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8F" w:rsidRPr="0069528F" w:rsidRDefault="0069528F" w:rsidP="0069528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Извещение № 22000003840000000033</w:t>
      </w:r>
    </w:p>
    <w:p w:rsidR="0069528F" w:rsidRDefault="0069528F" w:rsidP="006952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Опубликовано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1. Актуальная, от 25.07.2023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25.07.2023 13:44 (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публикации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25.07.2023 13:49 (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изменения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25.07.2023 13:49 (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об извещении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торгов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родажа (приватизация) государственного и муниципального имущества </w:t>
      </w:r>
    </w:p>
    <w:p w:rsidR="0069528F" w:rsidRPr="0069528F" w:rsidRDefault="0069528F" w:rsidP="0069528F">
      <w:pPr>
        <w:shd w:val="clear" w:color="auto" w:fill="F3F7FE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закон от 21.12.2001 N 178-ФЗ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убличное предложение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процедуры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родажа муниципального имущества: нежилое здание с КН 60:04:0170501:156, общей площадью 416,2 кв. м, расположенное на земельном участке с КН: 60:04:0170501:155, общей площадью 20 000 кв. м, по адресу: Дедовичский р-н, СП «Пожеревицкая в</w:t>
      </w:r>
      <w:bookmarkStart w:id="0" w:name="_GoBack"/>
      <w:bookmarkEnd w:id="0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олость», около д. Сорокино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Электронная площадка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"http://utp.sberbank-ast.ru/" \t "_blank" </w:instrTex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«Сбербанк-АСТ»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9528F" w:rsidRPr="0069528F" w:rsidRDefault="0069528F" w:rsidP="00695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 торгов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2200000384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ОКФС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ублично-правовое образование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ДЕДОВИЧСКОГО РАЙОНА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6004001207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600401001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1026001743283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182710, ОБЛ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ДЕДОВИЧСКИЙ,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ДЕДОВИЧИ,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СОВЕТОВ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6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Фактический/почтовый адрес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182710, 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Дедовичский р-н, </w:t>
      </w:r>
      <w:proofErr w:type="spell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Дедовичи, пл. Советов, д. 6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Афанасьев Геннадий Андреевич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Телефон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+7(81136)93897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5" w:history="1">
        <w:r w:rsidR="008F3224" w:rsidRPr="004B4B4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zemlya@dedovichi.reg60.ru</w:t>
        </w:r>
      </w:hyperlink>
    </w:p>
    <w:p w:rsidR="008F3224" w:rsidRPr="0069528F" w:rsidRDefault="008F3224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 правообладателе/инициаторе торгов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торгов является правообладателем имущества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Код организации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2200000384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ОКФС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ублично-правовое образование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ДЕДОВИЧСКОГО РАЙОНА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6004001207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600401001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ОГРН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1026001743283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182710, ОБЛ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Р-Н ДЕДОВИЧСКИЙ,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ДЕДОВИЧИ,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ПЛ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СОВЕТОВ,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6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Фактический/почтовый адрес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182710, 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Дедовичский р-н, </w:t>
      </w:r>
      <w:proofErr w:type="spell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Дедовичи, пл. Советов, д. 6</w:t>
      </w:r>
    </w:p>
    <w:p w:rsidR="008F3224" w:rsidRPr="0069528F" w:rsidRDefault="008F3224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лотах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СВЕРНУТЬ ВСЕ ЛОТЫ</w:t>
      </w:r>
    </w:p>
    <w:p w:rsidR="0069528F" w:rsidRPr="0069528F" w:rsidRDefault="0069528F" w:rsidP="0069528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Лот 1</w:t>
      </w:r>
    </w:p>
    <w:p w:rsidR="008F3224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 здание, расположенное на земельном участке по адресу: Дедовичский р-н, СП «Пожеревицкая волость», около д. Сорокино</w:t>
      </w:r>
    </w:p>
    <w:p w:rsidR="0069528F" w:rsidRPr="0069528F" w:rsidRDefault="0069528F" w:rsidP="006952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Основная информация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Основание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государственного органа, органа местного самоуправления, 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принявших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о приватизации и реквизиты решения)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 Администрации Дедовичского района от 24.07.2023 №359 "О продаже муниципального имущества посредством публичного предложения в электронной форме"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торгов (наименование лота)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ежилое здание, расположенное на земельном участке по адресу: Дедовичский р-н, СП «Пожеревицкая волость», около д. Сорокино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лота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ежилое здание с КН 60:04:0170501:156, общей площадью 416,2 кв. м, расположенное на земельном участке с КН: 60:04:0170501:155, общей площадью 20 000 кв. м, по адресу: Дедовичский р-н, СП «Пожеревицкая волость», около д. Сорокино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предыдущих извещениях (сообщениях)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anchor="lot-1" w:tgtFrame="_blank" w:history="1">
        <w:r w:rsidR="008F3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и</w:t>
        </w:r>
        <w:r w:rsidRPr="006952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звещение №22000003840000000030, дата публикации 21.06.2023, лот №1</w:t>
        </w:r>
        <w:proofErr w:type="gramStart"/>
        <w:r w:rsidRPr="006952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Н</w:t>
        </w:r>
        <w:proofErr w:type="gramEnd"/>
        <w:r w:rsidRPr="0069528F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е состоялся </w:t>
        </w:r>
      </w:hyperlink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Торги признаны несостоявшимися по причине отсутствия заявок</w:t>
      </w:r>
    </w:p>
    <w:p w:rsidR="008F3224" w:rsidRPr="0069528F" w:rsidRDefault="008F3224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Начальная цена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966 000,00 </w:t>
      </w:r>
      <w:r w:rsidRPr="0069528F">
        <w:rPr>
          <w:rFonts w:ascii="Tahoma" w:eastAsia="Times New Roman" w:hAnsi="Tahoma" w:cs="Tahoma"/>
          <w:sz w:val="24"/>
          <w:szCs w:val="24"/>
          <w:lang w:eastAsia="ru-RU"/>
        </w:rPr>
        <w:t>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аукциона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48 300,00 </w:t>
      </w:r>
      <w:r w:rsidRPr="0069528F">
        <w:rPr>
          <w:rFonts w:ascii="Tahoma" w:eastAsia="Times New Roman" w:hAnsi="Tahoma" w:cs="Tahoma"/>
          <w:sz w:val="24"/>
          <w:szCs w:val="24"/>
          <w:lang w:eastAsia="ru-RU"/>
        </w:rPr>
        <w:t>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(5,00 %)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задатка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96 600,00 </w:t>
      </w:r>
      <w:r w:rsidRPr="0069528F">
        <w:rPr>
          <w:rFonts w:ascii="Tahoma" w:eastAsia="Times New Roman" w:hAnsi="Tahoma" w:cs="Tahoma"/>
          <w:sz w:val="24"/>
          <w:szCs w:val="24"/>
          <w:lang w:eastAsia="ru-RU"/>
        </w:rPr>
        <w:t>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(10,00 %)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Цена отсечения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483 000,00 </w:t>
      </w:r>
      <w:r w:rsidRPr="0069528F">
        <w:rPr>
          <w:rFonts w:ascii="Tahoma" w:eastAsia="Times New Roman" w:hAnsi="Tahoma" w:cs="Tahoma"/>
          <w:sz w:val="24"/>
          <w:szCs w:val="24"/>
          <w:lang w:eastAsia="ru-RU"/>
        </w:rPr>
        <w:t>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Шаг понижения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96 600,00 </w:t>
      </w:r>
      <w:r w:rsidRPr="0069528F">
        <w:rPr>
          <w:rFonts w:ascii="Tahoma" w:eastAsia="Times New Roman" w:hAnsi="Tahoma" w:cs="Tahoma"/>
          <w:sz w:val="24"/>
          <w:szCs w:val="24"/>
          <w:lang w:eastAsia="ru-RU"/>
        </w:rPr>
        <w:t>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3224" w:rsidRPr="0069528F" w:rsidRDefault="008F3224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Реквизиты счета для перечисления задатка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Получатель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"Сбербанк-АСТ"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ИНН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7707308480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КПП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770401001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банка получателя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ПАО "СБЕРБАНК РОССИИ" Г. МОСКВА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Расчетный счет (казначейский счет)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40702810300020038047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Лицевой счет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БИК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044525225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Корреспондентский счет (ЕКС)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30101810400000000225 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платежа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: п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еречисление денежных сре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к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ачестве задатка (депозита) (ИНН плательщика), НДС не облагается. </w:t>
      </w:r>
    </w:p>
    <w:p w:rsidR="008F3224" w:rsidRPr="0069528F" w:rsidRDefault="008F3224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3224" w:rsidRDefault="008F3224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2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и порядок внесения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="0069528F"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4 Информационного сообщения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Субъект местонахождения имущества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 область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Местонахождение имущества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: Псковская обл., Дедовичский р-н, СП «Пожеревицкая волость», около д. Сорокино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Категория объекта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: з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собственности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униципальная собственность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ознакомления с имуществом, иной информацией</w:t>
      </w:r>
      <w:r w:rsidR="008F3224">
        <w:rPr>
          <w:rFonts w:ascii="Times New Roman" w:eastAsia="Times New Roman" w:hAnsi="Times New Roman" w:cs="Times New Roman"/>
          <w:sz w:val="24"/>
          <w:szCs w:val="24"/>
          <w:lang w:eastAsia="ru-RU"/>
        </w:rPr>
        <w:t>: с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иными сведениями о муниципальном имуществе, условиями договора купли - продажи, имеющимися в распоряжении Продавца, покупатели могут ознакомиться по адресу: 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Псковская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п. Дедовичи, пл. Советов, д.6, </w:t>
      </w:r>
      <w:proofErr w:type="spell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26 по рабочим дням. Контактный телефон: 8(81136) 93-911, 93-897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Обременения, ограничения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зарегистрировано 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заключения договора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5 рабочих дней 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электронного аукциона </w:t>
      </w:r>
    </w:p>
    <w:p w:rsidR="00AD7B03" w:rsidRPr="0069528F" w:rsidRDefault="00AD7B03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Характеристики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 ввода в эксплуатацию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подземных этажей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ограничений и обременений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зарегистрировано.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Общая площадь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416,2 м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9528F" w:rsidRPr="0069528F" w:rsidRDefault="00AD7B03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7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 наружных стен здания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к</w:t>
      </w:r>
      <w:r w:rsidR="0069528F"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ирпич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Регистрационный номер ЕГРОКН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Кадастровая стоимость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Кадастровый номер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60:04:0170501:156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Назначение здания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ежилое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этажей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сведения</w:t>
      </w:r>
      <w:r w:rsidR="00AD7B03" w:rsidRPr="00AD7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 ограничениях и обременениях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зарегистрировано </w:t>
      </w:r>
    </w:p>
    <w:p w:rsidR="00AD7B03" w:rsidRPr="0069528F" w:rsidRDefault="00AD7B03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сведениях из единых государственных реестров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</w:p>
    <w:p w:rsidR="00AD7B03" w:rsidRPr="0069528F" w:rsidRDefault="00AD7B03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Изображения лота</w:t>
      </w:r>
      <w:r w:rsidR="00AD7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6FF86E5" wp14:editId="03E6D823">
            <wp:extent cx="1902460" cy="2539365"/>
            <wp:effectExtent l="0" t="0" r="2540" b="0"/>
            <wp:docPr id="9" name="Рисунок 9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FE5B21" wp14:editId="3DFAE578">
            <wp:extent cx="1902460" cy="2539365"/>
            <wp:effectExtent l="0" t="0" r="2540" b="0"/>
            <wp:docPr id="8" name="Рисунок 8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D41F652" wp14:editId="46939DCD">
            <wp:extent cx="1902460" cy="2539365"/>
            <wp:effectExtent l="0" t="0" r="2540" b="0"/>
            <wp:docPr id="7" name="Рисунок 7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199E89" wp14:editId="79E3B82C">
            <wp:extent cx="2539365" cy="1902460"/>
            <wp:effectExtent l="0" t="0" r="0" b="2540"/>
            <wp:docPr id="6" name="Рисунок 6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D57FC" wp14:editId="70C53CE1">
            <wp:extent cx="2539365" cy="1902460"/>
            <wp:effectExtent l="0" t="0" r="0" b="2540"/>
            <wp:docPr id="5" name="Рисунок 5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9BD77E0" wp14:editId="54ACBB31">
            <wp:extent cx="2539365" cy="1902460"/>
            <wp:effectExtent l="0" t="0" r="0" b="2540"/>
            <wp:docPr id="4" name="Рисунок 4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963972" wp14:editId="7B267A71">
            <wp:extent cx="2539365" cy="1902460"/>
            <wp:effectExtent l="0" t="0" r="0" b="2540"/>
            <wp:docPr id="3" name="Рисунок 3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E342B74" wp14:editId="0273BD76">
            <wp:extent cx="2539365" cy="1902460"/>
            <wp:effectExtent l="0" t="0" r="0" b="2540"/>
            <wp:docPr id="2" name="Рисунок 2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365" cy="190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9528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3813D0" wp14:editId="5B5CD207">
            <wp:extent cx="1902460" cy="2539365"/>
            <wp:effectExtent l="0" t="0" r="2540" b="0"/>
            <wp:docPr id="1" name="Рисунок 1" descr="Figur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igur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253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7B03" w:rsidRDefault="00AD7B03" w:rsidP="006952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 лота</w:t>
      </w:r>
      <w:r w:rsidR="00AD7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№359 от 24.07.2023.PDF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708.00 Кб25.07.2023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условиях приватизации</w:t>
      </w:r>
    </w:p>
    <w:p w:rsidR="00AD7B03" w:rsidRPr="0069528F" w:rsidRDefault="00AD7B03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заявкам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участникам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3 Информационного сообщения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документов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6 Информационного сообщения 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документам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6 Информационного сообщения 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Ограничения участия отдельных категорий физ. и юр. лиц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6 Информационного сообщения </w:t>
      </w:r>
    </w:p>
    <w:p w:rsidR="00AD7B03" w:rsidRPr="0069528F" w:rsidRDefault="00AD7B03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процедуры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подачи заявок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25.07.2023 15:00 (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подачи заявок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21.08.2023 15:00 (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подачи заявок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5 Информационного сообщения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рассмотрения заявок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23.08.2023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проведения аукциона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25.08.2023 13:00 (</w:t>
      </w:r>
      <w:proofErr w:type="gramStart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МСК</w:t>
      </w:r>
      <w:proofErr w:type="gramEnd"/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D7B03" w:rsidRPr="0069528F" w:rsidRDefault="00AD7B03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определения победителей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в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п. 8 Информационного сообщения </w:t>
      </w:r>
    </w:p>
    <w:p w:rsid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и срок подведения итогов</w:t>
      </w:r>
      <w:r w:rsidR="00AD7B03">
        <w:rPr>
          <w:rFonts w:ascii="Times New Roman" w:eastAsia="Times New Roman" w:hAnsi="Times New Roman" w:cs="Times New Roman"/>
          <w:sz w:val="24"/>
          <w:szCs w:val="24"/>
          <w:lang w:eastAsia="ru-RU"/>
        </w:rPr>
        <w:t>: н</w:t>
      </w: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электронной торговой площадке ЗАО «Сбербанк - Автоматизированная система торгов» (http://utp.sberbank-ast.ru/) </w:t>
      </w:r>
    </w:p>
    <w:p w:rsidR="00AD7B03" w:rsidRDefault="00AD7B03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03" w:rsidRDefault="00AD7B03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03" w:rsidRDefault="00AD7B03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7B03" w:rsidRPr="0069528F" w:rsidRDefault="00AD7B03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8F" w:rsidRPr="0069528F" w:rsidRDefault="0069528F" w:rsidP="0069528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Документы извещения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приема-передачи.docx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17.83 Кб25.07.2023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аукциона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Информационное сообщение.doc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158.50 Кб25.07.2023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Документация аукциона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договора.docx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24.69 Кб25.07.2023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заявки.docx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21.04 Кб25.07.2023</w:t>
      </w:r>
    </w:p>
    <w:p w:rsidR="0069528F" w:rsidRPr="0069528F" w:rsidRDefault="0069528F" w:rsidP="006952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2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заявки</w:t>
      </w:r>
    </w:p>
    <w:p w:rsidR="000D0CA0" w:rsidRPr="0069528F" w:rsidRDefault="000D0CA0">
      <w:pPr>
        <w:rPr>
          <w:sz w:val="24"/>
          <w:szCs w:val="24"/>
        </w:rPr>
      </w:pPr>
    </w:p>
    <w:sectPr w:rsidR="000D0CA0" w:rsidRPr="00695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A65"/>
    <w:rsid w:val="000D0CA0"/>
    <w:rsid w:val="0069528F"/>
    <w:rsid w:val="008F3224"/>
    <w:rsid w:val="00AD7B03"/>
    <w:rsid w:val="00D56A65"/>
    <w:rsid w:val="00ED0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5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52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52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9528F"/>
  </w:style>
  <w:style w:type="character" w:customStyle="1" w:styleId="time-dimmed">
    <w:name w:val="time-dimmed"/>
    <w:basedOn w:val="a0"/>
    <w:rsid w:val="0069528F"/>
  </w:style>
  <w:style w:type="character" w:styleId="a3">
    <w:name w:val="Hyperlink"/>
    <w:basedOn w:val="a0"/>
    <w:uiPriority w:val="99"/>
    <w:unhideWhenUsed/>
    <w:rsid w:val="0069528F"/>
    <w:rPr>
      <w:color w:val="0000FF"/>
      <w:u w:val="single"/>
    </w:rPr>
  </w:style>
  <w:style w:type="character" w:customStyle="1" w:styleId="buttonlabel">
    <w:name w:val="button__label"/>
    <w:basedOn w:val="a0"/>
    <w:rsid w:val="0069528F"/>
  </w:style>
  <w:style w:type="character" w:customStyle="1" w:styleId="with-right-24-gap">
    <w:name w:val="with-right-24-gap"/>
    <w:basedOn w:val="a0"/>
    <w:rsid w:val="0069528F"/>
  </w:style>
  <w:style w:type="paragraph" w:styleId="a4">
    <w:name w:val="Balloon Text"/>
    <w:basedOn w:val="a"/>
    <w:link w:val="a5"/>
    <w:uiPriority w:val="99"/>
    <w:semiHidden/>
    <w:unhideWhenUsed/>
    <w:rsid w:val="0069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2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52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952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952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9528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52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952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952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952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69528F"/>
  </w:style>
  <w:style w:type="character" w:customStyle="1" w:styleId="time-dimmed">
    <w:name w:val="time-dimmed"/>
    <w:basedOn w:val="a0"/>
    <w:rsid w:val="0069528F"/>
  </w:style>
  <w:style w:type="character" w:styleId="a3">
    <w:name w:val="Hyperlink"/>
    <w:basedOn w:val="a0"/>
    <w:uiPriority w:val="99"/>
    <w:unhideWhenUsed/>
    <w:rsid w:val="0069528F"/>
    <w:rPr>
      <w:color w:val="0000FF"/>
      <w:u w:val="single"/>
    </w:rPr>
  </w:style>
  <w:style w:type="character" w:customStyle="1" w:styleId="buttonlabel">
    <w:name w:val="button__label"/>
    <w:basedOn w:val="a0"/>
    <w:rsid w:val="0069528F"/>
  </w:style>
  <w:style w:type="character" w:customStyle="1" w:styleId="with-right-24-gap">
    <w:name w:val="with-right-24-gap"/>
    <w:basedOn w:val="a0"/>
    <w:rsid w:val="0069528F"/>
  </w:style>
  <w:style w:type="paragraph" w:styleId="a4">
    <w:name w:val="Balloon Text"/>
    <w:basedOn w:val="a"/>
    <w:link w:val="a5"/>
    <w:uiPriority w:val="99"/>
    <w:semiHidden/>
    <w:unhideWhenUsed/>
    <w:rsid w:val="00695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52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4481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75357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771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9429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633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83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5617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18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308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61260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56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07123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3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58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1574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1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3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73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3804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7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0771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9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81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5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4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30510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95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40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17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4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8230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6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501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529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1941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35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3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032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3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2593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6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63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062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7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69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7376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7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366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6107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9319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185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45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0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3260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438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31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21264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4247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91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33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119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70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11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73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5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6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77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666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7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4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8255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51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02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7329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601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392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05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921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47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31894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81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938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054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724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239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5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972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80104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3333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6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643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5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699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9937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11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658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151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039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722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052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288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937202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952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79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304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8450997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86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077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700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92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37537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4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55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18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7125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46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9595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9439497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465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538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597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2607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3355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204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4532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193476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208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28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34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188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20163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54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0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576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0845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7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71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230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38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78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52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4440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4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188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01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62718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62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779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357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831278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780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414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87281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777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43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6561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207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97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0400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331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30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1423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538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241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69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41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36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214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155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233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21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955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2891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75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546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3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47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534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30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88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75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17732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8095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266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925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83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7757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928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861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7087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66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7130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0201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830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1346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87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6227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91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799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758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73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751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75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807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453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408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5115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12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060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09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988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1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935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126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1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2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30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82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6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75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494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03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69539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62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851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2165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1637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03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53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622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05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20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06467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570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4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71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19321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33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02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526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9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618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6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675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2447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41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7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823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24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043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13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9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5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71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71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1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018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319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5323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08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5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447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700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50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41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9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75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95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07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784133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7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5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711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0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359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05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73128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4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1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9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562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03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22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24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69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15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33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4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36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49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59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46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/new/" TargetMode="Externa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-by-num/22000003840000000030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zemlya@dedovichi.reg60.ru" TargetMode="Externa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ОГК-2</Company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Отд. Ком.хозяйства</dc:creator>
  <cp:keywords/>
  <dc:description/>
  <cp:lastModifiedBy>Начальник Отд. Ком.хозяйства</cp:lastModifiedBy>
  <cp:revision>3</cp:revision>
  <cp:lastPrinted>2023-07-25T11:16:00Z</cp:lastPrinted>
  <dcterms:created xsi:type="dcterms:W3CDTF">2023-07-25T10:50:00Z</dcterms:created>
  <dcterms:modified xsi:type="dcterms:W3CDTF">2023-07-25T11:16:00Z</dcterms:modified>
</cp:coreProperties>
</file>