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ПСКОВСКАЯ ОБЛАСТЬ</w:t>
      </w:r>
    </w:p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ДЕДОВИЧСКИЙ  РАЙОН </w:t>
      </w:r>
    </w:p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СОБРАНИЕ ДЕПУТАТОВ СЕЛЬСКОГО ПОСЕЛЕНИЯ</w:t>
      </w:r>
    </w:p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«ШЕЛОНСКАЯ  ВОЛОСТЬ»</w:t>
      </w:r>
    </w:p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6DFD" w:rsidRPr="00C95765" w:rsidRDefault="00CD6DFD" w:rsidP="00C9576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</w:t>
      </w:r>
    </w:p>
    <w:p w:rsidR="00CD6DFD" w:rsidRPr="00C95765" w:rsidRDefault="008F28ED" w:rsidP="00C95765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 22.01.2025  № 165</w:t>
      </w:r>
    </w:p>
    <w:p w:rsidR="00CD6DFD" w:rsidRPr="00C95765" w:rsidRDefault="00CD6DFD" w:rsidP="00C95765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C957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(принято на двадцать шестом очередном  заседании</w:t>
      </w:r>
      <w:proofErr w:type="gramEnd"/>
    </w:p>
    <w:p w:rsidR="00CD6DFD" w:rsidRPr="00C95765" w:rsidRDefault="00CD6DFD" w:rsidP="00C95765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Собрания депутатов сельского поселения</w:t>
      </w:r>
    </w:p>
    <w:p w:rsidR="00CD6DFD" w:rsidRPr="00C95765" w:rsidRDefault="00CD6DFD" w:rsidP="00C95765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«Шелонская волость» второго созыва)</w:t>
      </w:r>
    </w:p>
    <w:p w:rsidR="00CD6DFD" w:rsidRPr="00C95765" w:rsidRDefault="00CD6DFD" w:rsidP="00C95765">
      <w:pPr>
        <w:suppressAutoHyphens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5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 Дубишно</w:t>
      </w:r>
    </w:p>
    <w:p w:rsidR="00856110" w:rsidRPr="00C95765" w:rsidRDefault="00856110" w:rsidP="00C9576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C95765" w:rsidRDefault="00F52412" w:rsidP="00C95765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О согласии на преобразование муниципальных образований, входящих</w:t>
      </w:r>
      <w:r w:rsidR="00C95765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в состав муниципального образования «Дедовичский  район», в муниципальное образование «Дедовичский муниципальный округ Псковской области»</w:t>
      </w:r>
      <w:r w:rsidR="00C6226A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путем их объединения</w:t>
      </w:r>
      <w:r w:rsidRPr="00C95765">
        <w:rPr>
          <w:rFonts w:ascii="Times New Roman" w:hAnsi="Times New Roman" w:cs="Times New Roman"/>
          <w:sz w:val="26"/>
          <w:szCs w:val="26"/>
        </w:rPr>
        <w:t xml:space="preserve"> и наделения вновь образованного муниципального образования статусом </w:t>
      </w:r>
    </w:p>
    <w:p w:rsidR="00856110" w:rsidRPr="00C95765" w:rsidRDefault="00F52412" w:rsidP="00C95765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C95765" w:rsidRPr="00C95765" w:rsidRDefault="00C95765" w:rsidP="00C957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56110" w:rsidRPr="00C95765" w:rsidRDefault="00F52412" w:rsidP="00C95765">
      <w:pPr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>
        <w:r w:rsidRPr="00C95765">
          <w:rPr>
            <w:rFonts w:ascii="Times New Roman" w:hAnsi="Times New Roman" w:cs="Times New Roman"/>
            <w:sz w:val="26"/>
            <w:szCs w:val="26"/>
          </w:rPr>
          <w:t>ст. 13</w:t>
        </w:r>
      </w:hyperlink>
      <w:r w:rsidRPr="00C9576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06.10.2003г. № 131-ФЗ «Об общих принципах организации местного самоуправления</w:t>
      </w:r>
      <w:r w:rsidR="00C95765" w:rsidRPr="00C95765">
        <w:rPr>
          <w:rFonts w:ascii="Times New Roman" w:hAnsi="Times New Roman" w:cs="Times New Roman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в Российской Федерации», Уставом муниципального образования «Шелонская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волость</w:t>
      </w:r>
      <w:r w:rsidRPr="00C95765">
        <w:rPr>
          <w:rFonts w:ascii="Times New Roman" w:hAnsi="Times New Roman" w:cs="Times New Roman"/>
          <w:sz w:val="26"/>
          <w:szCs w:val="26"/>
        </w:rPr>
        <w:t>», учитывая итоги публичных слушаний по вопросу «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О преобразовании 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</w:t>
      </w:r>
      <w:proofErr w:type="gramStart"/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»п</w:t>
      </w:r>
      <w:proofErr w:type="gramEnd"/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утем их объединения</w:t>
      </w:r>
      <w:r w:rsidRPr="00C95765">
        <w:rPr>
          <w:rFonts w:ascii="Times New Roman" w:hAnsi="Times New Roman" w:cs="Times New Roman"/>
          <w:sz w:val="26"/>
          <w:szCs w:val="26"/>
        </w:rPr>
        <w:t xml:space="preserve"> и наделения вновь образованного муниципального образования статусом муниципального округа, Собрание депутатов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сельского поселения «</w:t>
      </w:r>
      <w:r w:rsidRPr="00C95765">
        <w:rPr>
          <w:rFonts w:ascii="Times New Roman" w:hAnsi="Times New Roman" w:cs="Times New Roman"/>
          <w:sz w:val="26"/>
          <w:szCs w:val="26"/>
        </w:rPr>
        <w:t>Шелонская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волость»</w:t>
      </w:r>
      <w:r w:rsidRPr="00C95765">
        <w:rPr>
          <w:rFonts w:ascii="Times New Roman" w:hAnsi="Times New Roman" w:cs="Times New Roman"/>
          <w:sz w:val="26"/>
          <w:szCs w:val="26"/>
        </w:rPr>
        <w:t xml:space="preserve"> РЕШИЛО:</w:t>
      </w:r>
    </w:p>
    <w:p w:rsidR="00856110" w:rsidRPr="00C95765" w:rsidRDefault="00F52412" w:rsidP="00C957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95765">
        <w:rPr>
          <w:rFonts w:ascii="Times New Roman" w:hAnsi="Times New Roman" w:cs="Times New Roman"/>
          <w:sz w:val="26"/>
          <w:szCs w:val="26"/>
        </w:rPr>
        <w:t xml:space="preserve">Выразить согласие на преобразование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муниципальных образований, входящих в состав муниципального образования «Дедовичский район»:</w:t>
      </w:r>
      <w:r w:rsidRPr="00C9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«</w:t>
      </w:r>
      <w:proofErr w:type="spellStart"/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Вязьевская</w:t>
      </w:r>
      <w:proofErr w:type="spellEnd"/>
      <w:r w:rsidR="008F28ED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волость», сельского поселения «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Шелонская</w:t>
      </w:r>
      <w:r w:rsidR="008F28ED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волость»</w:t>
      </w:r>
      <w:r w:rsidRPr="00C957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95765">
        <w:rPr>
          <w:rFonts w:ascii="Times New Roman" w:hAnsi="Times New Roman" w:cs="Times New Roman"/>
          <w:sz w:val="26"/>
          <w:szCs w:val="26"/>
        </w:rPr>
        <w:t xml:space="preserve"> сельского поселения «</w:t>
      </w:r>
      <w:proofErr w:type="spellStart"/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Пожеревицкая</w:t>
      </w:r>
      <w:proofErr w:type="spellEnd"/>
      <w:r w:rsidR="008F28ED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волость»,</w:t>
      </w:r>
      <w:r w:rsidRPr="00C9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«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Дедовичи</w:t>
      </w:r>
      <w:r w:rsidRPr="00C9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в муниципальное образование «Дедовичский муниципальный округ Псковской области» путем их объединения </w:t>
      </w:r>
      <w:r w:rsidRPr="00C95765">
        <w:rPr>
          <w:rFonts w:ascii="Times New Roman" w:hAnsi="Times New Roman" w:cs="Times New Roman"/>
          <w:sz w:val="26"/>
          <w:szCs w:val="26"/>
        </w:rPr>
        <w:t>и наделения вновь образованного муниципального образования статусом муниципального округа в границах муниципального образования «Дедовичский район», исключая общие границы муниципальных образований, входящих</w:t>
      </w:r>
      <w:proofErr w:type="gramEnd"/>
      <w:r w:rsidRPr="00C95765">
        <w:rPr>
          <w:rFonts w:ascii="Times New Roman" w:hAnsi="Times New Roman" w:cs="Times New Roman"/>
          <w:sz w:val="26"/>
          <w:szCs w:val="26"/>
        </w:rPr>
        <w:t xml:space="preserve"> в состав муниципального образования «Дедовичский</w:t>
      </w:r>
      <w:r w:rsidR="008F28ED" w:rsidRPr="00C95765">
        <w:rPr>
          <w:rFonts w:ascii="Times New Roman" w:hAnsi="Times New Roman" w:cs="Times New Roman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район» и административным центром в р.п. Дедовичи.</w:t>
      </w:r>
    </w:p>
    <w:p w:rsidR="00856110" w:rsidRPr="00C95765" w:rsidRDefault="00F52412" w:rsidP="00C95765">
      <w:pPr>
        <w:spacing w:line="240" w:lineRule="auto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95765">
        <w:rPr>
          <w:rFonts w:ascii="Times New Roman" w:hAnsi="Times New Roman" w:cs="Times New Roman"/>
          <w:sz w:val="26"/>
          <w:szCs w:val="26"/>
        </w:rPr>
        <w:t xml:space="preserve">Обратиться к Губернатору Псковской области с предложением внести в Псковское областное Собрание депутатов в порядке законодательной инициативы проект закона Псковской области о преобразовании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</w:t>
      </w:r>
      <w:r w:rsidR="008F28ED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путем их объединения</w:t>
      </w:r>
      <w:r w:rsidRPr="00C95765">
        <w:rPr>
          <w:rFonts w:ascii="Times New Roman" w:hAnsi="Times New Roman" w:cs="Times New Roman"/>
          <w:sz w:val="26"/>
          <w:szCs w:val="26"/>
        </w:rPr>
        <w:t xml:space="preserve"> и наделения вновь образованного муниципального образования статусом муниципального округа.</w:t>
      </w:r>
      <w:proofErr w:type="gramEnd"/>
    </w:p>
    <w:p w:rsidR="00856110" w:rsidRPr="00C95765" w:rsidRDefault="00F52412" w:rsidP="00C957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3.</w:t>
      </w:r>
      <w:r w:rsidRPr="00C95765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в Собрани</w:t>
      </w:r>
      <w:r w:rsidR="002C7807" w:rsidRPr="00C95765">
        <w:rPr>
          <w:rFonts w:ascii="Times New Roman" w:hAnsi="Times New Roman" w:cs="Times New Roman"/>
          <w:sz w:val="26"/>
          <w:szCs w:val="26"/>
        </w:rPr>
        <w:t>е депутатов Дедовичского района</w:t>
      </w:r>
      <w:bookmarkStart w:id="0" w:name="_GoBack"/>
      <w:bookmarkEnd w:id="0"/>
      <w:r w:rsidR="00C95765" w:rsidRPr="00C95765">
        <w:rPr>
          <w:rFonts w:ascii="Times New Roman" w:hAnsi="Times New Roman" w:cs="Times New Roman"/>
          <w:sz w:val="26"/>
          <w:szCs w:val="26"/>
        </w:rPr>
        <w:t xml:space="preserve"> и Собрания депутатов муниципальных образований, указанных в пункте 1 настоящего решения</w:t>
      </w:r>
      <w:r w:rsidRPr="00C95765">
        <w:rPr>
          <w:rFonts w:ascii="Times New Roman" w:hAnsi="Times New Roman" w:cs="Times New Roman"/>
          <w:sz w:val="26"/>
          <w:szCs w:val="26"/>
        </w:rPr>
        <w:t>.</w:t>
      </w:r>
    </w:p>
    <w:p w:rsidR="00856110" w:rsidRDefault="00F52412" w:rsidP="00C957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>4. Настоящее решение опубликовать в районной газете «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Коммуна</w:t>
      </w:r>
      <w:r w:rsidRPr="00C95765">
        <w:rPr>
          <w:rFonts w:ascii="Times New Roman" w:hAnsi="Times New Roman" w:cs="Times New Roman"/>
          <w:sz w:val="26"/>
          <w:szCs w:val="26"/>
        </w:rPr>
        <w:t>», и разместить на официальном сайте муниципального образования «</w:t>
      </w:r>
      <w:r w:rsidRPr="00C95765">
        <w:rPr>
          <w:rFonts w:ascii="Times New Roman" w:hAnsi="Times New Roman" w:cs="Times New Roman"/>
          <w:bCs/>
          <w:kern w:val="2"/>
          <w:sz w:val="26"/>
          <w:szCs w:val="26"/>
        </w:rPr>
        <w:t>Шелонская</w:t>
      </w:r>
      <w:r w:rsidR="008F28ED" w:rsidRPr="00C9576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Pr="00C95765">
        <w:rPr>
          <w:rFonts w:ascii="Times New Roman" w:hAnsi="Times New Roman" w:cs="Times New Roman"/>
          <w:sz w:val="26"/>
          <w:szCs w:val="26"/>
        </w:rPr>
        <w:t>волость» в сети «Интернет».</w:t>
      </w:r>
    </w:p>
    <w:p w:rsidR="00C95765" w:rsidRPr="00C95765" w:rsidRDefault="00C95765" w:rsidP="00C957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56110" w:rsidRPr="00C95765" w:rsidRDefault="00F52412" w:rsidP="00C9576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95765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856110" w:rsidRPr="00C95765" w:rsidRDefault="00F52412" w:rsidP="00C95765">
      <w:pPr>
        <w:spacing w:line="240" w:lineRule="auto"/>
        <w:ind w:firstLine="0"/>
        <w:rPr>
          <w:sz w:val="25"/>
          <w:szCs w:val="25"/>
        </w:rPr>
      </w:pPr>
      <w:r w:rsidRPr="00C95765">
        <w:rPr>
          <w:rFonts w:ascii="Times New Roman" w:hAnsi="Times New Roman" w:cs="Times New Roman"/>
          <w:sz w:val="26"/>
          <w:szCs w:val="26"/>
        </w:rPr>
        <w:t xml:space="preserve">«Шелонская волость»                                                                 </w:t>
      </w:r>
      <w:r w:rsidR="00C9576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95765">
        <w:rPr>
          <w:rFonts w:ascii="Times New Roman" w:hAnsi="Times New Roman" w:cs="Times New Roman"/>
          <w:sz w:val="26"/>
          <w:szCs w:val="26"/>
        </w:rPr>
        <w:t xml:space="preserve">   Е.В. Николаева</w:t>
      </w:r>
      <w:r w:rsidRPr="00C95765">
        <w:rPr>
          <w:rFonts w:ascii="Times New Roman" w:hAnsi="Times New Roman" w:cs="Times New Roman"/>
          <w:sz w:val="25"/>
          <w:szCs w:val="25"/>
        </w:rPr>
        <w:t xml:space="preserve">     </w:t>
      </w:r>
    </w:p>
    <w:sectPr w:rsidR="00856110" w:rsidRPr="00C95765" w:rsidSect="00EF59F3">
      <w:pgSz w:w="11906" w:h="16838"/>
      <w:pgMar w:top="425" w:right="680" w:bottom="454" w:left="119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56110"/>
    <w:rsid w:val="00247382"/>
    <w:rsid w:val="002C7807"/>
    <w:rsid w:val="00856110"/>
    <w:rsid w:val="008F28ED"/>
    <w:rsid w:val="00C56190"/>
    <w:rsid w:val="00C6226A"/>
    <w:rsid w:val="00C95765"/>
    <w:rsid w:val="00CD6DFD"/>
    <w:rsid w:val="00EF59F3"/>
    <w:rsid w:val="00F52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FF"/>
    <w:pPr>
      <w:spacing w:line="30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59F3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F59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F59F3"/>
    <w:pPr>
      <w:spacing w:after="140" w:line="276" w:lineRule="auto"/>
    </w:pPr>
  </w:style>
  <w:style w:type="paragraph" w:styleId="a6">
    <w:name w:val="List"/>
    <w:basedOn w:val="a5"/>
    <w:rsid w:val="00EF59F3"/>
    <w:rPr>
      <w:rFonts w:cs="Arial"/>
    </w:rPr>
  </w:style>
  <w:style w:type="paragraph" w:styleId="a7">
    <w:name w:val="caption"/>
    <w:basedOn w:val="a"/>
    <w:qFormat/>
    <w:rsid w:val="00EF59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F59F3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A2B3EADBB67FB0D2B39F4E9AEA60FC2B45B8EEE754DD7757180DE0CB9FC08260D7ABD897E19B8F4718283061313D1BA00F178CCD78FB4C1I3x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2025-01-27T06:05:00Z</cp:lastPrinted>
  <dcterms:created xsi:type="dcterms:W3CDTF">2024-11-15T13:15:00Z</dcterms:created>
  <dcterms:modified xsi:type="dcterms:W3CDTF">2025-01-27T06:08:00Z</dcterms:modified>
  <dc:language>ru-RU</dc:language>
</cp:coreProperties>
</file>