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rPr>
          <w:rFonts w:ascii="Times New Roman" w:hAnsi="Times New Roman"/>
          <w:color w:val="0000FF"/>
          <w:sz w:val="26"/>
        </w:rPr>
      </w:pPr>
      <w:r>
        <w:rPr>
          <w:rFonts w:ascii="Times New Roman" w:hAnsi="Times New Roman"/>
          <w:color w:val="0000FF"/>
          <w:sz w:val="26"/>
        </w:rPr>
        <w:tab/>
      </w:r>
      <w:r>
        <w:rPr>
          <w:rFonts w:ascii="Times New Roman" w:hAnsi="Times New Roman"/>
          <w:color w:val="0000FF"/>
          <w:sz w:val="26"/>
        </w:rPr>
        <w:t>ВНИМАНИЕ! Настоящий документ изменён.</w:t>
      </w:r>
    </w:p>
    <w:p w14:paraId="02000000">
      <w:pPr>
        <w:spacing w:after="0" w:line="240" w:lineRule="auto"/>
        <w:ind/>
        <w:rPr>
          <w:rFonts w:ascii="Times New Roman" w:hAnsi="Times New Roman"/>
          <w:color w:val="0000FF"/>
          <w:sz w:val="26"/>
        </w:rPr>
      </w:pPr>
    </w:p>
    <w:p w14:paraId="03000000">
      <w:pPr>
        <w:spacing w:after="0" w:line="240" w:lineRule="auto"/>
        <w:ind/>
        <w:jc w:val="both"/>
        <w:rPr>
          <w:rFonts w:ascii="Times New Roman" w:hAnsi="Times New Roman"/>
          <w:color w:val="0000FF"/>
          <w:sz w:val="26"/>
        </w:rPr>
      </w:pPr>
      <w:r>
        <w:rPr>
          <w:rFonts w:ascii="Times New Roman" w:hAnsi="Times New Roman"/>
          <w:color w:val="0000FF"/>
          <w:sz w:val="26"/>
        </w:rPr>
        <w:tab/>
      </w:r>
      <w:r>
        <w:rPr>
          <w:rFonts w:ascii="Times New Roman" w:hAnsi="Times New Roman"/>
          <w:color w:val="0000FF"/>
          <w:sz w:val="26"/>
        </w:rPr>
        <w:t xml:space="preserve">См. </w:t>
      </w:r>
      <w:r>
        <w:rPr>
          <w:rFonts w:ascii="Times New Roman" w:hAnsi="Times New Roman"/>
          <w:color w:val="0000FF"/>
          <w:sz w:val="26"/>
        </w:rPr>
        <w:t xml:space="preserve">следующие </w:t>
      </w:r>
      <w:r>
        <w:rPr>
          <w:rFonts w:ascii="Times New Roman" w:hAnsi="Times New Roman"/>
          <w:color w:val="0000FF"/>
          <w:sz w:val="26"/>
        </w:rPr>
        <w:t>постановлени</w:t>
      </w:r>
      <w:r>
        <w:rPr>
          <w:rFonts w:ascii="Times New Roman" w:hAnsi="Times New Roman"/>
          <w:color w:val="0000FF"/>
          <w:sz w:val="26"/>
        </w:rPr>
        <w:t>я</w:t>
      </w:r>
      <w:r>
        <w:rPr>
          <w:rFonts w:ascii="Times New Roman" w:hAnsi="Times New Roman"/>
          <w:color w:val="0000FF"/>
          <w:sz w:val="26"/>
        </w:rPr>
        <w:t xml:space="preserve"> Администрации городского поселения «Дедовичи»</w:t>
      </w:r>
      <w:r>
        <w:rPr>
          <w:rFonts w:ascii="Times New Roman" w:hAnsi="Times New Roman"/>
          <w:color w:val="0000FF"/>
          <w:sz w:val="26"/>
        </w:rPr>
        <w:t>:</w:t>
      </w:r>
    </w:p>
    <w:p w14:paraId="04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FF"/>
          <w:sz w:val="26"/>
        </w:rPr>
      </w:pPr>
      <w:r>
        <w:rPr>
          <w:rFonts w:ascii="Times New Roman" w:hAnsi="Times New Roman"/>
          <w:color w:val="0000FF"/>
          <w:sz w:val="26"/>
        </w:rPr>
        <w:t>от 01.03.2018 № 42 «О внесении изменений в Схему размещения нестационарных торговых объектов на территории муниципального образования «Дедовичи» на 2015-</w:t>
      </w:r>
      <w:r>
        <w:rPr>
          <w:rFonts w:ascii="Times New Roman" w:hAnsi="Times New Roman"/>
          <w:color w:val="0000FF"/>
          <w:sz w:val="26"/>
        </w:rPr>
        <w:t>2020 г</w:t>
      </w:r>
      <w:r>
        <w:rPr>
          <w:rFonts w:ascii="Times New Roman" w:hAnsi="Times New Roman"/>
          <w:color w:val="0000FF"/>
          <w:sz w:val="26"/>
        </w:rPr>
        <w:t>.г.»</w:t>
      </w:r>
      <w:r>
        <w:rPr>
          <w:rFonts w:ascii="Times New Roman" w:hAnsi="Times New Roman"/>
          <w:color w:val="0000FF"/>
          <w:sz w:val="26"/>
        </w:rPr>
        <w:t>;</w:t>
      </w:r>
    </w:p>
    <w:p w14:paraId="05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FF"/>
          <w:sz w:val="26"/>
        </w:rPr>
      </w:pPr>
      <w:r>
        <w:rPr>
          <w:rFonts w:ascii="Times New Roman" w:hAnsi="Times New Roman"/>
          <w:color w:val="0000FF"/>
          <w:sz w:val="26"/>
        </w:rPr>
        <w:t>от 26.06.2018 № 159 «О внесении изменения в постановление Администрации городского поселения «Дедовичи» от 10.06.2015 № 111 «Об утверждении Схемы размещения нестационарных торговых объектов на территории муниципального образования «Дедовичи» на 2015-2020г.г.»</w:t>
      </w:r>
      <w:r>
        <w:rPr>
          <w:rFonts w:ascii="Times New Roman" w:hAnsi="Times New Roman"/>
          <w:color w:val="0000FF"/>
          <w:sz w:val="26"/>
        </w:rPr>
        <w:t>;</w:t>
      </w:r>
    </w:p>
    <w:p w14:paraId="06000000">
      <w:pPr>
        <w:spacing w:after="0" w:line="240" w:lineRule="auto"/>
        <w:ind/>
        <w:jc w:val="both"/>
        <w:rPr>
          <w:rFonts w:ascii="Times New Roman" w:hAnsi="Times New Roman"/>
          <w:color w:val="0000FF"/>
          <w:sz w:val="26"/>
        </w:rPr>
      </w:pPr>
      <w:r>
        <w:rPr>
          <w:rFonts w:ascii="Times New Roman" w:hAnsi="Times New Roman"/>
          <w:color w:val="0000FF"/>
          <w:sz w:val="26"/>
        </w:rPr>
        <w:tab/>
      </w:r>
      <w:r>
        <w:rPr>
          <w:rFonts w:ascii="Times New Roman" w:hAnsi="Times New Roman"/>
          <w:color w:val="0000FF"/>
          <w:sz w:val="26"/>
        </w:rPr>
        <w:t>от 28.12.2018 № 392</w:t>
      </w:r>
      <w:r>
        <w:rPr>
          <w:rFonts w:ascii="Times New Roman" w:hAnsi="Times New Roman"/>
          <w:color w:val="0000FF"/>
          <w:sz w:val="26"/>
        </w:rPr>
        <w:t xml:space="preserve"> «</w:t>
      </w:r>
      <w:r>
        <w:rPr>
          <w:rFonts w:ascii="Times New Roman" w:hAnsi="Times New Roman"/>
          <w:color w:val="0000FF"/>
          <w:sz w:val="28"/>
        </w:rPr>
        <w:t>О внесении изменений в Схему размещения нестационарных торговых объектов на территории муниципального образования «Дедовичи»»</w:t>
      </w:r>
      <w:r>
        <w:rPr>
          <w:rFonts w:ascii="Times New Roman" w:hAnsi="Times New Roman"/>
          <w:color w:val="0000FF"/>
          <w:sz w:val="26"/>
        </w:rPr>
        <w:t>;</w:t>
      </w:r>
    </w:p>
    <w:p w14:paraId="07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FF"/>
          <w:sz w:val="26"/>
        </w:rPr>
      </w:pPr>
      <w:r>
        <w:rPr>
          <w:rFonts w:ascii="Times New Roman" w:hAnsi="Times New Roman"/>
          <w:color w:val="0000FF"/>
          <w:sz w:val="26"/>
        </w:rPr>
        <w:t>от 28.11.2024 № 369</w:t>
      </w:r>
      <w:r>
        <w:rPr>
          <w:rFonts w:ascii="Times New Roman" w:hAnsi="Times New Roman"/>
          <w:color w:val="0000FF"/>
          <w:sz w:val="26"/>
        </w:rPr>
        <w:t xml:space="preserve"> «</w:t>
      </w:r>
      <w:r>
        <w:rPr>
          <w:rFonts w:ascii="Times New Roman" w:hAnsi="Times New Roman"/>
          <w:color w:val="0000FF"/>
          <w:sz w:val="28"/>
        </w:rPr>
        <w:t>О внесении изменений в Приложение № 1 «Схема размещения нестационарных торговых объектов на территории муниципального образования «Дедовичи» Псковской области»;</w:t>
      </w:r>
    </w:p>
    <w:p w14:paraId="08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FF"/>
          <w:sz w:val="26"/>
        </w:rPr>
      </w:pPr>
      <w:r>
        <w:rPr>
          <w:rFonts w:ascii="Times New Roman" w:hAnsi="Times New Roman"/>
          <w:color w:val="0000FF"/>
          <w:sz w:val="26"/>
        </w:rPr>
        <w:t>от 03.12.2024 № 378</w:t>
      </w:r>
      <w:r>
        <w:rPr>
          <w:rFonts w:ascii="Times New Roman" w:hAnsi="Times New Roman"/>
          <w:color w:val="0000FF"/>
          <w:sz w:val="26"/>
        </w:rPr>
        <w:t xml:space="preserve"> «</w:t>
      </w:r>
      <w:r>
        <w:rPr>
          <w:rFonts w:ascii="Times New Roman" w:hAnsi="Times New Roman"/>
          <w:color w:val="0000FF"/>
          <w:sz w:val="28"/>
        </w:rPr>
        <w:t>О внесении изменений в Приложение № 1 «Схема размещения нестационарных торговых объектов на территории муниципального образования «Дедовичи» Псковской области»;</w:t>
      </w:r>
    </w:p>
    <w:p w14:paraId="09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FF"/>
          <w:sz w:val="26"/>
        </w:rPr>
      </w:pPr>
      <w:r>
        <w:rPr>
          <w:rFonts w:ascii="Times New Roman" w:hAnsi="Times New Roman"/>
          <w:color w:val="0000FF"/>
          <w:sz w:val="26"/>
        </w:rPr>
        <w:t>от 10.03.2025 № 36</w:t>
      </w:r>
      <w:r>
        <w:rPr>
          <w:rFonts w:ascii="Times New Roman" w:hAnsi="Times New Roman"/>
          <w:color w:val="0000FF"/>
          <w:sz w:val="26"/>
        </w:rPr>
        <w:t xml:space="preserve"> «</w:t>
      </w:r>
      <w:r>
        <w:rPr>
          <w:rFonts w:ascii="Times New Roman" w:hAnsi="Times New Roman"/>
          <w:color w:val="0000FF"/>
          <w:sz w:val="28"/>
        </w:rPr>
        <w:t>О внесении изменений в Приложение № 1 «Схема размещения нестационарных торговых объектов на территории муниципального образования «Дедовичи»»;</w:t>
      </w:r>
    </w:p>
    <w:p w14:paraId="0A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FF"/>
          <w:sz w:val="26"/>
        </w:rPr>
      </w:pPr>
      <w:r>
        <w:rPr>
          <w:rFonts w:ascii="Times New Roman" w:hAnsi="Times New Roman"/>
          <w:color w:val="0000FF"/>
          <w:sz w:val="26"/>
        </w:rPr>
        <w:t>от 30.05.2025 № 97</w:t>
      </w:r>
      <w:r>
        <w:rPr>
          <w:rFonts w:ascii="Times New Roman" w:hAnsi="Times New Roman"/>
          <w:color w:val="0000FF"/>
          <w:sz w:val="26"/>
        </w:rPr>
        <w:t xml:space="preserve"> «</w:t>
      </w:r>
      <w:r>
        <w:rPr>
          <w:rFonts w:ascii="Times New Roman" w:hAnsi="Times New Roman"/>
          <w:color w:val="0000FF"/>
          <w:sz w:val="28"/>
        </w:rPr>
        <w:t>О внесении изменений в Приложение № 1 «Схема размещения нестационарных торговых объектов на территории муниципального образования «Дедовичи»»;</w:t>
      </w: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FF"/>
          <w:sz w:val="26"/>
        </w:rPr>
      </w:pPr>
      <w:r>
        <w:rPr>
          <w:rFonts w:ascii="Times New Roman" w:hAnsi="Times New Roman"/>
          <w:color w:val="0000FF"/>
          <w:sz w:val="26"/>
        </w:rPr>
        <w:t>от 01.07.2025 № 135</w:t>
      </w:r>
      <w:r>
        <w:rPr>
          <w:rFonts w:ascii="Times New Roman" w:hAnsi="Times New Roman"/>
          <w:color w:val="0000FF"/>
          <w:sz w:val="26"/>
        </w:rPr>
        <w:t xml:space="preserve"> «</w:t>
      </w:r>
      <w:r>
        <w:rPr>
          <w:rFonts w:ascii="Times New Roman" w:hAnsi="Times New Roman"/>
          <w:color w:val="0000FF"/>
          <w:sz w:val="28"/>
        </w:rPr>
        <w:t>О внесении изменений в Приложение № 1 «Схема размещения нестационарных торговых объектов на территории муниципального образования «Дедовичи»»;</w:t>
      </w: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FF"/>
          <w:sz w:val="26"/>
        </w:rPr>
      </w:pPr>
      <w:r>
        <w:rPr>
          <w:rFonts w:ascii="Times New Roman" w:hAnsi="Times New Roman"/>
          <w:color w:val="0000FF"/>
          <w:sz w:val="26"/>
        </w:rPr>
        <w:t>от 26.11.2025 № 248</w:t>
      </w:r>
      <w:r>
        <w:rPr>
          <w:rFonts w:ascii="Times New Roman" w:hAnsi="Times New Roman"/>
          <w:color w:val="0000FF"/>
          <w:sz w:val="26"/>
        </w:rPr>
        <w:t xml:space="preserve"> «</w:t>
      </w:r>
      <w:r>
        <w:rPr>
          <w:rFonts w:ascii="Times New Roman" w:hAnsi="Times New Roman"/>
          <w:color w:val="0000FF"/>
          <w:sz w:val="28"/>
        </w:rPr>
        <w:t>О внесении изменений в Приложение № 1 «Схема размещения нестационарных торговых объектов на территории муниципального образования «Дедовичи»»;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FF"/>
          <w:sz w:val="26"/>
        </w:rPr>
      </w:pPr>
      <w:r>
        <w:rPr>
          <w:rFonts w:ascii="Times New Roman" w:hAnsi="Times New Roman"/>
          <w:color w:val="0000FF"/>
          <w:sz w:val="26"/>
        </w:rPr>
        <w:t>от 26.11.2025 № 249</w:t>
      </w:r>
      <w:r>
        <w:rPr>
          <w:rFonts w:ascii="Times New Roman" w:hAnsi="Times New Roman"/>
          <w:color w:val="0000FF"/>
          <w:sz w:val="26"/>
        </w:rPr>
        <w:t xml:space="preserve"> «</w:t>
      </w:r>
      <w:r>
        <w:rPr>
          <w:rFonts w:ascii="Times New Roman" w:hAnsi="Times New Roman"/>
          <w:color w:val="0000FF"/>
          <w:sz w:val="28"/>
        </w:rPr>
        <w:t>О внесении изменений в Приложение № 1 «Схема размещения нестационарных торговых объектов на территории муниципального образования «Дедовичи»».</w:t>
      </w:r>
    </w:p>
    <w:p w14:paraId="0E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=============================================================</w:t>
      </w:r>
    </w:p>
    <w:p w14:paraId="0F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ГОРОДСКОГО ПОСЕЛЕНИЯ</w:t>
      </w:r>
    </w:p>
    <w:p w14:paraId="1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«ДЕДОВИЧИ»</w:t>
      </w:r>
    </w:p>
    <w:p w14:paraId="1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3000000">
      <w:pPr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14:paraId="14000000">
      <w:pPr>
        <w:spacing w:after="0"/>
        <w:ind/>
        <w:rPr>
          <w:rFonts w:ascii="Times New Roman" w:hAnsi="Times New Roman"/>
          <w:sz w:val="28"/>
        </w:rPr>
      </w:pPr>
    </w:p>
    <w:p w14:paraId="15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10.06.2015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111</w:t>
      </w:r>
    </w:p>
    <w:p w14:paraId="16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Дедовичи</w:t>
      </w:r>
    </w:p>
    <w:p w14:paraId="17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Схемы размещения</w:t>
      </w:r>
    </w:p>
    <w:p w14:paraId="1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нестационарных торговых объектов на</w:t>
      </w:r>
    </w:p>
    <w:p w14:paraId="1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территории муниципального образования</w:t>
      </w:r>
    </w:p>
    <w:p w14:paraId="1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«Дедовичи»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2015-2020г.г.</w:t>
      </w:r>
    </w:p>
    <w:p w14:paraId="1C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 w:firstLine="54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</w:t>
      </w:r>
      <w:r>
        <w:rPr>
          <w:rStyle w:val="Style_1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1_ch"/>
          <w:rFonts w:ascii="Times New Roman" w:hAnsi="Times New Roman"/>
          <w:color w:val="000000"/>
          <w:sz w:val="28"/>
          <w:u w:val="none"/>
        </w:rPr>
        <w:instrText>HYPERLINK "consultantplus://offline/reg?base=LAW;n=108367;fld=134;dst=100114"</w:instrText>
      </w:r>
      <w:r>
        <w:rPr>
          <w:rStyle w:val="Style_1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1_ch"/>
          <w:rFonts w:ascii="Times New Roman" w:hAnsi="Times New Roman"/>
          <w:color w:val="000000"/>
          <w:sz w:val="28"/>
          <w:u w:val="none"/>
        </w:rPr>
        <w:t>статьей 10</w:t>
      </w:r>
      <w:r>
        <w:rPr>
          <w:rStyle w:val="Style_1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от 28.12.2009 № 381-ФЗ «Об основах государственного регулирования торговой деятельности в Российской Федерации», на основании </w:t>
      </w:r>
      <w:r>
        <w:rPr>
          <w:rStyle w:val="Style_1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1_ch"/>
          <w:rFonts w:ascii="Times New Roman" w:hAnsi="Times New Roman"/>
          <w:color w:val="000000"/>
          <w:sz w:val="28"/>
          <w:u w:val="none"/>
        </w:rPr>
        <w:instrText>HYPERLINK "consultantplus://offline/reg?base=RLAW351;n=29710;fld=134"</w:instrText>
      </w:r>
      <w:r>
        <w:rPr>
          <w:rStyle w:val="Style_1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1_ch"/>
          <w:rFonts w:ascii="Times New Roman" w:hAnsi="Times New Roman"/>
          <w:color w:val="000000"/>
          <w:sz w:val="28"/>
          <w:u w:val="none"/>
        </w:rPr>
        <w:t>приказа</w:t>
      </w:r>
      <w:r>
        <w:rPr>
          <w:rStyle w:val="Style_1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 Государственного комитета Псковской области по экономическому развитию, промышленности и торговле от 16.02.2011 № 55 «О порядке разработки и утверждения органами местного самоуправления городских округов, городских и сельских поселений Псковской области схем размещения нестационарных торговых объектов», Администрация городского поселения «Дедовичи» ПОСТАНОВЛЯЕТ:</w:t>
      </w:r>
    </w:p>
    <w:p w14:paraId="1E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прилагаемую Схему размещения нестационарных торговых объектов на территории муниципального образования «Дедовичи»</w:t>
      </w:r>
      <w:r>
        <w:rPr>
          <w:rFonts w:ascii="Times New Roman" w:hAnsi="Times New Roman"/>
          <w:sz w:val="28"/>
        </w:rPr>
        <w:t xml:space="preserve"> на 2015-2020г.г.</w:t>
      </w:r>
      <w:r>
        <w:rPr>
          <w:rFonts w:ascii="Times New Roman" w:hAnsi="Times New Roman"/>
          <w:sz w:val="28"/>
        </w:rPr>
        <w:t>.</w:t>
      </w:r>
    </w:p>
    <w:p w14:paraId="1F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2.Обнародовать настоящее постановление.</w:t>
      </w:r>
    </w:p>
    <w:p w14:paraId="20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 городского</w:t>
      </w:r>
    </w:p>
    <w:p w14:paraId="2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 «Дедовичи»                                                                      Г.И. Береснев</w:t>
      </w:r>
    </w:p>
    <w:p w14:paraId="23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4000000">
      <w:pPr>
        <w:sectPr>
          <w:pgSz w:h="16838" w:orient="portrait" w:w="11906"/>
          <w:pgMar w:bottom="851" w:footer="709" w:gutter="0" w:header="709" w:left="1418" w:right="851" w:top="851"/>
        </w:sectPr>
      </w:pPr>
    </w:p>
    <w:p w14:paraId="25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Утверждена </w:t>
      </w:r>
    </w:p>
    <w:p w14:paraId="26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 городского</w:t>
      </w:r>
    </w:p>
    <w:p w14:paraId="2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</w:rPr>
        <w:t xml:space="preserve">поселения «Дедовичи» от </w:t>
      </w:r>
      <w:r>
        <w:rPr>
          <w:rFonts w:ascii="Times New Roman" w:hAnsi="Times New Roman"/>
          <w:sz w:val="28"/>
        </w:rPr>
        <w:t>10.06.2015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111</w:t>
      </w:r>
    </w:p>
    <w:p w14:paraId="28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9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СХЕМА</w:t>
      </w:r>
    </w:p>
    <w:p w14:paraId="2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РАЗМЕЩЕНИЯ НЕСТАЦИОНАРНЫХ ТОРГОВЫХ ОБЪЕКТОВ НА ТЕРРИТОРИИ МУНИЦИПАЛЬНОГО ОБРАЗОВАНИЯ «ДЕДОВИЧИ»</w:t>
      </w:r>
    </w:p>
    <w:p w14:paraId="2C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D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ТЕКСТОВАЯ ЧАСТЬ СХЕМЫ</w:t>
      </w:r>
    </w:p>
    <w:p w14:paraId="2E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РАЗМЕЩЕНИЯ НЕСТАЦИОНАРНЫХ ТОРГОВЫХ ОБЪЕКТОВ НА ТЕРРИТОРИИ МУНИЦИПАЛЬНОГО ОБРАЗОВАНИЯ «ДЕДОВИЧИ»</w:t>
      </w:r>
    </w:p>
    <w:p w14:paraId="2F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1000000">
      <w:pPr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ИТОГИ ИНВЕНТАРИЗАЦИИ СУЩЕСТВУЮЩИХ НЕСТАЦИОНАРНЫХ ТОРГОВЫ</w:t>
      </w:r>
      <w:r>
        <w:rPr>
          <w:rFonts w:ascii="Times New Roman" w:hAnsi="Times New Roman"/>
          <w:sz w:val="28"/>
        </w:rPr>
        <w:t>Х ОБЪЕКТОВ И МЕСТ ИХ РАЗМЕЩЕНИЯ</w:t>
      </w:r>
    </w:p>
    <w:p w14:paraId="32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3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статьёй 10 Федерального закона от 28.12.2009 № 381-ФЗ «Об основах государственного регулирования торговой деятельности в Российской Федерации», Приказом Государственного комитета Псковской области по экономическому развитию, промышленности и торговле от 16.02.2011. № 55 «О порядке разработки и утверждения органами местного самоуправления городских округов и сельских поселений Псковской области схем размещения нестационарных торговых объектов», постановлением Администрации городского поселения «Дедовичи» от 10.02.2015 № 12 «О проведении инвентаризации существующих нестационарных торговых объектов», в период с 10.02.2015 по 10.03.2015 проведена инвентаризация нестационарных торговых объектов, расположенных на территории </w:t>
      </w:r>
      <w:r>
        <w:rPr>
          <w:rFonts w:ascii="Times New Roman" w:hAnsi="Times New Roman"/>
          <w:color w:val="000000"/>
          <w:sz w:val="28"/>
        </w:rPr>
        <w:t>муниципального образования «</w:t>
      </w:r>
      <w:r>
        <w:rPr>
          <w:rFonts w:ascii="Times New Roman" w:hAnsi="Times New Roman"/>
          <w:color w:val="000000"/>
          <w:sz w:val="28"/>
        </w:rPr>
        <w:t>Дедовичи»</w:t>
      </w:r>
      <w:r>
        <w:rPr>
          <w:rFonts w:ascii="Times New Roman" w:hAnsi="Times New Roman"/>
          <w:color w:val="000000"/>
          <w:sz w:val="28"/>
        </w:rPr>
        <w:t xml:space="preserve"> по следующим направлениям:</w:t>
      </w:r>
    </w:p>
    <w:p w14:paraId="34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инвентаризация фактически существующих нестационарных торговых объектов;</w:t>
      </w:r>
    </w:p>
    <w:p w14:paraId="3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инвентаризация фактически существующих мест размещения нестационарных торговых</w:t>
      </w:r>
      <w:r>
        <w:rPr>
          <w:rFonts w:ascii="Times New Roman" w:hAnsi="Times New Roman"/>
          <w:sz w:val="28"/>
        </w:rPr>
        <w:t xml:space="preserve"> объектов;</w:t>
      </w:r>
    </w:p>
    <w:p w14:paraId="3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инвентаризации выявлено:</w:t>
      </w:r>
    </w:p>
    <w:p w14:paraId="3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НЕСТАЦИОНАРНЫЕ ОБЪЕКТЫ ТОРГОВЛИ</w:t>
      </w:r>
    </w:p>
    <w:p w14:paraId="3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A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Всего на территории муниципального образования «Дедовичи» размещено 54 нестационарных торговых объектов, в том числе: 47 павильонов, 7 киосков.</w:t>
      </w:r>
    </w:p>
    <w:p w14:paraId="3B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Основная масса объектов нестационарной торговой сети размещается в центральной части </w:t>
      </w:r>
      <w:r>
        <w:rPr>
          <w:rFonts w:ascii="Times New Roman" w:hAnsi="Times New Roman"/>
          <w:sz w:val="28"/>
        </w:rPr>
        <w:t>поселка</w:t>
      </w:r>
      <w:r>
        <w:rPr>
          <w:rFonts w:ascii="Times New Roman" w:hAnsi="Times New Roman"/>
          <w:sz w:val="28"/>
        </w:rPr>
        <w:t>: в узлах повышенного движения потребителей, у магазинов</w:t>
      </w:r>
      <w:r>
        <w:rPr>
          <w:rFonts w:ascii="Times New Roman" w:hAnsi="Times New Roman"/>
          <w:sz w:val="28"/>
        </w:rPr>
        <w:t>, на территории торговой площадки МП «Комплекс»</w:t>
      </w:r>
      <w:r>
        <w:rPr>
          <w:rFonts w:ascii="Times New Roman" w:hAnsi="Times New Roman"/>
          <w:sz w:val="28"/>
        </w:rPr>
        <w:t>. Наибольшее количество нестационарных торговых объектов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сосредоточено </w:t>
      </w:r>
      <w:r>
        <w:rPr>
          <w:rFonts w:ascii="Times New Roman" w:hAnsi="Times New Roman"/>
          <w:sz w:val="28"/>
        </w:rPr>
        <w:t>на территории торговой площадки МП «Комплекс</w:t>
      </w:r>
      <w:r>
        <w:rPr>
          <w:rFonts w:ascii="Times New Roman" w:hAnsi="Times New Roman"/>
          <w:sz w:val="28"/>
        </w:rPr>
        <w:t>».</w:t>
      </w:r>
      <w:r>
        <w:t xml:space="preserve"> </w:t>
      </w:r>
    </w:p>
    <w:p w14:paraId="3C000000">
      <w:pPr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КРАТКИЙ АНАЛИЗ И ХАРАКТЕРИСТИКА ТЕКУЩЕГО СОСТОЯНИЯ РАЗВИТИЯ ИНФРАСТРУКТУРЫ РОЗНИЧНОЙ ТОРГОВЛИ</w:t>
      </w:r>
    </w:p>
    <w:p w14:paraId="3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E000000">
      <w:p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Работу потребительского рынка на территории муниципального образования «Дедовичи» обеспечивают </w:t>
      </w:r>
      <w:r>
        <w:rPr>
          <w:rFonts w:ascii="Times New Roman" w:hAnsi="Times New Roman"/>
          <w:sz w:val="28"/>
        </w:rPr>
        <w:t>33</w:t>
      </w:r>
      <w:r>
        <w:rPr>
          <w:rFonts w:ascii="Times New Roman" w:hAnsi="Times New Roman"/>
          <w:sz w:val="28"/>
        </w:rPr>
        <w:t xml:space="preserve"> объекта розничной торговли. </w:t>
      </w:r>
      <w:r>
        <w:rPr>
          <w:rFonts w:ascii="Times New Roman" w:hAnsi="Times New Roman"/>
          <w:sz w:val="28"/>
        </w:rPr>
        <w:t xml:space="preserve">Площадь розничной торговли составляет </w:t>
      </w:r>
      <w:r>
        <w:rPr>
          <w:rFonts w:ascii="Times New Roman" w:hAnsi="Times New Roman"/>
          <w:sz w:val="28"/>
        </w:rPr>
        <w:t>1722</w:t>
      </w:r>
      <w:r>
        <w:rPr>
          <w:rFonts w:ascii="Times New Roman" w:hAnsi="Times New Roman"/>
          <w:sz w:val="28"/>
        </w:rPr>
        <w:t xml:space="preserve"> кв. м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3F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муниципального образования функционируют 54</w:t>
      </w:r>
      <w:r>
        <w:rPr>
          <w:rFonts w:ascii="Times New Roman" w:hAnsi="Times New Roman"/>
          <w:sz w:val="28"/>
        </w:rPr>
        <w:t xml:space="preserve"> н</w:t>
      </w:r>
      <w:r>
        <w:rPr>
          <w:rFonts w:ascii="Times New Roman" w:hAnsi="Times New Roman"/>
          <w:sz w:val="28"/>
        </w:rPr>
        <w:t>естационарны</w:t>
      </w:r>
      <w:r>
        <w:rPr>
          <w:rFonts w:ascii="Times New Roman" w:hAnsi="Times New Roman"/>
          <w:sz w:val="28"/>
        </w:rPr>
        <w:t>х торговых</w:t>
      </w:r>
      <w:r>
        <w:rPr>
          <w:rFonts w:ascii="Times New Roman" w:hAnsi="Times New Roman"/>
          <w:sz w:val="28"/>
        </w:rPr>
        <w:t xml:space="preserve"> объект</w:t>
      </w:r>
      <w:r>
        <w:rPr>
          <w:rFonts w:ascii="Times New Roman" w:hAnsi="Times New Roman"/>
          <w:sz w:val="28"/>
        </w:rPr>
        <w:t xml:space="preserve">ов, что составляет 62% от общего количества торговых объектов. Нестационарные объекты расположены </w:t>
      </w:r>
      <w:r>
        <w:rPr>
          <w:rFonts w:ascii="Times New Roman" w:hAnsi="Times New Roman"/>
          <w:sz w:val="28"/>
        </w:rPr>
        <w:t xml:space="preserve"> на земельных участках государственной формы собственности. </w:t>
      </w:r>
      <w:r>
        <w:rPr>
          <w:rFonts w:ascii="Times New Roman" w:hAnsi="Times New Roman"/>
          <w:sz w:val="28"/>
        </w:rPr>
        <w:t>У 47</w:t>
      </w:r>
      <w:r>
        <w:rPr>
          <w:rFonts w:ascii="Times New Roman" w:hAnsi="Times New Roman"/>
          <w:sz w:val="28"/>
        </w:rPr>
        <w:t xml:space="preserve"> объектов имеются договоры аренды земельного участка. У </w:t>
      </w:r>
      <w:r>
        <w:rPr>
          <w:rFonts w:ascii="Times New Roman" w:hAnsi="Times New Roman"/>
          <w:sz w:val="28"/>
        </w:rPr>
        <w:t>семи</w:t>
      </w:r>
      <w:r>
        <w:rPr>
          <w:rFonts w:ascii="Times New Roman" w:hAnsi="Times New Roman"/>
          <w:sz w:val="28"/>
        </w:rPr>
        <w:t xml:space="preserve"> объектов, </w:t>
      </w:r>
      <w:r>
        <w:rPr>
          <w:rFonts w:ascii="Times New Roman" w:hAnsi="Times New Roman"/>
          <w:sz w:val="28"/>
        </w:rPr>
        <w:t>пять</w:t>
      </w:r>
      <w:r>
        <w:rPr>
          <w:rFonts w:ascii="Times New Roman" w:hAnsi="Times New Roman"/>
          <w:sz w:val="28"/>
        </w:rPr>
        <w:t xml:space="preserve"> из которых не эксплуатируются, договоров не выявлено.</w:t>
      </w:r>
    </w:p>
    <w:p w14:paraId="40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Часть нестационарных торговых объектов расположены вблизи стационарных магазинов и дублируют их ассортимент.</w:t>
      </w:r>
    </w:p>
    <w:p w14:paraId="41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</w:p>
    <w:p w14:paraId="42000000">
      <w:pPr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ХАРАКТЕРИСТИКА СУЩЕСТВУЮЩИХ НЕСТАЦИОНАРНЫХ ТОРГОВЫХ ОБЪЕКТОВ</w:t>
      </w:r>
    </w:p>
    <w:p w14:paraId="4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4000000">
      <w:p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муниципального образования «Дедовичи» нестационарные торговые объекты осуществляют продажу продовольственных и непродовольственных товаров.</w:t>
      </w:r>
    </w:p>
    <w:p w14:paraId="45000000">
      <w:p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Торговая площадь нестационарных торговых объектов составляет </w:t>
      </w:r>
      <w:r>
        <w:rPr>
          <w:rFonts w:ascii="Times New Roman" w:hAnsi="Times New Roman"/>
          <w:sz w:val="28"/>
        </w:rPr>
        <w:t>1762,5 кв. м</w:t>
      </w:r>
      <w:r>
        <w:rPr>
          <w:rFonts w:ascii="Times New Roman" w:hAnsi="Times New Roman"/>
          <w:sz w:val="28"/>
        </w:rPr>
        <w:t>.</w:t>
      </w:r>
    </w:p>
    <w:p w14:paraId="46000000">
      <w:p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Торговое обслуживание населения осуществляется в поселке Дедовичи с населением 7974 человека через павильоны, киоски, лотки.</w:t>
      </w:r>
    </w:p>
    <w:p w14:paraId="47000000">
      <w:pPr>
        <w:spacing w:after="0" w:line="240" w:lineRule="auto"/>
        <w:ind w:firstLine="360" w:left="0"/>
        <w:jc w:val="both"/>
      </w:pPr>
      <w:r>
        <w:rPr>
          <w:rFonts w:ascii="Times New Roman" w:hAnsi="Times New Roman"/>
          <w:sz w:val="28"/>
        </w:rPr>
        <w:t>На территории муниципального образования «Дедовичи» фактически существующих нестационарных торговых объектов по инвентаризации – 54.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 них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объекта (</w:t>
      </w:r>
      <w:r>
        <w:rPr>
          <w:rFonts w:ascii="Times New Roman" w:hAnsi="Times New Roman"/>
          <w:sz w:val="28"/>
        </w:rPr>
        <w:t>7,4</w:t>
      </w:r>
      <w:r>
        <w:rPr>
          <w:rFonts w:ascii="Times New Roman" w:hAnsi="Times New Roman"/>
          <w:sz w:val="28"/>
        </w:rPr>
        <w:t xml:space="preserve">%) осуществляют торговлю продовольственными товарами, </w:t>
      </w:r>
      <w:r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 xml:space="preserve"> (2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%) - непродовольственным</w:t>
      </w:r>
      <w:r>
        <w:rPr>
          <w:rFonts w:ascii="Times New Roman" w:hAnsi="Times New Roman"/>
          <w:sz w:val="28"/>
        </w:rPr>
        <w:t xml:space="preserve">и товарами, торговля цветами – 2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%), периодическая печать -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%), торговлю смешанными товарами осуществляют </w:t>
      </w:r>
      <w:r>
        <w:rPr>
          <w:rFonts w:ascii="Times New Roman" w:hAnsi="Times New Roman"/>
          <w:sz w:val="28"/>
        </w:rPr>
        <w:t>8 (14,8%) торговые точки,</w:t>
      </w:r>
      <w:r>
        <w:rPr>
          <w:rFonts w:ascii="Times New Roman" w:hAnsi="Times New Roman"/>
          <w:sz w:val="28"/>
        </w:rPr>
        <w:t xml:space="preserve"> оказывают услуги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%) объектов</w:t>
      </w:r>
      <w:r>
        <w:rPr>
          <w:rFonts w:ascii="Times New Roman" w:hAnsi="Times New Roman"/>
          <w:sz w:val="28"/>
        </w:rPr>
        <w:t xml:space="preserve">, объекты используемые под склад – 1 (1,8%),  на дату подготовки схемы не эксплуатируются – 19 (35,2%) объектов. </w:t>
      </w:r>
      <w:r>
        <w:t xml:space="preserve"> </w:t>
      </w:r>
    </w:p>
    <w:p w14:paraId="48000000">
      <w:pPr>
        <w:spacing w:after="0" w:line="240" w:lineRule="auto"/>
        <w:ind w:firstLine="360" w:left="0"/>
        <w:jc w:val="both"/>
      </w:pPr>
    </w:p>
    <w:p w14:paraId="49000000">
      <w:pPr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ДОСТИЖЕНИЯ МИНИМАЛЬНОГО УРОВНЯ ОБЕСПЕЧЕННОСТИ НАСЕЛЕНИЯ ПЛОЩАДЬЮ ТОРГОВЫХ ОБЪЕКТОВ</w:t>
      </w:r>
    </w:p>
    <w:p w14:paraId="4A000000">
      <w:pPr>
        <w:spacing w:after="0" w:line="240" w:lineRule="auto"/>
        <w:ind w:firstLine="0" w:left="720"/>
        <w:rPr>
          <w:rFonts w:ascii="Times New Roman" w:hAnsi="Times New Roman"/>
          <w:sz w:val="28"/>
        </w:rPr>
      </w:pPr>
    </w:p>
    <w:p w14:paraId="4B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окраинах же </w:t>
      </w:r>
      <w:r>
        <w:rPr>
          <w:rFonts w:ascii="Times New Roman" w:hAnsi="Times New Roman"/>
          <w:sz w:val="28"/>
        </w:rPr>
        <w:t>поселка</w:t>
      </w:r>
      <w:r>
        <w:rPr>
          <w:rFonts w:ascii="Times New Roman" w:hAnsi="Times New Roman"/>
          <w:sz w:val="28"/>
        </w:rPr>
        <w:t xml:space="preserve"> наблюдается недостаточность торговых площадей, что ограничивает возможность приобретения продовольственных и непродовольственных товаров первой необходимости в жилых районах частного сектора. Данный аспект будет учтен дополнительно в схеме размещения нестационарных торговых объектов.</w:t>
      </w:r>
    </w:p>
    <w:p w14:paraId="4C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достижения минимального уровня обеспеченности населения площадью торговых объектов, обеспечения территориальной доступности торговых объектов для населения предусмотрены места для сезонной уличной торговли с лотков</w:t>
      </w:r>
      <w:r>
        <w:rPr>
          <w:rFonts w:ascii="Times New Roman" w:hAnsi="Times New Roman"/>
          <w:sz w:val="28"/>
        </w:rPr>
        <w:t xml:space="preserve"> по ул. Энергетиков возле д. 7 (возле магазина «Нива»), ул. Октябрьская возле д. 21 (возле магазина «Магнит»).</w:t>
      </w:r>
    </w:p>
    <w:p w14:paraId="4D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Еженедельно по </w:t>
      </w:r>
      <w:r>
        <w:rPr>
          <w:rFonts w:ascii="Times New Roman" w:hAnsi="Times New Roman"/>
          <w:sz w:val="28"/>
        </w:rPr>
        <w:t>субботам</w:t>
      </w:r>
      <w:r>
        <w:rPr>
          <w:rFonts w:ascii="Times New Roman" w:hAnsi="Times New Roman"/>
          <w:sz w:val="28"/>
        </w:rPr>
        <w:t xml:space="preserve"> проводятся специализированные ярмарки непродовольственных товаров, ежегодно проводятся осенне-весенние ярмарки по реализации товаров агропромышленного комплекса и товаров народного потребления на </w:t>
      </w:r>
      <w:r>
        <w:rPr>
          <w:rFonts w:ascii="Times New Roman" w:hAnsi="Times New Roman"/>
          <w:sz w:val="28"/>
        </w:rPr>
        <w:t>ул. Энергетиков</w:t>
      </w:r>
      <w:r>
        <w:rPr>
          <w:rFonts w:ascii="Times New Roman" w:hAnsi="Times New Roman"/>
          <w:sz w:val="28"/>
        </w:rPr>
        <w:t>.</w:t>
      </w:r>
    </w:p>
    <w:p w14:paraId="4E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целом же потребительский рынок </w:t>
      </w:r>
      <w:r>
        <w:rPr>
          <w:rFonts w:ascii="Times New Roman" w:hAnsi="Times New Roman"/>
          <w:sz w:val="28"/>
        </w:rPr>
        <w:t>поселка</w:t>
      </w:r>
      <w:r>
        <w:rPr>
          <w:rFonts w:ascii="Times New Roman" w:hAnsi="Times New Roman"/>
          <w:sz w:val="28"/>
        </w:rPr>
        <w:t xml:space="preserve"> развивается динамично, чему способствует и нестационарная торговая сеть.</w:t>
      </w:r>
      <w:r>
        <w:rPr>
          <w:rFonts w:ascii="Times New Roman" w:hAnsi="Times New Roman"/>
          <w:sz w:val="28"/>
        </w:rPr>
        <w:t xml:space="preserve"> </w:t>
      </w:r>
    </w:p>
    <w:p w14:paraId="4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0000000">
      <w:pPr>
        <w:sectPr>
          <w:pgSz w:h="16838" w:orient="portrait" w:w="11906"/>
          <w:pgMar w:bottom="851" w:footer="709" w:gutter="0" w:header="709" w:left="1418" w:right="851" w:top="851"/>
        </w:sectPr>
      </w:pPr>
    </w:p>
    <w:p w14:paraId="51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2000000">
      <w:pPr>
        <w:spacing w:after="0" w:line="240" w:lineRule="auto"/>
        <w:ind w:firstLine="0" w:left="900"/>
        <w:jc w:val="both"/>
        <w:outlineLvl w:val="0"/>
        <w:rPr>
          <w:rFonts w:ascii="Times New Roman" w:hAnsi="Times New Roman"/>
          <w:sz w:val="28"/>
        </w:rPr>
      </w:pPr>
    </w:p>
    <w:p w14:paraId="53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4000000">
      <w:pPr>
        <w:spacing w:after="0" w:line="2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</w:rPr>
        <w:t>Приложение 1</w:t>
      </w:r>
    </w:p>
    <w:p w14:paraId="55000000">
      <w:pPr>
        <w:spacing w:after="0" w:line="2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к Схеме  размещения нестационарных</w:t>
      </w:r>
    </w:p>
    <w:p w14:paraId="56000000">
      <w:pPr>
        <w:spacing w:after="0" w:line="2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торговых объектов на территории</w:t>
      </w:r>
    </w:p>
    <w:p w14:paraId="57000000">
      <w:pPr>
        <w:spacing w:after="0" w:line="2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муниципального образования «Дедовичи»,</w:t>
      </w:r>
    </w:p>
    <w:p w14:paraId="58000000">
      <w:pPr>
        <w:spacing w:after="0" w:line="2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</w:t>
      </w:r>
      <w:r>
        <w:rPr>
          <w:rFonts w:ascii="Times New Roman" w:hAnsi="Times New Roman"/>
          <w:sz w:val="24"/>
        </w:rPr>
        <w:t>утвержденной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постановлени</w:t>
      </w:r>
      <w:r>
        <w:rPr>
          <w:rFonts w:ascii="Times New Roman" w:hAnsi="Times New Roman"/>
          <w:sz w:val="24"/>
        </w:rPr>
        <w:t xml:space="preserve">ем </w:t>
      </w:r>
      <w:r>
        <w:rPr>
          <w:rFonts w:ascii="Times New Roman" w:hAnsi="Times New Roman"/>
          <w:sz w:val="24"/>
        </w:rPr>
        <w:t>Администрации</w:t>
      </w:r>
    </w:p>
    <w:p w14:paraId="59000000">
      <w:pPr>
        <w:spacing w:after="0" w:line="2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городского поселения «Дедовичи»</w:t>
      </w:r>
    </w:p>
    <w:p w14:paraId="5A000000">
      <w:pPr>
        <w:spacing w:after="0" w:line="2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</w:t>
      </w:r>
      <w:r>
        <w:rPr>
          <w:rFonts w:ascii="Times New Roman" w:hAnsi="Times New Roman"/>
          <w:sz w:val="24"/>
        </w:rPr>
        <w:t xml:space="preserve">                         </w:t>
      </w:r>
      <w:r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10.06.2015</w:t>
      </w:r>
      <w:r>
        <w:rPr>
          <w:rFonts w:ascii="Times New Roman" w:hAnsi="Times New Roman"/>
          <w:sz w:val="24"/>
        </w:rPr>
        <w:t xml:space="preserve"> №</w:t>
      </w:r>
      <w:r>
        <w:rPr>
          <w:rFonts w:ascii="Times New Roman" w:hAnsi="Times New Roman"/>
          <w:sz w:val="24"/>
        </w:rPr>
        <w:t xml:space="preserve"> 111</w:t>
      </w:r>
    </w:p>
    <w:p w14:paraId="5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СХЕМА</w:t>
      </w:r>
    </w:p>
    <w:p w14:paraId="5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РАЗМЕЩЕНИЯ НЕСТАЦИОНАРНЫХ ТОРГОВЫХ ОБЪЕКТОВ НА ТЕРРИТОРИИ</w:t>
      </w:r>
    </w:p>
    <w:p w14:paraId="5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МУНИЦИПАЛЬНОГО ОБРАЗОВАНИЯ «ДЕДОВИЧИ»</w:t>
      </w:r>
    </w:p>
    <w:p w14:paraId="5E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(наименование органа местного самоуправления городского округа, городского и </w:t>
      </w:r>
      <w:r>
        <w:rPr>
          <w:rFonts w:ascii="Times New Roman" w:hAnsi="Times New Roman"/>
          <w:sz w:val="28"/>
        </w:rPr>
        <w:t>городского</w:t>
      </w:r>
      <w:r>
        <w:rPr>
          <w:rFonts w:ascii="Times New Roman" w:hAnsi="Times New Roman"/>
          <w:sz w:val="28"/>
        </w:rPr>
        <w:t xml:space="preserve"> поселения)</w:t>
      </w:r>
    </w:p>
    <w:tbl>
      <w:tblPr>
        <w:tblStyle w:val="Style_2"/>
        <w:tblInd w:type="dxa" w:w="-567"/>
        <w:tblLayout w:type="fixed"/>
        <w:tblCellMar>
          <w:left w:type="dxa" w:w="70"/>
          <w:right w:type="dxa" w:w="70"/>
        </w:tblCellMar>
      </w:tblPr>
      <w:tblGrid>
        <w:gridCol w:w="1339"/>
        <w:gridCol w:w="697"/>
        <w:gridCol w:w="1115"/>
        <w:gridCol w:w="838"/>
        <w:gridCol w:w="1751"/>
        <w:gridCol w:w="993"/>
        <w:gridCol w:w="992"/>
        <w:gridCol w:w="992"/>
        <w:gridCol w:w="1276"/>
        <w:gridCol w:w="1134"/>
        <w:gridCol w:w="709"/>
        <w:gridCol w:w="850"/>
        <w:gridCol w:w="709"/>
        <w:gridCol w:w="709"/>
        <w:gridCol w:w="1134"/>
        <w:gridCol w:w="567"/>
        <w:gridCol w:w="708"/>
      </w:tblGrid>
      <w:tr>
        <w:trPr>
          <w:trHeight w:hRule="atLeast" w:val="363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5F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497"/>
            <w:gridSpan w:val="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0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Информация о месте размещения нестационарного торгового объекта &lt;*&gt; (1)</w:t>
            </w:r>
          </w:p>
        </w:tc>
        <w:tc>
          <w:tcPr>
            <w:tcW w:type="dxa" w:w="467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1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Информация о нестационарных торговых объектах   &lt;*&gt; (2)</w:t>
            </w:r>
          </w:p>
        </w:tc>
      </w:tr>
      <w:tr>
        <w:trPr>
          <w:trHeight w:hRule="atLeast" w:val="242"/>
        </w:trPr>
        <w:tc>
          <w:tcPr>
            <w:tcW w:type="dxa" w:w="13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2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Иденти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фика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ционный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номер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места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разме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щения</w:t>
            </w:r>
          </w:p>
        </w:tc>
        <w:tc>
          <w:tcPr>
            <w:tcW w:type="dxa" w:w="6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3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Вид   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 xml:space="preserve">места 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 xml:space="preserve">размещения &lt;*&gt; 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(3)</w:t>
            </w:r>
          </w:p>
        </w:tc>
        <w:tc>
          <w:tcPr>
            <w:tcW w:type="dxa" w:w="11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4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Кадастровый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номер места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размещения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(земельного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 xml:space="preserve">участка,  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 xml:space="preserve">здания,  строения, 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сооружения)</w:t>
            </w:r>
          </w:p>
        </w:tc>
        <w:tc>
          <w:tcPr>
            <w:tcW w:type="dxa" w:w="8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5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Форма   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собственности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(код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ОКФС)</w:t>
            </w:r>
          </w:p>
        </w:tc>
        <w:tc>
          <w:tcPr>
            <w:tcW w:type="dxa" w:w="17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66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Адрес   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 xml:space="preserve">(адресные 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ориенти</w:t>
            </w:r>
          </w:p>
          <w:p w14:paraId="67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ры)</w:t>
            </w:r>
          </w:p>
          <w:p w14:paraId="68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п. Дедовичи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9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Пло-</w:t>
            </w:r>
          </w:p>
          <w:p w14:paraId="6A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щ</w:t>
            </w:r>
            <w:r>
              <w:rPr>
                <w:rFonts w:ascii="Times New Roman" w:hAnsi="Times New Roman"/>
                <w:sz w:val="22"/>
              </w:rPr>
              <w:t>адь</w:t>
            </w:r>
          </w:p>
          <w:p w14:paraId="6B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кв.м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C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Цель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исполь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зования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&lt;*&gt; (4)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D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Коли-  чество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объек-</w:t>
            </w:r>
          </w:p>
          <w:p w14:paraId="6E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тов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F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Предназначение 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для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использования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субъектами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малого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бизнеса</w:t>
            </w:r>
          </w:p>
        </w:tc>
        <w:tc>
          <w:tcPr>
            <w:tcW w:type="dxa" w:w="1843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0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Период,     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 xml:space="preserve">на который  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планируется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 xml:space="preserve">размещение 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 xml:space="preserve">объекта     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нестационарной</w:t>
            </w:r>
          </w:p>
          <w:p w14:paraId="71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торговли</w:t>
            </w: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2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Идентификационный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 xml:space="preserve">номер   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объекта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&lt;*&gt; (5)</w:t>
            </w: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3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Вид  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объекта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&lt;*&gt; (6)</w:t>
            </w: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4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Специализация  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 xml:space="preserve">объекта  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&lt;*&gt; (7)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5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Ассорти-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 xml:space="preserve">мент 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&lt;*&gt; (8)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6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Площадь (м2)</w:t>
            </w:r>
          </w:p>
        </w:tc>
      </w:tr>
      <w:tr>
        <w:trPr>
          <w:trHeight w:hRule="atLeast" w:val="726"/>
        </w:trPr>
        <w:tc>
          <w:tcPr>
            <w:tcW w:type="dxa" w:w="1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/>
        </w:tc>
        <w:tc>
          <w:tcPr>
            <w:tcW w:type="dxa" w:w="6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/>
        </w:tc>
        <w:tc>
          <w:tcPr>
            <w:tcW w:type="dxa" w:w="11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/>
        </w:tc>
        <w:tc>
          <w:tcPr>
            <w:tcW w:type="dxa" w:w="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/>
        </w:tc>
        <w:tc>
          <w:tcPr>
            <w:tcW w:type="dxa" w:w="17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/>
        </w:tc>
        <w:tc>
          <w:tcPr>
            <w:tcW w:type="dxa" w:w="184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/>
        </w:tc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7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Общая</w:t>
            </w:r>
          </w:p>
        </w:tc>
        <w:tc>
          <w:tcPr>
            <w:tcW w:type="dxa" w:w="7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8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торговая</w:t>
            </w:r>
          </w:p>
        </w:tc>
      </w:tr>
      <w:tr>
        <w:trPr>
          <w:trHeight w:hRule="atLeast" w:val="242"/>
        </w:trPr>
        <w:tc>
          <w:tcPr>
            <w:tcW w:type="dxa" w:w="1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/>
        </w:tc>
        <w:tc>
          <w:tcPr>
            <w:tcW w:type="dxa" w:w="6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/>
        </w:tc>
        <w:tc>
          <w:tcPr>
            <w:tcW w:type="dxa" w:w="11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/>
        </w:tc>
        <w:tc>
          <w:tcPr>
            <w:tcW w:type="dxa" w:w="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/>
        </w:tc>
        <w:tc>
          <w:tcPr>
            <w:tcW w:type="dxa" w:w="17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9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начало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A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окончание</w:t>
            </w:r>
          </w:p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/>
        </w:tc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/>
        </w:tc>
      </w:tr>
      <w:tr>
        <w:trPr>
          <w:trHeight w:hRule="atLeast" w:val="242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B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C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D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E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7F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0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1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2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3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4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5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6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7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8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9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A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B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</w:t>
            </w: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C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D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8E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F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60:04:01 0112:2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0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91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Коммунаров (</w:t>
            </w:r>
            <w:r>
              <w:rPr>
                <w:rFonts w:ascii="Times New Roman" w:hAnsi="Times New Roman"/>
                <w:sz w:val="22"/>
              </w:rPr>
              <w:t>в районе автовокзала)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2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3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4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5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6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21.10.2002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7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неоп-</w:t>
            </w:r>
          </w:p>
          <w:p w14:paraId="98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ределен-</w:t>
            </w:r>
          </w:p>
          <w:p w14:paraId="99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ный срок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A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B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пави-</w:t>
            </w:r>
          </w:p>
          <w:p w14:paraId="9C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льон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D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смешан-</w:t>
            </w:r>
          </w:p>
          <w:p w14:paraId="9E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ных това-</w:t>
            </w:r>
          </w:p>
          <w:p w14:paraId="9F000000">
            <w:pPr>
              <w:pStyle w:val="Style_3"/>
              <w:widowControl w:val="1"/>
              <w:tabs>
                <w:tab w:leader="none" w:pos="1110" w:val="left"/>
              </w:tabs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ров</w:t>
            </w:r>
            <w:r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A0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Хлеб, кондитерские изде-</w:t>
            </w:r>
          </w:p>
          <w:p w14:paraId="A1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лия, пиво, табач</w:t>
            </w:r>
            <w:r>
              <w:rPr>
                <w:rFonts w:ascii="Times New Roman" w:hAnsi="Times New Roman"/>
                <w:sz w:val="22"/>
              </w:rPr>
              <w:t>ные изде</w:t>
            </w:r>
            <w:r>
              <w:rPr>
                <w:rFonts w:ascii="Times New Roman" w:hAnsi="Times New Roman"/>
                <w:sz w:val="22"/>
              </w:rPr>
              <w:t>лия, овощи, фрукты, рыба, мясо, мороже</w:t>
            </w:r>
          </w:p>
          <w:p w14:paraId="A2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ное быто-</w:t>
            </w:r>
          </w:p>
          <w:p w14:paraId="A3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вая химия</w:t>
            </w:r>
            <w:r>
              <w:rPr>
                <w:rFonts w:ascii="Times New Roman" w:hAnsi="Times New Roman"/>
                <w:sz w:val="22"/>
              </w:rPr>
              <w:t xml:space="preserve"> и иное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A4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A5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</w:t>
            </w: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A6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A7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A8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A9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60:04:01 0112:3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AA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AB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Коммунаров ( в районе автовокзала)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AC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AD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AE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AF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B0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28.11.20</w:t>
            </w:r>
            <w:r>
              <w:rPr>
                <w:rFonts w:ascii="Times New Roman" w:hAnsi="Times New Roman"/>
                <w:sz w:val="22"/>
              </w:rPr>
              <w:t>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B1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неоп-</w:t>
            </w:r>
          </w:p>
          <w:p w14:paraId="B2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ределен-</w:t>
            </w:r>
          </w:p>
          <w:p w14:paraId="B3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ный срок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B4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B5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пави-</w:t>
            </w:r>
          </w:p>
          <w:p w14:paraId="B6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льон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B7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смешан-</w:t>
            </w:r>
          </w:p>
          <w:p w14:paraId="B8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ных това-</w:t>
            </w:r>
          </w:p>
          <w:p w14:paraId="B9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BA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Хлеб, кондитерские изде-</w:t>
            </w:r>
          </w:p>
          <w:p w14:paraId="BB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лия, пиво, овощи, фрук</w:t>
            </w:r>
            <w:r>
              <w:rPr>
                <w:rFonts w:ascii="Times New Roman" w:hAnsi="Times New Roman"/>
                <w:sz w:val="22"/>
              </w:rPr>
              <w:t>ты, рыба, мясо, мороже</w:t>
            </w:r>
          </w:p>
          <w:p w14:paraId="BC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ное табач-</w:t>
            </w:r>
          </w:p>
          <w:p w14:paraId="BD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ные изде-лия, быто-</w:t>
            </w:r>
          </w:p>
          <w:p w14:paraId="BE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вая химия</w:t>
            </w:r>
            <w:r>
              <w:rPr>
                <w:rFonts w:ascii="Times New Roman" w:hAnsi="Times New Roman"/>
                <w:sz w:val="22"/>
              </w:rPr>
              <w:t xml:space="preserve"> и иное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BF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0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</w:t>
            </w: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1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2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C3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4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60:04:01 0257:46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5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C6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Октябрьская площадка возле жилого дома № 30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7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8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9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A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B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28.11.2002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C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неоп-</w:t>
            </w:r>
          </w:p>
          <w:p w14:paraId="CD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ределен-</w:t>
            </w:r>
          </w:p>
          <w:p w14:paraId="CE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ный срок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F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0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пави-</w:t>
            </w:r>
          </w:p>
          <w:p w14:paraId="D1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льон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2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смешан-</w:t>
            </w:r>
          </w:p>
          <w:p w14:paraId="D3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ных това-</w:t>
            </w:r>
          </w:p>
          <w:p w14:paraId="D4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5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Хлеб, кондитерские изде-</w:t>
            </w:r>
          </w:p>
          <w:p w14:paraId="D6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лия, пиво, табач</w:t>
            </w:r>
            <w:r>
              <w:rPr>
                <w:rFonts w:ascii="Times New Roman" w:hAnsi="Times New Roman"/>
                <w:sz w:val="22"/>
              </w:rPr>
              <w:t>ные изде</w:t>
            </w:r>
            <w:r>
              <w:rPr>
                <w:rFonts w:ascii="Times New Roman" w:hAnsi="Times New Roman"/>
                <w:sz w:val="22"/>
              </w:rPr>
              <w:t>лия, овощи, фрукты, рыба, мясо, мороженое, бытовая химия</w:t>
            </w:r>
            <w:r>
              <w:rPr>
                <w:rFonts w:ascii="Times New Roman" w:hAnsi="Times New Roman"/>
                <w:sz w:val="22"/>
              </w:rPr>
              <w:t xml:space="preserve"> и иное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7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8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</w:t>
            </w: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9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A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DB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C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60:04:01 0112:4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D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DE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Коммунаров ( в районе автовокзала)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F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E0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E1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E2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E3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29.12.2001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E4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неоп-</w:t>
            </w:r>
          </w:p>
          <w:p w14:paraId="E5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ределен-</w:t>
            </w:r>
          </w:p>
          <w:p w14:paraId="E6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ный срок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E7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E8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пави-</w:t>
            </w:r>
          </w:p>
          <w:p w14:paraId="E9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льон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EA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Продовольственные това-</w:t>
            </w:r>
          </w:p>
          <w:p w14:paraId="EB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EC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Хлеб, кондитерские изде-</w:t>
            </w:r>
          </w:p>
          <w:p w14:paraId="ED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лия, пиво, табач-</w:t>
            </w:r>
          </w:p>
          <w:p w14:paraId="EE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ные изде-лия, овощи, фрукты, рыба, мясо, мороже</w:t>
            </w:r>
            <w:r>
              <w:rPr>
                <w:rFonts w:ascii="Times New Roman" w:hAnsi="Times New Roman"/>
                <w:sz w:val="22"/>
              </w:rPr>
              <w:t>-</w:t>
            </w:r>
          </w:p>
          <w:p w14:paraId="EF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ное</w:t>
            </w:r>
            <w:r>
              <w:rPr>
                <w:rFonts w:ascii="Times New Roman" w:hAnsi="Times New Roman"/>
                <w:sz w:val="22"/>
              </w:rPr>
              <w:t xml:space="preserve"> и иное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0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1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2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3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F4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5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60:04:01 0112:7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6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F7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Коммунаров ( в районе автовокзала)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8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9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A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B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C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07.09.2006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D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неоп-</w:t>
            </w:r>
          </w:p>
          <w:p w14:paraId="FE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ределен-</w:t>
            </w:r>
          </w:p>
          <w:p w14:paraId="FF00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ный срок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00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01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пави-</w:t>
            </w:r>
          </w:p>
          <w:p w14:paraId="02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льон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03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продовольствен-</w:t>
            </w:r>
          </w:p>
          <w:p w14:paraId="04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ные това-</w:t>
            </w:r>
          </w:p>
          <w:p w14:paraId="05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06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07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08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09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0A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0B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0C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60:04:01 0112:7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0D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0E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Коммунаров ( в районе автовокзала)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0F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0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1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2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3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07.09.2006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4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неоп-</w:t>
            </w:r>
          </w:p>
          <w:p w14:paraId="15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ределен-</w:t>
            </w:r>
          </w:p>
          <w:p w14:paraId="16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ный срок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7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8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пави-</w:t>
            </w:r>
          </w:p>
          <w:p w14:paraId="19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льон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A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продовольствен-</w:t>
            </w:r>
          </w:p>
          <w:p w14:paraId="1B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ные това-</w:t>
            </w:r>
          </w:p>
          <w:p w14:paraId="1C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D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E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F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17,5</w:t>
            </w: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0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1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22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3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4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25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Коммунаров возле столовой РАЙПО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6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7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8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9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A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17.04.2001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B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неоп-</w:t>
            </w:r>
          </w:p>
          <w:p w14:paraId="2C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ределен-</w:t>
            </w:r>
          </w:p>
          <w:p w14:paraId="2D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ный срок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E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F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киоск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0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продовольствен-</w:t>
            </w:r>
          </w:p>
          <w:p w14:paraId="31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ные това-</w:t>
            </w:r>
          </w:p>
          <w:p w14:paraId="32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3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Газеты, журналы, книги</w:t>
            </w:r>
            <w:r>
              <w:rPr>
                <w:rFonts w:ascii="Times New Roman" w:hAnsi="Times New Roman"/>
                <w:sz w:val="22"/>
              </w:rPr>
              <w:t xml:space="preserve"> и иное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4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7,5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5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7,5</w:t>
            </w: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6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7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38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9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A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3B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Энергетиков напротив жилого дома № 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C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D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E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F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0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17.04.2001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1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неоп-</w:t>
            </w:r>
          </w:p>
          <w:p w14:paraId="42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ределен-</w:t>
            </w:r>
          </w:p>
          <w:p w14:paraId="43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ный срок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4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5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киоск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6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продовольствен-</w:t>
            </w:r>
          </w:p>
          <w:p w14:paraId="47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ные това-</w:t>
            </w:r>
          </w:p>
          <w:p w14:paraId="48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9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Газеты, журналы, книги</w:t>
            </w:r>
            <w:r>
              <w:rPr>
                <w:rFonts w:ascii="Times New Roman" w:hAnsi="Times New Roman"/>
                <w:sz w:val="22"/>
              </w:rPr>
              <w:t xml:space="preserve"> и иное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A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7,5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B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7,5</w:t>
            </w: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C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D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4E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F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0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51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Октябрьская возле жилого дома № 39а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2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3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4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5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6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17.04.2001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7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неоп-</w:t>
            </w:r>
          </w:p>
          <w:p w14:paraId="58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ределен-</w:t>
            </w:r>
          </w:p>
          <w:p w14:paraId="59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ный срок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A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B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киоск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C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продовольствен-</w:t>
            </w:r>
          </w:p>
          <w:p w14:paraId="5D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ные това-</w:t>
            </w:r>
          </w:p>
          <w:p w14:paraId="5E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F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Газеты, журналы, книги</w:t>
            </w:r>
            <w:r>
              <w:rPr>
                <w:rFonts w:ascii="Times New Roman" w:hAnsi="Times New Roman"/>
                <w:sz w:val="22"/>
              </w:rPr>
              <w:t xml:space="preserve"> и иное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0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7,5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1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7,5</w:t>
            </w: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2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3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64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5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6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67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Комсомольская пересечение  с ул. Рабочая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8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9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A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B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C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17.04.2001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D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неоп-</w:t>
            </w:r>
          </w:p>
          <w:p w14:paraId="6E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ределен-</w:t>
            </w:r>
          </w:p>
          <w:p w14:paraId="6F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ный срок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0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1010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1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киоск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2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продовольствен-</w:t>
            </w:r>
          </w:p>
          <w:p w14:paraId="73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ные това-</w:t>
            </w:r>
          </w:p>
          <w:p w14:paraId="74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5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Газеты, журналы, книги</w:t>
            </w:r>
            <w:r>
              <w:rPr>
                <w:rFonts w:ascii="Times New Roman" w:hAnsi="Times New Roman"/>
                <w:sz w:val="22"/>
              </w:rPr>
              <w:t xml:space="preserve"> и иное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6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7,5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7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7,5</w:t>
            </w: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8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9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7A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B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60:04:01 0238:36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C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7D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Бундзена около д. 59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E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115,6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F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0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1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2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02.07.2009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3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неоп-</w:t>
            </w:r>
          </w:p>
          <w:p w14:paraId="84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ределен-</w:t>
            </w:r>
          </w:p>
          <w:p w14:paraId="85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ный срок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6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1111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7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пави-</w:t>
            </w:r>
          </w:p>
          <w:p w14:paraId="88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льон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9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смешан-</w:t>
            </w:r>
          </w:p>
          <w:p w14:paraId="8A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ных това-</w:t>
            </w:r>
          </w:p>
          <w:p w14:paraId="8B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C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Хлеб, кондитерские изде-</w:t>
            </w:r>
          </w:p>
          <w:p w14:paraId="8D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лия, пиво, табачные изделия, овощи, фрукты, рыба, мясо, мороже</w:t>
            </w:r>
            <w:r>
              <w:rPr>
                <w:rFonts w:ascii="Times New Roman" w:hAnsi="Times New Roman"/>
                <w:sz w:val="22"/>
              </w:rPr>
              <w:t>-</w:t>
            </w:r>
          </w:p>
          <w:p w14:paraId="8E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ное, быто-</w:t>
            </w:r>
          </w:p>
          <w:p w14:paraId="8F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вая химия</w:t>
            </w:r>
            <w:r>
              <w:rPr>
                <w:rFonts w:ascii="Times New Roman" w:hAnsi="Times New Roman"/>
                <w:sz w:val="22"/>
              </w:rPr>
              <w:t xml:space="preserve"> и иное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0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115,6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1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39,1</w:t>
            </w: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2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3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94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5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60:04:001 0275:16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6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97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Егорова напротив д. 30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8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9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A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B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C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D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неоп-</w:t>
            </w:r>
          </w:p>
          <w:p w14:paraId="9E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ределен-</w:t>
            </w:r>
          </w:p>
          <w:p w14:paraId="9F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ный срок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A0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1212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A1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пави-</w:t>
            </w:r>
          </w:p>
          <w:p w14:paraId="A2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льон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A3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смешан-</w:t>
            </w:r>
          </w:p>
          <w:p w14:paraId="A4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ных това-</w:t>
            </w:r>
          </w:p>
          <w:p w14:paraId="A5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A6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Хлеб, кондитерские изде-</w:t>
            </w:r>
          </w:p>
          <w:p w14:paraId="A7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лия, пиво, табач-</w:t>
            </w:r>
          </w:p>
          <w:p w14:paraId="A8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ные изде-лия, овощи, фрукты, рыба, мясо, мороже</w:t>
            </w:r>
            <w:r>
              <w:rPr>
                <w:rFonts w:ascii="Times New Roman" w:hAnsi="Times New Roman"/>
                <w:sz w:val="22"/>
              </w:rPr>
              <w:t>-</w:t>
            </w:r>
          </w:p>
          <w:p w14:paraId="A9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ное, быто-</w:t>
            </w:r>
          </w:p>
          <w:p w14:paraId="AA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вая химия</w:t>
            </w:r>
            <w:r>
              <w:rPr>
                <w:rFonts w:ascii="Times New Roman" w:hAnsi="Times New Roman"/>
                <w:sz w:val="22"/>
              </w:rPr>
              <w:t xml:space="preserve"> и иное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AB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AC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</w:t>
            </w: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AD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AE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AF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B0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60:04:01 0261:11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B1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B2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Октябрьская д.7а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B3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B4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B5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B6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B7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28.02.2008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B8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неоп-</w:t>
            </w:r>
          </w:p>
          <w:p w14:paraId="B9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ределен-</w:t>
            </w:r>
          </w:p>
          <w:p w14:paraId="BA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ный срок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BB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1313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BC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пави-</w:t>
            </w:r>
          </w:p>
          <w:p w14:paraId="BD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льон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BE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продовольствен-</w:t>
            </w:r>
          </w:p>
          <w:p w14:paraId="BF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ные това-</w:t>
            </w:r>
          </w:p>
          <w:p w14:paraId="C0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1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Услуги мобиль</w:t>
            </w:r>
            <w:r>
              <w:rPr>
                <w:rFonts w:ascii="Times New Roman" w:hAnsi="Times New Roman"/>
                <w:sz w:val="22"/>
              </w:rPr>
              <w:t>-</w:t>
            </w:r>
          </w:p>
          <w:p w14:paraId="C2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ной связи</w:t>
            </w:r>
            <w:r>
              <w:rPr>
                <w:rFonts w:ascii="Times New Roman" w:hAnsi="Times New Roman"/>
                <w:sz w:val="22"/>
              </w:rPr>
              <w:t xml:space="preserve"> и иное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3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31,4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4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18,7</w:t>
            </w: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5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6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C7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8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60:04:01 0273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9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CA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Октябрьская возле жилого дома № 35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B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C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D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E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F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15.01.2015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0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14.012018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1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1414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2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пави-</w:t>
            </w:r>
          </w:p>
          <w:p w14:paraId="D3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льон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4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смешан-</w:t>
            </w:r>
          </w:p>
          <w:p w14:paraId="D5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ных това-</w:t>
            </w:r>
          </w:p>
          <w:p w14:paraId="D6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7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Кондитерские изде-</w:t>
            </w:r>
          </w:p>
          <w:p w14:paraId="D8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лия, косметика, бытовая химия, цветы</w:t>
            </w:r>
            <w:r>
              <w:rPr>
                <w:rFonts w:ascii="Times New Roman" w:hAnsi="Times New Roman"/>
                <w:sz w:val="22"/>
              </w:rPr>
              <w:t xml:space="preserve"> и иное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9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A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</w:t>
            </w: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B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C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DD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E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60:04:01 0260:144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F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E0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Энергетиков напротив жилого дома №5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E1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E2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E3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E4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E5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04.04.2005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E6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неоп-</w:t>
            </w:r>
          </w:p>
          <w:p w14:paraId="E7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ределен-</w:t>
            </w:r>
          </w:p>
          <w:p w14:paraId="E8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ный срок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E9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1515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EA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пави-</w:t>
            </w:r>
          </w:p>
          <w:p w14:paraId="EB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льон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EC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Не-</w:t>
            </w:r>
          </w:p>
          <w:p w14:paraId="ED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продовольствен</w:t>
            </w:r>
          </w:p>
          <w:p w14:paraId="EE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ные това-ры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EF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Обувь</w:t>
            </w:r>
            <w:r>
              <w:rPr>
                <w:rFonts w:ascii="Times New Roman" w:hAnsi="Times New Roman"/>
                <w:sz w:val="22"/>
              </w:rPr>
              <w:t xml:space="preserve"> и иное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0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1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</w:t>
            </w: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2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3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F4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5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60:04:01 0270:5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6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F7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Энергетиков возле РЦД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8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9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A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B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C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18.05.2002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D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неоп-</w:t>
            </w:r>
          </w:p>
          <w:p w14:paraId="FE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ределен-</w:t>
            </w:r>
          </w:p>
          <w:p w14:paraId="FF01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ный срок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00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1616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01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пави-</w:t>
            </w:r>
          </w:p>
          <w:p w14:paraId="02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льон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03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Не-</w:t>
            </w:r>
          </w:p>
          <w:p w14:paraId="04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продовольствен</w:t>
            </w:r>
          </w:p>
          <w:p w14:paraId="05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ные това</w:t>
            </w:r>
          </w:p>
          <w:p w14:paraId="06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07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Цветы, сувениры</w:t>
            </w:r>
            <w:r>
              <w:rPr>
                <w:rFonts w:ascii="Times New Roman" w:hAnsi="Times New Roman"/>
                <w:sz w:val="22"/>
              </w:rPr>
              <w:t xml:space="preserve"> и иное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08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52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09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</w:t>
            </w: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0A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0B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0C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0D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 :04:01 0260: 0013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0E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0F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Энергетиков торговая площадка МП «Комплекс»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0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1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2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3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4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01.08.2012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5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неоп-</w:t>
            </w:r>
          </w:p>
          <w:p w14:paraId="16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ределен-</w:t>
            </w:r>
          </w:p>
          <w:p w14:paraId="17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ный срок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8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1717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9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пави-</w:t>
            </w:r>
          </w:p>
          <w:p w14:paraId="1A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льон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B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Продовольственные това-</w:t>
            </w:r>
          </w:p>
          <w:p w14:paraId="1C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D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Рыба</w:t>
            </w:r>
            <w:r>
              <w:rPr>
                <w:rFonts w:ascii="Times New Roman" w:hAnsi="Times New Roman"/>
                <w:sz w:val="22"/>
              </w:rPr>
              <w:t xml:space="preserve"> и иное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E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F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</w:t>
            </w: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0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1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22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3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60:04:01 0260:</w:t>
            </w:r>
          </w:p>
          <w:p w14:paraId="24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0013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5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26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Энергетиков торговая площадка МП «Комплекс»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7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8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9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A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B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01.10.2012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C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неоп-</w:t>
            </w:r>
          </w:p>
          <w:p w14:paraId="2D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ределен-</w:t>
            </w:r>
          </w:p>
          <w:p w14:paraId="2E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ный срок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F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1818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0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пави-льон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1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Неп-</w:t>
            </w:r>
          </w:p>
          <w:p w14:paraId="32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родо-</w:t>
            </w:r>
          </w:p>
          <w:p w14:paraId="33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вольствен-ные това-</w:t>
            </w:r>
          </w:p>
          <w:p w14:paraId="34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5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Автозапчасти и сопутствующие товары</w:t>
            </w:r>
            <w:r>
              <w:rPr>
                <w:rFonts w:ascii="Times New Roman" w:hAnsi="Times New Roman"/>
                <w:sz w:val="22"/>
              </w:rPr>
              <w:t xml:space="preserve"> и иное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6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7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26,7</w:t>
            </w: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8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9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3A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B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60:04:01 0260:</w:t>
            </w:r>
          </w:p>
          <w:p w14:paraId="3C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0013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D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3E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Энергетиков торговая площадка МП «Комплекс»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F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0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1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2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3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15.02.2008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4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неоп-</w:t>
            </w:r>
          </w:p>
          <w:p w14:paraId="45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ределен-</w:t>
            </w:r>
          </w:p>
          <w:p w14:paraId="46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ный срок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7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1919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8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пави-льон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9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Неп-</w:t>
            </w:r>
          </w:p>
          <w:p w14:paraId="4A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родо-</w:t>
            </w:r>
          </w:p>
          <w:p w14:paraId="4B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вольствен-ные това-</w:t>
            </w:r>
          </w:p>
          <w:p w14:paraId="4C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D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Элект-роинструмен</w:t>
            </w:r>
            <w:r>
              <w:rPr>
                <w:rFonts w:ascii="Times New Roman" w:hAnsi="Times New Roman"/>
                <w:sz w:val="22"/>
              </w:rPr>
              <w:t>ты</w:t>
            </w:r>
            <w:r>
              <w:rPr>
                <w:rFonts w:ascii="Times New Roman" w:hAnsi="Times New Roman"/>
                <w:sz w:val="22"/>
              </w:rPr>
              <w:t xml:space="preserve"> и иное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E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24,5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F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24,5</w:t>
            </w: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0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1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52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3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60:04:01 0260:</w:t>
            </w:r>
          </w:p>
          <w:p w14:paraId="54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0013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5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56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Энергетиков торговая площадка МП «Комплекс»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7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8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9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A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B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01.07.2010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C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неоп-</w:t>
            </w:r>
          </w:p>
          <w:p w14:paraId="5D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ределен-</w:t>
            </w:r>
          </w:p>
          <w:p w14:paraId="5E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ный срок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F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0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пави-льон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1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Неп-</w:t>
            </w:r>
          </w:p>
          <w:p w14:paraId="62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родо-</w:t>
            </w:r>
          </w:p>
          <w:p w14:paraId="63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вольствен-ные това-</w:t>
            </w:r>
          </w:p>
          <w:p w14:paraId="64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5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Автозапчасти и сопутствующие товары</w:t>
            </w:r>
            <w:r>
              <w:rPr>
                <w:rFonts w:ascii="Times New Roman" w:hAnsi="Times New Roman"/>
                <w:sz w:val="22"/>
              </w:rPr>
              <w:t xml:space="preserve"> и иное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6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12,8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7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7,8</w:t>
            </w: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8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9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6A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B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60:04:01 0260:</w:t>
            </w:r>
          </w:p>
          <w:p w14:paraId="6C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0013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D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6E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Энергетиков торговая площадка МП «Комплекс»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F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0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1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2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3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09.01.2013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4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неоп-</w:t>
            </w:r>
          </w:p>
          <w:p w14:paraId="75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ределен-</w:t>
            </w:r>
          </w:p>
          <w:p w14:paraId="76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ный срок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7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2121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8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пави-льон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9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Неп-</w:t>
            </w:r>
          </w:p>
          <w:p w14:paraId="7A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родо-</w:t>
            </w:r>
          </w:p>
          <w:p w14:paraId="7B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вольствен-ные това-</w:t>
            </w:r>
          </w:p>
          <w:p w14:paraId="7C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D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дежда</w:t>
            </w:r>
            <w:r>
              <w:rPr>
                <w:rFonts w:ascii="Times New Roman" w:hAnsi="Times New Roman"/>
                <w:sz w:val="22"/>
              </w:rPr>
              <w:t xml:space="preserve"> и иное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E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23,4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F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17,8</w:t>
            </w: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0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1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82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3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60:04:01 0260:</w:t>
            </w:r>
          </w:p>
          <w:p w14:paraId="84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0013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5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86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Энергетиков торговая площадка МП «Комплекс»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7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8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9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A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B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01.02.2008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C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неоп-</w:t>
            </w:r>
          </w:p>
          <w:p w14:paraId="8D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ределен-</w:t>
            </w:r>
          </w:p>
          <w:p w14:paraId="8E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ный срок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F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2222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0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пави-льон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1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Неп-</w:t>
            </w:r>
          </w:p>
          <w:p w14:paraId="92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родо-</w:t>
            </w:r>
          </w:p>
          <w:p w14:paraId="93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вольствен-ные това-</w:t>
            </w:r>
          </w:p>
          <w:p w14:paraId="94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5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дежда</w:t>
            </w:r>
            <w:r>
              <w:rPr>
                <w:rFonts w:ascii="Times New Roman" w:hAnsi="Times New Roman"/>
                <w:sz w:val="22"/>
              </w:rPr>
              <w:t xml:space="preserve"> и иное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6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7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</w:t>
            </w: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8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9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9A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B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60:04:01 0260:</w:t>
            </w:r>
          </w:p>
          <w:p w14:paraId="9C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0013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D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9E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Энергетиков торговая площадка МП «Комплекс»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9F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A0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A1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A2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A3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01.09.2014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A4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неоп-</w:t>
            </w:r>
          </w:p>
          <w:p w14:paraId="A5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ределен-</w:t>
            </w:r>
          </w:p>
          <w:p w14:paraId="A6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ный срок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A7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2323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A8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пави-льон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A9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Неп-</w:t>
            </w:r>
          </w:p>
          <w:p w14:paraId="AA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родо-</w:t>
            </w:r>
          </w:p>
          <w:p w14:paraId="AB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вольствен-ные това-</w:t>
            </w:r>
          </w:p>
          <w:p w14:paraId="AC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AD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дежда</w:t>
            </w:r>
            <w:r>
              <w:rPr>
                <w:rFonts w:ascii="Times New Roman" w:hAnsi="Times New Roman"/>
                <w:sz w:val="22"/>
              </w:rPr>
              <w:t xml:space="preserve"> и иное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AE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AF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</w:t>
            </w: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B0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B1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B2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B3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60:04:01 0260:</w:t>
            </w:r>
          </w:p>
          <w:p w14:paraId="B4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0013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B5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B6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Энергетиков торговая площадка МП «Комплекс»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B7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22,2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B8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B9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BA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BB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01.04.2013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BC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неоп-</w:t>
            </w:r>
          </w:p>
          <w:p w14:paraId="BD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ределен-</w:t>
            </w:r>
          </w:p>
          <w:p w14:paraId="BE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ный срок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BF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2424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0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пави-льон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1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продо</w:t>
            </w:r>
          </w:p>
          <w:p w14:paraId="C2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вольствен-ные това-</w:t>
            </w:r>
          </w:p>
          <w:p w14:paraId="C3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4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Хлеб, кондитерские изде-</w:t>
            </w:r>
          </w:p>
          <w:p w14:paraId="C5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лия, пиво, табачные изделия, овощи, фрукты, рыба, мясо, мороже</w:t>
            </w:r>
            <w:r>
              <w:rPr>
                <w:rFonts w:ascii="Times New Roman" w:hAnsi="Times New Roman"/>
                <w:sz w:val="22"/>
              </w:rPr>
              <w:t>-</w:t>
            </w:r>
          </w:p>
          <w:p w14:paraId="C6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ное</w:t>
            </w:r>
            <w:r>
              <w:rPr>
                <w:rFonts w:ascii="Times New Roman" w:hAnsi="Times New Roman"/>
                <w:sz w:val="22"/>
              </w:rPr>
              <w:t xml:space="preserve"> и иное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7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22,2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8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19,8</w:t>
            </w: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9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A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CB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C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60:04:01 0260:</w:t>
            </w:r>
          </w:p>
          <w:p w14:paraId="CD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0013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CE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CF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Энергетиков торговая площадка МП «Комплекс»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0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21,2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1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2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3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4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02.06.2014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5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неоп-</w:t>
            </w:r>
          </w:p>
          <w:p w14:paraId="D6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ределен-</w:t>
            </w:r>
          </w:p>
          <w:p w14:paraId="D7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ный срок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8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2525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9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пави-льон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A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продо</w:t>
            </w:r>
          </w:p>
          <w:p w14:paraId="DB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вольствен-ные това-</w:t>
            </w:r>
          </w:p>
          <w:p w14:paraId="DC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D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</w:t>
            </w:r>
            <w:r>
              <w:rPr>
                <w:rFonts w:ascii="Times New Roman" w:hAnsi="Times New Roman"/>
                <w:sz w:val="22"/>
              </w:rPr>
              <w:t>ебуреч</w:t>
            </w:r>
            <w:r>
              <w:rPr>
                <w:rFonts w:ascii="Times New Roman" w:hAnsi="Times New Roman"/>
                <w:sz w:val="22"/>
              </w:rPr>
              <w:t>-</w:t>
            </w:r>
          </w:p>
          <w:p w14:paraId="DE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ная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DF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21,2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E0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12,5</w:t>
            </w: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E1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E2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E3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E4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60:04:01 0260:</w:t>
            </w:r>
          </w:p>
          <w:p w14:paraId="E5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0013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E6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E7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Энергетиков торговая площадка МП «Комплекс»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E8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E9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EA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EB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EC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01.09.2014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ED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неоп-</w:t>
            </w:r>
          </w:p>
          <w:p w14:paraId="EE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ределен-</w:t>
            </w:r>
          </w:p>
          <w:p w14:paraId="EF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ный срок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0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2626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1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пави-льон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2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Неп-</w:t>
            </w:r>
          </w:p>
          <w:p w14:paraId="F3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родо-</w:t>
            </w:r>
          </w:p>
          <w:p w14:paraId="F4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вольствен-ные това-</w:t>
            </w:r>
          </w:p>
          <w:p w14:paraId="F5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6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Автозапчасти, автомобильные детали, узлы и принадлежности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7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8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18,5</w:t>
            </w: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9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A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FB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C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60:04:01 0260:</w:t>
            </w:r>
          </w:p>
          <w:p w14:paraId="FD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0013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FE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FF02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Энергетиков торговая площадка МП «Комплекс»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00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01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02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03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04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01.08.2012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05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неоп-</w:t>
            </w:r>
          </w:p>
          <w:p w14:paraId="06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ределен-</w:t>
            </w:r>
          </w:p>
          <w:p w14:paraId="07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ный срок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08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2727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09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пави-льон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0A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Неп-</w:t>
            </w:r>
          </w:p>
          <w:p w14:paraId="0B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родо-</w:t>
            </w:r>
          </w:p>
          <w:p w14:paraId="0C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вольствен-ные това-</w:t>
            </w:r>
          </w:p>
          <w:p w14:paraId="0D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0E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Ритуаль</w:t>
            </w:r>
            <w:r>
              <w:rPr>
                <w:rFonts w:ascii="Times New Roman" w:hAnsi="Times New Roman"/>
                <w:sz w:val="22"/>
              </w:rPr>
              <w:t>-</w:t>
            </w:r>
          </w:p>
          <w:p w14:paraId="0F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ные услуги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0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1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2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3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14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5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60:04:01 0260:</w:t>
            </w:r>
          </w:p>
          <w:p w14:paraId="16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0013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7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18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Ул. Энергетиков торговая площадка МП «Комплекс»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9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A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B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C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D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06.05.2013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1E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неоп-</w:t>
            </w:r>
          </w:p>
          <w:p w14:paraId="1F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ределен-</w:t>
            </w:r>
          </w:p>
          <w:p w14:paraId="20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ный срок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1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2828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2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пави-льон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3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Неп-</w:t>
            </w:r>
          </w:p>
          <w:p w14:paraId="24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родо-</w:t>
            </w:r>
          </w:p>
          <w:p w14:paraId="25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вольствен-ные това-</w:t>
            </w:r>
          </w:p>
          <w:p w14:paraId="26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7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Автозапчасти и сопутствующие товары</w:t>
            </w:r>
            <w:r>
              <w:rPr>
                <w:rFonts w:ascii="Times New Roman" w:hAnsi="Times New Roman"/>
                <w:sz w:val="22"/>
              </w:rPr>
              <w:t xml:space="preserve"> и иное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8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9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A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B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2C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D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60:04:01 0260:</w:t>
            </w:r>
          </w:p>
          <w:p w14:paraId="2E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0013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F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30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Ул. Энергетиков торговая площадка МП «Комплекс»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1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2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3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4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5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06.05.2013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6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неоп-</w:t>
            </w:r>
          </w:p>
          <w:p w14:paraId="37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ределен-</w:t>
            </w:r>
          </w:p>
          <w:p w14:paraId="38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ный срок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9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2929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A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пави-льон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B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Неп-</w:t>
            </w:r>
          </w:p>
          <w:p w14:paraId="3C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родо-</w:t>
            </w:r>
          </w:p>
          <w:p w14:paraId="3D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вольствен-ные това-</w:t>
            </w:r>
          </w:p>
          <w:p w14:paraId="3E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3F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Автозапчасти и сопутствующие товары</w:t>
            </w:r>
            <w:r>
              <w:rPr>
                <w:rFonts w:ascii="Times New Roman" w:hAnsi="Times New Roman"/>
                <w:sz w:val="22"/>
              </w:rPr>
              <w:t xml:space="preserve"> и иное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0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1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2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3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44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5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60:04:01257:50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6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47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Октябрьская площадка возле жилого дома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8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9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A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B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C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14.09.2006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4D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неоп-</w:t>
            </w:r>
          </w:p>
          <w:p w14:paraId="4E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ределен-</w:t>
            </w:r>
          </w:p>
          <w:p w14:paraId="4F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ный срок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0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3030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1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пави-льон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2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смешан-</w:t>
            </w:r>
          </w:p>
          <w:p w14:paraId="53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ных това-</w:t>
            </w:r>
          </w:p>
          <w:p w14:paraId="54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5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Хлеб, кондитерские изде-</w:t>
            </w:r>
          </w:p>
          <w:p w14:paraId="56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лия, пиво, табачные изделия, овощи, фрукты, рыба, мясо, мороже</w:t>
            </w:r>
            <w:r>
              <w:rPr>
                <w:rFonts w:ascii="Times New Roman" w:hAnsi="Times New Roman"/>
                <w:sz w:val="22"/>
              </w:rPr>
              <w:t>-</w:t>
            </w:r>
          </w:p>
          <w:p w14:paraId="57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ное, быто-</w:t>
            </w:r>
          </w:p>
          <w:p w14:paraId="58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вая химия</w:t>
            </w:r>
            <w:r>
              <w:rPr>
                <w:rFonts w:ascii="Times New Roman" w:hAnsi="Times New Roman"/>
                <w:sz w:val="22"/>
              </w:rPr>
              <w:t xml:space="preserve"> и иное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9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77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A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77</w:t>
            </w: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B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C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5D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E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60:04:010262:8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5F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60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Октябрьская возле д.15 (за детским садом №3)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1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2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3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4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5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09.11.2007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6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неоп-</w:t>
            </w:r>
          </w:p>
          <w:p w14:paraId="67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ределен-</w:t>
            </w:r>
          </w:p>
          <w:p w14:paraId="68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ный срок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9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3131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A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пави-льон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B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смешан-</w:t>
            </w:r>
          </w:p>
          <w:p w14:paraId="6C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ных това-</w:t>
            </w:r>
          </w:p>
          <w:p w14:paraId="6D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6E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Хлеб, кондитерские изде-</w:t>
            </w:r>
          </w:p>
          <w:p w14:paraId="6F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лия, пиво, табач-</w:t>
            </w:r>
          </w:p>
          <w:p w14:paraId="70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ные изде-лия, овощи, фрукты, рыба, мясо, мороже</w:t>
            </w:r>
          </w:p>
          <w:p w14:paraId="71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ное, быто-</w:t>
            </w:r>
          </w:p>
          <w:p w14:paraId="72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вая химия,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обувь</w:t>
            </w:r>
            <w:r>
              <w:rPr>
                <w:rFonts w:ascii="Times New Roman" w:hAnsi="Times New Roman"/>
                <w:sz w:val="22"/>
              </w:rPr>
              <w:t xml:space="preserve"> и иное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3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4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86</w:t>
            </w:r>
          </w:p>
        </w:tc>
      </w:tr>
      <w:tr>
        <w:trPr>
          <w:trHeight w:hRule="atLeast" w:val="121"/>
        </w:trPr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5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6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учас-</w:t>
            </w:r>
          </w:p>
          <w:p w14:paraId="77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ток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8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60:04:010264:252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9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70"/>
              <w:right w:type="dxa" w:w="70"/>
            </w:tcMar>
          </w:tcPr>
          <w:p w14:paraId="7A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Октябрьская напротив дома № 29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B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C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объект торговли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D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E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7F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07.11.2012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0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неоп-</w:t>
            </w:r>
          </w:p>
          <w:p w14:paraId="81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ределен-</w:t>
            </w:r>
          </w:p>
          <w:p w14:paraId="82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ный срок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3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3232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4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пави-льон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5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Неп-</w:t>
            </w:r>
          </w:p>
          <w:p w14:paraId="86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родо-</w:t>
            </w:r>
          </w:p>
          <w:p w14:paraId="87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вольствен-ные това-</w:t>
            </w:r>
          </w:p>
          <w:p w14:paraId="88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9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Цветы, сувениры</w:t>
            </w:r>
            <w:r>
              <w:rPr>
                <w:rFonts w:ascii="Times New Roman" w:hAnsi="Times New Roman"/>
                <w:sz w:val="22"/>
              </w:rPr>
              <w:t xml:space="preserve"> и иное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A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8B03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36</w:t>
            </w:r>
          </w:p>
        </w:tc>
      </w:tr>
    </w:tbl>
    <w:p w14:paraId="8C030000"/>
    <w:p w14:paraId="8D030000"/>
    <w:p w14:paraId="8E030000"/>
    <w:p w14:paraId="8F030000"/>
    <w:p w14:paraId="90030000"/>
    <w:p w14:paraId="91030000"/>
    <w:p w14:paraId="92030000"/>
    <w:p w14:paraId="9303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>2</w:t>
      </w:r>
    </w:p>
    <w:p w14:paraId="94030000">
      <w:pPr>
        <w:spacing w:after="0" w:line="2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к Схеме  размещения нестационарных</w:t>
      </w:r>
    </w:p>
    <w:p w14:paraId="95030000">
      <w:pPr>
        <w:spacing w:after="0" w:line="2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торговых объектов на территории</w:t>
      </w:r>
    </w:p>
    <w:p w14:paraId="96030000">
      <w:pPr>
        <w:spacing w:after="0" w:line="2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муниципального образования «Дедовичи»,</w:t>
      </w:r>
    </w:p>
    <w:p w14:paraId="97030000">
      <w:pPr>
        <w:spacing w:after="0" w:line="2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</w:t>
      </w:r>
      <w:r>
        <w:rPr>
          <w:rFonts w:ascii="Times New Roman" w:hAnsi="Times New Roman"/>
          <w:sz w:val="24"/>
        </w:rPr>
        <w:t>утвержденной постановлением Администрации</w:t>
      </w:r>
    </w:p>
    <w:p w14:paraId="98030000">
      <w:pPr>
        <w:spacing w:after="0" w:line="2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городского поселения «Дедовичи»</w:t>
      </w:r>
    </w:p>
    <w:p w14:paraId="99030000">
      <w:pPr>
        <w:spacing w:after="0" w:line="2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</w:t>
      </w:r>
      <w:r>
        <w:rPr>
          <w:rFonts w:ascii="Times New Roman" w:hAnsi="Times New Roman"/>
          <w:sz w:val="24"/>
        </w:rPr>
        <w:t xml:space="preserve"> от </w:t>
      </w:r>
      <w:r>
        <w:rPr>
          <w:rFonts w:ascii="Times New Roman" w:hAnsi="Times New Roman"/>
          <w:sz w:val="24"/>
        </w:rPr>
        <w:t>10.06.2015</w:t>
      </w:r>
      <w:r>
        <w:rPr>
          <w:rFonts w:ascii="Times New Roman" w:hAnsi="Times New Roman"/>
          <w:sz w:val="24"/>
        </w:rPr>
        <w:t xml:space="preserve"> №</w:t>
      </w:r>
      <w:r>
        <w:rPr>
          <w:rFonts w:ascii="Times New Roman" w:hAnsi="Times New Roman"/>
          <w:sz w:val="24"/>
        </w:rPr>
        <w:t xml:space="preserve"> 111  </w:t>
      </w:r>
    </w:p>
    <w:p w14:paraId="9A03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9B03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ПЛАНИРУЕМЫЕ МЕСТА РАЗМЕЩЕНИЯ НЕСТАЦИОНАРНЫХ ТОРГОВЫХ ОБЪЕКТОВ</w:t>
      </w:r>
    </w:p>
    <w:p w14:paraId="9C03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МУНИЦИПАЛЬНОГО ОБРАЗОВАНИЯ «ДЕДОВИЧИ»</w:t>
      </w:r>
    </w:p>
    <w:p w14:paraId="9D03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9E03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7"/>
        <w:gridCol w:w="3231"/>
        <w:gridCol w:w="1447"/>
        <w:gridCol w:w="1417"/>
        <w:gridCol w:w="1560"/>
        <w:gridCol w:w="2126"/>
        <w:gridCol w:w="2977"/>
        <w:gridCol w:w="2126"/>
      </w:tblGrid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земельного участка (адресные ориентиры)</w:t>
            </w:r>
          </w:p>
          <w:p w14:paraId="A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Дедовичи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земельного участка, кв. м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земельных участков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торгового объекта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Предназначение для использования объекта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Специализация объекта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Период, на который планируется размещение объекта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30000">
            <w:pPr>
              <w:pStyle w:val="Style_3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Ул. Комсомольская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павильон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торговли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Непродовольственные товары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неопределенный срок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л. Коммунаров (</w:t>
            </w:r>
            <w:r>
              <w:rPr>
                <w:rFonts w:ascii="Times New Roman" w:hAnsi="Times New Roman"/>
              </w:rPr>
              <w:t>в районе автовокзала)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павильон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торговли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Непродовольственные товары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неопределенный срок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3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Ул. Октябрьская </w:t>
            </w:r>
            <w:r>
              <w:rPr>
                <w:rFonts w:ascii="Times New Roman" w:hAnsi="Times New Roman"/>
              </w:rPr>
              <w:t xml:space="preserve">возле МБДОУ «Детский сад №3 «Ручеек» общеразвивающего вида с приоритетным осуществлением познавательно речевого развития детей» 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павильон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торговли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Непродовольственные товары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неопределенный срок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30000">
            <w:pPr>
              <w:pStyle w:val="Style_3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Ул. Энергетиков торговая площадка МП «Комплекс»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киоск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торговли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эксплуатируется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неопределенный срок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30000">
            <w:pPr>
              <w:pStyle w:val="Style_3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 xml:space="preserve">Ул. Энергетиков торговая площадка МП «Комплекс» 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павильон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торговли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эксплуатируется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неопределенный срок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30000">
            <w:pPr>
              <w:pStyle w:val="Style_3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 xml:space="preserve">Ул. Энергетиков торговая площадка МП «Комплекс» 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павильон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торговли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эксплуатируется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неопределенный срок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30000">
            <w:pPr>
              <w:pStyle w:val="Style_3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 xml:space="preserve">Ул. Энергетиков торговая площадка МП «Комплекс» 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павильон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торговли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эксплуатируется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неопределенный срок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30000">
            <w:pPr>
              <w:pStyle w:val="Style_3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 xml:space="preserve">Ул. Энергетиков торговая площадка МП «Комплекс» 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павильон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торговли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эксплуатируется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неопределенный срок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Ул. Энергетиков торговая площадка МП «Комплекс» 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павильон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торговли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эксплуатируется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неопределенный срок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3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Ул. Энергетиков торговая площадка МП «Комплекс» 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павильон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торговли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эксплуатируется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неопределенный срок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4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Ул. Энергетиков торговая площадка МП «Комплекс» 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44,7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павильон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торговли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эксплуатируется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неопределенный срок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4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Ул. Энергетиков торговая площадка МП «Комплекс» 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павильон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торговли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Склад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неопределенный срок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4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Ул. Энергетиков торговая площадка МП «Комплекс» 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22,8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павильон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торговли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эксплуатируется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неопределенный срок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4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Ул. Энергетиков торговая площадка МП «Комплекс» 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павильон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торговли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эксплуатируется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неопределенный срок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4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Ул. Энергетиков торговая площадка МП «Комплекс» 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10,9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павильон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торговли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эксплуатируется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неопределенный срок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4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Энергетиков торговая площадка МП «Комплекс»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павильон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торговли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эксплуатируется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неопределенный срок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4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Энергетиков торговая площадка МП «Комплекс»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павильон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торговли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эксплуатируется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неопределенный срок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4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Ул. Энергетиков около д. № 3 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павильон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торговли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эксплуатируется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неопределенный срок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4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Ул. Энергетиков торговая площадка МП «Комплекс» 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киоск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торговли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эксплуатируется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неопределенный срок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4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Ул. Коммунаров в районе автовокзала 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киоск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торговли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эксплуатируется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неопределенный срок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4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Октябрьская площадка возле жилого дома № 30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павильон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торговли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эксплуатируется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неопределенный срок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4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Октябрьская площадка возле жилого дома № 30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павильон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торговли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Одежда, обувь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неопределенный срок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4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Энергетиков возле д.7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лотки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торговли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Сельскохозяйственная продукция, произведенная и переработанная гражданами при ведении личного подсобного хозяйства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неопределенный срок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40000">
            <w:pPr>
              <w:pStyle w:val="Style_3"/>
              <w:widowControl w:val="1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Ул. Октябрьская возле д. 21 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лотки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торговли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Сельскохозяйственная продукция, произведенная и переработанная гражданами при ведении личного подсобного хозяйства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неопределенный срок</w:t>
            </w:r>
          </w:p>
        </w:tc>
      </w:tr>
    </w:tbl>
    <w:p w14:paraId="7004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sectPr>
      <w:pgSz w:h="11906" w:orient="landscape" w:w="16838"/>
      <w:pgMar w:bottom="851" w:footer="709" w:gutter="0" w:header="709" w:left="567" w:right="289" w:top="141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  <w:rPr>
      <w:sz w:val="22"/>
    </w:rPr>
  </w:style>
  <w:style w:default="1" w:styleId="Style_4_ch" w:type="character">
    <w:name w:val="Normal"/>
    <w:link w:val="Style_4"/>
    <w:rPr>
      <w:sz w:val="22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3" w:type="paragraph">
    <w:name w:val="ConsPlusCell"/>
    <w:link w:val="Style_3_ch"/>
    <w:pPr>
      <w:widowControl w:val="0"/>
      <w:ind/>
    </w:pPr>
    <w:rPr>
      <w:rFonts w:ascii="Arial" w:hAnsi="Arial"/>
    </w:rPr>
  </w:style>
  <w:style w:styleId="Style_3_ch" w:type="character">
    <w:name w:val="ConsPlusCell"/>
    <w:link w:val="Style_3"/>
    <w:rPr>
      <w:rFonts w:ascii="Arial" w:hAnsi="Arial"/>
    </w:rPr>
  </w:style>
  <w:style w:styleId="Style_12" w:type="paragraph">
    <w:name w:val="Balloon Text"/>
    <w:basedOn w:val="Style_4"/>
    <w:link w:val="Style_12_ch"/>
    <w:pPr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4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4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2025-11-26T08:32:49Z</dcterms:modified>
</cp:coreProperties>
</file>