
<file path=[Content_Types].xml><?xml version="1.0" encoding="utf-8"?>
<Types xmlns="http://schemas.openxmlformats.org/package/2006/content-types">
  <Default ContentType="image/x-wmf" Extension="wmf"/>
  <Default ContentType="image/png" Extension="png"/>
  <Default ContentType="image/x-emf" Extension="emf"/>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5.xml"/>
  <Override ContentType="application/vnd.openxmlformats-officedocument.wordprocessingml.footer+xml" PartName="/word/footer7.xml"/>
  <Override ContentType="application/vnd.openxmlformats-officedocument.wordprocessingml.header+xml" PartName="/word/header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1D000000">
      <w:pPr>
        <w:rPr>
          <w:color w:val="0000FF"/>
          <w:sz w:val="28"/>
        </w:rPr>
      </w:pPr>
      <w:r>
        <w:rPr>
          <w:color w:val="FF0000"/>
          <w:sz w:val="28"/>
        </w:rPr>
        <w:tab/>
      </w:r>
      <w:r>
        <w:rPr>
          <w:color w:val="0000FF"/>
          <w:sz w:val="28"/>
        </w:rPr>
        <w:t xml:space="preserve">ВНИМАНИЕ! </w:t>
      </w:r>
      <w:r>
        <w:rPr>
          <w:color w:val="0000FF"/>
          <w:sz w:val="28"/>
        </w:rPr>
        <w:t>Н</w:t>
      </w:r>
      <w:r>
        <w:rPr>
          <w:color w:val="0000FF"/>
          <w:sz w:val="28"/>
        </w:rPr>
        <w:t>астоящий документ изменён.</w:t>
      </w:r>
    </w:p>
    <w:p w14:paraId="1E000000">
      <w:pPr>
        <w:rPr>
          <w:color w:val="0000FF"/>
          <w:sz w:val="28"/>
        </w:rPr>
      </w:pPr>
    </w:p>
    <w:p w14:paraId="1F000000">
      <w:pPr>
        <w:ind/>
        <w:jc w:val="both"/>
        <w:rPr>
          <w:color w:val="0000FF"/>
          <w:sz w:val="28"/>
        </w:rPr>
      </w:pPr>
      <w:r>
        <w:rPr>
          <w:color w:val="0000FF"/>
          <w:sz w:val="28"/>
        </w:rPr>
        <w:tab/>
      </w:r>
      <w:r>
        <w:rPr>
          <w:color w:val="0000FF"/>
          <w:sz w:val="28"/>
        </w:rPr>
        <w:t xml:space="preserve">См. </w:t>
      </w:r>
      <w:r>
        <w:rPr>
          <w:color w:val="0000FF"/>
          <w:sz w:val="28"/>
        </w:rPr>
        <w:t xml:space="preserve">следующие </w:t>
      </w:r>
      <w:r>
        <w:rPr>
          <w:color w:val="0000FF"/>
          <w:sz w:val="28"/>
        </w:rPr>
        <w:t>постановлени</w:t>
      </w:r>
      <w:r>
        <w:rPr>
          <w:color w:val="0000FF"/>
          <w:sz w:val="28"/>
        </w:rPr>
        <w:t>я</w:t>
      </w:r>
      <w:r>
        <w:rPr>
          <w:color w:val="0000FF"/>
          <w:sz w:val="28"/>
        </w:rPr>
        <w:t xml:space="preserve"> Администрации городского поселения «Дедовичи</w:t>
      </w:r>
      <w:r>
        <w:rPr>
          <w:color w:val="0000FF"/>
          <w:sz w:val="28"/>
        </w:rPr>
        <w:t>:</w:t>
      </w:r>
    </w:p>
    <w:p w14:paraId="20000000">
      <w:pPr>
        <w:ind w:firstLine="709" w:left="0"/>
        <w:jc w:val="both"/>
        <w:rPr>
          <w:color w:val="0000FF"/>
          <w:sz w:val="28"/>
        </w:rPr>
      </w:pPr>
      <w:r>
        <w:rPr>
          <w:color w:val="0000FF"/>
          <w:sz w:val="28"/>
        </w:rPr>
        <w:t>от 10.03.2016 № 34 «О внесении изменения в Схему теплоснабжения муниципального образования «Дедовичи» на</w:t>
      </w:r>
      <w:r>
        <w:rPr>
          <w:color w:val="0000FF"/>
          <w:sz w:val="28"/>
        </w:rPr>
        <w:t xml:space="preserve"> </w:t>
      </w:r>
      <w:r>
        <w:rPr>
          <w:color w:val="0000FF"/>
          <w:sz w:val="28"/>
        </w:rPr>
        <w:t>период 2015 – 2030 г.г.</w:t>
      </w:r>
      <w:r>
        <w:rPr>
          <w:color w:val="0000FF"/>
          <w:sz w:val="28"/>
        </w:rPr>
        <w:t>»;</w:t>
      </w:r>
    </w:p>
    <w:p w14:paraId="21000000">
      <w:pPr>
        <w:ind w:firstLine="709" w:left="0"/>
        <w:jc w:val="both"/>
        <w:rPr>
          <w:color w:val="0000FF"/>
          <w:sz w:val="28"/>
        </w:rPr>
      </w:pPr>
      <w:r>
        <w:rPr>
          <w:color w:val="0000FF"/>
          <w:sz w:val="28"/>
        </w:rPr>
        <w:t>от 03.05.2018 № 105 «</w:t>
      </w:r>
      <w:r>
        <w:rPr>
          <w:color w:val="0000FF"/>
          <w:sz w:val="28"/>
        </w:rPr>
        <w:t>О внесении изменени</w:t>
      </w:r>
      <w:r>
        <w:rPr>
          <w:color w:val="0000FF"/>
          <w:sz w:val="28"/>
        </w:rPr>
        <w:t>й</w:t>
      </w:r>
      <w:r>
        <w:rPr>
          <w:color w:val="0000FF"/>
          <w:sz w:val="28"/>
        </w:rPr>
        <w:t xml:space="preserve"> в Схему теплоснабжения муниципального образования «Дедовичи» на</w:t>
      </w:r>
      <w:r>
        <w:rPr>
          <w:color w:val="0000FF"/>
          <w:sz w:val="28"/>
        </w:rPr>
        <w:t xml:space="preserve"> </w:t>
      </w:r>
      <w:r>
        <w:rPr>
          <w:color w:val="0000FF"/>
          <w:sz w:val="28"/>
        </w:rPr>
        <w:t>период 2015 – 2030 г.г</w:t>
      </w:r>
      <w:r>
        <w:rPr>
          <w:color w:val="0000FF"/>
          <w:sz w:val="28"/>
        </w:rPr>
        <w:t>.;</w:t>
      </w:r>
    </w:p>
    <w:p w14:paraId="22000000">
      <w:pPr>
        <w:ind w:firstLine="709" w:left="0"/>
        <w:jc w:val="both"/>
        <w:rPr>
          <w:color w:val="0000FF"/>
          <w:sz w:val="28"/>
        </w:rPr>
      </w:pPr>
      <w:r>
        <w:rPr>
          <w:color w:val="0000FF"/>
          <w:sz w:val="28"/>
        </w:rPr>
        <w:t>от 26.04.2021 № 150 «</w:t>
      </w:r>
      <w:r>
        <w:rPr>
          <w:color w:val="0000FF"/>
          <w:sz w:val="28"/>
        </w:rPr>
        <w:t>О внесении изменени</w:t>
      </w:r>
      <w:r>
        <w:rPr>
          <w:color w:val="0000FF"/>
          <w:sz w:val="28"/>
        </w:rPr>
        <w:t>я</w:t>
      </w:r>
      <w:r>
        <w:rPr>
          <w:color w:val="0000FF"/>
          <w:sz w:val="28"/>
        </w:rPr>
        <w:t xml:space="preserve"> в Схему теплоснабжения муниципального образования «Дедовичи» на</w:t>
      </w:r>
      <w:r>
        <w:rPr>
          <w:color w:val="0000FF"/>
          <w:sz w:val="28"/>
        </w:rPr>
        <w:t xml:space="preserve"> </w:t>
      </w:r>
      <w:r>
        <w:rPr>
          <w:color w:val="0000FF"/>
          <w:sz w:val="28"/>
        </w:rPr>
        <w:t>период 2015 – 2030 г.г</w:t>
      </w:r>
      <w:r>
        <w:rPr>
          <w:color w:val="0000FF"/>
          <w:sz w:val="28"/>
        </w:rPr>
        <w:t>.»;</w:t>
      </w:r>
    </w:p>
    <w:p w14:paraId="23000000">
      <w:pPr>
        <w:ind w:firstLine="709" w:left="0"/>
        <w:jc w:val="both"/>
        <w:rPr>
          <w:color w:val="0000FF"/>
          <w:sz w:val="28"/>
        </w:rPr>
      </w:pPr>
      <w:r>
        <w:rPr>
          <w:color w:val="0000FF"/>
          <w:sz w:val="28"/>
        </w:rPr>
        <w:t>от 15.04.2022 № 90 «</w:t>
      </w:r>
      <w:r>
        <w:rPr>
          <w:color w:val="0000FF"/>
          <w:sz w:val="28"/>
        </w:rPr>
        <w:t>О внесении изменени</w:t>
      </w:r>
      <w:r>
        <w:rPr>
          <w:color w:val="0000FF"/>
          <w:sz w:val="28"/>
        </w:rPr>
        <w:t>я</w:t>
      </w:r>
      <w:r>
        <w:rPr>
          <w:color w:val="0000FF"/>
          <w:sz w:val="28"/>
        </w:rPr>
        <w:t xml:space="preserve"> в Схему теплоснабжения муниципального образования «Дедовичи» на</w:t>
      </w:r>
      <w:r>
        <w:rPr>
          <w:color w:val="0000FF"/>
          <w:sz w:val="28"/>
        </w:rPr>
        <w:t xml:space="preserve"> </w:t>
      </w:r>
      <w:r>
        <w:rPr>
          <w:color w:val="0000FF"/>
          <w:sz w:val="28"/>
        </w:rPr>
        <w:t>период 2015 – 2030 г.г</w:t>
      </w:r>
      <w:r>
        <w:rPr>
          <w:color w:val="0000FF"/>
          <w:sz w:val="28"/>
        </w:rPr>
        <w:t>.»;</w:t>
      </w:r>
    </w:p>
    <w:p w14:paraId="24000000">
      <w:pPr>
        <w:ind w:firstLine="709" w:left="0"/>
        <w:jc w:val="both"/>
        <w:rPr>
          <w:color w:val="0000FF"/>
          <w:sz w:val="28"/>
        </w:rPr>
      </w:pPr>
      <w:r>
        <w:rPr>
          <w:color w:val="0000FF"/>
          <w:sz w:val="28"/>
        </w:rPr>
        <w:t>от 15.04.2024 № 65 «</w:t>
      </w:r>
      <w:r>
        <w:rPr>
          <w:color w:val="0000FF"/>
          <w:sz w:val="28"/>
        </w:rPr>
        <w:t>О внесении изменений</w:t>
      </w:r>
      <w:r>
        <w:rPr>
          <w:color w:val="0000FF"/>
          <w:sz w:val="28"/>
        </w:rPr>
        <w:t xml:space="preserve"> в Схему теплоснабжения муниципального образования «Дедовичи» на</w:t>
      </w:r>
      <w:r>
        <w:rPr>
          <w:color w:val="0000FF"/>
          <w:sz w:val="28"/>
        </w:rPr>
        <w:t xml:space="preserve"> </w:t>
      </w:r>
      <w:r>
        <w:rPr>
          <w:color w:val="0000FF"/>
          <w:sz w:val="28"/>
        </w:rPr>
        <w:t>период 2015 – 2030 г.г</w:t>
      </w:r>
      <w:r>
        <w:rPr>
          <w:color w:val="0000FF"/>
          <w:sz w:val="28"/>
        </w:rPr>
        <w:t>.».</w:t>
      </w:r>
    </w:p>
    <w:p w14:paraId="25000000">
      <w:pPr>
        <w:rPr>
          <w:sz w:val="28"/>
        </w:rPr>
      </w:pPr>
      <w:r>
        <w:rPr>
          <w:sz w:val="28"/>
        </w:rPr>
        <w:t>===</w:t>
      </w:r>
      <w:r>
        <w:rPr>
          <w:sz w:val="28"/>
        </w:rPr>
        <w:t>==========================================================</w:t>
      </w:r>
    </w:p>
    <w:p w14:paraId="26000000">
      <w:pPr>
        <w:ind/>
        <w:jc w:val="center"/>
        <w:rPr>
          <w:sz w:val="28"/>
        </w:rPr>
      </w:pPr>
      <w:r>
        <w:rPr>
          <w:sz w:val="28"/>
        </w:rPr>
        <w:t>АДМИНИСТРАЦИЯ ГОРОДСКОГО ПОСЕЛЕНИЯ</w:t>
      </w:r>
    </w:p>
    <w:p w14:paraId="27000000">
      <w:pPr>
        <w:ind/>
        <w:jc w:val="center"/>
        <w:rPr>
          <w:sz w:val="28"/>
        </w:rPr>
      </w:pPr>
      <w:r>
        <w:rPr>
          <w:sz w:val="28"/>
        </w:rPr>
        <w:t>«ДЕДОВИЧИ»</w:t>
      </w:r>
    </w:p>
    <w:p w14:paraId="28000000">
      <w:pPr>
        <w:ind/>
        <w:jc w:val="center"/>
        <w:rPr>
          <w:sz w:val="28"/>
        </w:rPr>
      </w:pPr>
      <w:r>
        <w:rPr>
          <w:sz w:val="28"/>
        </w:rPr>
        <w:br/>
      </w:r>
      <w:r>
        <w:rPr>
          <w:sz w:val="28"/>
        </w:rPr>
        <w:t>ПОСТАНОВЛЕНИЕ</w:t>
      </w:r>
    </w:p>
    <w:p w14:paraId="29000000">
      <w:pPr>
        <w:ind/>
        <w:jc w:val="center"/>
        <w:rPr>
          <w:sz w:val="28"/>
        </w:rPr>
      </w:pPr>
    </w:p>
    <w:p w14:paraId="2A000000">
      <w:pPr>
        <w:rPr>
          <w:sz w:val="28"/>
        </w:rPr>
      </w:pPr>
      <w:r>
        <w:rPr>
          <w:sz w:val="28"/>
        </w:rPr>
        <w:t xml:space="preserve">от </w:t>
      </w:r>
      <w:r>
        <w:rPr>
          <w:sz w:val="28"/>
        </w:rPr>
        <w:t>2</w:t>
      </w:r>
      <w:r>
        <w:rPr>
          <w:sz w:val="28"/>
        </w:rPr>
        <w:t>5</w:t>
      </w:r>
      <w:r>
        <w:rPr>
          <w:sz w:val="28"/>
        </w:rPr>
        <w:t>.06.2015</w:t>
      </w:r>
      <w:r>
        <w:rPr>
          <w:sz w:val="28"/>
        </w:rPr>
        <w:t xml:space="preserve"> </w:t>
      </w:r>
      <w:r>
        <w:rPr>
          <w:sz w:val="28"/>
        </w:rPr>
        <w:t xml:space="preserve"> № </w:t>
      </w:r>
      <w:r>
        <w:rPr>
          <w:sz w:val="28"/>
        </w:rPr>
        <w:t>121</w:t>
      </w:r>
    </w:p>
    <w:p w14:paraId="2B000000">
      <w:pPr>
        <w:rPr>
          <w:sz w:val="28"/>
        </w:rPr>
      </w:pPr>
      <w:r>
        <w:rPr>
          <w:sz w:val="28"/>
        </w:rPr>
        <w:t>п. Дедовичи</w:t>
      </w:r>
    </w:p>
    <w:p w14:paraId="2C000000">
      <w:pPr>
        <w:rPr>
          <w:sz w:val="28"/>
        </w:rPr>
      </w:pPr>
    </w:p>
    <w:p w14:paraId="2D000000">
      <w:pPr>
        <w:rPr>
          <w:sz w:val="28"/>
        </w:rPr>
      </w:pPr>
      <w:r>
        <w:rPr>
          <w:sz w:val="28"/>
        </w:rPr>
        <w:t>Об утверждении Схемы теплоснабжения</w:t>
      </w:r>
    </w:p>
    <w:p w14:paraId="2E000000">
      <w:pPr>
        <w:rPr>
          <w:sz w:val="28"/>
        </w:rPr>
      </w:pPr>
      <w:r>
        <w:rPr>
          <w:sz w:val="28"/>
        </w:rPr>
        <w:t>муниципального образования «Дедовичи»</w:t>
      </w:r>
    </w:p>
    <w:p w14:paraId="2F000000">
      <w:pPr>
        <w:rPr>
          <w:sz w:val="28"/>
        </w:rPr>
      </w:pPr>
      <w:r>
        <w:rPr>
          <w:sz w:val="28"/>
        </w:rPr>
        <w:t>на период 2015 – 2030 г.г.</w:t>
      </w:r>
    </w:p>
    <w:p w14:paraId="30000000">
      <w:pPr>
        <w:rPr>
          <w:sz w:val="28"/>
        </w:rPr>
      </w:pPr>
    </w:p>
    <w:p w14:paraId="31000000">
      <w:pPr>
        <w:ind w:firstLine="708" w:left="0"/>
        <w:jc w:val="both"/>
        <w:rPr>
          <w:sz w:val="28"/>
        </w:rPr>
      </w:pPr>
      <w:r>
        <w:rPr>
          <w:sz w:val="28"/>
        </w:rPr>
        <w:t>В соответствии с пунктом 6 части 1 статьи 6 Федерального закона от 27.07.2010 № 190-ФЗ «О теплоснабжении» Администрация городского поселения «Дедовичи» ПОСТАНОВЛЯЕТ:</w:t>
      </w:r>
    </w:p>
    <w:p w14:paraId="32000000">
      <w:pPr>
        <w:ind w:firstLine="708" w:left="0"/>
        <w:jc w:val="both"/>
        <w:rPr>
          <w:sz w:val="28"/>
        </w:rPr>
      </w:pPr>
      <w:r>
        <w:rPr>
          <w:sz w:val="28"/>
        </w:rPr>
        <w:t>1. Утвердить Схему теплоснабжения муниципального образования «Дедовичи» на период 2015 – 2030 г. г. согласно приложений №№ 1-3.</w:t>
      </w:r>
    </w:p>
    <w:p w14:paraId="33000000">
      <w:pPr>
        <w:ind w:firstLine="708" w:left="0"/>
        <w:rPr>
          <w:sz w:val="28"/>
        </w:rPr>
      </w:pPr>
      <w:r>
        <w:rPr>
          <w:sz w:val="28"/>
        </w:rPr>
        <w:t>2. Обнародовать настоящее постановление.</w:t>
      </w:r>
    </w:p>
    <w:p w14:paraId="34000000">
      <w:pPr>
        <w:ind/>
        <w:jc w:val="both"/>
        <w:rPr>
          <w:sz w:val="28"/>
        </w:rPr>
      </w:pPr>
    </w:p>
    <w:p w14:paraId="35000000">
      <w:pPr>
        <w:ind/>
        <w:jc w:val="both"/>
        <w:rPr>
          <w:sz w:val="28"/>
        </w:rPr>
      </w:pPr>
      <w:r>
        <w:rPr>
          <w:sz w:val="28"/>
        </w:rPr>
        <w:t>Глав</w:t>
      </w:r>
      <w:r>
        <w:rPr>
          <w:sz w:val="28"/>
        </w:rPr>
        <w:t>а</w:t>
      </w:r>
      <w:r>
        <w:rPr>
          <w:sz w:val="28"/>
        </w:rPr>
        <w:t xml:space="preserve"> Администрации </w:t>
      </w:r>
      <w:r>
        <w:rPr>
          <w:sz w:val="28"/>
        </w:rPr>
        <w:t>городского</w:t>
      </w:r>
    </w:p>
    <w:p w14:paraId="36000000">
      <w:pPr>
        <w:ind/>
        <w:jc w:val="both"/>
        <w:rPr>
          <w:sz w:val="28"/>
        </w:rPr>
      </w:pPr>
      <w:r>
        <w:rPr>
          <w:sz w:val="28"/>
        </w:rPr>
        <w:t xml:space="preserve">поселения «Дедовичи»                                                      </w:t>
      </w:r>
      <w:r>
        <w:rPr>
          <w:sz w:val="28"/>
        </w:rPr>
        <w:t xml:space="preserve">         </w:t>
      </w:r>
      <w:r>
        <w:rPr>
          <w:sz w:val="28"/>
        </w:rPr>
        <w:t xml:space="preserve">     </w:t>
      </w:r>
      <w:r>
        <w:rPr>
          <w:sz w:val="28"/>
        </w:rPr>
        <w:t xml:space="preserve">   </w:t>
      </w:r>
      <w:r>
        <w:rPr>
          <w:sz w:val="28"/>
        </w:rPr>
        <w:t>Г.И. Береснев</w:t>
      </w:r>
    </w:p>
    <w:p w14:paraId="37000000">
      <w:pPr>
        <w:ind/>
        <w:jc w:val="both"/>
        <w:rPr>
          <w:sz w:val="28"/>
        </w:rPr>
      </w:pPr>
    </w:p>
    <w:p w14:paraId="38000000">
      <w:pPr>
        <w:sectPr>
          <w:footerReference r:id="rId11" w:type="default"/>
          <w:pgSz w:h="16838" w:orient="portrait" w:w="11906"/>
          <w:pgMar w:bottom="1134" w:footer="709" w:gutter="0" w:header="709" w:left="1260" w:right="851" w:top="1134"/>
          <w:pgNumType w:start="1"/>
        </w:sectPr>
      </w:pPr>
    </w:p>
    <w:p w14:paraId="39000000">
      <w:pPr>
        <w:tabs>
          <w:tab w:leader="none" w:pos="7350" w:val="left"/>
        </w:tabs>
        <w:ind/>
        <w:jc w:val="right"/>
        <w:rPr>
          <w:sz w:val="28"/>
        </w:rPr>
      </w:pPr>
      <w:r>
        <w:rPr>
          <w:sz w:val="28"/>
        </w:rPr>
        <w:tab/>
      </w:r>
      <w:r>
        <w:rPr>
          <w:sz w:val="28"/>
        </w:rPr>
        <w:t>Приложение № 1</w:t>
      </w:r>
    </w:p>
    <w:p w14:paraId="3A000000">
      <w:pPr>
        <w:ind/>
        <w:jc w:val="right"/>
        <w:rPr>
          <w:sz w:val="28"/>
        </w:rPr>
      </w:pPr>
      <w:r>
        <w:rPr>
          <w:sz w:val="28"/>
        </w:rPr>
        <w:t>к постановлению Администрации</w:t>
      </w:r>
    </w:p>
    <w:p w14:paraId="3B000000">
      <w:pPr>
        <w:ind/>
        <w:jc w:val="right"/>
        <w:rPr>
          <w:sz w:val="28"/>
        </w:rPr>
      </w:pPr>
      <w:r>
        <w:rPr>
          <w:sz w:val="28"/>
        </w:rPr>
        <w:t>городского поселения «Дедовичи»</w:t>
      </w:r>
    </w:p>
    <w:p w14:paraId="3C000000">
      <w:pPr>
        <w:ind/>
        <w:jc w:val="right"/>
        <w:rPr>
          <w:sz w:val="28"/>
        </w:rPr>
      </w:pPr>
      <w:r>
        <w:rPr>
          <w:sz w:val="28"/>
        </w:rPr>
        <w:t xml:space="preserve">от </w:t>
      </w:r>
      <w:r>
        <w:rPr>
          <w:sz w:val="28"/>
        </w:rPr>
        <w:t>2</w:t>
      </w:r>
      <w:r>
        <w:rPr>
          <w:sz w:val="28"/>
        </w:rPr>
        <w:t>5</w:t>
      </w:r>
      <w:r>
        <w:rPr>
          <w:sz w:val="28"/>
        </w:rPr>
        <w:t>.06.2015</w:t>
      </w:r>
      <w:r>
        <w:rPr>
          <w:sz w:val="28"/>
        </w:rPr>
        <w:t xml:space="preserve"> №</w:t>
      </w:r>
      <w:r>
        <w:rPr>
          <w:sz w:val="28"/>
        </w:rPr>
        <w:t xml:space="preserve"> 121</w:t>
      </w:r>
    </w:p>
    <w:p w14:paraId="3D000000">
      <w:pPr>
        <w:ind/>
        <w:jc w:val="center"/>
        <w:rPr>
          <w:sz w:val="28"/>
        </w:rPr>
      </w:pPr>
    </w:p>
    <w:p w14:paraId="3E000000">
      <w:pPr>
        <w:ind/>
        <w:jc w:val="center"/>
        <w:rPr>
          <w:b w:val="1"/>
          <w:sz w:val="28"/>
        </w:rPr>
      </w:pPr>
    </w:p>
    <w:p w14:paraId="3F000000">
      <w:pPr>
        <w:rPr>
          <w:b w:val="1"/>
          <w:sz w:val="28"/>
        </w:rPr>
      </w:pPr>
    </w:p>
    <w:p w14:paraId="40000000">
      <w:pPr>
        <w:ind/>
        <w:jc w:val="center"/>
        <w:rPr>
          <w:b w:val="1"/>
          <w:sz w:val="28"/>
        </w:rPr>
      </w:pPr>
    </w:p>
    <w:p w14:paraId="41000000">
      <w:pPr>
        <w:ind/>
        <w:jc w:val="center"/>
        <w:rPr>
          <w:b w:val="1"/>
          <w:sz w:val="28"/>
        </w:rPr>
      </w:pPr>
    </w:p>
    <w:p w14:paraId="42000000">
      <w:pPr>
        <w:ind/>
        <w:jc w:val="center"/>
        <w:rPr>
          <w:b w:val="1"/>
          <w:sz w:val="28"/>
        </w:rPr>
      </w:pPr>
    </w:p>
    <w:p w14:paraId="43000000">
      <w:pPr>
        <w:ind/>
        <w:jc w:val="center"/>
        <w:rPr>
          <w:b w:val="1"/>
          <w:sz w:val="28"/>
        </w:rPr>
      </w:pPr>
    </w:p>
    <w:p w14:paraId="44000000">
      <w:pPr>
        <w:ind/>
        <w:jc w:val="center"/>
        <w:rPr>
          <w:b w:val="1"/>
          <w:sz w:val="28"/>
        </w:rPr>
      </w:pPr>
    </w:p>
    <w:p w14:paraId="45000000">
      <w:pPr>
        <w:ind/>
        <w:jc w:val="center"/>
        <w:rPr>
          <w:b w:val="1"/>
          <w:sz w:val="28"/>
        </w:rPr>
      </w:pPr>
    </w:p>
    <w:p w14:paraId="46000000">
      <w:pPr>
        <w:ind/>
        <w:jc w:val="center"/>
        <w:rPr>
          <w:b w:val="1"/>
          <w:sz w:val="28"/>
        </w:rPr>
      </w:pPr>
    </w:p>
    <w:p w14:paraId="47000000">
      <w:pPr>
        <w:ind/>
        <w:jc w:val="center"/>
        <w:rPr>
          <w:b w:val="1"/>
          <w:sz w:val="28"/>
        </w:rPr>
      </w:pPr>
    </w:p>
    <w:p w14:paraId="48000000">
      <w:pPr>
        <w:ind/>
        <w:jc w:val="center"/>
        <w:rPr>
          <w:b w:val="1"/>
          <w:sz w:val="28"/>
        </w:rPr>
      </w:pPr>
    </w:p>
    <w:p w14:paraId="49000000">
      <w:pPr>
        <w:ind/>
        <w:jc w:val="center"/>
        <w:rPr>
          <w:b w:val="1"/>
          <w:sz w:val="28"/>
        </w:rPr>
      </w:pPr>
    </w:p>
    <w:p w14:paraId="4A000000">
      <w:pPr>
        <w:ind/>
        <w:jc w:val="center"/>
        <w:rPr>
          <w:b w:val="1"/>
          <w:caps w:val="1"/>
          <w:sz w:val="48"/>
        </w:rPr>
      </w:pPr>
      <w:r>
        <w:rPr>
          <w:b w:val="1"/>
          <w:caps w:val="1"/>
          <w:sz w:val="48"/>
        </w:rPr>
        <w:t>Схема теплоснабжения муниципального образования «дедовичи»</w:t>
      </w:r>
    </w:p>
    <w:p w14:paraId="4B000000">
      <w:pPr>
        <w:ind/>
        <w:jc w:val="center"/>
        <w:rPr>
          <w:b w:val="1"/>
          <w:caps w:val="1"/>
          <w:sz w:val="48"/>
        </w:rPr>
      </w:pPr>
      <w:r>
        <w:rPr>
          <w:b w:val="1"/>
          <w:caps w:val="1"/>
          <w:sz w:val="48"/>
        </w:rPr>
        <w:t>ДО 2030 ГОДА</w:t>
      </w:r>
    </w:p>
    <w:p w14:paraId="4C000000">
      <w:pPr>
        <w:tabs>
          <w:tab w:leader="none" w:pos="5940" w:val="left"/>
        </w:tabs>
        <w:ind/>
        <w:jc w:val="both"/>
      </w:pPr>
    </w:p>
    <w:p w14:paraId="4D000000">
      <w:pPr>
        <w:tabs>
          <w:tab w:leader="none" w:pos="5940" w:val="left"/>
        </w:tabs>
        <w:ind/>
        <w:jc w:val="center"/>
        <w:rPr>
          <w:sz w:val="28"/>
        </w:rPr>
      </w:pPr>
      <w:r>
        <w:rPr>
          <w:sz w:val="28"/>
        </w:rPr>
        <w:t>Книга 1</w:t>
      </w:r>
    </w:p>
    <w:p w14:paraId="4E000000">
      <w:pPr>
        <w:tabs>
          <w:tab w:leader="none" w:pos="5940" w:val="left"/>
        </w:tabs>
        <w:ind/>
        <w:jc w:val="center"/>
        <w:rPr>
          <w:sz w:val="28"/>
        </w:rPr>
      </w:pPr>
      <w:r>
        <w:rPr>
          <w:sz w:val="28"/>
        </w:rPr>
        <w:t>Схема теплоснабжения</w:t>
      </w:r>
    </w:p>
    <w:p w14:paraId="4F000000">
      <w:pPr>
        <w:tabs>
          <w:tab w:leader="none" w:pos="5940" w:val="left"/>
        </w:tabs>
        <w:ind/>
        <w:jc w:val="both"/>
      </w:pPr>
    </w:p>
    <w:p w14:paraId="50000000">
      <w:pPr>
        <w:tabs>
          <w:tab w:leader="none" w:pos="5940" w:val="left"/>
        </w:tabs>
        <w:ind/>
        <w:jc w:val="both"/>
      </w:pPr>
    </w:p>
    <w:p w14:paraId="51000000">
      <w:pPr>
        <w:tabs>
          <w:tab w:leader="none" w:pos="5940" w:val="left"/>
        </w:tabs>
        <w:ind/>
        <w:jc w:val="both"/>
      </w:pPr>
    </w:p>
    <w:p w14:paraId="52000000">
      <w:pPr>
        <w:tabs>
          <w:tab w:leader="none" w:pos="5940" w:val="left"/>
        </w:tabs>
        <w:ind/>
        <w:jc w:val="both"/>
      </w:pPr>
    </w:p>
    <w:p w14:paraId="53000000">
      <w:pPr>
        <w:tabs>
          <w:tab w:leader="none" w:pos="5940" w:val="left"/>
        </w:tabs>
        <w:ind/>
        <w:jc w:val="both"/>
      </w:pPr>
    </w:p>
    <w:p w14:paraId="54000000">
      <w:pPr>
        <w:tabs>
          <w:tab w:leader="none" w:pos="5940" w:val="left"/>
        </w:tabs>
        <w:ind/>
        <w:jc w:val="both"/>
      </w:pPr>
    </w:p>
    <w:p w14:paraId="55000000">
      <w:pPr>
        <w:tabs>
          <w:tab w:leader="none" w:pos="5940" w:val="left"/>
        </w:tabs>
        <w:ind/>
        <w:jc w:val="both"/>
      </w:pPr>
    </w:p>
    <w:p w14:paraId="56000000">
      <w:pPr>
        <w:tabs>
          <w:tab w:leader="none" w:pos="5940" w:val="left"/>
        </w:tabs>
        <w:ind/>
        <w:jc w:val="both"/>
      </w:pPr>
    </w:p>
    <w:p w14:paraId="57000000">
      <w:pPr>
        <w:tabs>
          <w:tab w:leader="none" w:pos="5940" w:val="left"/>
        </w:tabs>
        <w:ind/>
        <w:jc w:val="both"/>
      </w:pPr>
    </w:p>
    <w:p w14:paraId="58000000">
      <w:pPr>
        <w:tabs>
          <w:tab w:leader="none" w:pos="5940" w:val="left"/>
        </w:tabs>
        <w:ind/>
        <w:jc w:val="both"/>
      </w:pPr>
    </w:p>
    <w:p w14:paraId="59000000">
      <w:pPr>
        <w:tabs>
          <w:tab w:leader="none" w:pos="5940" w:val="left"/>
        </w:tabs>
        <w:ind/>
        <w:jc w:val="both"/>
      </w:pPr>
    </w:p>
    <w:p w14:paraId="5A000000">
      <w:pPr>
        <w:tabs>
          <w:tab w:leader="none" w:pos="5940" w:val="left"/>
        </w:tabs>
        <w:ind/>
        <w:jc w:val="both"/>
      </w:pPr>
    </w:p>
    <w:p w14:paraId="5B000000">
      <w:pPr>
        <w:tabs>
          <w:tab w:leader="none" w:pos="5940" w:val="left"/>
        </w:tabs>
        <w:ind/>
        <w:jc w:val="both"/>
      </w:pPr>
    </w:p>
    <w:p w14:paraId="5C000000">
      <w:pPr>
        <w:tabs>
          <w:tab w:leader="none" w:pos="5940" w:val="left"/>
        </w:tabs>
        <w:ind/>
        <w:jc w:val="both"/>
      </w:pPr>
    </w:p>
    <w:p w14:paraId="5D000000">
      <w:pPr>
        <w:tabs>
          <w:tab w:leader="none" w:pos="5940" w:val="left"/>
        </w:tabs>
        <w:ind/>
        <w:jc w:val="both"/>
      </w:pPr>
    </w:p>
    <w:p w14:paraId="5E000000">
      <w:pPr>
        <w:tabs>
          <w:tab w:leader="none" w:pos="5940" w:val="left"/>
        </w:tabs>
        <w:ind/>
        <w:jc w:val="both"/>
      </w:pPr>
    </w:p>
    <w:p w14:paraId="5F000000">
      <w:pPr>
        <w:tabs>
          <w:tab w:leader="none" w:pos="5940" w:val="left"/>
        </w:tabs>
        <w:ind/>
        <w:jc w:val="center"/>
      </w:pPr>
      <w:r>
        <w:t>2015 г.</w:t>
      </w:r>
    </w:p>
    <w:p w14:paraId="60000000">
      <w:bookmarkStart w:id="1" w:name="__RefHeading___1"/>
      <w:bookmarkEnd w:id="1"/>
      <w:pPr>
        <w:pStyle w:val="Style_4"/>
        <w:ind/>
        <w:jc w:val="center"/>
      </w:pPr>
      <w:r>
        <w:t>Оглавление</w:t>
      </w:r>
    </w:p>
    <w:p w14:paraId="61000000"/>
    <w:p>
      <w:pPr>
        <w:pStyle w:val="Style_5"/>
        <w:tabs>
          <w:tab w:leader="dot" w:pos="9795" w:val="right"/>
        </w:tabs>
        <w:ind/>
      </w:pPr>
      <w:r>
        <w:fldChar w:fldCharType="begin"/>
      </w:r>
      <w:r>
        <w:instrText xml:space="preserve">TOC \h \z \u \o "1-9"</w:instrText>
      </w:r>
      <w:r>
        <w:fldChar w:fldCharType="separate"/>
      </w:r>
      <w:r>
        <w:fldChar w:fldCharType="begin"/>
      </w:r>
      <w:r>
        <w:instrText>HYPERLINK \l "__RefHeading___1"</w:instrText>
      </w:r>
      <w:r>
        <w:fldChar w:fldCharType="separate"/>
      </w:r>
      <w:r>
        <w:t>Оглавление</w:t>
      </w:r>
      <w:r>
        <w:tab/>
      </w:r>
      <w:r>
        <w:fldChar w:dirty="1" w:fldCharType="begin"/>
      </w:r>
      <w:r>
        <w:instrText>PAGEREF __RefHeading___1 \h</w:instrText>
      </w:r>
      <w:r>
        <w:fldChar w:fldCharType="separate"/>
      </w:r>
      <w:r>
        <w:t>1</w:t>
      </w:r>
      <w:r>
        <w:fldChar w:fldCharType="end"/>
      </w:r>
      <w:r>
        <w:fldChar w:fldCharType="end"/>
      </w:r>
    </w:p>
    <w:p w14:paraId="63000000">
      <w:pPr>
        <w:pStyle w:val="Style_6"/>
        <w:tabs>
          <w:tab w:leader="none" w:pos="9900" w:val="clear"/>
          <w:tab w:leader="dot" w:pos="9795" w:val="right"/>
        </w:tabs>
        <w:ind/>
      </w:pPr>
      <w:r>
        <w:fldChar w:fldCharType="begin"/>
      </w:r>
      <w:r>
        <w:instrText>HYPERLINK \l "__RefHeading___2"</w:instrText>
      </w:r>
      <w:r>
        <w:fldChar w:fldCharType="separate"/>
      </w:r>
      <w:r>
        <w:t>Введение</w:t>
      </w:r>
      <w:r>
        <w:tab/>
      </w:r>
      <w:r>
        <w:fldChar w:dirty="1" w:fldCharType="begin"/>
      </w:r>
      <w:r>
        <w:instrText>PAGEREF __RefHeading___2 \h</w:instrText>
      </w:r>
      <w:r>
        <w:fldChar w:fldCharType="separate"/>
      </w:r>
      <w:r>
        <w:t>9</w:t>
      </w:r>
      <w:r>
        <w:fldChar w:fldCharType="end"/>
      </w:r>
      <w:r>
        <w:fldChar w:fldCharType="end"/>
      </w:r>
    </w:p>
    <w:p w14:paraId="64000000">
      <w:pPr>
        <w:pStyle w:val="Style_6"/>
        <w:tabs>
          <w:tab w:leader="none" w:pos="9900" w:val="clear"/>
          <w:tab w:leader="dot" w:pos="9795" w:val="right"/>
        </w:tabs>
        <w:ind/>
      </w:pPr>
      <w:r>
        <w:fldChar w:fldCharType="begin"/>
      </w:r>
      <w:r>
        <w:instrText>HYPERLINK \l "__RefHeading___3"</w:instrText>
      </w:r>
      <w:r>
        <w:fldChar w:fldCharType="separate"/>
      </w:r>
      <w: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tab/>
      </w:r>
      <w:r>
        <w:fldChar w:dirty="1" w:fldCharType="begin"/>
      </w:r>
      <w:r>
        <w:instrText>PAGEREF __RefHeading___3 \h</w:instrText>
      </w:r>
      <w:r>
        <w:fldChar w:fldCharType="separate"/>
      </w:r>
      <w:r>
        <w:t>11</w:t>
      </w:r>
      <w:r>
        <w:fldChar w:fldCharType="end"/>
      </w:r>
      <w:r>
        <w:fldChar w:fldCharType="end"/>
      </w:r>
    </w:p>
    <w:p w14:paraId="65000000">
      <w:pPr>
        <w:pStyle w:val="Style_7"/>
        <w:tabs>
          <w:tab w:leader="none" w:pos="9900" w:val="clear"/>
          <w:tab w:leader="dot" w:pos="9795" w:val="right"/>
        </w:tabs>
        <w:ind/>
      </w:pPr>
      <w:r>
        <w:fldChar w:fldCharType="begin"/>
      </w:r>
      <w:r>
        <w:instrText>HYPERLINK \l "__RefHeading___4"</w:instrText>
      </w:r>
      <w:r>
        <w:fldChar w:fldCharType="separate"/>
      </w:r>
      <w:r>
        <w:t>1.1. Площадь строительных фондов и приросты площади строительных фондов.</w:t>
      </w:r>
      <w:r>
        <w:tab/>
      </w:r>
      <w:r>
        <w:fldChar w:dirty="1" w:fldCharType="begin"/>
      </w:r>
      <w:r>
        <w:instrText>PAGEREF __RefHeading___4 \h</w:instrText>
      </w:r>
      <w:r>
        <w:fldChar w:fldCharType="separate"/>
      </w:r>
      <w:r>
        <w:t>11</w:t>
      </w:r>
      <w:r>
        <w:fldChar w:fldCharType="end"/>
      </w:r>
      <w:r>
        <w:fldChar w:fldCharType="end"/>
      </w:r>
    </w:p>
    <w:p w14:paraId="66000000">
      <w:pPr>
        <w:pStyle w:val="Style_7"/>
        <w:tabs>
          <w:tab w:leader="none" w:pos="9900" w:val="clear"/>
          <w:tab w:leader="dot" w:pos="9795" w:val="right"/>
        </w:tabs>
        <w:ind/>
      </w:pPr>
      <w:r>
        <w:fldChar w:fldCharType="begin"/>
      </w:r>
      <w:r>
        <w:instrText>HYPERLINK \l "__RefHeading___5"</w:instrText>
      </w:r>
      <w:r>
        <w:fldChar w:fldCharType="separate"/>
      </w:r>
      <w: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r>
        <w:tab/>
      </w:r>
      <w:r>
        <w:fldChar w:dirty="1" w:fldCharType="begin"/>
      </w:r>
      <w:r>
        <w:instrText>PAGEREF __RefHeading___5 \h</w:instrText>
      </w:r>
      <w:r>
        <w:fldChar w:fldCharType="separate"/>
      </w:r>
      <w:r>
        <w:t>11</w:t>
      </w:r>
      <w:r>
        <w:fldChar w:fldCharType="end"/>
      </w:r>
      <w:r>
        <w:fldChar w:fldCharType="end"/>
      </w:r>
    </w:p>
    <w:p w14:paraId="67000000">
      <w:pPr>
        <w:pStyle w:val="Style_6"/>
        <w:tabs>
          <w:tab w:leader="none" w:pos="9900" w:val="clear"/>
          <w:tab w:leader="dot" w:pos="9795" w:val="right"/>
        </w:tabs>
        <w:ind/>
      </w:pPr>
      <w:r>
        <w:fldChar w:fldCharType="begin"/>
      </w:r>
      <w:r>
        <w:instrText>HYPERLINK \l "__RefHeading___6"</w:instrText>
      </w:r>
      <w:r>
        <w:fldChar w:fldCharType="separate"/>
      </w:r>
      <w:r>
        <w:t>Раздел 2. "Перспективные балансы тепловой мощности источников тепловой энергии и тепловой нагрузки потребителей"</w:t>
      </w:r>
      <w:r>
        <w:tab/>
      </w:r>
      <w:r>
        <w:fldChar w:dirty="1" w:fldCharType="begin"/>
      </w:r>
      <w:r>
        <w:instrText>PAGEREF __RefHeading___6 \h</w:instrText>
      </w:r>
      <w:r>
        <w:fldChar w:fldCharType="separate"/>
      </w:r>
      <w:r>
        <w:t>21</w:t>
      </w:r>
      <w:r>
        <w:fldChar w:fldCharType="end"/>
      </w:r>
      <w:r>
        <w:fldChar w:fldCharType="end"/>
      </w:r>
    </w:p>
    <w:p w14:paraId="68000000">
      <w:pPr>
        <w:pStyle w:val="Style_8"/>
        <w:tabs>
          <w:tab w:leader="none" w:pos="9900" w:val="clear"/>
          <w:tab w:leader="dot" w:pos="9795" w:val="right"/>
        </w:tabs>
        <w:ind/>
      </w:pPr>
      <w:r>
        <w:fldChar w:fldCharType="begin"/>
      </w:r>
      <w:r>
        <w:instrText>HYPERLINK \l "__RefHeading___7"</w:instrText>
      </w:r>
      <w:r>
        <w:fldChar w:fldCharType="separate"/>
      </w:r>
      <w:r>
        <w:t>2.1. Описание существующих и перспективных зон действия систем теплоснабжения и источников тепловой энергии.</w:t>
      </w:r>
      <w:r>
        <w:tab/>
      </w:r>
      <w:r>
        <w:fldChar w:dirty="1" w:fldCharType="begin"/>
      </w:r>
      <w:r>
        <w:instrText>PAGEREF __RefHeading___7 \h</w:instrText>
      </w:r>
      <w:r>
        <w:fldChar w:fldCharType="separate"/>
      </w:r>
      <w:r>
        <w:t>21</w:t>
      </w:r>
      <w:r>
        <w:fldChar w:fldCharType="end"/>
      </w:r>
      <w:r>
        <w:fldChar w:fldCharType="end"/>
      </w:r>
    </w:p>
    <w:p w14:paraId="69000000">
      <w:pPr>
        <w:pStyle w:val="Style_8"/>
        <w:tabs>
          <w:tab w:leader="none" w:pos="9900" w:val="clear"/>
          <w:tab w:leader="dot" w:pos="9795" w:val="right"/>
        </w:tabs>
        <w:ind/>
      </w:pPr>
      <w:r>
        <w:fldChar w:fldCharType="begin"/>
      </w:r>
      <w:r>
        <w:instrText>HYPERLINK \l "__RefHeading___8"</w:instrText>
      </w:r>
      <w:r>
        <w:fldChar w:fldCharType="separate"/>
      </w:r>
      <w:r>
        <w:t>2.2. Описание существующих и перспективных зон действия индивидуальных источников тепловой энергии.</w:t>
      </w:r>
      <w:r>
        <w:tab/>
      </w:r>
      <w:r>
        <w:fldChar w:dirty="1" w:fldCharType="begin"/>
      </w:r>
      <w:r>
        <w:instrText>PAGEREF __RefHeading___8 \h</w:instrText>
      </w:r>
      <w:r>
        <w:fldChar w:fldCharType="separate"/>
      </w:r>
      <w:r>
        <w:t>21</w:t>
      </w:r>
      <w:r>
        <w:fldChar w:fldCharType="end"/>
      </w:r>
      <w:r>
        <w:fldChar w:fldCharType="end"/>
      </w:r>
    </w:p>
    <w:p w14:paraId="6A000000">
      <w:pPr>
        <w:pStyle w:val="Style_8"/>
        <w:tabs>
          <w:tab w:leader="none" w:pos="9900" w:val="clear"/>
          <w:tab w:leader="dot" w:pos="9795" w:val="right"/>
        </w:tabs>
        <w:ind/>
      </w:pPr>
      <w:r>
        <w:fldChar w:fldCharType="begin"/>
      </w:r>
      <w:r>
        <w:instrText>HYPERLINK \l "__RefHeading___9"</w:instrText>
      </w:r>
      <w:r>
        <w:fldChar w:fldCharType="separate"/>
      </w:r>
      <w:r>
        <w:t>2.3.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tab/>
      </w:r>
      <w:r>
        <w:fldChar w:dirty="1" w:fldCharType="begin"/>
      </w:r>
      <w:r>
        <w:instrText>PAGEREF __RefHeading___9 \h</w:instrText>
      </w:r>
      <w:r>
        <w:fldChar w:fldCharType="separate"/>
      </w:r>
      <w:r>
        <w:t>21</w:t>
      </w:r>
      <w:r>
        <w:fldChar w:fldCharType="end"/>
      </w:r>
      <w:r>
        <w:fldChar w:fldCharType="end"/>
      </w:r>
    </w:p>
    <w:p w14:paraId="6B000000">
      <w:pPr>
        <w:pStyle w:val="Style_7"/>
        <w:tabs>
          <w:tab w:leader="none" w:pos="9900" w:val="clear"/>
          <w:tab w:leader="dot" w:pos="9795" w:val="right"/>
        </w:tabs>
        <w:ind/>
      </w:pPr>
      <w:r>
        <w:fldChar w:fldCharType="begin"/>
      </w:r>
      <w:r>
        <w:instrText>HYPERLINK \l "__RefHeading___10"</w:instrText>
      </w:r>
      <w:r>
        <w:fldChar w:fldCharType="separate"/>
      </w:r>
      <w:r>
        <w:t>2.4. Перспективные балансы тепловой мощности и тепловой нагрузки в каждой системе теплоснабжения и зоне действия источников тепловой энергии.</w:t>
      </w:r>
      <w:r>
        <w:tab/>
      </w:r>
      <w:r>
        <w:fldChar w:dirty="1" w:fldCharType="begin"/>
      </w:r>
      <w:r>
        <w:instrText>PAGEREF __RefHeading___10 \h</w:instrText>
      </w:r>
      <w:r>
        <w:fldChar w:fldCharType="separate"/>
      </w:r>
      <w:r>
        <w:t>23</w:t>
      </w:r>
      <w:r>
        <w:fldChar w:fldCharType="end"/>
      </w:r>
      <w:r>
        <w:fldChar w:fldCharType="end"/>
      </w:r>
    </w:p>
    <w:p w14:paraId="6C000000">
      <w:pPr>
        <w:pStyle w:val="Style_8"/>
        <w:tabs>
          <w:tab w:leader="none" w:pos="9900" w:val="clear"/>
          <w:tab w:leader="dot" w:pos="9795" w:val="right"/>
        </w:tabs>
        <w:ind/>
      </w:pPr>
      <w:r>
        <w:fldChar w:fldCharType="begin"/>
      </w:r>
      <w:r>
        <w:instrText>HYPERLINK \l "__RefHeading___11"</w:instrText>
      </w:r>
      <w:r>
        <w:fldChar w:fldCharType="separate"/>
      </w:r>
      <w:r>
        <w:t>2.4.1. Существующие и перспективные значения установленной тепловой мощности основного оборудования источников тепловой энергии.</w:t>
      </w:r>
      <w:r>
        <w:tab/>
      </w:r>
      <w:r>
        <w:fldChar w:dirty="1" w:fldCharType="begin"/>
      </w:r>
      <w:r>
        <w:instrText>PAGEREF __RefHeading___11 \h</w:instrText>
      </w:r>
      <w:r>
        <w:fldChar w:fldCharType="separate"/>
      </w:r>
      <w:r>
        <w:t>23</w:t>
      </w:r>
      <w:r>
        <w:fldChar w:fldCharType="end"/>
      </w:r>
      <w:r>
        <w:fldChar w:fldCharType="end"/>
      </w:r>
    </w:p>
    <w:p w14:paraId="6D000000">
      <w:pPr>
        <w:pStyle w:val="Style_8"/>
        <w:tabs>
          <w:tab w:leader="none" w:pos="9900" w:val="clear"/>
          <w:tab w:leader="dot" w:pos="9795" w:val="right"/>
        </w:tabs>
        <w:ind/>
      </w:pPr>
      <w:r>
        <w:fldChar w:fldCharType="begin"/>
      </w:r>
      <w:r>
        <w:instrText>HYPERLINK \l "__RefHeading___12"</w:instrText>
      </w:r>
      <w:r>
        <w:fldChar w:fldCharType="separate"/>
      </w:r>
      <w:r>
        <w:t>2.4.2. Существующие и перспективные затраты тепловой мощности на собственные и хозяйственные нужды источников тепловой энергии (в разрезе котельных).</w:t>
      </w:r>
      <w:r>
        <w:tab/>
      </w:r>
      <w:r>
        <w:fldChar w:dirty="1" w:fldCharType="begin"/>
      </w:r>
      <w:r>
        <w:instrText>PAGEREF __RefHeading___12 \h</w:instrText>
      </w:r>
      <w:r>
        <w:fldChar w:fldCharType="separate"/>
      </w:r>
      <w:r>
        <w:t>23</w:t>
      </w:r>
      <w:r>
        <w:fldChar w:fldCharType="end"/>
      </w:r>
      <w:r>
        <w:fldChar w:fldCharType="end"/>
      </w:r>
    </w:p>
    <w:p w14:paraId="6E000000">
      <w:pPr>
        <w:pStyle w:val="Style_8"/>
        <w:tabs>
          <w:tab w:leader="none" w:pos="9900" w:val="clear"/>
          <w:tab w:leader="dot" w:pos="9795" w:val="right"/>
        </w:tabs>
        <w:ind/>
      </w:pPr>
      <w:r>
        <w:fldChar w:fldCharType="begin"/>
      </w:r>
      <w:r>
        <w:instrText>HYPERLINK \l "__RefHeading___13"</w:instrText>
      </w:r>
      <w:r>
        <w:fldChar w:fldCharType="separate"/>
      </w:r>
      <w:r>
        <w:t>2.4.3. Значения существующей и перспективной тепловой мощности источников тепловой энергии нетто.</w:t>
      </w:r>
      <w:r>
        <w:tab/>
      </w:r>
      <w:r>
        <w:fldChar w:dirty="1" w:fldCharType="begin"/>
      </w:r>
      <w:r>
        <w:instrText>PAGEREF __RefHeading___13 \h</w:instrText>
      </w:r>
      <w:r>
        <w:fldChar w:fldCharType="separate"/>
      </w:r>
      <w:r>
        <w:t>24</w:t>
      </w:r>
      <w:r>
        <w:fldChar w:fldCharType="end"/>
      </w:r>
      <w:r>
        <w:fldChar w:fldCharType="end"/>
      </w:r>
    </w:p>
    <w:p w14:paraId="6F000000">
      <w:pPr>
        <w:pStyle w:val="Style_8"/>
        <w:tabs>
          <w:tab w:leader="none" w:pos="9900" w:val="clear"/>
          <w:tab w:leader="dot" w:pos="9795" w:val="right"/>
        </w:tabs>
        <w:ind/>
      </w:pPr>
      <w:r>
        <w:fldChar w:fldCharType="begin"/>
      </w:r>
      <w:r>
        <w:instrText>HYPERLINK \l "__RefHeading___14"</w:instrText>
      </w:r>
      <w:r>
        <w:fldChar w:fldCharType="separate"/>
      </w:r>
      <w:r>
        <w:t>2.4.4.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r>
        <w:tab/>
      </w:r>
      <w:r>
        <w:fldChar w:dirty="1" w:fldCharType="begin"/>
      </w:r>
      <w:r>
        <w:instrText>PAGEREF __RefHeading___14 \h</w:instrText>
      </w:r>
      <w:r>
        <w:fldChar w:fldCharType="separate"/>
      </w:r>
      <w:r>
        <w:t>24</w:t>
      </w:r>
      <w:r>
        <w:fldChar w:fldCharType="end"/>
      </w:r>
      <w:r>
        <w:fldChar w:fldCharType="end"/>
      </w:r>
    </w:p>
    <w:p w14:paraId="70000000">
      <w:pPr>
        <w:pStyle w:val="Style_8"/>
        <w:tabs>
          <w:tab w:leader="none" w:pos="9900" w:val="clear"/>
          <w:tab w:leader="dot" w:pos="9795" w:val="right"/>
        </w:tabs>
        <w:ind/>
      </w:pPr>
      <w:r>
        <w:fldChar w:fldCharType="begin"/>
      </w:r>
      <w:r>
        <w:instrText>HYPERLINK \l "__RefHeading___15"</w:instrText>
      </w:r>
      <w:r>
        <w:fldChar w:fldCharType="separate"/>
      </w:r>
      <w:r>
        <w:t>2.4.5. Затраты существующей и перспективной тепловой мощности на хозяйственные нужды тепловых сетей.</w:t>
      </w:r>
      <w:r>
        <w:tab/>
      </w:r>
      <w:r>
        <w:fldChar w:dirty="1" w:fldCharType="begin"/>
      </w:r>
      <w:r>
        <w:instrText>PAGEREF __RefHeading___15 \h</w:instrText>
      </w:r>
      <w:r>
        <w:fldChar w:fldCharType="separate"/>
      </w:r>
      <w:r>
        <w:t>25</w:t>
      </w:r>
      <w:r>
        <w:fldChar w:fldCharType="end"/>
      </w:r>
      <w:r>
        <w:fldChar w:fldCharType="end"/>
      </w:r>
    </w:p>
    <w:p w14:paraId="71000000">
      <w:pPr>
        <w:pStyle w:val="Style_8"/>
        <w:tabs>
          <w:tab w:leader="none" w:pos="9900" w:val="clear"/>
          <w:tab w:leader="dot" w:pos="9795" w:val="right"/>
        </w:tabs>
        <w:ind/>
      </w:pPr>
      <w:r>
        <w:fldChar w:fldCharType="begin"/>
      </w:r>
      <w:r>
        <w:instrText>HYPERLINK \l "__RefHeading___16"</w:instrText>
      </w:r>
      <w:r>
        <w:fldChar w:fldCharType="separate"/>
      </w:r>
      <w:r>
        <w:t>2.4.6.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tab/>
      </w:r>
      <w:r>
        <w:fldChar w:dirty="1" w:fldCharType="begin"/>
      </w:r>
      <w:r>
        <w:instrText>PAGEREF __RefHeading___16 \h</w:instrText>
      </w:r>
      <w:r>
        <w:fldChar w:fldCharType="separate"/>
      </w:r>
      <w:r>
        <w:t>25</w:t>
      </w:r>
      <w:r>
        <w:fldChar w:fldCharType="end"/>
      </w:r>
      <w:r>
        <w:fldChar w:fldCharType="end"/>
      </w:r>
    </w:p>
    <w:p w14:paraId="72000000">
      <w:pPr>
        <w:pStyle w:val="Style_8"/>
        <w:tabs>
          <w:tab w:leader="none" w:pos="9900" w:val="clear"/>
          <w:tab w:leader="dot" w:pos="9795" w:val="right"/>
        </w:tabs>
        <w:ind/>
      </w:pPr>
      <w:r>
        <w:fldChar w:fldCharType="begin"/>
      </w:r>
      <w:r>
        <w:instrText>HYPERLINK \l "__RefHeading___17"</w:instrText>
      </w:r>
      <w:r>
        <w:fldChar w:fldCharType="separate"/>
      </w:r>
      <w:r>
        <w:t>2.4.7.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tab/>
      </w:r>
      <w:r>
        <w:fldChar w:dirty="1" w:fldCharType="begin"/>
      </w:r>
      <w:r>
        <w:instrText>PAGEREF __RefHeading___17 \h</w:instrText>
      </w:r>
      <w:r>
        <w:fldChar w:fldCharType="separate"/>
      </w:r>
      <w:r>
        <w:t>25</w:t>
      </w:r>
      <w:r>
        <w:fldChar w:fldCharType="end"/>
      </w:r>
      <w:r>
        <w:fldChar w:fldCharType="end"/>
      </w:r>
    </w:p>
    <w:p w14:paraId="73000000">
      <w:pPr>
        <w:pStyle w:val="Style_6"/>
        <w:tabs>
          <w:tab w:leader="none" w:pos="9900" w:val="clear"/>
          <w:tab w:leader="dot" w:pos="9795" w:val="right"/>
        </w:tabs>
        <w:ind/>
      </w:pPr>
      <w:r>
        <w:fldChar w:fldCharType="begin"/>
      </w:r>
      <w:r>
        <w:instrText>HYPERLINK \l "__RefHeading___18"</w:instrText>
      </w:r>
      <w:r>
        <w:fldChar w:fldCharType="separate"/>
      </w:r>
      <w:r>
        <w:t>Раздел 3. "Перспективные балансы теплоносителя"</w:t>
      </w:r>
      <w:r>
        <w:tab/>
      </w:r>
      <w:r>
        <w:fldChar w:dirty="1" w:fldCharType="begin"/>
      </w:r>
      <w:r>
        <w:instrText>PAGEREF __RefHeading___18 \h</w:instrText>
      </w:r>
      <w:r>
        <w:fldChar w:fldCharType="separate"/>
      </w:r>
      <w:r>
        <w:t>26</w:t>
      </w:r>
      <w:r>
        <w:fldChar w:fldCharType="end"/>
      </w:r>
      <w:r>
        <w:fldChar w:fldCharType="end"/>
      </w:r>
    </w:p>
    <w:p w14:paraId="74000000">
      <w:pPr>
        <w:pStyle w:val="Style_7"/>
        <w:tabs>
          <w:tab w:leader="none" w:pos="9900" w:val="clear"/>
          <w:tab w:leader="dot" w:pos="9795" w:val="right"/>
        </w:tabs>
        <w:ind/>
      </w:pPr>
      <w:r>
        <w:fldChar w:fldCharType="begin"/>
      </w:r>
      <w:r>
        <w:instrText>HYPERLINK \l "__RefHeading___19"</w:instrText>
      </w:r>
      <w:r>
        <w:fldChar w:fldCharType="separate"/>
      </w:r>
      <w: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ab/>
      </w:r>
      <w:r>
        <w:fldChar w:dirty="1" w:fldCharType="begin"/>
      </w:r>
      <w:r>
        <w:instrText>PAGEREF __RefHeading___19 \h</w:instrText>
      </w:r>
      <w:r>
        <w:fldChar w:fldCharType="separate"/>
      </w:r>
      <w:r>
        <w:t>26</w:t>
      </w:r>
      <w:r>
        <w:fldChar w:fldCharType="end"/>
      </w:r>
      <w:r>
        <w:fldChar w:fldCharType="end"/>
      </w:r>
    </w:p>
    <w:p w14:paraId="75000000">
      <w:pPr>
        <w:pStyle w:val="Style_6"/>
        <w:tabs>
          <w:tab w:leader="none" w:pos="9900" w:val="clear"/>
          <w:tab w:leader="dot" w:pos="9795" w:val="right"/>
        </w:tabs>
        <w:ind/>
      </w:pPr>
      <w:r>
        <w:fldChar w:fldCharType="begin"/>
      </w:r>
      <w:r>
        <w:instrText>HYPERLINK \l "__RefHeading___20"</w:instrText>
      </w:r>
      <w:r>
        <w:fldChar w:fldCharType="separate"/>
      </w:r>
      <w:r>
        <w:t>Раздел 4. "Предложения по строительству, реконструкции и техническому перевооружению источников тепловой энергии"</w:t>
      </w:r>
      <w:r>
        <w:tab/>
      </w:r>
      <w:r>
        <w:fldChar w:dirty="1" w:fldCharType="begin"/>
      </w:r>
      <w:r>
        <w:instrText>PAGEREF __RefHeading___20 \h</w:instrText>
      </w:r>
      <w:r>
        <w:fldChar w:fldCharType="separate"/>
      </w:r>
      <w:r>
        <w:t>27</w:t>
      </w:r>
      <w:r>
        <w:fldChar w:fldCharType="end"/>
      </w:r>
      <w:r>
        <w:fldChar w:fldCharType="end"/>
      </w:r>
    </w:p>
    <w:p w14:paraId="76000000">
      <w:pPr>
        <w:pStyle w:val="Style_7"/>
        <w:tabs>
          <w:tab w:leader="none" w:pos="9900" w:val="clear"/>
          <w:tab w:leader="dot" w:pos="9795" w:val="right"/>
        </w:tabs>
        <w:ind/>
      </w:pPr>
      <w:r>
        <w:fldChar w:fldCharType="begin"/>
      </w:r>
      <w:r>
        <w:instrText>HYPERLINK \l "__RefHeading___21"</w:instrText>
      </w:r>
      <w:r>
        <w:fldChar w:fldCharType="separate"/>
      </w:r>
      <w:r>
        <w:t>4.1. Предложения по новому строительству источников тепловой энергии, обеспечивающих перспективную тепловую нагрузку на вновь осваиваемых территориях поселения.</w:t>
      </w:r>
      <w:r>
        <w:tab/>
      </w:r>
      <w:r>
        <w:fldChar w:dirty="1" w:fldCharType="begin"/>
      </w:r>
      <w:r>
        <w:instrText>PAGEREF __RefHeading___21 \h</w:instrText>
      </w:r>
      <w:r>
        <w:fldChar w:fldCharType="separate"/>
      </w:r>
      <w:r>
        <w:t>27</w:t>
      </w:r>
      <w:r>
        <w:fldChar w:fldCharType="end"/>
      </w:r>
      <w:r>
        <w:fldChar w:fldCharType="end"/>
      </w:r>
    </w:p>
    <w:p w14:paraId="77000000">
      <w:pPr>
        <w:pStyle w:val="Style_7"/>
        <w:tabs>
          <w:tab w:leader="none" w:pos="9900" w:val="clear"/>
          <w:tab w:leader="dot" w:pos="9795" w:val="right"/>
        </w:tabs>
        <w:ind/>
      </w:pPr>
      <w:r>
        <w:fldChar w:fldCharType="begin"/>
      </w:r>
      <w:r>
        <w:instrText>HYPERLINK \l "__RefHeading___22"</w:instrText>
      </w:r>
      <w:r>
        <w:fldChar w:fldCharType="separate"/>
      </w:r>
      <w:r>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r>
        <w:tab/>
      </w:r>
      <w:r>
        <w:fldChar w:dirty="1" w:fldCharType="begin"/>
      </w:r>
      <w:r>
        <w:instrText>PAGEREF __RefHeading___22 \h</w:instrText>
      </w:r>
      <w:r>
        <w:fldChar w:fldCharType="separate"/>
      </w:r>
      <w:r>
        <w:t>27</w:t>
      </w:r>
      <w:r>
        <w:fldChar w:fldCharType="end"/>
      </w:r>
      <w:r>
        <w:fldChar w:fldCharType="end"/>
      </w:r>
    </w:p>
    <w:p w14:paraId="78000000">
      <w:pPr>
        <w:pStyle w:val="Style_7"/>
        <w:tabs>
          <w:tab w:leader="none" w:pos="9900" w:val="clear"/>
          <w:tab w:leader="dot" w:pos="9795" w:val="right"/>
        </w:tabs>
        <w:ind/>
      </w:pPr>
      <w:r>
        <w:fldChar w:fldCharType="begin"/>
      </w:r>
      <w:r>
        <w:instrText>HYPERLINK \l "__RefHeading___23"</w:instrText>
      </w:r>
      <w:r>
        <w:fldChar w:fldCharType="separate"/>
      </w:r>
      <w:r>
        <w:t>4.3. Предложения по техническому перевооружению источников тепловой энергии с целью повышения эффективности работы систем теплоснабжения.</w:t>
      </w:r>
      <w:r>
        <w:tab/>
      </w:r>
      <w:r>
        <w:fldChar w:dirty="1" w:fldCharType="begin"/>
      </w:r>
      <w:r>
        <w:instrText>PAGEREF __RefHeading___23 \h</w:instrText>
      </w:r>
      <w:r>
        <w:fldChar w:fldCharType="separate"/>
      </w:r>
      <w:r>
        <w:t>27</w:t>
      </w:r>
      <w:r>
        <w:fldChar w:fldCharType="end"/>
      </w:r>
      <w:r>
        <w:fldChar w:fldCharType="end"/>
      </w:r>
    </w:p>
    <w:p w14:paraId="79000000">
      <w:pPr>
        <w:pStyle w:val="Style_7"/>
        <w:tabs>
          <w:tab w:leader="none" w:pos="9900" w:val="clear"/>
          <w:tab w:leader="dot" w:pos="9795" w:val="right"/>
        </w:tabs>
        <w:ind/>
      </w:pPr>
      <w:r>
        <w:fldChar w:fldCharType="begin"/>
      </w:r>
      <w:r>
        <w:instrText>HYPERLINK \l "__RefHeading___24"</w:instrText>
      </w:r>
      <w:r>
        <w:fldChar w:fldCharType="separate"/>
      </w:r>
      <w:r>
        <w:t>4.4.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r>
        <w:tab/>
      </w:r>
      <w:r>
        <w:fldChar w:dirty="1" w:fldCharType="begin"/>
      </w:r>
      <w:r>
        <w:instrText>PAGEREF __RefHeading___24 \h</w:instrText>
      </w:r>
      <w:r>
        <w:fldChar w:fldCharType="separate"/>
      </w:r>
      <w:r>
        <w:t>27</w:t>
      </w:r>
      <w:r>
        <w:fldChar w:fldCharType="end"/>
      </w:r>
      <w:r>
        <w:fldChar w:fldCharType="end"/>
      </w:r>
    </w:p>
    <w:p w14:paraId="7A000000">
      <w:pPr>
        <w:pStyle w:val="Style_7"/>
        <w:tabs>
          <w:tab w:leader="none" w:pos="9900" w:val="clear"/>
          <w:tab w:leader="dot" w:pos="9795" w:val="right"/>
        </w:tabs>
        <w:ind/>
      </w:pPr>
      <w:r>
        <w:fldChar w:fldCharType="begin"/>
      </w:r>
      <w:r>
        <w:instrText>HYPERLINK \l "__RefHeading___25"</w:instrText>
      </w:r>
      <w:r>
        <w:fldChar w:fldCharType="separate"/>
      </w:r>
      <w:r>
        <w:t>4.5. Меры по переоборудованию котельных в источники комбинированной выработки электрической и тепловой энергии</w:t>
      </w:r>
      <w:r>
        <w:tab/>
      </w:r>
      <w:r>
        <w:fldChar w:dirty="1" w:fldCharType="begin"/>
      </w:r>
      <w:r>
        <w:instrText>PAGEREF __RefHeading___25 \h</w:instrText>
      </w:r>
      <w:r>
        <w:fldChar w:fldCharType="separate"/>
      </w:r>
      <w:r>
        <w:t>28</w:t>
      </w:r>
      <w:r>
        <w:fldChar w:fldCharType="end"/>
      </w:r>
      <w:r>
        <w:fldChar w:fldCharType="end"/>
      </w:r>
    </w:p>
    <w:p w14:paraId="7B000000">
      <w:pPr>
        <w:pStyle w:val="Style_7"/>
        <w:tabs>
          <w:tab w:leader="none" w:pos="9900" w:val="clear"/>
          <w:tab w:leader="dot" w:pos="9795" w:val="right"/>
        </w:tabs>
        <w:ind/>
      </w:pPr>
      <w:r>
        <w:fldChar w:fldCharType="begin"/>
      </w:r>
      <w:r>
        <w:instrText>HYPERLINK \l "__RefHeading___26"</w:instrText>
      </w:r>
      <w:r>
        <w:fldChar w:fldCharType="separate"/>
      </w:r>
      <w: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tab/>
      </w:r>
      <w:r>
        <w:fldChar w:dirty="1" w:fldCharType="begin"/>
      </w:r>
      <w:r>
        <w:instrText>PAGEREF __RefHeading___26 \h</w:instrText>
      </w:r>
      <w:r>
        <w:fldChar w:fldCharType="separate"/>
      </w:r>
      <w:r>
        <w:t>28</w:t>
      </w:r>
      <w:r>
        <w:fldChar w:fldCharType="end"/>
      </w:r>
      <w:r>
        <w:fldChar w:fldCharType="end"/>
      </w:r>
    </w:p>
    <w:p w14:paraId="7C000000">
      <w:pPr>
        <w:pStyle w:val="Style_7"/>
        <w:tabs>
          <w:tab w:leader="none" w:pos="9900" w:val="clear"/>
          <w:tab w:leader="dot" w:pos="9795" w:val="right"/>
        </w:tabs>
        <w:ind/>
      </w:pPr>
      <w:r>
        <w:fldChar w:fldCharType="begin"/>
      </w:r>
      <w:r>
        <w:instrText>HYPERLINK \l "__RefHeading___27"</w:instrText>
      </w:r>
      <w:r>
        <w:fldChar w:fldCharType="separate"/>
      </w:r>
      <w: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tab/>
      </w:r>
      <w:r>
        <w:fldChar w:dirty="1" w:fldCharType="begin"/>
      </w:r>
      <w:r>
        <w:instrText>PAGEREF __RefHeading___27 \h</w:instrText>
      </w:r>
      <w:r>
        <w:fldChar w:fldCharType="separate"/>
      </w:r>
      <w:r>
        <w:t>28</w:t>
      </w:r>
      <w:r>
        <w:fldChar w:fldCharType="end"/>
      </w:r>
      <w:r>
        <w:fldChar w:fldCharType="end"/>
      </w:r>
    </w:p>
    <w:p w14:paraId="7D000000">
      <w:pPr>
        <w:pStyle w:val="Style_7"/>
        <w:tabs>
          <w:tab w:leader="none" w:pos="9900" w:val="clear"/>
          <w:tab w:leader="dot" w:pos="9795" w:val="right"/>
        </w:tabs>
        <w:ind/>
      </w:pPr>
      <w:r>
        <w:fldChar w:fldCharType="begin"/>
      </w:r>
      <w:r>
        <w:instrText>HYPERLINK \l "__RefHeading___28"</w:instrText>
      </w:r>
      <w:r>
        <w:fldChar w:fldCharType="separate"/>
      </w:r>
      <w:r>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tab/>
      </w:r>
      <w:r>
        <w:fldChar w:dirty="1" w:fldCharType="begin"/>
      </w:r>
      <w:r>
        <w:instrText>PAGEREF __RefHeading___28 \h</w:instrText>
      </w:r>
      <w:r>
        <w:fldChar w:fldCharType="separate"/>
      </w:r>
      <w:r>
        <w:t>29</w:t>
      </w:r>
      <w:r>
        <w:fldChar w:fldCharType="end"/>
      </w:r>
      <w:r>
        <w:fldChar w:fldCharType="end"/>
      </w:r>
    </w:p>
    <w:p w14:paraId="7E000000">
      <w:pPr>
        <w:pStyle w:val="Style_7"/>
        <w:tabs>
          <w:tab w:leader="none" w:pos="9900" w:val="clear"/>
          <w:tab w:leader="dot" w:pos="9795" w:val="right"/>
        </w:tabs>
        <w:ind/>
      </w:pPr>
      <w:r>
        <w:fldChar w:fldCharType="begin"/>
      </w:r>
      <w:r>
        <w:instrText>HYPERLINK \l "__RefHeading___29"</w:instrText>
      </w:r>
      <w:r>
        <w:fldChar w:fldCharType="separate"/>
      </w:r>
      <w: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tab/>
      </w:r>
      <w:r>
        <w:fldChar w:dirty="1" w:fldCharType="begin"/>
      </w:r>
      <w:r>
        <w:instrText>PAGEREF __RefHeading___29 \h</w:instrText>
      </w:r>
      <w:r>
        <w:fldChar w:fldCharType="separate"/>
      </w:r>
      <w:r>
        <w:t>30</w:t>
      </w:r>
      <w:r>
        <w:fldChar w:fldCharType="end"/>
      </w:r>
      <w:r>
        <w:fldChar w:fldCharType="end"/>
      </w:r>
    </w:p>
    <w:p w14:paraId="7F000000">
      <w:pPr>
        <w:pStyle w:val="Style_6"/>
        <w:tabs>
          <w:tab w:leader="none" w:pos="9900" w:val="clear"/>
          <w:tab w:leader="dot" w:pos="9795" w:val="right"/>
        </w:tabs>
        <w:ind/>
      </w:pPr>
      <w:r>
        <w:fldChar w:fldCharType="begin"/>
      </w:r>
      <w:r>
        <w:instrText>HYPERLINK \l "__RefHeading___30"</w:instrText>
      </w:r>
      <w:r>
        <w:fldChar w:fldCharType="separate"/>
      </w:r>
      <w:r>
        <w:t>Раздел 5. "Предложения по строительству и реконструкции тепловых сетей"</w:t>
      </w:r>
      <w:r>
        <w:tab/>
      </w:r>
      <w:r>
        <w:fldChar w:dirty="1" w:fldCharType="begin"/>
      </w:r>
      <w:r>
        <w:instrText>PAGEREF __RefHeading___30 \h</w:instrText>
      </w:r>
      <w:r>
        <w:fldChar w:fldCharType="separate"/>
      </w:r>
      <w:r>
        <w:t>32</w:t>
      </w:r>
      <w:r>
        <w:fldChar w:fldCharType="end"/>
      </w:r>
      <w:r>
        <w:fldChar w:fldCharType="end"/>
      </w:r>
    </w:p>
    <w:p w14:paraId="80000000">
      <w:pPr>
        <w:pStyle w:val="Style_7"/>
        <w:tabs>
          <w:tab w:leader="none" w:pos="9900" w:val="clear"/>
          <w:tab w:leader="dot" w:pos="9795" w:val="right"/>
        </w:tabs>
        <w:ind/>
      </w:pPr>
      <w:r>
        <w:fldChar w:fldCharType="begin"/>
      </w:r>
      <w:r>
        <w:instrText>HYPERLINK \l "__RefHeading___31"</w:instrText>
      </w:r>
      <w:r>
        <w:fldChar w:fldCharType="separate"/>
      </w:r>
      <w: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tab/>
      </w:r>
      <w:r>
        <w:fldChar w:dirty="1" w:fldCharType="begin"/>
      </w:r>
      <w:r>
        <w:instrText>PAGEREF __RefHeading___31 \h</w:instrText>
      </w:r>
      <w:r>
        <w:fldChar w:fldCharType="separate"/>
      </w:r>
      <w:r>
        <w:t>32</w:t>
      </w:r>
      <w:r>
        <w:fldChar w:fldCharType="end"/>
      </w:r>
      <w:r>
        <w:fldChar w:fldCharType="end"/>
      </w:r>
    </w:p>
    <w:p w14:paraId="81000000">
      <w:pPr>
        <w:pStyle w:val="Style_7"/>
        <w:tabs>
          <w:tab w:leader="none" w:pos="9900" w:val="clear"/>
          <w:tab w:leader="dot" w:pos="9795" w:val="right"/>
        </w:tabs>
        <w:ind/>
      </w:pPr>
      <w:r>
        <w:fldChar w:fldCharType="begin"/>
      </w:r>
      <w:r>
        <w:instrText>HYPERLINK \l "__RefHeading___32"</w:instrText>
      </w:r>
      <w:r>
        <w:fldChar w:fldCharType="separate"/>
      </w:r>
      <w: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ab/>
      </w:r>
      <w:r>
        <w:fldChar w:dirty="1" w:fldCharType="begin"/>
      </w:r>
      <w:r>
        <w:instrText>PAGEREF __RefHeading___32 \h</w:instrText>
      </w:r>
      <w:r>
        <w:fldChar w:fldCharType="separate"/>
      </w:r>
      <w:r>
        <w:t>32</w:t>
      </w:r>
      <w:r>
        <w:fldChar w:fldCharType="end"/>
      </w:r>
      <w:r>
        <w:fldChar w:fldCharType="end"/>
      </w:r>
    </w:p>
    <w:p w14:paraId="82000000">
      <w:pPr>
        <w:pStyle w:val="Style_7"/>
        <w:tabs>
          <w:tab w:leader="none" w:pos="9900" w:val="clear"/>
          <w:tab w:leader="dot" w:pos="9795" w:val="right"/>
        </w:tabs>
        <w:ind/>
      </w:pPr>
      <w:r>
        <w:fldChar w:fldCharType="begin"/>
      </w:r>
      <w:r>
        <w:instrText>HYPERLINK \l "__RefHeading___33"</w:instrText>
      </w:r>
      <w:r>
        <w:fldChar w:fldCharType="separate"/>
      </w:r>
      <w: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r>
      <w:r>
        <w:fldChar w:dirty="1" w:fldCharType="begin"/>
      </w:r>
      <w:r>
        <w:instrText>PAGEREF __RefHeading___33 \h</w:instrText>
      </w:r>
      <w:r>
        <w:fldChar w:fldCharType="separate"/>
      </w:r>
      <w:r>
        <w:t>32</w:t>
      </w:r>
      <w:r>
        <w:fldChar w:fldCharType="end"/>
      </w:r>
      <w:r>
        <w:fldChar w:fldCharType="end"/>
      </w:r>
    </w:p>
    <w:p w14:paraId="83000000">
      <w:pPr>
        <w:pStyle w:val="Style_7"/>
        <w:tabs>
          <w:tab w:leader="none" w:pos="9900" w:val="clear"/>
          <w:tab w:leader="dot" w:pos="9795" w:val="right"/>
        </w:tabs>
        <w:ind/>
      </w:pPr>
      <w:r>
        <w:fldChar w:fldCharType="begin"/>
      </w:r>
      <w:r>
        <w:instrText>HYPERLINK \l "__RefHeading___34"</w:instrText>
      </w:r>
      <w:r>
        <w:fldChar w:fldCharType="separate"/>
      </w:r>
      <w:r>
        <w:t>5.4.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ab/>
      </w:r>
      <w:r>
        <w:fldChar w:dirty="1" w:fldCharType="begin"/>
      </w:r>
      <w:r>
        <w:instrText>PAGEREF __RefHeading___34 \h</w:instrText>
      </w:r>
      <w:r>
        <w:fldChar w:fldCharType="separate"/>
      </w:r>
      <w:r>
        <w:t>32</w:t>
      </w:r>
      <w:r>
        <w:fldChar w:fldCharType="end"/>
      </w:r>
      <w:r>
        <w:fldChar w:fldCharType="end"/>
      </w:r>
    </w:p>
    <w:p w14:paraId="84000000">
      <w:pPr>
        <w:pStyle w:val="Style_7"/>
        <w:tabs>
          <w:tab w:leader="none" w:pos="9900" w:val="clear"/>
          <w:tab w:leader="dot" w:pos="9795" w:val="right"/>
        </w:tabs>
        <w:ind/>
      </w:pPr>
      <w:r>
        <w:fldChar w:fldCharType="begin"/>
      </w:r>
      <w:r>
        <w:instrText>HYPERLINK \l "__RefHeading___35"</w:instrText>
      </w:r>
      <w:r>
        <w:fldChar w:fldCharType="separate"/>
      </w:r>
      <w:r>
        <w:t>5.5. Предложения по строительству и реконструкции тепловых сетей для обеспечения нормативной надежности безопасности теплоснабжения.</w:t>
      </w:r>
      <w:r>
        <w:tab/>
      </w:r>
      <w:r>
        <w:fldChar w:dirty="1" w:fldCharType="begin"/>
      </w:r>
      <w:r>
        <w:instrText>PAGEREF __RefHeading___35 \h</w:instrText>
      </w:r>
      <w:r>
        <w:fldChar w:fldCharType="separate"/>
      </w:r>
      <w:r>
        <w:t>33</w:t>
      </w:r>
      <w:r>
        <w:fldChar w:fldCharType="end"/>
      </w:r>
      <w:r>
        <w:fldChar w:fldCharType="end"/>
      </w:r>
    </w:p>
    <w:p w14:paraId="85000000">
      <w:pPr>
        <w:pStyle w:val="Style_7"/>
        <w:tabs>
          <w:tab w:leader="none" w:pos="9900" w:val="clear"/>
          <w:tab w:leader="dot" w:pos="9795" w:val="right"/>
        </w:tabs>
        <w:ind/>
      </w:pPr>
      <w:r>
        <w:fldChar w:fldCharType="begin"/>
      </w:r>
      <w:r>
        <w:instrText>HYPERLINK \l "__RefHeading___36"</w:instrText>
      </w:r>
      <w:r>
        <w:fldChar w:fldCharType="separate"/>
      </w:r>
      <w:r>
        <w:t>5.6. Реконструкция тепловых сетей с увеличением диаметра трубопроводов для обеспечения перспективных приростов тепловой нагрузки.</w:t>
      </w:r>
      <w:r>
        <w:tab/>
      </w:r>
      <w:r>
        <w:fldChar w:dirty="1" w:fldCharType="begin"/>
      </w:r>
      <w:r>
        <w:instrText>PAGEREF __RefHeading___36 \h</w:instrText>
      </w:r>
      <w:r>
        <w:fldChar w:fldCharType="separate"/>
      </w:r>
      <w:r>
        <w:t>33</w:t>
      </w:r>
      <w:r>
        <w:fldChar w:fldCharType="end"/>
      </w:r>
      <w:r>
        <w:fldChar w:fldCharType="end"/>
      </w:r>
    </w:p>
    <w:p w14:paraId="86000000">
      <w:pPr>
        <w:pStyle w:val="Style_7"/>
        <w:tabs>
          <w:tab w:leader="none" w:pos="9900" w:val="clear"/>
          <w:tab w:leader="dot" w:pos="9795" w:val="right"/>
        </w:tabs>
        <w:ind/>
      </w:pPr>
      <w:r>
        <w:fldChar w:fldCharType="begin"/>
      </w:r>
      <w:r>
        <w:instrText>HYPERLINK \l "__RefHeading___37"</w:instrText>
      </w:r>
      <w:r>
        <w:fldChar w:fldCharType="separate"/>
      </w:r>
      <w:r>
        <w:t>5.7. Реконструкция тепловых сетей, подлежащих замене в связи с исчерпанием эксплуатационного ресурса</w:t>
      </w:r>
      <w:r>
        <w:tab/>
      </w:r>
      <w:r>
        <w:fldChar w:dirty="1" w:fldCharType="begin"/>
      </w:r>
      <w:r>
        <w:instrText>PAGEREF __RefHeading___37 \h</w:instrText>
      </w:r>
      <w:r>
        <w:fldChar w:fldCharType="separate"/>
      </w:r>
      <w:r>
        <w:t>33</w:t>
      </w:r>
      <w:r>
        <w:fldChar w:fldCharType="end"/>
      </w:r>
      <w:r>
        <w:fldChar w:fldCharType="end"/>
      </w:r>
    </w:p>
    <w:p w14:paraId="87000000">
      <w:pPr>
        <w:pStyle w:val="Style_6"/>
        <w:tabs>
          <w:tab w:leader="none" w:pos="9900" w:val="clear"/>
          <w:tab w:leader="dot" w:pos="9795" w:val="right"/>
        </w:tabs>
        <w:ind/>
      </w:pPr>
      <w:r>
        <w:fldChar w:fldCharType="begin"/>
      </w:r>
      <w:r>
        <w:instrText>HYPERLINK \l "__RefHeading___38"</w:instrText>
      </w:r>
      <w:r>
        <w:fldChar w:fldCharType="separate"/>
      </w:r>
      <w:r>
        <w:t>Раздел 6. "Перспективные топливные балансы"</w:t>
      </w:r>
      <w:r>
        <w:tab/>
      </w:r>
      <w:r>
        <w:fldChar w:dirty="1" w:fldCharType="begin"/>
      </w:r>
      <w:r>
        <w:instrText>PAGEREF __RefHeading___38 \h</w:instrText>
      </w:r>
      <w:r>
        <w:fldChar w:fldCharType="separate"/>
      </w:r>
      <w:r>
        <w:t>33</w:t>
      </w:r>
      <w:r>
        <w:fldChar w:fldCharType="end"/>
      </w:r>
      <w:r>
        <w:fldChar w:fldCharType="end"/>
      </w:r>
    </w:p>
    <w:p w14:paraId="88000000">
      <w:pPr>
        <w:pStyle w:val="Style_6"/>
        <w:tabs>
          <w:tab w:leader="none" w:pos="9900" w:val="clear"/>
          <w:tab w:leader="dot" w:pos="9795" w:val="right"/>
        </w:tabs>
        <w:ind/>
      </w:pPr>
      <w:r>
        <w:fldChar w:fldCharType="begin"/>
      </w:r>
      <w:r>
        <w:instrText>HYPERLINK \l "__RefHeading___39"</w:instrText>
      </w:r>
      <w:r>
        <w:fldChar w:fldCharType="separate"/>
      </w:r>
      <w:r>
        <w:t>Раздел 7. "Инвестиции в строительство, реконструкцию и техническое перевооружение"</w:t>
      </w:r>
      <w:r>
        <w:tab/>
      </w:r>
      <w:r>
        <w:fldChar w:dirty="1" w:fldCharType="begin"/>
      </w:r>
      <w:r>
        <w:instrText>PAGEREF __RefHeading___39 \h</w:instrText>
      </w:r>
      <w:r>
        <w:fldChar w:fldCharType="separate"/>
      </w:r>
      <w:r>
        <w:t>35</w:t>
      </w:r>
      <w:r>
        <w:fldChar w:fldCharType="end"/>
      </w:r>
      <w:r>
        <w:fldChar w:fldCharType="end"/>
      </w:r>
    </w:p>
    <w:p w14:paraId="89000000">
      <w:pPr>
        <w:pStyle w:val="Style_7"/>
        <w:tabs>
          <w:tab w:leader="none" w:pos="9900" w:val="clear"/>
          <w:tab w:leader="dot" w:pos="9795" w:val="right"/>
        </w:tabs>
        <w:ind/>
      </w:pPr>
      <w:r>
        <w:fldChar w:fldCharType="begin"/>
      </w:r>
      <w:r>
        <w:instrText>HYPERLINK \l "__RefHeading___40"</w:instrText>
      </w:r>
      <w:r>
        <w:fldChar w:fldCharType="separate"/>
      </w:r>
      <w:r>
        <w:t>7.1. 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tab/>
      </w:r>
      <w:r>
        <w:fldChar w:dirty="1" w:fldCharType="begin"/>
      </w:r>
      <w:r>
        <w:instrText>PAGEREF __RefHeading___40 \h</w:instrText>
      </w:r>
      <w:r>
        <w:fldChar w:fldCharType="separate"/>
      </w:r>
      <w:r>
        <w:t>35</w:t>
      </w:r>
      <w:r>
        <w:fldChar w:fldCharType="end"/>
      </w:r>
      <w:r>
        <w:fldChar w:fldCharType="end"/>
      </w:r>
    </w:p>
    <w:p w14:paraId="8A000000">
      <w:pPr>
        <w:pStyle w:val="Style_7"/>
        <w:tabs>
          <w:tab w:leader="none" w:pos="9900" w:val="clear"/>
          <w:tab w:leader="dot" w:pos="9795" w:val="right"/>
        </w:tabs>
        <w:ind/>
      </w:pPr>
      <w:r>
        <w:fldChar w:fldCharType="begin"/>
      </w:r>
      <w:r>
        <w:instrText>HYPERLINK \l "__RefHeading___41"</w:instrText>
      </w:r>
      <w:r>
        <w:fldChar w:fldCharType="separate"/>
      </w:r>
      <w:r>
        <w:t>7.2. Предложение по величине инвестиций в строительство, реконструкцию и техническое перевооружение в связи с изменением температурного графика и гидравлического режима работы системы теплоснабжения.</w:t>
      </w:r>
      <w:r>
        <w:tab/>
      </w:r>
      <w:r>
        <w:fldChar w:dirty="1" w:fldCharType="begin"/>
      </w:r>
      <w:r>
        <w:instrText>PAGEREF __RefHeading___41 \h</w:instrText>
      </w:r>
      <w:r>
        <w:fldChar w:fldCharType="separate"/>
      </w:r>
      <w:r>
        <w:t>35</w:t>
      </w:r>
      <w:r>
        <w:fldChar w:fldCharType="end"/>
      </w:r>
      <w:r>
        <w:fldChar w:fldCharType="end"/>
      </w:r>
    </w:p>
    <w:p w14:paraId="8B000000">
      <w:pPr>
        <w:pStyle w:val="Style_6"/>
        <w:tabs>
          <w:tab w:leader="none" w:pos="9900" w:val="clear"/>
          <w:tab w:leader="dot" w:pos="9795" w:val="right"/>
        </w:tabs>
        <w:ind/>
      </w:pPr>
      <w:r>
        <w:fldChar w:fldCharType="begin"/>
      </w:r>
      <w:r>
        <w:instrText>HYPERLINK \l "__RefHeading___42"</w:instrText>
      </w:r>
      <w:r>
        <w:fldChar w:fldCharType="separate"/>
      </w:r>
      <w:r>
        <w:t>Раздел 8. "Решение об определении единой теплоснабжающей организации (организаций)"</w:t>
      </w:r>
      <w:r>
        <w:tab/>
      </w:r>
      <w:r>
        <w:fldChar w:dirty="1" w:fldCharType="begin"/>
      </w:r>
      <w:r>
        <w:instrText>PAGEREF __RefHeading___42 \h</w:instrText>
      </w:r>
      <w:r>
        <w:fldChar w:fldCharType="separate"/>
      </w:r>
      <w:r>
        <w:t>36</w:t>
      </w:r>
      <w:r>
        <w:fldChar w:fldCharType="end"/>
      </w:r>
      <w:r>
        <w:fldChar w:fldCharType="end"/>
      </w:r>
    </w:p>
    <w:p w14:paraId="8C000000">
      <w:pPr>
        <w:pStyle w:val="Style_6"/>
        <w:tabs>
          <w:tab w:leader="none" w:pos="9900" w:val="clear"/>
          <w:tab w:leader="dot" w:pos="9795" w:val="right"/>
        </w:tabs>
        <w:ind/>
      </w:pPr>
      <w:r>
        <w:fldChar w:fldCharType="begin"/>
      </w:r>
      <w:r>
        <w:instrText>HYPERLINK \l "__RefHeading___43"</w:instrText>
      </w:r>
      <w:r>
        <w:fldChar w:fldCharType="separate"/>
      </w:r>
      <w:r>
        <w:t>Раздел 9. "Решения о распределении тепловой нагрузки между источниками тепловой энергии"</w:t>
      </w:r>
      <w:r>
        <w:tab/>
      </w:r>
      <w:r>
        <w:fldChar w:dirty="1" w:fldCharType="begin"/>
      </w:r>
      <w:r>
        <w:instrText>PAGEREF __RefHeading___43 \h</w:instrText>
      </w:r>
      <w:r>
        <w:fldChar w:fldCharType="separate"/>
      </w:r>
      <w:r>
        <w:t>38</w:t>
      </w:r>
      <w:r>
        <w:fldChar w:fldCharType="end"/>
      </w:r>
      <w:r>
        <w:fldChar w:fldCharType="end"/>
      </w:r>
    </w:p>
    <w:p w14:paraId="8D000000">
      <w:pPr>
        <w:pStyle w:val="Style_6"/>
        <w:tabs>
          <w:tab w:leader="none" w:pos="9900" w:val="clear"/>
          <w:tab w:leader="dot" w:pos="9795" w:val="right"/>
        </w:tabs>
        <w:ind/>
      </w:pPr>
      <w:r>
        <w:fldChar w:fldCharType="begin"/>
      </w:r>
      <w:r>
        <w:instrText>HYPERLINK \l "__RefHeading___44"</w:instrText>
      </w:r>
      <w:r>
        <w:fldChar w:fldCharType="separate"/>
      </w:r>
      <w:r>
        <w:t>Раздел 10. "Решения по бесхозяйным тепловым сетям"</w:t>
      </w:r>
      <w:r>
        <w:tab/>
      </w:r>
      <w:r>
        <w:fldChar w:dirty="1" w:fldCharType="begin"/>
      </w:r>
      <w:r>
        <w:instrText>PAGEREF __RefHeading___44 \h</w:instrText>
      </w:r>
      <w:r>
        <w:fldChar w:fldCharType="separate"/>
      </w:r>
      <w:r>
        <w:t>39</w:t>
      </w:r>
      <w:r>
        <w:fldChar w:fldCharType="end"/>
      </w:r>
      <w:r>
        <w:fldChar w:fldCharType="end"/>
      </w:r>
    </w:p>
    <w:p w14:paraId="8E000000">
      <w:pPr>
        <w:pStyle w:val="Style_6"/>
        <w:tabs>
          <w:tab w:leader="none" w:pos="9900" w:val="clear"/>
          <w:tab w:leader="dot" w:pos="9795" w:val="right"/>
        </w:tabs>
        <w:ind/>
      </w:pPr>
      <w:r>
        <w:fldChar w:fldCharType="begin"/>
      </w:r>
      <w:r>
        <w:instrText>HYPERLINK \l "__RefHeading___45"</w:instrText>
      </w:r>
      <w:r>
        <w:fldChar w:fldCharType="separate"/>
      </w:r>
      <w:r>
        <w:t>Заключение.</w:t>
      </w:r>
      <w:r>
        <w:tab/>
      </w:r>
      <w:r>
        <w:fldChar w:dirty="1" w:fldCharType="begin"/>
      </w:r>
      <w:r>
        <w:instrText>PAGEREF __RefHeading___45 \h</w:instrText>
      </w:r>
      <w:r>
        <w:fldChar w:fldCharType="separate"/>
      </w:r>
      <w:r>
        <w:t>40</w:t>
      </w:r>
      <w:r>
        <w:fldChar w:fldCharType="end"/>
      </w:r>
      <w:r>
        <w:fldChar w:fldCharType="end"/>
      </w:r>
    </w:p>
    <w:p w14:paraId="8F000000">
      <w:pPr>
        <w:pStyle w:val="Style_9"/>
        <w:tabs>
          <w:tab w:leader="none" w:pos="9786" w:val="clear"/>
          <w:tab w:leader="dot" w:pos="9795" w:val="right"/>
        </w:tabs>
        <w:ind/>
      </w:pPr>
      <w:r>
        <w:fldChar w:fldCharType="begin"/>
      </w:r>
      <w:r>
        <w:instrText>HYPERLINK \l "__RefHeading___46"</w:instrText>
      </w:r>
      <w:r>
        <w:fldChar w:fldCharType="separate"/>
      </w:r>
      <w:r>
        <w:t>Книга 2</w:t>
      </w:r>
      <w:r>
        <w:tab/>
      </w:r>
      <w:r>
        <w:fldChar w:dirty="1" w:fldCharType="begin"/>
      </w:r>
      <w:r>
        <w:instrText>PAGEREF __RefHeading___46 \h</w:instrText>
      </w:r>
      <w:r>
        <w:fldChar w:fldCharType="separate"/>
      </w:r>
      <w:r>
        <w:t>41</w:t>
      </w:r>
      <w:r>
        <w:fldChar w:fldCharType="end"/>
      </w:r>
      <w:r>
        <w:fldChar w:fldCharType="end"/>
      </w:r>
    </w:p>
    <w:p w14:paraId="90000000">
      <w:pPr>
        <w:pStyle w:val="Style_5"/>
        <w:tabs>
          <w:tab w:leader="dot" w:pos="9795" w:val="right"/>
        </w:tabs>
        <w:ind/>
      </w:pPr>
      <w:r>
        <w:fldChar w:fldCharType="begin"/>
      </w:r>
      <w:r>
        <w:instrText>HYPERLINK \l "__RefHeading___47"</w:instrText>
      </w:r>
      <w:r>
        <w:fldChar w:fldCharType="separate"/>
      </w:r>
      <w:r>
        <w:t>Оглавление</w:t>
      </w:r>
      <w:r>
        <w:tab/>
      </w:r>
      <w:r>
        <w:fldChar w:dirty="1" w:fldCharType="begin"/>
      </w:r>
      <w:r>
        <w:instrText>PAGEREF __RefHeading___47 \h</w:instrText>
      </w:r>
      <w:r>
        <w:fldChar w:fldCharType="separate"/>
      </w:r>
      <w:r>
        <w:t>42</w:t>
      </w:r>
      <w:r>
        <w:fldChar w:fldCharType="end"/>
      </w:r>
      <w:r>
        <w:fldChar w:fldCharType="end"/>
      </w:r>
    </w:p>
    <w:p w14:paraId="91000000">
      <w:pPr>
        <w:pStyle w:val="Style_6"/>
        <w:tabs>
          <w:tab w:leader="none" w:pos="9900" w:val="clear"/>
          <w:tab w:leader="dot" w:pos="9795" w:val="right"/>
        </w:tabs>
        <w:ind/>
      </w:pPr>
      <w:r>
        <w:fldChar w:fldCharType="begin"/>
      </w:r>
      <w:r>
        <w:instrText>HYPERLINK \l "__RefHeading___48"</w:instrText>
      </w:r>
      <w:r>
        <w:fldChar w:fldCharType="separate"/>
      </w:r>
      <w:r>
        <w:t>Термины и определения.</w:t>
      </w:r>
      <w:r>
        <w:tab/>
      </w:r>
      <w:r>
        <w:fldChar w:dirty="1" w:fldCharType="begin"/>
      </w:r>
      <w:r>
        <w:instrText>PAGEREF __RefHeading___48 \h</w:instrText>
      </w:r>
      <w:r>
        <w:fldChar w:fldCharType="separate"/>
      </w:r>
      <w:r>
        <w:t>48</w:t>
      </w:r>
      <w:r>
        <w:fldChar w:fldCharType="end"/>
      </w:r>
      <w:r>
        <w:fldChar w:fldCharType="end"/>
      </w:r>
    </w:p>
    <w:p w14:paraId="92000000">
      <w:pPr>
        <w:pStyle w:val="Style_6"/>
        <w:tabs>
          <w:tab w:leader="none" w:pos="9900" w:val="clear"/>
          <w:tab w:leader="dot" w:pos="9795" w:val="right"/>
        </w:tabs>
        <w:ind/>
      </w:pPr>
      <w:r>
        <w:fldChar w:fldCharType="begin"/>
      </w:r>
      <w:r>
        <w:instrText>HYPERLINK \l "__RefHeading___49"</w:instrText>
      </w:r>
      <w:r>
        <w:fldChar w:fldCharType="separate"/>
      </w:r>
      <w:r>
        <w:t>Введение</w:t>
      </w:r>
      <w:r>
        <w:tab/>
      </w:r>
      <w:r>
        <w:fldChar w:dirty="1" w:fldCharType="begin"/>
      </w:r>
      <w:r>
        <w:instrText>PAGEREF __RefHeading___49 \h</w:instrText>
      </w:r>
      <w:r>
        <w:fldChar w:fldCharType="separate"/>
      </w:r>
      <w:r>
        <w:t>49</w:t>
      </w:r>
      <w:r>
        <w:fldChar w:fldCharType="end"/>
      </w:r>
      <w:r>
        <w:fldChar w:fldCharType="end"/>
      </w:r>
    </w:p>
    <w:p w14:paraId="93000000">
      <w:pPr>
        <w:pStyle w:val="Style_10"/>
        <w:tabs>
          <w:tab w:leader="dot" w:pos="9795" w:val="right"/>
        </w:tabs>
        <w:ind/>
      </w:pPr>
      <w:r>
        <w:fldChar w:fldCharType="begin"/>
      </w:r>
      <w:r>
        <w:instrText>HYPERLINK \l "__RefHeading___50"</w:instrText>
      </w:r>
      <w:r>
        <w:fldChar w:fldCharType="separate"/>
      </w:r>
      <w:r>
        <w:t>Краткая характеристика городского поселения «Дедовичи».</w:t>
      </w:r>
      <w:r>
        <w:tab/>
      </w:r>
      <w:r>
        <w:fldChar w:dirty="1" w:fldCharType="begin"/>
      </w:r>
      <w:r>
        <w:instrText>PAGEREF __RefHeading___50 \h</w:instrText>
      </w:r>
      <w:r>
        <w:fldChar w:fldCharType="separate"/>
      </w:r>
      <w:r>
        <w:t>50</w:t>
      </w:r>
      <w:r>
        <w:fldChar w:fldCharType="end"/>
      </w:r>
      <w:r>
        <w:fldChar w:fldCharType="end"/>
      </w:r>
    </w:p>
    <w:p w14:paraId="94000000">
      <w:pPr>
        <w:pStyle w:val="Style_6"/>
        <w:tabs>
          <w:tab w:leader="none" w:pos="9900" w:val="clear"/>
          <w:tab w:leader="dot" w:pos="9795" w:val="right"/>
        </w:tabs>
        <w:ind/>
      </w:pPr>
      <w:r>
        <w:fldChar w:fldCharType="begin"/>
      </w:r>
      <w:r>
        <w:instrText>HYPERLINK \l "__RefHeading___51"</w:instrText>
      </w:r>
      <w:r>
        <w:fldChar w:fldCharType="separate"/>
      </w:r>
      <w:r>
        <w:t>Глава 1. "Существующее положение в сфере производства, передачи и потребления тепловой энергии для целей теплоснабжения"</w:t>
      </w:r>
      <w:r>
        <w:tab/>
      </w:r>
      <w:r>
        <w:fldChar w:dirty="1" w:fldCharType="begin"/>
      </w:r>
      <w:r>
        <w:instrText>PAGEREF __RefHeading___51 \h</w:instrText>
      </w:r>
      <w:r>
        <w:fldChar w:fldCharType="separate"/>
      </w:r>
      <w:r>
        <w:t>56</w:t>
      </w:r>
      <w:r>
        <w:fldChar w:fldCharType="end"/>
      </w:r>
      <w:r>
        <w:fldChar w:fldCharType="end"/>
      </w:r>
    </w:p>
    <w:p w14:paraId="95000000">
      <w:pPr>
        <w:pStyle w:val="Style_7"/>
        <w:tabs>
          <w:tab w:leader="none" w:pos="9900" w:val="clear"/>
          <w:tab w:leader="dot" w:pos="9795" w:val="right"/>
        </w:tabs>
        <w:ind/>
      </w:pPr>
      <w:r>
        <w:fldChar w:fldCharType="begin"/>
      </w:r>
      <w:r>
        <w:instrText>HYPERLINK \l "__RefHeading___52"</w:instrText>
      </w:r>
      <w:r>
        <w:fldChar w:fldCharType="separate"/>
      </w:r>
      <w:r>
        <w:t>Часть 1. "Функциональная структура теплоснабжения"</w:t>
      </w:r>
      <w:r>
        <w:tab/>
      </w:r>
      <w:r>
        <w:fldChar w:dirty="1" w:fldCharType="begin"/>
      </w:r>
      <w:r>
        <w:instrText>PAGEREF __RefHeading___52 \h</w:instrText>
      </w:r>
      <w:r>
        <w:fldChar w:fldCharType="separate"/>
      </w:r>
      <w:r>
        <w:t>56</w:t>
      </w:r>
      <w:r>
        <w:fldChar w:fldCharType="end"/>
      </w:r>
      <w:r>
        <w:fldChar w:fldCharType="end"/>
      </w:r>
    </w:p>
    <w:p w14:paraId="96000000">
      <w:pPr>
        <w:pStyle w:val="Style_8"/>
        <w:tabs>
          <w:tab w:leader="none" w:pos="9900" w:val="clear"/>
          <w:tab w:leader="dot" w:pos="9795" w:val="right"/>
        </w:tabs>
        <w:ind/>
      </w:pPr>
      <w:r>
        <w:fldChar w:fldCharType="begin"/>
      </w:r>
      <w:r>
        <w:instrText>HYPERLINK \l "__RefHeading___53"</w:instrText>
      </w:r>
      <w:r>
        <w:fldChar w:fldCharType="separate"/>
      </w:r>
      <w:r>
        <w:t>1.1.1. Зоны деятельности (эксплуатационной ответственности) теплоснабжающих и теплосетевых организаций и описание структуры договорных отношений между ними, в том числе.</w:t>
      </w:r>
      <w:r>
        <w:tab/>
      </w:r>
      <w:r>
        <w:fldChar w:dirty="1" w:fldCharType="begin"/>
      </w:r>
      <w:r>
        <w:instrText>PAGEREF __RefHeading___53 \h</w:instrText>
      </w:r>
      <w:r>
        <w:fldChar w:fldCharType="separate"/>
      </w:r>
      <w:r>
        <w:t>56</w:t>
      </w:r>
      <w:r>
        <w:fldChar w:fldCharType="end"/>
      </w:r>
      <w:r>
        <w:fldChar w:fldCharType="end"/>
      </w:r>
    </w:p>
    <w:p w14:paraId="97000000">
      <w:pPr>
        <w:pStyle w:val="Style_8"/>
        <w:tabs>
          <w:tab w:leader="none" w:pos="9900" w:val="clear"/>
          <w:tab w:leader="dot" w:pos="9795" w:val="right"/>
        </w:tabs>
        <w:ind/>
      </w:pPr>
      <w:r>
        <w:fldChar w:fldCharType="begin"/>
      </w:r>
      <w:r>
        <w:instrText>HYPERLINK \l "__RefHeading___54"</w:instrText>
      </w:r>
      <w:r>
        <w:fldChar w:fldCharType="separate"/>
      </w:r>
      <w:r>
        <w:t>Рис. 2. Функциональная схема.</w:t>
      </w:r>
      <w:r>
        <w:tab/>
      </w:r>
      <w:r>
        <w:fldChar w:dirty="1" w:fldCharType="begin"/>
      </w:r>
      <w:r>
        <w:instrText>PAGEREF __RefHeading___54 \h</w:instrText>
      </w:r>
      <w:r>
        <w:fldChar w:fldCharType="separate"/>
      </w:r>
      <w:r>
        <w:t>58</w:t>
      </w:r>
      <w:r>
        <w:fldChar w:fldCharType="end"/>
      </w:r>
      <w:r>
        <w:fldChar w:fldCharType="end"/>
      </w:r>
    </w:p>
    <w:p w14:paraId="98000000">
      <w:pPr>
        <w:pStyle w:val="Style_8"/>
        <w:tabs>
          <w:tab w:leader="none" w:pos="9900" w:val="clear"/>
          <w:tab w:leader="dot" w:pos="9795" w:val="right"/>
        </w:tabs>
        <w:ind/>
      </w:pPr>
      <w:r>
        <w:fldChar w:fldCharType="begin"/>
      </w:r>
      <w:r>
        <w:instrText>HYPERLINK \l "__RefHeading___55"</w:instrText>
      </w:r>
      <w:r>
        <w:fldChar w:fldCharType="separate"/>
      </w:r>
      <w:r>
        <w:t>1.1.2. Зоны действия производственных котельных.</w:t>
      </w:r>
      <w:r>
        <w:tab/>
      </w:r>
      <w:r>
        <w:fldChar w:dirty="1" w:fldCharType="begin"/>
      </w:r>
      <w:r>
        <w:instrText>PAGEREF __RefHeading___55 \h</w:instrText>
      </w:r>
      <w:r>
        <w:fldChar w:fldCharType="separate"/>
      </w:r>
      <w:r>
        <w:t>58</w:t>
      </w:r>
      <w:r>
        <w:fldChar w:fldCharType="end"/>
      </w:r>
      <w:r>
        <w:fldChar w:fldCharType="end"/>
      </w:r>
    </w:p>
    <w:p w14:paraId="99000000">
      <w:pPr>
        <w:pStyle w:val="Style_8"/>
        <w:tabs>
          <w:tab w:leader="none" w:pos="9900" w:val="clear"/>
          <w:tab w:leader="dot" w:pos="9795" w:val="right"/>
        </w:tabs>
        <w:ind/>
      </w:pPr>
      <w:r>
        <w:fldChar w:fldCharType="begin"/>
      </w:r>
      <w:r>
        <w:instrText>HYPERLINK \l "__RefHeading___56"</w:instrText>
      </w:r>
      <w:r>
        <w:fldChar w:fldCharType="separate"/>
      </w:r>
      <w:r>
        <w:t>1.1.3.    Зоны действия индивидуального теплоснабжения.</w:t>
      </w:r>
      <w:r>
        <w:tab/>
      </w:r>
      <w:r>
        <w:fldChar w:dirty="1" w:fldCharType="begin"/>
      </w:r>
      <w:r>
        <w:instrText>PAGEREF __RefHeading___56 \h</w:instrText>
      </w:r>
      <w:r>
        <w:fldChar w:fldCharType="separate"/>
      </w:r>
      <w:r>
        <w:t>59</w:t>
      </w:r>
      <w:r>
        <w:fldChar w:fldCharType="end"/>
      </w:r>
      <w:r>
        <w:fldChar w:fldCharType="end"/>
      </w:r>
    </w:p>
    <w:p w14:paraId="9A000000">
      <w:pPr>
        <w:pStyle w:val="Style_7"/>
        <w:tabs>
          <w:tab w:leader="none" w:pos="9900" w:val="clear"/>
          <w:tab w:leader="dot" w:pos="9795" w:val="right"/>
        </w:tabs>
        <w:ind/>
      </w:pPr>
      <w:r>
        <w:fldChar w:fldCharType="begin"/>
      </w:r>
      <w:r>
        <w:instrText>HYPERLINK \l "__RefHeading___57"</w:instrText>
      </w:r>
      <w:r>
        <w:fldChar w:fldCharType="separate"/>
      </w:r>
      <w:r>
        <w:t>Часть 2. "Источники тепловой энергии"</w:t>
      </w:r>
      <w:r>
        <w:tab/>
      </w:r>
      <w:r>
        <w:fldChar w:dirty="1" w:fldCharType="begin"/>
      </w:r>
      <w:r>
        <w:instrText>PAGEREF __RefHeading___57 \h</w:instrText>
      </w:r>
      <w:r>
        <w:fldChar w:fldCharType="separate"/>
      </w:r>
      <w:r>
        <w:t>59</w:t>
      </w:r>
      <w:r>
        <w:fldChar w:fldCharType="end"/>
      </w:r>
      <w:r>
        <w:fldChar w:fldCharType="end"/>
      </w:r>
    </w:p>
    <w:p w14:paraId="9B000000">
      <w:pPr>
        <w:pStyle w:val="Style_8"/>
        <w:tabs>
          <w:tab w:leader="none" w:pos="9900" w:val="clear"/>
          <w:tab w:leader="dot" w:pos="9795" w:val="right"/>
        </w:tabs>
        <w:ind/>
      </w:pPr>
      <w:r>
        <w:fldChar w:fldCharType="begin"/>
      </w:r>
      <w:r>
        <w:instrText>HYPERLINK \l "__RefHeading___58"</w:instrText>
      </w:r>
      <w:r>
        <w:fldChar w:fldCharType="separate"/>
      </w:r>
      <w:r>
        <w:t>1.2.1. Структура основного оборудования.</w:t>
      </w:r>
      <w:r>
        <w:tab/>
      </w:r>
      <w:r>
        <w:fldChar w:dirty="1" w:fldCharType="begin"/>
      </w:r>
      <w:r>
        <w:instrText>PAGEREF __RefHeading___58 \h</w:instrText>
      </w:r>
      <w:r>
        <w:fldChar w:fldCharType="separate"/>
      </w:r>
      <w:r>
        <w:t>59</w:t>
      </w:r>
      <w:r>
        <w:fldChar w:fldCharType="end"/>
      </w:r>
      <w:r>
        <w:fldChar w:fldCharType="end"/>
      </w:r>
    </w:p>
    <w:p w14:paraId="9C000000">
      <w:pPr>
        <w:pStyle w:val="Style_11"/>
        <w:tabs>
          <w:tab w:leader="dot" w:pos="9795" w:val="right"/>
        </w:tabs>
        <w:ind/>
      </w:pPr>
      <w:r>
        <w:fldChar w:fldCharType="begin"/>
      </w:r>
      <w:r>
        <w:instrText>HYPERLINK \l "__RefHeading___59"</w:instrText>
      </w:r>
      <w:r>
        <w:fldChar w:fldCharType="separate"/>
      </w:r>
      <w:r>
        <w:t>Вентиляторы</w:t>
      </w:r>
      <w:r>
        <w:tab/>
      </w:r>
      <w:r>
        <w:fldChar w:dirty="1" w:fldCharType="begin"/>
      </w:r>
      <w:r>
        <w:instrText>PAGEREF __RefHeading___59 \h</w:instrText>
      </w:r>
      <w:r>
        <w:fldChar w:fldCharType="separate"/>
      </w:r>
      <w:r>
        <w:t>60</w:t>
      </w:r>
      <w:r>
        <w:fldChar w:fldCharType="end"/>
      </w:r>
      <w:r>
        <w:fldChar w:fldCharType="end"/>
      </w:r>
    </w:p>
    <w:p w14:paraId="9D000000">
      <w:pPr>
        <w:pStyle w:val="Style_11"/>
        <w:tabs>
          <w:tab w:leader="dot" w:pos="9795" w:val="right"/>
        </w:tabs>
        <w:ind/>
      </w:pPr>
      <w:r>
        <w:fldChar w:fldCharType="begin"/>
      </w:r>
      <w:r>
        <w:instrText>HYPERLINK \l "__RefHeading___60"</w:instrText>
      </w:r>
      <w:r>
        <w:fldChar w:fldCharType="separate"/>
      </w:r>
      <w:r>
        <w:t>Сетевые насосы</w:t>
      </w:r>
      <w:r>
        <w:tab/>
      </w:r>
      <w:r>
        <w:fldChar w:dirty="1" w:fldCharType="begin"/>
      </w:r>
      <w:r>
        <w:instrText>PAGEREF __RefHeading___60 \h</w:instrText>
      </w:r>
      <w:r>
        <w:fldChar w:fldCharType="separate"/>
      </w:r>
      <w:r>
        <w:t>60</w:t>
      </w:r>
      <w:r>
        <w:fldChar w:fldCharType="end"/>
      </w:r>
      <w:r>
        <w:fldChar w:fldCharType="end"/>
      </w:r>
    </w:p>
    <w:p w14:paraId="9E000000">
      <w:pPr>
        <w:pStyle w:val="Style_11"/>
        <w:tabs>
          <w:tab w:leader="dot" w:pos="9795" w:val="right"/>
        </w:tabs>
        <w:ind/>
      </w:pPr>
      <w:r>
        <w:fldChar w:fldCharType="begin"/>
      </w:r>
      <w:r>
        <w:instrText>HYPERLINK \l "__RefHeading___61"</w:instrText>
      </w:r>
      <w:r>
        <w:fldChar w:fldCharType="separate"/>
      </w:r>
      <w:r>
        <w:t>Подпиточные насосы</w:t>
      </w:r>
      <w:r>
        <w:tab/>
      </w:r>
      <w:r>
        <w:fldChar w:dirty="1" w:fldCharType="begin"/>
      </w:r>
      <w:r>
        <w:instrText>PAGEREF __RefHeading___61 \h</w:instrText>
      </w:r>
      <w:r>
        <w:fldChar w:fldCharType="separate"/>
      </w:r>
      <w:r>
        <w:t>60</w:t>
      </w:r>
      <w:r>
        <w:fldChar w:fldCharType="end"/>
      </w:r>
      <w:r>
        <w:fldChar w:fldCharType="end"/>
      </w:r>
    </w:p>
    <w:p w14:paraId="9F000000">
      <w:pPr>
        <w:pStyle w:val="Style_11"/>
        <w:tabs>
          <w:tab w:leader="dot" w:pos="9795" w:val="right"/>
        </w:tabs>
        <w:ind/>
      </w:pPr>
      <w:r>
        <w:fldChar w:fldCharType="begin"/>
      </w:r>
      <w:r>
        <w:instrText>HYPERLINK \l "__RefHeading___62"</w:instrText>
      </w:r>
      <w:r>
        <w:fldChar w:fldCharType="separate"/>
      </w:r>
      <w:r>
        <w:t>Циркуляционные насосы</w:t>
      </w:r>
      <w:r>
        <w:tab/>
      </w:r>
      <w:r>
        <w:fldChar w:dirty="1" w:fldCharType="begin"/>
      </w:r>
      <w:r>
        <w:instrText>PAGEREF __RefHeading___62 \h</w:instrText>
      </w:r>
      <w:r>
        <w:fldChar w:fldCharType="separate"/>
      </w:r>
      <w:r>
        <w:t>60</w:t>
      </w:r>
      <w:r>
        <w:fldChar w:fldCharType="end"/>
      </w:r>
      <w:r>
        <w:fldChar w:fldCharType="end"/>
      </w:r>
    </w:p>
    <w:p w14:paraId="A0000000">
      <w:pPr>
        <w:pStyle w:val="Style_11"/>
        <w:tabs>
          <w:tab w:leader="dot" w:pos="9795" w:val="right"/>
        </w:tabs>
        <w:ind/>
      </w:pPr>
      <w:r>
        <w:fldChar w:fldCharType="begin"/>
      </w:r>
      <w:r>
        <w:instrText>HYPERLINK \l "__RefHeading___63"</w:instrText>
      </w:r>
      <w:r>
        <w:fldChar w:fldCharType="separate"/>
      </w:r>
      <w:r>
        <w:t>Установка ХВО</w:t>
      </w:r>
      <w:r>
        <w:tab/>
      </w:r>
      <w:r>
        <w:fldChar w:dirty="1" w:fldCharType="begin"/>
      </w:r>
      <w:r>
        <w:instrText>PAGEREF __RefHeading___63 \h</w:instrText>
      </w:r>
      <w:r>
        <w:fldChar w:fldCharType="separate"/>
      </w:r>
      <w:r>
        <w:t>60</w:t>
      </w:r>
      <w:r>
        <w:fldChar w:fldCharType="end"/>
      </w:r>
      <w:r>
        <w:fldChar w:fldCharType="end"/>
      </w:r>
    </w:p>
    <w:p w14:paraId="A1000000">
      <w:pPr>
        <w:pStyle w:val="Style_11"/>
        <w:tabs>
          <w:tab w:leader="dot" w:pos="9795" w:val="right"/>
        </w:tabs>
        <w:ind/>
      </w:pPr>
      <w:r>
        <w:fldChar w:fldCharType="begin"/>
      </w:r>
      <w:r>
        <w:instrText>HYPERLINK \l "__RefHeading___64"</w:instrText>
      </w:r>
      <w:r>
        <w:fldChar w:fldCharType="separate"/>
      </w:r>
      <w:r>
        <w:t>2</w:t>
      </w:r>
      <w:r>
        <w:tab/>
      </w:r>
      <w:r>
        <w:fldChar w:dirty="1" w:fldCharType="begin"/>
      </w:r>
      <w:r>
        <w:instrText>PAGEREF __RefHeading___64 \h</w:instrText>
      </w:r>
      <w:r>
        <w:fldChar w:fldCharType="separate"/>
      </w:r>
      <w:r>
        <w:t>60</w:t>
      </w:r>
      <w:r>
        <w:fldChar w:fldCharType="end"/>
      </w:r>
      <w:r>
        <w:fldChar w:fldCharType="end"/>
      </w:r>
    </w:p>
    <w:p w14:paraId="A2000000">
      <w:pPr>
        <w:pStyle w:val="Style_11"/>
        <w:tabs>
          <w:tab w:leader="dot" w:pos="9795" w:val="right"/>
        </w:tabs>
        <w:ind/>
      </w:pPr>
      <w:r>
        <w:fldChar w:fldCharType="begin"/>
      </w:r>
      <w:r>
        <w:instrText>HYPERLINK \l "__RefHeading___65"</w:instrText>
      </w:r>
      <w:r>
        <w:fldChar w:fldCharType="separate"/>
      </w:r>
      <w:r>
        <w:t>2</w:t>
      </w:r>
      <w:r>
        <w:tab/>
      </w:r>
      <w:r>
        <w:fldChar w:dirty="1" w:fldCharType="begin"/>
      </w:r>
      <w:r>
        <w:instrText>PAGEREF __RefHeading___65 \h</w:instrText>
      </w:r>
      <w:r>
        <w:fldChar w:fldCharType="separate"/>
      </w:r>
      <w:r>
        <w:t>60</w:t>
      </w:r>
      <w:r>
        <w:fldChar w:fldCharType="end"/>
      </w:r>
      <w:r>
        <w:fldChar w:fldCharType="end"/>
      </w:r>
    </w:p>
    <w:p w14:paraId="A3000000">
      <w:pPr>
        <w:pStyle w:val="Style_11"/>
        <w:tabs>
          <w:tab w:leader="dot" w:pos="9795" w:val="right"/>
        </w:tabs>
        <w:ind/>
      </w:pPr>
      <w:r>
        <w:fldChar w:fldCharType="begin"/>
      </w:r>
      <w:r>
        <w:instrText>HYPERLINK \l "__RefHeading___66"</w:instrText>
      </w:r>
      <w:r>
        <w:fldChar w:fldCharType="separate"/>
      </w:r>
      <w:r>
        <w:t>2</w:t>
      </w:r>
      <w:r>
        <w:tab/>
      </w:r>
      <w:r>
        <w:fldChar w:dirty="1" w:fldCharType="begin"/>
      </w:r>
      <w:r>
        <w:instrText>PAGEREF __RefHeading___66 \h</w:instrText>
      </w:r>
      <w:r>
        <w:fldChar w:fldCharType="separate"/>
      </w:r>
      <w:r>
        <w:t>60</w:t>
      </w:r>
      <w:r>
        <w:fldChar w:fldCharType="end"/>
      </w:r>
      <w:r>
        <w:fldChar w:fldCharType="end"/>
      </w:r>
    </w:p>
    <w:p w14:paraId="A4000000">
      <w:pPr>
        <w:pStyle w:val="Style_11"/>
        <w:tabs>
          <w:tab w:leader="dot" w:pos="9795" w:val="right"/>
        </w:tabs>
        <w:ind/>
      </w:pPr>
      <w:r>
        <w:fldChar w:fldCharType="begin"/>
      </w:r>
      <w:r>
        <w:instrText>HYPERLINK \l "__RefHeading___67"</w:instrText>
      </w:r>
      <w:r>
        <w:fldChar w:fldCharType="separate"/>
      </w:r>
      <w:r>
        <w:t>–</w:t>
      </w:r>
      <w:r>
        <w:tab/>
      </w:r>
      <w:r>
        <w:fldChar w:dirty="1" w:fldCharType="begin"/>
      </w:r>
      <w:r>
        <w:instrText>PAGEREF __RefHeading___67 \h</w:instrText>
      </w:r>
      <w:r>
        <w:fldChar w:fldCharType="separate"/>
      </w:r>
      <w:r>
        <w:t>60</w:t>
      </w:r>
      <w:r>
        <w:fldChar w:fldCharType="end"/>
      </w:r>
      <w:r>
        <w:fldChar w:fldCharType="end"/>
      </w:r>
    </w:p>
    <w:p w14:paraId="A5000000">
      <w:pPr>
        <w:pStyle w:val="Style_11"/>
        <w:tabs>
          <w:tab w:leader="dot" w:pos="9795" w:val="right"/>
        </w:tabs>
        <w:ind/>
      </w:pPr>
      <w:r>
        <w:fldChar w:fldCharType="begin"/>
      </w:r>
      <w:r>
        <w:instrText>HYPERLINK \l "__RefHeading___68"</w:instrText>
      </w:r>
      <w:r>
        <w:fldChar w:fldCharType="separate"/>
      </w:r>
      <w:r>
        <w:t>1</w:t>
      </w:r>
      <w:r>
        <w:tab/>
      </w:r>
      <w:r>
        <w:fldChar w:dirty="1" w:fldCharType="begin"/>
      </w:r>
      <w:r>
        <w:instrText>PAGEREF __RefHeading___68 \h</w:instrText>
      </w:r>
      <w:r>
        <w:fldChar w:fldCharType="separate"/>
      </w:r>
      <w:r>
        <w:t>60</w:t>
      </w:r>
      <w:r>
        <w:fldChar w:fldCharType="end"/>
      </w:r>
      <w:r>
        <w:fldChar w:fldCharType="end"/>
      </w:r>
    </w:p>
    <w:p w14:paraId="A6000000">
      <w:pPr>
        <w:pStyle w:val="Style_11"/>
        <w:tabs>
          <w:tab w:leader="dot" w:pos="9795" w:val="right"/>
        </w:tabs>
        <w:ind/>
      </w:pPr>
      <w:r>
        <w:fldChar w:fldCharType="begin"/>
      </w:r>
      <w:r>
        <w:instrText>HYPERLINK \l "__RefHeading___69"</w:instrText>
      </w:r>
      <w:r>
        <w:fldChar w:fldCharType="separate"/>
      </w:r>
      <w:r>
        <w:t>–</w:t>
      </w:r>
      <w:r>
        <w:tab/>
      </w:r>
      <w:r>
        <w:fldChar w:dirty="1" w:fldCharType="begin"/>
      </w:r>
      <w:r>
        <w:instrText>PAGEREF __RefHeading___69 \h</w:instrText>
      </w:r>
      <w:r>
        <w:fldChar w:fldCharType="separate"/>
      </w:r>
      <w:r>
        <w:t>60</w:t>
      </w:r>
      <w:r>
        <w:fldChar w:fldCharType="end"/>
      </w:r>
      <w:r>
        <w:fldChar w:fldCharType="end"/>
      </w:r>
    </w:p>
    <w:p w14:paraId="A7000000">
      <w:pPr>
        <w:pStyle w:val="Style_11"/>
        <w:tabs>
          <w:tab w:leader="dot" w:pos="9795" w:val="right"/>
        </w:tabs>
        <w:ind/>
      </w:pPr>
      <w:r>
        <w:fldChar w:fldCharType="begin"/>
      </w:r>
      <w:r>
        <w:instrText>HYPERLINK \l "__RefHeading___70"</w:instrText>
      </w:r>
      <w:r>
        <w:fldChar w:fldCharType="separate"/>
      </w:r>
      <w:r>
        <w:t>2</w:t>
      </w:r>
      <w:r>
        <w:tab/>
      </w:r>
      <w:r>
        <w:fldChar w:dirty="1" w:fldCharType="begin"/>
      </w:r>
      <w:r>
        <w:instrText>PAGEREF __RefHeading___70 \h</w:instrText>
      </w:r>
      <w:r>
        <w:fldChar w:fldCharType="separate"/>
      </w:r>
      <w:r>
        <w:t>60</w:t>
      </w:r>
      <w:r>
        <w:fldChar w:fldCharType="end"/>
      </w:r>
      <w:r>
        <w:fldChar w:fldCharType="end"/>
      </w:r>
    </w:p>
    <w:p w14:paraId="A8000000">
      <w:pPr>
        <w:pStyle w:val="Style_11"/>
        <w:tabs>
          <w:tab w:leader="dot" w:pos="9795" w:val="right"/>
        </w:tabs>
        <w:ind/>
      </w:pPr>
      <w:r>
        <w:fldChar w:fldCharType="begin"/>
      </w:r>
      <w:r>
        <w:instrText>HYPERLINK \l "__RefHeading___71"</w:instrText>
      </w:r>
      <w:r>
        <w:fldChar w:fldCharType="separate"/>
      </w:r>
      <w:r>
        <w:t>2</w:t>
      </w:r>
      <w:r>
        <w:tab/>
      </w:r>
      <w:r>
        <w:fldChar w:dirty="1" w:fldCharType="begin"/>
      </w:r>
      <w:r>
        <w:instrText>PAGEREF __RefHeading___71 \h</w:instrText>
      </w:r>
      <w:r>
        <w:fldChar w:fldCharType="separate"/>
      </w:r>
      <w:r>
        <w:t>60</w:t>
      </w:r>
      <w:r>
        <w:fldChar w:fldCharType="end"/>
      </w:r>
      <w:r>
        <w:fldChar w:fldCharType="end"/>
      </w:r>
    </w:p>
    <w:p w14:paraId="A9000000">
      <w:pPr>
        <w:pStyle w:val="Style_11"/>
        <w:tabs>
          <w:tab w:leader="dot" w:pos="9795" w:val="right"/>
        </w:tabs>
        <w:ind/>
      </w:pPr>
      <w:r>
        <w:fldChar w:fldCharType="begin"/>
      </w:r>
      <w:r>
        <w:instrText>HYPERLINK \l "__RefHeading___72"</w:instrText>
      </w:r>
      <w:r>
        <w:fldChar w:fldCharType="separate"/>
      </w:r>
      <w:r>
        <w:t>–</w:t>
      </w:r>
      <w:r>
        <w:tab/>
      </w:r>
      <w:r>
        <w:fldChar w:dirty="1" w:fldCharType="begin"/>
      </w:r>
      <w:r>
        <w:instrText>PAGEREF __RefHeading___72 \h</w:instrText>
      </w:r>
      <w:r>
        <w:fldChar w:fldCharType="separate"/>
      </w:r>
      <w:r>
        <w:t>60</w:t>
      </w:r>
      <w:r>
        <w:fldChar w:fldCharType="end"/>
      </w:r>
      <w:r>
        <w:fldChar w:fldCharType="end"/>
      </w:r>
    </w:p>
    <w:p w14:paraId="AA000000">
      <w:pPr>
        <w:pStyle w:val="Style_11"/>
        <w:tabs>
          <w:tab w:leader="dot" w:pos="9795" w:val="right"/>
        </w:tabs>
        <w:ind/>
      </w:pPr>
      <w:r>
        <w:fldChar w:fldCharType="begin"/>
      </w:r>
      <w:r>
        <w:instrText>HYPERLINK \l "__RefHeading___73"</w:instrText>
      </w:r>
      <w:r>
        <w:fldChar w:fldCharType="separate"/>
      </w:r>
      <w:r>
        <w:t>1</w:t>
      </w:r>
      <w:r>
        <w:tab/>
      </w:r>
      <w:r>
        <w:fldChar w:dirty="1" w:fldCharType="begin"/>
      </w:r>
      <w:r>
        <w:instrText>PAGEREF __RefHeading___73 \h</w:instrText>
      </w:r>
      <w:r>
        <w:fldChar w:fldCharType="separate"/>
      </w:r>
      <w:r>
        <w:t>60</w:t>
      </w:r>
      <w:r>
        <w:fldChar w:fldCharType="end"/>
      </w:r>
      <w:r>
        <w:fldChar w:fldCharType="end"/>
      </w:r>
    </w:p>
    <w:p w14:paraId="AB000000">
      <w:pPr>
        <w:pStyle w:val="Style_11"/>
        <w:tabs>
          <w:tab w:leader="dot" w:pos="9795" w:val="right"/>
        </w:tabs>
        <w:ind/>
      </w:pPr>
      <w:r>
        <w:fldChar w:fldCharType="begin"/>
      </w:r>
      <w:r>
        <w:instrText>HYPERLINK \l "__RefHeading___74"</w:instrText>
      </w:r>
      <w:r>
        <w:fldChar w:fldCharType="separate"/>
      </w:r>
      <w:r>
        <w:t>2</w:t>
      </w:r>
      <w:r>
        <w:tab/>
      </w:r>
      <w:r>
        <w:fldChar w:dirty="1" w:fldCharType="begin"/>
      </w:r>
      <w:r>
        <w:instrText>PAGEREF __RefHeading___74 \h</w:instrText>
      </w:r>
      <w:r>
        <w:fldChar w:fldCharType="separate"/>
      </w:r>
      <w:r>
        <w:t>60</w:t>
      </w:r>
      <w:r>
        <w:fldChar w:fldCharType="end"/>
      </w:r>
      <w:r>
        <w:fldChar w:fldCharType="end"/>
      </w:r>
    </w:p>
    <w:p w14:paraId="AC000000">
      <w:pPr>
        <w:pStyle w:val="Style_11"/>
        <w:tabs>
          <w:tab w:leader="dot" w:pos="9795" w:val="right"/>
        </w:tabs>
        <w:ind/>
      </w:pPr>
      <w:r>
        <w:fldChar w:fldCharType="begin"/>
      </w:r>
      <w:r>
        <w:instrText>HYPERLINK \l "__RefHeading___75"</w:instrText>
      </w:r>
      <w:r>
        <w:fldChar w:fldCharType="separate"/>
      </w:r>
      <w:r>
        <w:t>2</w:t>
      </w:r>
      <w:r>
        <w:tab/>
      </w:r>
      <w:r>
        <w:fldChar w:dirty="1" w:fldCharType="begin"/>
      </w:r>
      <w:r>
        <w:instrText>PAGEREF __RefHeading___75 \h</w:instrText>
      </w:r>
      <w:r>
        <w:fldChar w:fldCharType="separate"/>
      </w:r>
      <w:r>
        <w:t>60</w:t>
      </w:r>
      <w:r>
        <w:fldChar w:fldCharType="end"/>
      </w:r>
      <w:r>
        <w:fldChar w:fldCharType="end"/>
      </w:r>
    </w:p>
    <w:p w14:paraId="AD000000">
      <w:pPr>
        <w:pStyle w:val="Style_11"/>
        <w:tabs>
          <w:tab w:leader="dot" w:pos="9795" w:val="right"/>
        </w:tabs>
        <w:ind/>
      </w:pPr>
      <w:r>
        <w:fldChar w:fldCharType="begin"/>
      </w:r>
      <w:r>
        <w:instrText>HYPERLINK \l "__RefHeading___76"</w:instrText>
      </w:r>
      <w:r>
        <w:fldChar w:fldCharType="separate"/>
      </w:r>
      <w:r>
        <w:t>2</w:t>
      </w:r>
      <w:r>
        <w:tab/>
      </w:r>
      <w:r>
        <w:fldChar w:dirty="1" w:fldCharType="begin"/>
      </w:r>
      <w:r>
        <w:instrText>PAGEREF __RefHeading___76 \h</w:instrText>
      </w:r>
      <w:r>
        <w:fldChar w:fldCharType="separate"/>
      </w:r>
      <w:r>
        <w:t>60</w:t>
      </w:r>
      <w:r>
        <w:fldChar w:fldCharType="end"/>
      </w:r>
      <w:r>
        <w:fldChar w:fldCharType="end"/>
      </w:r>
    </w:p>
    <w:p w14:paraId="AE000000">
      <w:pPr>
        <w:pStyle w:val="Style_11"/>
        <w:tabs>
          <w:tab w:leader="dot" w:pos="9795" w:val="right"/>
        </w:tabs>
        <w:ind/>
      </w:pPr>
      <w:r>
        <w:fldChar w:fldCharType="begin"/>
      </w:r>
      <w:r>
        <w:instrText>HYPERLINK \l "__RefHeading___77"</w:instrText>
      </w:r>
      <w:r>
        <w:fldChar w:fldCharType="separate"/>
      </w:r>
      <w:r>
        <w:t>–</w:t>
      </w:r>
      <w:r>
        <w:tab/>
      </w:r>
      <w:r>
        <w:fldChar w:dirty="1" w:fldCharType="begin"/>
      </w:r>
      <w:r>
        <w:instrText>PAGEREF __RefHeading___77 \h</w:instrText>
      </w:r>
      <w:r>
        <w:fldChar w:fldCharType="separate"/>
      </w:r>
      <w:r>
        <w:t>60</w:t>
      </w:r>
      <w:r>
        <w:fldChar w:fldCharType="end"/>
      </w:r>
      <w:r>
        <w:fldChar w:fldCharType="end"/>
      </w:r>
    </w:p>
    <w:p w14:paraId="AF000000">
      <w:pPr>
        <w:pStyle w:val="Style_11"/>
        <w:tabs>
          <w:tab w:leader="dot" w:pos="9795" w:val="right"/>
        </w:tabs>
        <w:ind/>
      </w:pPr>
      <w:r>
        <w:fldChar w:fldCharType="begin"/>
      </w:r>
      <w:r>
        <w:instrText>HYPERLINK \l "__RefHeading___78"</w:instrText>
      </w:r>
      <w:r>
        <w:fldChar w:fldCharType="separate"/>
      </w:r>
      <w:r>
        <w:t>1</w:t>
      </w:r>
      <w:r>
        <w:tab/>
      </w:r>
      <w:r>
        <w:fldChar w:dirty="1" w:fldCharType="begin"/>
      </w:r>
      <w:r>
        <w:instrText>PAGEREF __RefHeading___78 \h</w:instrText>
      </w:r>
      <w:r>
        <w:fldChar w:fldCharType="separate"/>
      </w:r>
      <w:r>
        <w:t>60</w:t>
      </w:r>
      <w:r>
        <w:fldChar w:fldCharType="end"/>
      </w:r>
      <w:r>
        <w:fldChar w:fldCharType="end"/>
      </w:r>
    </w:p>
    <w:p w14:paraId="B0000000">
      <w:pPr>
        <w:pStyle w:val="Style_9"/>
        <w:tabs>
          <w:tab w:leader="none" w:pos="9786" w:val="clear"/>
          <w:tab w:leader="dot" w:pos="9795" w:val="right"/>
        </w:tabs>
        <w:ind/>
      </w:pPr>
      <w:r>
        <w:fldChar w:fldCharType="begin"/>
      </w:r>
      <w:r>
        <w:instrText>HYPERLINK \l "__RefHeading___79"</w:instrText>
      </w:r>
      <w:r>
        <w:fldChar w:fldCharType="separate"/>
      </w:r>
      <w:r>
        <w:t>Основное оборудование</w:t>
      </w:r>
      <w:r>
        <w:tab/>
      </w:r>
      <w:r>
        <w:fldChar w:dirty="1" w:fldCharType="begin"/>
      </w:r>
      <w:r>
        <w:instrText>PAGEREF __RefHeading___79 \h</w:instrText>
      </w:r>
      <w:r>
        <w:fldChar w:fldCharType="separate"/>
      </w:r>
      <w:r>
        <w:t>61</w:t>
      </w:r>
      <w:r>
        <w:fldChar w:fldCharType="end"/>
      </w:r>
      <w:r>
        <w:fldChar w:fldCharType="end"/>
      </w:r>
    </w:p>
    <w:p w14:paraId="B1000000">
      <w:pPr>
        <w:pStyle w:val="Style_11"/>
        <w:tabs>
          <w:tab w:leader="dot" w:pos="9795" w:val="right"/>
        </w:tabs>
        <w:ind/>
      </w:pPr>
      <w:r>
        <w:fldChar w:fldCharType="begin"/>
      </w:r>
      <w:r>
        <w:instrText>HYPERLINK \l "__RefHeading___80"</w:instrText>
      </w:r>
      <w:r>
        <w:fldChar w:fldCharType="separate"/>
      </w:r>
      <w:r>
        <w:t>Тип</w:t>
      </w:r>
      <w:r>
        <w:tab/>
      </w:r>
      <w:r>
        <w:fldChar w:dirty="1" w:fldCharType="begin"/>
      </w:r>
      <w:r>
        <w:instrText>PAGEREF __RefHeading___80 \h</w:instrText>
      </w:r>
      <w:r>
        <w:fldChar w:fldCharType="separate"/>
      </w:r>
      <w:r>
        <w:t>62</w:t>
      </w:r>
      <w:r>
        <w:fldChar w:fldCharType="end"/>
      </w:r>
      <w:r>
        <w:fldChar w:fldCharType="end"/>
      </w:r>
    </w:p>
    <w:p w14:paraId="B2000000">
      <w:pPr>
        <w:pStyle w:val="Style_11"/>
        <w:tabs>
          <w:tab w:leader="dot" w:pos="9795" w:val="right"/>
        </w:tabs>
        <w:ind/>
      </w:pPr>
      <w:r>
        <w:fldChar w:fldCharType="begin"/>
      </w:r>
      <w:r>
        <w:instrText>HYPERLINK \l "__RefHeading___81"</w:instrText>
      </w:r>
      <w:r>
        <w:fldChar w:fldCharType="separate"/>
      </w:r>
      <w:r>
        <w:t>Основные характеристики</w:t>
      </w:r>
      <w:r>
        <w:tab/>
      </w:r>
      <w:r>
        <w:fldChar w:dirty="1" w:fldCharType="begin"/>
      </w:r>
      <w:r>
        <w:instrText>PAGEREF __RefHeading___81 \h</w:instrText>
      </w:r>
      <w:r>
        <w:fldChar w:fldCharType="separate"/>
      </w:r>
      <w:r>
        <w:t>62</w:t>
      </w:r>
      <w:r>
        <w:fldChar w:fldCharType="end"/>
      </w:r>
      <w:r>
        <w:fldChar w:fldCharType="end"/>
      </w:r>
    </w:p>
    <w:p w14:paraId="B3000000">
      <w:pPr>
        <w:pStyle w:val="Style_11"/>
        <w:tabs>
          <w:tab w:leader="dot" w:pos="9795" w:val="right"/>
        </w:tabs>
        <w:ind/>
      </w:pPr>
      <w:r>
        <w:fldChar w:fldCharType="begin"/>
      </w:r>
      <w:r>
        <w:instrText>HYPERLINK \l "__RefHeading___82"</w:instrText>
      </w:r>
      <w:r>
        <w:fldChar w:fldCharType="separate"/>
      </w:r>
      <w:r>
        <w:t>Д 1250-125</w:t>
      </w:r>
      <w:r>
        <w:tab/>
      </w:r>
      <w:r>
        <w:fldChar w:dirty="1" w:fldCharType="begin"/>
      </w:r>
      <w:r>
        <w:instrText>PAGEREF __RefHeading___82 \h</w:instrText>
      </w:r>
      <w:r>
        <w:fldChar w:fldCharType="separate"/>
      </w:r>
      <w:r>
        <w:t>62</w:t>
      </w:r>
      <w:r>
        <w:fldChar w:fldCharType="end"/>
      </w:r>
      <w:r>
        <w:fldChar w:fldCharType="end"/>
      </w:r>
    </w:p>
    <w:p w14:paraId="B4000000">
      <w:pPr>
        <w:pStyle w:val="Style_11"/>
        <w:tabs>
          <w:tab w:leader="dot" w:pos="9795" w:val="right"/>
        </w:tabs>
        <w:ind/>
      </w:pPr>
      <w:r>
        <w:fldChar w:fldCharType="begin"/>
      </w:r>
      <w:r>
        <w:instrText>HYPERLINK \l "__RefHeading___83"</w:instrText>
      </w:r>
      <w:r>
        <w:fldChar w:fldCharType="separate"/>
      </w:r>
      <w:r>
        <w:t>G = 1250 м3/ч, Н = 125 м.в.ст., N = 630 кВт</w:t>
      </w:r>
      <w:r>
        <w:tab/>
      </w:r>
      <w:r>
        <w:fldChar w:dirty="1" w:fldCharType="begin"/>
      </w:r>
      <w:r>
        <w:instrText>PAGEREF __RefHeading___83 \h</w:instrText>
      </w:r>
      <w:r>
        <w:fldChar w:fldCharType="separate"/>
      </w:r>
      <w:r>
        <w:t>62</w:t>
      </w:r>
      <w:r>
        <w:fldChar w:fldCharType="end"/>
      </w:r>
      <w:r>
        <w:fldChar w:fldCharType="end"/>
      </w:r>
    </w:p>
    <w:p w14:paraId="B5000000">
      <w:pPr>
        <w:pStyle w:val="Style_11"/>
        <w:tabs>
          <w:tab w:leader="dot" w:pos="9795" w:val="right"/>
        </w:tabs>
        <w:ind/>
      </w:pPr>
      <w:r>
        <w:fldChar w:fldCharType="begin"/>
      </w:r>
      <w:r>
        <w:instrText>HYPERLINK \l "__RefHeading___84"</w:instrText>
      </w:r>
      <w:r>
        <w:fldChar w:fldCharType="separate"/>
      </w:r>
      <w:r>
        <w:t>ЦН-400/105</w:t>
      </w:r>
      <w:r>
        <w:tab/>
      </w:r>
      <w:r>
        <w:fldChar w:dirty="1" w:fldCharType="begin"/>
      </w:r>
      <w:r>
        <w:instrText>PAGEREF __RefHeading___84 \h</w:instrText>
      </w:r>
      <w:r>
        <w:fldChar w:fldCharType="separate"/>
      </w:r>
      <w:r>
        <w:t>62</w:t>
      </w:r>
      <w:r>
        <w:fldChar w:fldCharType="end"/>
      </w:r>
      <w:r>
        <w:fldChar w:fldCharType="end"/>
      </w:r>
    </w:p>
    <w:p w14:paraId="B6000000">
      <w:pPr>
        <w:pStyle w:val="Style_11"/>
        <w:tabs>
          <w:tab w:leader="dot" w:pos="9795" w:val="right"/>
        </w:tabs>
        <w:ind/>
      </w:pPr>
      <w:r>
        <w:fldChar w:fldCharType="begin"/>
      </w:r>
      <w:r>
        <w:instrText>HYPERLINK \l "__RefHeading___85"</w:instrText>
      </w:r>
      <w:r>
        <w:fldChar w:fldCharType="separate"/>
      </w:r>
      <w:r>
        <w:t>G = 400 м3/ч, Н = 105 м.в.ст., N = 315 кВт</w:t>
      </w:r>
      <w:r>
        <w:tab/>
      </w:r>
      <w:r>
        <w:fldChar w:dirty="1" w:fldCharType="begin"/>
      </w:r>
      <w:r>
        <w:instrText>PAGEREF __RefHeading___85 \h</w:instrText>
      </w:r>
      <w:r>
        <w:fldChar w:fldCharType="separate"/>
      </w:r>
      <w:r>
        <w:t>62</w:t>
      </w:r>
      <w:r>
        <w:fldChar w:fldCharType="end"/>
      </w:r>
      <w:r>
        <w:fldChar w:fldCharType="end"/>
      </w:r>
    </w:p>
    <w:p w14:paraId="B7000000">
      <w:pPr>
        <w:pStyle w:val="Style_11"/>
        <w:tabs>
          <w:tab w:leader="dot" w:pos="9795" w:val="right"/>
        </w:tabs>
        <w:ind/>
      </w:pPr>
      <w:r>
        <w:fldChar w:fldCharType="begin"/>
      </w:r>
      <w:r>
        <w:instrText>HYPERLINK \l "__RefHeading___86"</w:instrText>
      </w:r>
      <w:r>
        <w:fldChar w:fldCharType="separate"/>
      </w:r>
      <w:r>
        <w:t>Д 315-70</w:t>
      </w:r>
      <w:r>
        <w:tab/>
      </w:r>
      <w:r>
        <w:fldChar w:dirty="1" w:fldCharType="begin"/>
      </w:r>
      <w:r>
        <w:instrText>PAGEREF __RefHeading___86 \h</w:instrText>
      </w:r>
      <w:r>
        <w:fldChar w:fldCharType="separate"/>
      </w:r>
      <w:r>
        <w:t>62</w:t>
      </w:r>
      <w:r>
        <w:fldChar w:fldCharType="end"/>
      </w:r>
      <w:r>
        <w:fldChar w:fldCharType="end"/>
      </w:r>
    </w:p>
    <w:p w14:paraId="B8000000">
      <w:pPr>
        <w:pStyle w:val="Style_11"/>
        <w:tabs>
          <w:tab w:leader="dot" w:pos="9795" w:val="right"/>
        </w:tabs>
        <w:ind/>
      </w:pPr>
      <w:r>
        <w:fldChar w:fldCharType="begin"/>
      </w:r>
      <w:r>
        <w:instrText>HYPERLINK \l "__RefHeading___87"</w:instrText>
      </w:r>
      <w:r>
        <w:fldChar w:fldCharType="separate"/>
      </w:r>
      <w:r>
        <w:t>G = 300 м3/ч, Н = 50 м.в.ст., N = 75 кВт</w:t>
      </w:r>
      <w:r>
        <w:tab/>
      </w:r>
      <w:r>
        <w:fldChar w:dirty="1" w:fldCharType="begin"/>
      </w:r>
      <w:r>
        <w:instrText>PAGEREF __RefHeading___87 \h</w:instrText>
      </w:r>
      <w:r>
        <w:fldChar w:fldCharType="separate"/>
      </w:r>
      <w:r>
        <w:t>62</w:t>
      </w:r>
      <w:r>
        <w:fldChar w:fldCharType="end"/>
      </w:r>
      <w:r>
        <w:fldChar w:fldCharType="end"/>
      </w:r>
    </w:p>
    <w:p w14:paraId="B9000000">
      <w:pPr>
        <w:pStyle w:val="Style_11"/>
        <w:tabs>
          <w:tab w:leader="dot" w:pos="9795" w:val="right"/>
        </w:tabs>
        <w:ind/>
      </w:pPr>
      <w:r>
        <w:fldChar w:fldCharType="begin"/>
      </w:r>
      <w:r>
        <w:instrText>HYPERLINK \l "__RefHeading___88"</w:instrText>
      </w:r>
      <w:r>
        <w:fldChar w:fldCharType="separate"/>
      </w:r>
      <w:r>
        <w:t>ПЭ-380-200-3</w:t>
      </w:r>
      <w:r>
        <w:tab/>
      </w:r>
      <w:r>
        <w:fldChar w:dirty="1" w:fldCharType="begin"/>
      </w:r>
      <w:r>
        <w:instrText>PAGEREF __RefHeading___88 \h</w:instrText>
      </w:r>
      <w:r>
        <w:fldChar w:fldCharType="separate"/>
      </w:r>
      <w:r>
        <w:t>62</w:t>
      </w:r>
      <w:r>
        <w:fldChar w:fldCharType="end"/>
      </w:r>
      <w:r>
        <w:fldChar w:fldCharType="end"/>
      </w:r>
    </w:p>
    <w:p w14:paraId="BA000000">
      <w:pPr>
        <w:pStyle w:val="Style_11"/>
        <w:tabs>
          <w:tab w:leader="dot" w:pos="9795" w:val="right"/>
        </w:tabs>
        <w:ind/>
      </w:pPr>
      <w:r>
        <w:fldChar w:fldCharType="begin"/>
      </w:r>
      <w:r>
        <w:instrText>HYPERLINK \l "__RefHeading___89"</w:instrText>
      </w:r>
      <w:r>
        <w:fldChar w:fldCharType="separate"/>
      </w:r>
      <w:r>
        <w:t>G = 380 м3/ч, Н = 2190 м.в.ст.,</w:t>
      </w:r>
      <w:r>
        <w:tab/>
      </w:r>
      <w:r>
        <w:fldChar w:dirty="1" w:fldCharType="begin"/>
      </w:r>
      <w:r>
        <w:instrText>PAGEREF __RefHeading___89 \h</w:instrText>
      </w:r>
      <w:r>
        <w:fldChar w:fldCharType="separate"/>
      </w:r>
      <w:r>
        <w:t>62</w:t>
      </w:r>
      <w:r>
        <w:fldChar w:fldCharType="end"/>
      </w:r>
      <w:r>
        <w:fldChar w:fldCharType="end"/>
      </w:r>
    </w:p>
    <w:p w14:paraId="BB000000">
      <w:pPr>
        <w:pStyle w:val="Style_11"/>
        <w:tabs>
          <w:tab w:leader="dot" w:pos="9795" w:val="right"/>
        </w:tabs>
        <w:ind/>
      </w:pPr>
      <w:r>
        <w:fldChar w:fldCharType="begin"/>
      </w:r>
      <w:r>
        <w:instrText>HYPERLINK \l "__RefHeading___90"</w:instrText>
      </w:r>
      <w:r>
        <w:fldChar w:fldCharType="separate"/>
      </w:r>
      <w:r>
        <w:t>N = 3150 кВт</w:t>
      </w:r>
      <w:r>
        <w:tab/>
      </w:r>
      <w:r>
        <w:fldChar w:dirty="1" w:fldCharType="begin"/>
      </w:r>
      <w:r>
        <w:instrText>PAGEREF __RefHeading___90 \h</w:instrText>
      </w:r>
      <w:r>
        <w:fldChar w:fldCharType="separate"/>
      </w:r>
      <w:r>
        <w:t>62</w:t>
      </w:r>
      <w:r>
        <w:fldChar w:fldCharType="end"/>
      </w:r>
      <w:r>
        <w:fldChar w:fldCharType="end"/>
      </w:r>
    </w:p>
    <w:p w14:paraId="BC000000">
      <w:pPr>
        <w:pStyle w:val="Style_11"/>
        <w:tabs>
          <w:tab w:leader="dot" w:pos="9795" w:val="right"/>
        </w:tabs>
        <w:ind/>
      </w:pPr>
      <w:r>
        <w:fldChar w:fldCharType="begin"/>
      </w:r>
      <w:r>
        <w:instrText>HYPERLINK \l "__RefHeading___91"</w:instrText>
      </w:r>
      <w:r>
        <w:fldChar w:fldCharType="separate"/>
      </w:r>
      <w:r>
        <w:t>Na-Катион.</w:t>
      </w:r>
      <w:r>
        <w:tab/>
      </w:r>
      <w:r>
        <w:fldChar w:dirty="1" w:fldCharType="begin"/>
      </w:r>
      <w:r>
        <w:instrText>PAGEREF __RefHeading___91 \h</w:instrText>
      </w:r>
      <w:r>
        <w:fldChar w:fldCharType="separate"/>
      </w:r>
      <w:r>
        <w:t>62</w:t>
      </w:r>
      <w:r>
        <w:fldChar w:fldCharType="end"/>
      </w:r>
      <w:r>
        <w:fldChar w:fldCharType="end"/>
      </w:r>
    </w:p>
    <w:p w14:paraId="BD000000">
      <w:pPr>
        <w:pStyle w:val="Style_11"/>
        <w:tabs>
          <w:tab w:leader="dot" w:pos="9795" w:val="right"/>
        </w:tabs>
        <w:ind/>
      </w:pPr>
      <w:r>
        <w:fldChar w:fldCharType="begin"/>
      </w:r>
      <w:r>
        <w:instrText>HYPERLINK \l "__RefHeading___92"</w:instrText>
      </w:r>
      <w:r>
        <w:fldChar w:fldCharType="separate"/>
      </w:r>
      <w:r>
        <w:t>D = 1000 мм, Р = 0,6 МПа</w:t>
      </w:r>
      <w:r>
        <w:tab/>
      </w:r>
      <w:r>
        <w:fldChar w:dirty="1" w:fldCharType="begin"/>
      </w:r>
      <w:r>
        <w:instrText>PAGEREF __RefHeading___92 \h</w:instrText>
      </w:r>
      <w:r>
        <w:fldChar w:fldCharType="separate"/>
      </w:r>
      <w:r>
        <w:t>62</w:t>
      </w:r>
      <w:r>
        <w:fldChar w:fldCharType="end"/>
      </w:r>
      <w:r>
        <w:fldChar w:fldCharType="end"/>
      </w:r>
    </w:p>
    <w:p w14:paraId="BE000000">
      <w:pPr>
        <w:pStyle w:val="Style_11"/>
        <w:tabs>
          <w:tab w:leader="dot" w:pos="9795" w:val="right"/>
        </w:tabs>
        <w:ind/>
      </w:pPr>
      <w:r>
        <w:fldChar w:fldCharType="begin"/>
      </w:r>
      <w:r>
        <w:instrText>HYPERLINK \l "__RefHeading___93"</w:instrText>
      </w:r>
      <w:r>
        <w:fldChar w:fldCharType="separate"/>
      </w:r>
      <w:r>
        <w:t>ДП-1000</w:t>
      </w:r>
      <w:r>
        <w:tab/>
      </w:r>
      <w:r>
        <w:fldChar w:dirty="1" w:fldCharType="begin"/>
      </w:r>
      <w:r>
        <w:instrText>PAGEREF __RefHeading___93 \h</w:instrText>
      </w:r>
      <w:r>
        <w:fldChar w:fldCharType="separate"/>
      </w:r>
      <w:r>
        <w:t>62</w:t>
      </w:r>
      <w:r>
        <w:fldChar w:fldCharType="end"/>
      </w:r>
      <w:r>
        <w:fldChar w:fldCharType="end"/>
      </w:r>
    </w:p>
    <w:p w14:paraId="BF000000">
      <w:pPr>
        <w:pStyle w:val="Style_11"/>
        <w:tabs>
          <w:tab w:leader="dot" w:pos="9795" w:val="right"/>
        </w:tabs>
        <w:ind/>
      </w:pPr>
      <w:r>
        <w:fldChar w:fldCharType="begin"/>
      </w:r>
      <w:r>
        <w:instrText>HYPERLINK \l "__RefHeading___94"</w:instrText>
      </w:r>
      <w:r>
        <w:fldChar w:fldCharType="separate"/>
      </w:r>
      <w:r>
        <w:t>ДА-100</w:t>
      </w:r>
      <w:r>
        <w:tab/>
      </w:r>
      <w:r>
        <w:fldChar w:dirty="1" w:fldCharType="begin"/>
      </w:r>
      <w:r>
        <w:instrText>PAGEREF __RefHeading___94 \h</w:instrText>
      </w:r>
      <w:r>
        <w:fldChar w:fldCharType="separate"/>
      </w:r>
      <w:r>
        <w:t>62</w:t>
      </w:r>
      <w:r>
        <w:fldChar w:fldCharType="end"/>
      </w:r>
      <w:r>
        <w:fldChar w:fldCharType="end"/>
      </w:r>
    </w:p>
    <w:p w14:paraId="C0000000">
      <w:pPr>
        <w:pStyle w:val="Style_11"/>
        <w:tabs>
          <w:tab w:leader="dot" w:pos="9795" w:val="right"/>
        </w:tabs>
        <w:ind/>
      </w:pPr>
      <w:r>
        <w:fldChar w:fldCharType="begin"/>
      </w:r>
      <w:r>
        <w:instrText>HYPERLINK \l "__RefHeading___95"</w:instrText>
      </w:r>
      <w:r>
        <w:fldChar w:fldCharType="separate"/>
      </w:r>
      <w:r>
        <w:t>ДН-26*2-0,62</w:t>
      </w:r>
      <w:r>
        <w:tab/>
      </w:r>
      <w:r>
        <w:fldChar w:dirty="1" w:fldCharType="begin"/>
      </w:r>
      <w:r>
        <w:instrText>PAGEREF __RefHeading___95 \h</w:instrText>
      </w:r>
      <w:r>
        <w:fldChar w:fldCharType="separate"/>
      </w:r>
      <w:r>
        <w:t>62</w:t>
      </w:r>
      <w:r>
        <w:fldChar w:fldCharType="end"/>
      </w:r>
      <w:r>
        <w:fldChar w:fldCharType="end"/>
      </w:r>
    </w:p>
    <w:p w14:paraId="C1000000">
      <w:pPr>
        <w:pStyle w:val="Style_11"/>
        <w:tabs>
          <w:tab w:leader="dot" w:pos="9795" w:val="right"/>
        </w:tabs>
        <w:ind/>
      </w:pPr>
      <w:r>
        <w:fldChar w:fldCharType="begin"/>
      </w:r>
      <w:r>
        <w:instrText>HYPERLINK \l "__RefHeading___96"</w:instrText>
      </w:r>
      <w:r>
        <w:fldChar w:fldCharType="separate"/>
      </w:r>
      <w:r>
        <w:t>G = 458000 м3/ч, Н = 475 мм.в.ст.,</w:t>
      </w:r>
      <w:r>
        <w:tab/>
      </w:r>
      <w:r>
        <w:fldChar w:dirty="1" w:fldCharType="begin"/>
      </w:r>
      <w:r>
        <w:instrText>PAGEREF __RefHeading___96 \h</w:instrText>
      </w:r>
      <w:r>
        <w:fldChar w:fldCharType="separate"/>
      </w:r>
      <w:r>
        <w:t>62</w:t>
      </w:r>
      <w:r>
        <w:fldChar w:fldCharType="end"/>
      </w:r>
      <w:r>
        <w:fldChar w:fldCharType="end"/>
      </w:r>
    </w:p>
    <w:p w14:paraId="C2000000">
      <w:pPr>
        <w:pStyle w:val="Style_11"/>
        <w:tabs>
          <w:tab w:leader="dot" w:pos="9795" w:val="right"/>
        </w:tabs>
        <w:ind/>
      </w:pPr>
      <w:r>
        <w:fldChar w:fldCharType="begin"/>
      </w:r>
      <w:r>
        <w:instrText>HYPERLINK \l "__RefHeading___97"</w:instrText>
      </w:r>
      <w:r>
        <w:fldChar w:fldCharType="separate"/>
      </w:r>
      <w:r>
        <w:t>N = 1000/500 кВт</w:t>
      </w:r>
      <w:r>
        <w:tab/>
      </w:r>
      <w:r>
        <w:fldChar w:dirty="1" w:fldCharType="begin"/>
      </w:r>
      <w:r>
        <w:instrText>PAGEREF __RefHeading___97 \h</w:instrText>
      </w:r>
      <w:r>
        <w:fldChar w:fldCharType="separate"/>
      </w:r>
      <w:r>
        <w:t>62</w:t>
      </w:r>
      <w:r>
        <w:fldChar w:fldCharType="end"/>
      </w:r>
      <w:r>
        <w:fldChar w:fldCharType="end"/>
      </w:r>
    </w:p>
    <w:p w14:paraId="C3000000">
      <w:pPr>
        <w:pStyle w:val="Style_11"/>
        <w:tabs>
          <w:tab w:leader="dot" w:pos="9795" w:val="right"/>
        </w:tabs>
        <w:ind/>
      </w:pPr>
      <w:r>
        <w:fldChar w:fldCharType="begin"/>
      </w:r>
      <w:r>
        <w:instrText>HYPERLINK \l "__RefHeading___98"</w:instrText>
      </w:r>
      <w:r>
        <w:fldChar w:fldCharType="separate"/>
      </w:r>
      <w:r>
        <w:t>4(5)НК-5*1</w:t>
      </w:r>
      <w:r>
        <w:tab/>
      </w:r>
      <w:r>
        <w:fldChar w:dirty="1" w:fldCharType="begin"/>
      </w:r>
      <w:r>
        <w:instrText>PAGEREF __RefHeading___98 \h</w:instrText>
      </w:r>
      <w:r>
        <w:fldChar w:fldCharType="separate"/>
      </w:r>
      <w:r>
        <w:t>62</w:t>
      </w:r>
      <w:r>
        <w:fldChar w:fldCharType="end"/>
      </w:r>
      <w:r>
        <w:fldChar w:fldCharType="end"/>
      </w:r>
    </w:p>
    <w:p w14:paraId="C4000000">
      <w:pPr>
        <w:pStyle w:val="Style_11"/>
        <w:tabs>
          <w:tab w:leader="dot" w:pos="9795" w:val="right"/>
        </w:tabs>
        <w:ind/>
      </w:pPr>
      <w:r>
        <w:fldChar w:fldCharType="begin"/>
      </w:r>
      <w:r>
        <w:instrText>HYPERLINK \l "__RefHeading___99"</w:instrText>
      </w:r>
      <w:r>
        <w:fldChar w:fldCharType="separate"/>
      </w:r>
      <w:r>
        <w:t>Q = 70 т/ч, Р = 1,0 МПа, N = 55 кВт</w:t>
      </w:r>
      <w:r>
        <w:tab/>
      </w:r>
      <w:r>
        <w:fldChar w:dirty="1" w:fldCharType="begin"/>
      </w:r>
      <w:r>
        <w:instrText>PAGEREF __RefHeading___99 \h</w:instrText>
      </w:r>
      <w:r>
        <w:fldChar w:fldCharType="separate"/>
      </w:r>
      <w:r>
        <w:t>62</w:t>
      </w:r>
      <w:r>
        <w:fldChar w:fldCharType="end"/>
      </w:r>
      <w:r>
        <w:fldChar w:fldCharType="end"/>
      </w:r>
    </w:p>
    <w:p w14:paraId="C5000000">
      <w:pPr>
        <w:pStyle w:val="Style_11"/>
        <w:tabs>
          <w:tab w:leader="dot" w:pos="9795" w:val="right"/>
        </w:tabs>
        <w:ind/>
      </w:pPr>
      <w:r>
        <w:fldChar w:fldCharType="begin"/>
      </w:r>
      <w:r>
        <w:instrText>HYPERLINK \l "__RefHeading___100"</w:instrText>
      </w:r>
      <w:r>
        <w:fldChar w:fldCharType="separate"/>
      </w:r>
      <w:r>
        <w:t>5НК-5*4</w:t>
      </w:r>
      <w:r>
        <w:tab/>
      </w:r>
      <w:r>
        <w:fldChar w:dirty="1" w:fldCharType="begin"/>
      </w:r>
      <w:r>
        <w:instrText>PAGEREF __RefHeading___100 \h</w:instrText>
      </w:r>
      <w:r>
        <w:fldChar w:fldCharType="separate"/>
      </w:r>
      <w:r>
        <w:t>62</w:t>
      </w:r>
      <w:r>
        <w:fldChar w:fldCharType="end"/>
      </w:r>
      <w:r>
        <w:fldChar w:fldCharType="end"/>
      </w:r>
    </w:p>
    <w:p w14:paraId="C6000000">
      <w:pPr>
        <w:pStyle w:val="Style_11"/>
        <w:tabs>
          <w:tab w:leader="dot" w:pos="9795" w:val="right"/>
        </w:tabs>
        <w:ind/>
      </w:pPr>
      <w:r>
        <w:fldChar w:fldCharType="begin"/>
      </w:r>
      <w:r>
        <w:instrText>HYPERLINK \l "__RefHeading___101"</w:instrText>
      </w:r>
      <w:r>
        <w:fldChar w:fldCharType="separate"/>
      </w:r>
      <w:r>
        <w:t>Q = 98 т/ч, Р = 3,1 МПа, N = 147 кВт</w:t>
      </w:r>
      <w:r>
        <w:tab/>
      </w:r>
      <w:r>
        <w:fldChar w:dirty="1" w:fldCharType="begin"/>
      </w:r>
      <w:r>
        <w:instrText>PAGEREF __RefHeading___101 \h</w:instrText>
      </w:r>
      <w:r>
        <w:fldChar w:fldCharType="separate"/>
      </w:r>
      <w:r>
        <w:t>62</w:t>
      </w:r>
      <w:r>
        <w:fldChar w:fldCharType="end"/>
      </w:r>
      <w:r>
        <w:fldChar w:fldCharType="end"/>
      </w:r>
    </w:p>
    <w:p w14:paraId="C7000000">
      <w:pPr>
        <w:pStyle w:val="Style_11"/>
        <w:tabs>
          <w:tab w:leader="dot" w:pos="9795" w:val="right"/>
        </w:tabs>
        <w:ind/>
      </w:pPr>
      <w:r>
        <w:fldChar w:fldCharType="begin"/>
      </w:r>
      <w:r>
        <w:instrText>HYPERLINK \l "__RefHeading___102"</w:instrText>
      </w:r>
      <w:r>
        <w:fldChar w:fldCharType="separate"/>
      </w:r>
      <w:r>
        <w:t>ВДН-32Б</w:t>
      </w:r>
      <w:r>
        <w:tab/>
      </w:r>
      <w:r>
        <w:fldChar w:dirty="1" w:fldCharType="begin"/>
      </w:r>
      <w:r>
        <w:instrText>PAGEREF __RefHeading___102 \h</w:instrText>
      </w:r>
      <w:r>
        <w:fldChar w:fldCharType="separate"/>
      </w:r>
      <w:r>
        <w:t>62</w:t>
      </w:r>
      <w:r>
        <w:fldChar w:fldCharType="end"/>
      </w:r>
      <w:r>
        <w:fldChar w:fldCharType="end"/>
      </w:r>
    </w:p>
    <w:p w14:paraId="C8000000">
      <w:pPr>
        <w:pStyle w:val="Style_11"/>
        <w:tabs>
          <w:tab w:leader="dot" w:pos="9795" w:val="right"/>
        </w:tabs>
        <w:ind/>
      </w:pPr>
      <w:r>
        <w:fldChar w:fldCharType="begin"/>
      </w:r>
      <w:r>
        <w:instrText>HYPERLINK \l "__RefHeading___103"</w:instrText>
      </w:r>
      <w:r>
        <w:fldChar w:fldCharType="separate"/>
      </w:r>
      <w:r>
        <w:t>Q = 445000 м3/ч, Н = 426 кг/м2,</w:t>
      </w:r>
      <w:r>
        <w:tab/>
      </w:r>
      <w:r>
        <w:fldChar w:dirty="1" w:fldCharType="begin"/>
      </w:r>
      <w:r>
        <w:instrText>PAGEREF __RefHeading___103 \h</w:instrText>
      </w:r>
      <w:r>
        <w:fldChar w:fldCharType="separate"/>
      </w:r>
      <w:r>
        <w:t>62</w:t>
      </w:r>
      <w:r>
        <w:fldChar w:fldCharType="end"/>
      </w:r>
      <w:r>
        <w:fldChar w:fldCharType="end"/>
      </w:r>
    </w:p>
    <w:p w14:paraId="C9000000">
      <w:pPr>
        <w:pStyle w:val="Style_11"/>
        <w:tabs>
          <w:tab w:leader="dot" w:pos="9795" w:val="right"/>
        </w:tabs>
        <w:ind/>
      </w:pPr>
      <w:r>
        <w:fldChar w:fldCharType="begin"/>
      </w:r>
      <w:r>
        <w:instrText>HYPERLINK \l "__RefHeading___104"</w:instrText>
      </w:r>
      <w:r>
        <w:fldChar w:fldCharType="separate"/>
      </w:r>
      <w:r>
        <w:t>N = 1250/725 кВт</w:t>
      </w:r>
      <w:r>
        <w:tab/>
      </w:r>
      <w:r>
        <w:fldChar w:dirty="1" w:fldCharType="begin"/>
      </w:r>
      <w:r>
        <w:instrText>PAGEREF __RefHeading___104 \h</w:instrText>
      </w:r>
      <w:r>
        <w:fldChar w:fldCharType="separate"/>
      </w:r>
      <w:r>
        <w:t>62</w:t>
      </w:r>
      <w:r>
        <w:fldChar w:fldCharType="end"/>
      </w:r>
      <w:r>
        <w:fldChar w:fldCharType="end"/>
      </w:r>
    </w:p>
    <w:p w14:paraId="CA000000">
      <w:pPr>
        <w:pStyle w:val="Style_8"/>
        <w:tabs>
          <w:tab w:leader="none" w:pos="9900" w:val="clear"/>
          <w:tab w:leader="dot" w:pos="9795" w:val="right"/>
        </w:tabs>
        <w:ind/>
      </w:pPr>
      <w:r>
        <w:fldChar w:fldCharType="begin"/>
      </w:r>
      <w:r>
        <w:instrText>HYPERLINK \l "__RefHeading___105"</w:instrText>
      </w:r>
      <w:r>
        <w:fldChar w:fldCharType="separate"/>
      </w:r>
      <w:r>
        <w:t>1.2.2. Параметры установленной тепловой мощности теплофикационного оборудования и теплофикационной установки.</w:t>
      </w:r>
      <w:r>
        <w:tab/>
      </w:r>
      <w:r>
        <w:fldChar w:dirty="1" w:fldCharType="begin"/>
      </w:r>
      <w:r>
        <w:instrText>PAGEREF __RefHeading___105 \h</w:instrText>
      </w:r>
      <w:r>
        <w:fldChar w:fldCharType="separate"/>
      </w:r>
      <w:r>
        <w:t>63</w:t>
      </w:r>
      <w:r>
        <w:fldChar w:fldCharType="end"/>
      </w:r>
      <w:r>
        <w:fldChar w:fldCharType="end"/>
      </w:r>
    </w:p>
    <w:p w14:paraId="CB000000">
      <w:pPr>
        <w:pStyle w:val="Style_8"/>
        <w:tabs>
          <w:tab w:leader="none" w:pos="9900" w:val="clear"/>
          <w:tab w:leader="dot" w:pos="9795" w:val="right"/>
        </w:tabs>
        <w:ind/>
      </w:pPr>
      <w:r>
        <w:fldChar w:fldCharType="begin"/>
      </w:r>
      <w:r>
        <w:instrText>HYPERLINK \l "__RefHeading___106"</w:instrText>
      </w:r>
      <w:r>
        <w:fldChar w:fldCharType="separate"/>
      </w:r>
      <w:r>
        <w:t>1.2.3. Ограничения тепловой мощности и параметры располагаемой тепловой мощности.</w:t>
      </w:r>
      <w:r>
        <w:tab/>
      </w:r>
      <w:r>
        <w:fldChar w:dirty="1" w:fldCharType="begin"/>
      </w:r>
      <w:r>
        <w:instrText>PAGEREF __RefHeading___106 \h</w:instrText>
      </w:r>
      <w:r>
        <w:fldChar w:fldCharType="separate"/>
      </w:r>
      <w:r>
        <w:t>64</w:t>
      </w:r>
      <w:r>
        <w:fldChar w:fldCharType="end"/>
      </w:r>
      <w:r>
        <w:fldChar w:fldCharType="end"/>
      </w:r>
    </w:p>
    <w:p w14:paraId="CC000000">
      <w:pPr>
        <w:pStyle w:val="Style_8"/>
        <w:tabs>
          <w:tab w:leader="none" w:pos="9900" w:val="clear"/>
          <w:tab w:leader="dot" w:pos="9795" w:val="right"/>
        </w:tabs>
        <w:ind/>
      </w:pPr>
      <w:r>
        <w:fldChar w:fldCharType="begin"/>
      </w:r>
      <w:r>
        <w:instrText>HYPERLINK \l "__RefHeading___107"</w:instrText>
      </w:r>
      <w:r>
        <w:fldChar w:fldCharType="separate"/>
      </w:r>
      <w:r>
        <w:t>1.2.4.</w:t>
      </w:r>
      <w:r>
        <w:tab/>
      </w:r>
      <w:r>
        <w:t>Объем потребления тепловой энергии (мощности) и теплоносителя на собственные и хозяйственные нужды и параметры тепловой мощности нетто.</w:t>
      </w:r>
      <w:r>
        <w:tab/>
      </w:r>
      <w:r>
        <w:fldChar w:dirty="1" w:fldCharType="begin"/>
      </w:r>
      <w:r>
        <w:instrText>PAGEREF __RefHeading___107 \h</w:instrText>
      </w:r>
      <w:r>
        <w:fldChar w:fldCharType="separate"/>
      </w:r>
      <w:r>
        <w:t>64</w:t>
      </w:r>
      <w:r>
        <w:fldChar w:fldCharType="end"/>
      </w:r>
      <w:r>
        <w:fldChar w:fldCharType="end"/>
      </w:r>
    </w:p>
    <w:p w14:paraId="CD000000">
      <w:pPr>
        <w:pStyle w:val="Style_8"/>
        <w:tabs>
          <w:tab w:leader="none" w:pos="9900" w:val="clear"/>
          <w:tab w:leader="dot" w:pos="9795" w:val="right"/>
        </w:tabs>
        <w:ind/>
      </w:pPr>
      <w:r>
        <w:fldChar w:fldCharType="begin"/>
      </w:r>
      <w:r>
        <w:instrText>HYPERLINK \l "__RefHeading___108"</w:instrText>
      </w:r>
      <w:r>
        <w:fldChar w:fldCharType="separate"/>
      </w:r>
      <w: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tab/>
      </w:r>
      <w:r>
        <w:fldChar w:dirty="1" w:fldCharType="begin"/>
      </w:r>
      <w:r>
        <w:instrText>PAGEREF __RefHeading___108 \h</w:instrText>
      </w:r>
      <w:r>
        <w:fldChar w:fldCharType="separate"/>
      </w:r>
      <w:r>
        <w:t>65</w:t>
      </w:r>
      <w:r>
        <w:fldChar w:fldCharType="end"/>
      </w:r>
      <w:r>
        <w:fldChar w:fldCharType="end"/>
      </w:r>
    </w:p>
    <w:p w14:paraId="CE000000">
      <w:pPr>
        <w:pStyle w:val="Style_8"/>
        <w:tabs>
          <w:tab w:leader="none" w:pos="9900" w:val="clear"/>
          <w:tab w:leader="dot" w:pos="9795" w:val="right"/>
        </w:tabs>
        <w:ind/>
      </w:pPr>
      <w:r>
        <w:fldChar w:fldCharType="begin"/>
      </w:r>
      <w:r>
        <w:instrText>HYPERLINK \l "__RefHeading___109"</w:instrText>
      </w:r>
      <w:r>
        <w:fldChar w:fldCharType="separate"/>
      </w:r>
      <w:r>
        <w:t>1.2.6. Способ регулирования отпуска тепловой энергии от источников тепловой энергии с обоснованием выбора графика изменения температур теплоносителя.</w:t>
      </w:r>
      <w:r>
        <w:tab/>
      </w:r>
      <w:r>
        <w:fldChar w:dirty="1" w:fldCharType="begin"/>
      </w:r>
      <w:r>
        <w:instrText>PAGEREF __RefHeading___109 \h</w:instrText>
      </w:r>
      <w:r>
        <w:fldChar w:fldCharType="separate"/>
      </w:r>
      <w:r>
        <w:t>66</w:t>
      </w:r>
      <w:r>
        <w:fldChar w:fldCharType="end"/>
      </w:r>
      <w:r>
        <w:fldChar w:fldCharType="end"/>
      </w:r>
    </w:p>
    <w:p w14:paraId="CF000000">
      <w:pPr>
        <w:pStyle w:val="Style_8"/>
        <w:tabs>
          <w:tab w:leader="none" w:pos="9900" w:val="clear"/>
          <w:tab w:leader="dot" w:pos="9795" w:val="right"/>
        </w:tabs>
        <w:ind/>
      </w:pPr>
      <w:r>
        <w:fldChar w:fldCharType="begin"/>
      </w:r>
      <w:r>
        <w:instrText>HYPERLINK \l "__RefHeading___110"</w:instrText>
      </w:r>
      <w:r>
        <w:fldChar w:fldCharType="separate"/>
      </w:r>
      <w:r>
        <w:t>1.2.7. Способы учета тепла, отпущенного в тепловые сети.</w:t>
      </w:r>
      <w:r>
        <w:tab/>
      </w:r>
      <w:r>
        <w:fldChar w:dirty="1" w:fldCharType="begin"/>
      </w:r>
      <w:r>
        <w:instrText>PAGEREF __RefHeading___110 \h</w:instrText>
      </w:r>
      <w:r>
        <w:fldChar w:fldCharType="separate"/>
      </w:r>
      <w:r>
        <w:t>66</w:t>
      </w:r>
      <w:r>
        <w:fldChar w:fldCharType="end"/>
      </w:r>
      <w:r>
        <w:fldChar w:fldCharType="end"/>
      </w:r>
    </w:p>
    <w:p w14:paraId="D0000000">
      <w:pPr>
        <w:pStyle w:val="Style_7"/>
        <w:tabs>
          <w:tab w:leader="none" w:pos="9900" w:val="clear"/>
          <w:tab w:leader="dot" w:pos="9795" w:val="right"/>
        </w:tabs>
        <w:ind/>
      </w:pPr>
      <w:r>
        <w:fldChar w:fldCharType="begin"/>
      </w:r>
      <w:r>
        <w:instrText>HYPERLINK \l "__RefHeading___111"</w:instrText>
      </w:r>
      <w:r>
        <w:fldChar w:fldCharType="separate"/>
      </w:r>
      <w:r>
        <w:t>Часть 3. "Тепловые сети, сооружения на них и тепловые пункты"</w:t>
      </w:r>
      <w:r>
        <w:tab/>
      </w:r>
      <w:r>
        <w:fldChar w:dirty="1" w:fldCharType="begin"/>
      </w:r>
      <w:r>
        <w:instrText>PAGEREF __RefHeading___111 \h</w:instrText>
      </w:r>
      <w:r>
        <w:fldChar w:fldCharType="separate"/>
      </w:r>
      <w:r>
        <w:t>68</w:t>
      </w:r>
      <w:r>
        <w:fldChar w:fldCharType="end"/>
      </w:r>
      <w:r>
        <w:fldChar w:fldCharType="end"/>
      </w:r>
    </w:p>
    <w:p w14:paraId="D1000000">
      <w:pPr>
        <w:pStyle w:val="Style_8"/>
        <w:tabs>
          <w:tab w:leader="none" w:pos="9900" w:val="clear"/>
          <w:tab w:leader="dot" w:pos="9795" w:val="right"/>
        </w:tabs>
        <w:ind/>
      </w:pPr>
      <w:r>
        <w:fldChar w:fldCharType="begin"/>
      </w:r>
      <w:r>
        <w:instrText>HYPERLINK \l "__RefHeading___112"</w:instrText>
      </w:r>
      <w:r>
        <w:fldChar w:fldCharType="separate"/>
      </w:r>
      <w: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tab/>
      </w:r>
      <w:r>
        <w:fldChar w:dirty="1" w:fldCharType="begin"/>
      </w:r>
      <w:r>
        <w:instrText>PAGEREF __RefHeading___112 \h</w:instrText>
      </w:r>
      <w:r>
        <w:fldChar w:fldCharType="separate"/>
      </w:r>
      <w:r>
        <w:t>68</w:t>
      </w:r>
      <w:r>
        <w:fldChar w:fldCharType="end"/>
      </w:r>
      <w:r>
        <w:fldChar w:fldCharType="end"/>
      </w:r>
    </w:p>
    <w:p w14:paraId="D2000000">
      <w:pPr>
        <w:pStyle w:val="Style_8"/>
        <w:tabs>
          <w:tab w:leader="none" w:pos="9900" w:val="clear"/>
          <w:tab w:leader="dot" w:pos="9795" w:val="right"/>
        </w:tabs>
        <w:ind/>
      </w:pPr>
      <w:r>
        <w:fldChar w:fldCharType="begin"/>
      </w:r>
      <w:r>
        <w:instrText>HYPERLINK \l "__RefHeading___113"</w:instrText>
      </w:r>
      <w:r>
        <w:fldChar w:fldCharType="separate"/>
      </w:r>
      <w:r>
        <w:t>1.3.2.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tab/>
      </w:r>
      <w:r>
        <w:fldChar w:dirty="1" w:fldCharType="begin"/>
      </w:r>
      <w:r>
        <w:instrText>PAGEREF __RefHeading___113 \h</w:instrText>
      </w:r>
      <w:r>
        <w:fldChar w:fldCharType="separate"/>
      </w:r>
      <w:r>
        <w:t>68</w:t>
      </w:r>
      <w:r>
        <w:fldChar w:fldCharType="end"/>
      </w:r>
      <w:r>
        <w:fldChar w:fldCharType="end"/>
      </w:r>
    </w:p>
    <w:p w14:paraId="D3000000">
      <w:pPr>
        <w:pStyle w:val="Style_8"/>
        <w:tabs>
          <w:tab w:leader="none" w:pos="9900" w:val="clear"/>
          <w:tab w:leader="dot" w:pos="9795" w:val="right"/>
        </w:tabs>
        <w:ind/>
      </w:pPr>
      <w:r>
        <w:fldChar w:fldCharType="begin"/>
      </w:r>
      <w:r>
        <w:instrText>HYPERLINK \l "__RefHeading___114"</w:instrText>
      </w:r>
      <w:r>
        <w:fldChar w:fldCharType="separate"/>
      </w:r>
      <w:r>
        <w:t>1.3.3. Описание графиков регулирования отпуска тепла в тепловые сети с анализом их обоснованности.</w:t>
      </w:r>
      <w:r>
        <w:tab/>
      </w:r>
      <w:r>
        <w:fldChar w:dirty="1" w:fldCharType="begin"/>
      </w:r>
      <w:r>
        <w:instrText>PAGEREF __RefHeading___114 \h</w:instrText>
      </w:r>
      <w:r>
        <w:fldChar w:fldCharType="separate"/>
      </w:r>
      <w:r>
        <w:t>84</w:t>
      </w:r>
      <w:r>
        <w:fldChar w:fldCharType="end"/>
      </w:r>
      <w:r>
        <w:fldChar w:fldCharType="end"/>
      </w:r>
    </w:p>
    <w:p w14:paraId="D4000000">
      <w:pPr>
        <w:pStyle w:val="Style_8"/>
        <w:tabs>
          <w:tab w:leader="none" w:pos="9900" w:val="clear"/>
          <w:tab w:leader="dot" w:pos="9795" w:val="right"/>
        </w:tabs>
        <w:ind/>
      </w:pPr>
      <w:r>
        <w:fldChar w:fldCharType="begin"/>
      </w:r>
      <w:r>
        <w:instrText>HYPERLINK \l "__RefHeading___115"</w:instrText>
      </w:r>
      <w:r>
        <w:fldChar w:fldCharType="separate"/>
      </w:r>
      <w:r>
        <w:t>1.3.4.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tab/>
      </w:r>
      <w:r>
        <w:fldChar w:dirty="1" w:fldCharType="begin"/>
      </w:r>
      <w:r>
        <w:instrText>PAGEREF __RefHeading___115 \h</w:instrText>
      </w:r>
      <w:r>
        <w:fldChar w:fldCharType="separate"/>
      </w:r>
      <w:r>
        <w:t>84</w:t>
      </w:r>
      <w:r>
        <w:fldChar w:fldCharType="end"/>
      </w:r>
      <w:r>
        <w:fldChar w:fldCharType="end"/>
      </w:r>
    </w:p>
    <w:p w14:paraId="D5000000">
      <w:pPr>
        <w:pStyle w:val="Style_8"/>
        <w:tabs>
          <w:tab w:leader="none" w:pos="9900" w:val="clear"/>
          <w:tab w:leader="dot" w:pos="9795" w:val="right"/>
        </w:tabs>
        <w:ind/>
      </w:pPr>
      <w:r>
        <w:fldChar w:fldCharType="begin"/>
      </w:r>
      <w:r>
        <w:instrText>HYPERLINK \l "__RefHeading___116"</w:instrText>
      </w:r>
      <w:r>
        <w:fldChar w:fldCharType="separate"/>
      </w:r>
      <w:r>
        <w:t>1.3.5.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tab/>
      </w:r>
      <w:r>
        <w:fldChar w:dirty="1" w:fldCharType="begin"/>
      </w:r>
      <w:r>
        <w:instrText>PAGEREF __RefHeading___116 \h</w:instrText>
      </w:r>
      <w:r>
        <w:fldChar w:fldCharType="separate"/>
      </w:r>
      <w:r>
        <w:t>87</w:t>
      </w:r>
      <w:r>
        <w:fldChar w:fldCharType="end"/>
      </w:r>
      <w:r>
        <w:fldChar w:fldCharType="end"/>
      </w:r>
    </w:p>
    <w:p w14:paraId="D6000000">
      <w:pPr>
        <w:pStyle w:val="Style_8"/>
        <w:tabs>
          <w:tab w:leader="none" w:pos="9900" w:val="clear"/>
          <w:tab w:leader="dot" w:pos="9795" w:val="right"/>
        </w:tabs>
        <w:ind/>
      </w:pPr>
      <w:r>
        <w:fldChar w:fldCharType="begin"/>
      </w:r>
      <w:r>
        <w:instrText>HYPERLINK \l "__RefHeading___117"</w:instrText>
      </w:r>
      <w:r>
        <w:fldChar w:fldCharType="separate"/>
      </w:r>
      <w:r>
        <w:t>1.3.6.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tab/>
      </w:r>
      <w:r>
        <w:fldChar w:dirty="1" w:fldCharType="begin"/>
      </w:r>
      <w:r>
        <w:instrText>PAGEREF __RefHeading___117 \h</w:instrText>
      </w:r>
      <w:r>
        <w:fldChar w:fldCharType="separate"/>
      </w:r>
      <w:r>
        <w:t>87</w:t>
      </w:r>
      <w:r>
        <w:fldChar w:fldCharType="end"/>
      </w:r>
      <w:r>
        <w:fldChar w:fldCharType="end"/>
      </w:r>
    </w:p>
    <w:p w14:paraId="D7000000">
      <w:pPr>
        <w:pStyle w:val="Style_8"/>
        <w:tabs>
          <w:tab w:leader="none" w:pos="9900" w:val="clear"/>
          <w:tab w:leader="dot" w:pos="9795" w:val="right"/>
        </w:tabs>
        <w:ind/>
      </w:pPr>
      <w:r>
        <w:fldChar w:fldCharType="begin"/>
      </w:r>
      <w:r>
        <w:instrText>HYPERLINK \l "__RefHeading___118"</w:instrText>
      </w:r>
      <w:r>
        <w:fldChar w:fldCharType="separate"/>
      </w:r>
      <w:r>
        <w:t>1.3.7.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tab/>
      </w:r>
      <w:r>
        <w:fldChar w:dirty="1" w:fldCharType="begin"/>
      </w:r>
      <w:r>
        <w:instrText>PAGEREF __RefHeading___118 \h</w:instrText>
      </w:r>
      <w:r>
        <w:fldChar w:fldCharType="separate"/>
      </w:r>
      <w:r>
        <w:t>93</w:t>
      </w:r>
      <w:r>
        <w:fldChar w:fldCharType="end"/>
      </w:r>
      <w:r>
        <w:fldChar w:fldCharType="end"/>
      </w:r>
    </w:p>
    <w:p w14:paraId="D8000000">
      <w:pPr>
        <w:pStyle w:val="Style_7"/>
        <w:tabs>
          <w:tab w:leader="none" w:pos="9900" w:val="clear"/>
          <w:tab w:leader="dot" w:pos="9795" w:val="right"/>
        </w:tabs>
        <w:ind/>
      </w:pPr>
      <w:r>
        <w:fldChar w:fldCharType="begin"/>
      </w:r>
      <w:r>
        <w:instrText>HYPERLINK \l "__RefHeading___119"</w:instrText>
      </w:r>
      <w:r>
        <w:fldChar w:fldCharType="separate"/>
      </w:r>
      <w:r>
        <w:t>Часть 4 "Зоны действия источников тепловой энергии"</w:t>
      </w:r>
      <w:r>
        <w:tab/>
      </w:r>
      <w:r>
        <w:fldChar w:dirty="1" w:fldCharType="begin"/>
      </w:r>
      <w:r>
        <w:instrText>PAGEREF __RefHeading___119 \h</w:instrText>
      </w:r>
      <w:r>
        <w:fldChar w:fldCharType="separate"/>
      </w:r>
      <w:r>
        <w:t>97</w:t>
      </w:r>
      <w:r>
        <w:fldChar w:fldCharType="end"/>
      </w:r>
      <w:r>
        <w:fldChar w:fldCharType="end"/>
      </w:r>
    </w:p>
    <w:p w14:paraId="D9000000">
      <w:pPr>
        <w:pStyle w:val="Style_7"/>
        <w:tabs>
          <w:tab w:leader="none" w:pos="9900" w:val="clear"/>
          <w:tab w:leader="dot" w:pos="9795" w:val="right"/>
        </w:tabs>
        <w:ind/>
      </w:pPr>
      <w:r>
        <w:fldChar w:fldCharType="begin"/>
      </w:r>
      <w:r>
        <w:instrText>HYPERLINK \l "__RefHeading___120"</w:instrText>
      </w:r>
      <w:r>
        <w:fldChar w:fldCharType="separate"/>
      </w:r>
      <w:r>
        <w:t>Часть 5. "Тепловые нагрузки потребителей тепловой энергии, групп потребителей тепловой энергии в зонах действия источников тепловой энергии"</w:t>
      </w:r>
      <w:r>
        <w:tab/>
      </w:r>
      <w:r>
        <w:fldChar w:dirty="1" w:fldCharType="begin"/>
      </w:r>
      <w:r>
        <w:instrText>PAGEREF __RefHeading___120 \h</w:instrText>
      </w:r>
      <w:r>
        <w:fldChar w:fldCharType="separate"/>
      </w:r>
      <w:r>
        <w:t>97</w:t>
      </w:r>
      <w:r>
        <w:fldChar w:fldCharType="end"/>
      </w:r>
      <w:r>
        <w:fldChar w:fldCharType="end"/>
      </w:r>
    </w:p>
    <w:p w14:paraId="DA000000">
      <w:pPr>
        <w:pStyle w:val="Style_8"/>
        <w:tabs>
          <w:tab w:leader="none" w:pos="9900" w:val="clear"/>
          <w:tab w:leader="dot" w:pos="9795" w:val="right"/>
        </w:tabs>
        <w:ind/>
      </w:pPr>
      <w:r>
        <w:fldChar w:fldCharType="begin"/>
      </w:r>
      <w:r>
        <w:instrText>HYPERLINK \l "__RefHeading___121"</w:instrText>
      </w:r>
      <w:r>
        <w:fldChar w:fldCharType="separate"/>
      </w:r>
      <w:r>
        <w:t>1.5.1. Значения потребления тепловой энергии в расчетных элементах территориального деления при расчетных температурах наружного воздуха.</w:t>
      </w:r>
      <w:r>
        <w:tab/>
      </w:r>
      <w:r>
        <w:fldChar w:dirty="1" w:fldCharType="begin"/>
      </w:r>
      <w:r>
        <w:instrText>PAGEREF __RefHeading___121 \h</w:instrText>
      </w:r>
      <w:r>
        <w:fldChar w:fldCharType="separate"/>
      </w:r>
      <w:r>
        <w:t>97</w:t>
      </w:r>
      <w:r>
        <w:fldChar w:fldCharType="end"/>
      </w:r>
      <w:r>
        <w:fldChar w:fldCharType="end"/>
      </w:r>
    </w:p>
    <w:p w14:paraId="DB000000">
      <w:pPr>
        <w:pStyle w:val="Style_8"/>
        <w:tabs>
          <w:tab w:leader="none" w:pos="9900" w:val="clear"/>
          <w:tab w:leader="dot" w:pos="9795" w:val="right"/>
        </w:tabs>
        <w:ind/>
      </w:pPr>
      <w:r>
        <w:fldChar w:fldCharType="begin"/>
      </w:r>
      <w:r>
        <w:instrText>HYPERLINK \l "__RefHeading___122"</w:instrText>
      </w:r>
      <w:r>
        <w:fldChar w:fldCharType="separate"/>
      </w:r>
      <w:r>
        <w:t>1.5.2. Значения потребления тепловой энергии при расчетных температурах наружного воздуха в зонах действия источника тепловой энергии.</w:t>
      </w:r>
      <w:r>
        <w:tab/>
      </w:r>
      <w:r>
        <w:fldChar w:dirty="1" w:fldCharType="begin"/>
      </w:r>
      <w:r>
        <w:instrText>PAGEREF __RefHeading___122 \h</w:instrText>
      </w:r>
      <w:r>
        <w:fldChar w:fldCharType="separate"/>
      </w:r>
      <w:r>
        <w:t>104</w:t>
      </w:r>
      <w:r>
        <w:fldChar w:fldCharType="end"/>
      </w:r>
      <w:r>
        <w:fldChar w:fldCharType="end"/>
      </w:r>
    </w:p>
    <w:p w14:paraId="DC000000">
      <w:pPr>
        <w:pStyle w:val="Style_7"/>
        <w:tabs>
          <w:tab w:leader="none" w:pos="9900" w:val="clear"/>
          <w:tab w:leader="dot" w:pos="9795" w:val="right"/>
        </w:tabs>
        <w:ind/>
      </w:pPr>
      <w:r>
        <w:fldChar w:fldCharType="begin"/>
      </w:r>
      <w:r>
        <w:instrText>HYPERLINK \l "__RefHeading___123"</w:instrText>
      </w:r>
      <w:r>
        <w:fldChar w:fldCharType="separate"/>
      </w:r>
      <w:r>
        <w:t>Часть 6. "Балансы тепловой мощности и тепловой нагрузки в зонах действия источников тепловой энергии"</w:t>
      </w:r>
      <w:r>
        <w:tab/>
      </w:r>
      <w:r>
        <w:fldChar w:dirty="1" w:fldCharType="begin"/>
      </w:r>
      <w:r>
        <w:instrText>PAGEREF __RefHeading___123 \h</w:instrText>
      </w:r>
      <w:r>
        <w:fldChar w:fldCharType="separate"/>
      </w:r>
      <w:r>
        <w:t>105</w:t>
      </w:r>
      <w:r>
        <w:fldChar w:fldCharType="end"/>
      </w:r>
      <w:r>
        <w:fldChar w:fldCharType="end"/>
      </w:r>
    </w:p>
    <w:p w14:paraId="DD000000">
      <w:pPr>
        <w:pStyle w:val="Style_8"/>
        <w:tabs>
          <w:tab w:leader="none" w:pos="9900" w:val="clear"/>
          <w:tab w:leader="dot" w:pos="9795" w:val="right"/>
        </w:tabs>
        <w:ind/>
      </w:pPr>
      <w:r>
        <w:fldChar w:fldCharType="begin"/>
      </w:r>
      <w:r>
        <w:instrText>HYPERLINK \l "__RefHeading___124"</w:instrText>
      </w:r>
      <w:r>
        <w:fldChar w:fldCharType="separate"/>
      </w:r>
      <w: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tab/>
      </w:r>
      <w:r>
        <w:fldChar w:dirty="1" w:fldCharType="begin"/>
      </w:r>
      <w:r>
        <w:instrText>PAGEREF __RefHeading___124 \h</w:instrText>
      </w:r>
      <w:r>
        <w:fldChar w:fldCharType="separate"/>
      </w:r>
      <w:r>
        <w:t>105</w:t>
      </w:r>
      <w:r>
        <w:fldChar w:fldCharType="end"/>
      </w:r>
      <w:r>
        <w:fldChar w:fldCharType="end"/>
      </w:r>
    </w:p>
    <w:p w14:paraId="DE000000">
      <w:pPr>
        <w:pStyle w:val="Style_7"/>
        <w:tabs>
          <w:tab w:leader="none" w:pos="9900" w:val="clear"/>
          <w:tab w:leader="dot" w:pos="9795" w:val="right"/>
        </w:tabs>
        <w:ind/>
      </w:pPr>
      <w:r>
        <w:fldChar w:fldCharType="begin"/>
      </w:r>
      <w:r>
        <w:instrText>HYPERLINK \l "__RefHeading___125"</w:instrText>
      </w:r>
      <w:r>
        <w:fldChar w:fldCharType="separate"/>
      </w:r>
      <w:r>
        <w:t>Часть 7 "Балансы теплоносителя".</w:t>
      </w:r>
      <w:r>
        <w:tab/>
      </w:r>
      <w:r>
        <w:fldChar w:dirty="1" w:fldCharType="begin"/>
      </w:r>
      <w:r>
        <w:instrText>PAGEREF __RefHeading___125 \h</w:instrText>
      </w:r>
      <w:r>
        <w:fldChar w:fldCharType="separate"/>
      </w:r>
      <w:r>
        <w:t>106</w:t>
      </w:r>
      <w:r>
        <w:fldChar w:fldCharType="end"/>
      </w:r>
      <w:r>
        <w:fldChar w:fldCharType="end"/>
      </w:r>
    </w:p>
    <w:p w14:paraId="DF000000">
      <w:pPr>
        <w:pStyle w:val="Style_8"/>
        <w:tabs>
          <w:tab w:leader="none" w:pos="9900" w:val="clear"/>
          <w:tab w:leader="dot" w:pos="9795" w:val="right"/>
        </w:tabs>
        <w:ind/>
      </w:pPr>
      <w:r>
        <w:fldChar w:fldCharType="begin"/>
      </w:r>
      <w:r>
        <w:instrText>HYPERLINK \l "__RefHeading___126"</w:instrText>
      </w:r>
      <w:r>
        <w:fldChar w:fldCharType="separate"/>
      </w:r>
      <w:r>
        <w:t>1.7.1.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tab/>
      </w:r>
      <w:r>
        <w:fldChar w:dirty="1" w:fldCharType="begin"/>
      </w:r>
      <w:r>
        <w:instrText>PAGEREF __RefHeading___126 \h</w:instrText>
      </w:r>
      <w:r>
        <w:fldChar w:fldCharType="separate"/>
      </w:r>
      <w:r>
        <w:t>106</w:t>
      </w:r>
      <w:r>
        <w:fldChar w:fldCharType="end"/>
      </w:r>
      <w:r>
        <w:fldChar w:fldCharType="end"/>
      </w:r>
    </w:p>
    <w:p w14:paraId="E0000000">
      <w:pPr>
        <w:pStyle w:val="Style_7"/>
        <w:tabs>
          <w:tab w:leader="none" w:pos="9900" w:val="clear"/>
          <w:tab w:leader="dot" w:pos="9795" w:val="right"/>
        </w:tabs>
        <w:ind/>
      </w:pPr>
      <w:r>
        <w:fldChar w:fldCharType="begin"/>
      </w:r>
      <w:r>
        <w:instrText>HYPERLINK \l "__RefHeading___127"</w:instrText>
      </w:r>
      <w:r>
        <w:fldChar w:fldCharType="separate"/>
      </w:r>
      <w:r>
        <w:t>Часть 8 "Топливные балансы источников тепловой энергии и система обеспечения топливом"</w:t>
      </w:r>
      <w:r>
        <w:tab/>
      </w:r>
      <w:r>
        <w:fldChar w:dirty="1" w:fldCharType="begin"/>
      </w:r>
      <w:r>
        <w:instrText>PAGEREF __RefHeading___127 \h</w:instrText>
      </w:r>
      <w:r>
        <w:fldChar w:fldCharType="separate"/>
      </w:r>
      <w:r>
        <w:t>107</w:t>
      </w:r>
      <w:r>
        <w:fldChar w:fldCharType="end"/>
      </w:r>
      <w:r>
        <w:fldChar w:fldCharType="end"/>
      </w:r>
    </w:p>
    <w:p w14:paraId="E1000000">
      <w:pPr>
        <w:pStyle w:val="Style_7"/>
        <w:tabs>
          <w:tab w:leader="none" w:pos="9900" w:val="clear"/>
          <w:tab w:leader="dot" w:pos="9795" w:val="right"/>
        </w:tabs>
        <w:ind/>
      </w:pPr>
      <w:r>
        <w:fldChar w:fldCharType="begin"/>
      </w:r>
      <w:r>
        <w:instrText>HYPERLINK \l "__RefHeading___128"</w:instrText>
      </w:r>
      <w:r>
        <w:fldChar w:fldCharType="separate"/>
      </w:r>
      <w:r>
        <w:t>Часть 9. "Цены (тарифы) в сфере теплоснабжения"</w:t>
      </w:r>
      <w:r>
        <w:tab/>
      </w:r>
      <w:r>
        <w:fldChar w:dirty="1" w:fldCharType="begin"/>
      </w:r>
      <w:r>
        <w:instrText>PAGEREF __RefHeading___128 \h</w:instrText>
      </w:r>
      <w:r>
        <w:fldChar w:fldCharType="separate"/>
      </w:r>
      <w:r>
        <w:t>108</w:t>
      </w:r>
      <w:r>
        <w:fldChar w:fldCharType="end"/>
      </w:r>
      <w:r>
        <w:fldChar w:fldCharType="end"/>
      </w:r>
    </w:p>
    <w:p w14:paraId="E2000000">
      <w:pPr>
        <w:pStyle w:val="Style_8"/>
        <w:tabs>
          <w:tab w:leader="none" w:pos="9900" w:val="clear"/>
          <w:tab w:leader="dot" w:pos="9795" w:val="right"/>
        </w:tabs>
        <w:ind/>
      </w:pPr>
      <w:r>
        <w:fldChar w:fldCharType="begin"/>
      </w:r>
      <w:r>
        <w:instrText>HYPERLINK \l "__RefHeading___129"</w:instrText>
      </w:r>
      <w:r>
        <w:fldChar w:fldCharType="separate"/>
      </w:r>
      <w:r>
        <w:t>1.9.1.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5 лет.</w:t>
      </w:r>
      <w:r>
        <w:tab/>
      </w:r>
      <w:r>
        <w:fldChar w:dirty="1" w:fldCharType="begin"/>
      </w:r>
      <w:r>
        <w:instrText>PAGEREF __RefHeading___129 \h</w:instrText>
      </w:r>
      <w:r>
        <w:fldChar w:fldCharType="separate"/>
      </w:r>
      <w:r>
        <w:t>108</w:t>
      </w:r>
      <w:r>
        <w:fldChar w:fldCharType="end"/>
      </w:r>
      <w:r>
        <w:fldChar w:fldCharType="end"/>
      </w:r>
    </w:p>
    <w:p w14:paraId="E3000000">
      <w:pPr>
        <w:pStyle w:val="Style_7"/>
        <w:tabs>
          <w:tab w:leader="none" w:pos="9900" w:val="clear"/>
          <w:tab w:leader="dot" w:pos="9795" w:val="right"/>
        </w:tabs>
        <w:ind/>
      </w:pPr>
      <w:r>
        <w:fldChar w:fldCharType="begin"/>
      </w:r>
      <w:r>
        <w:instrText>HYPERLINK \l "__RefHeading___130"</w:instrText>
      </w:r>
      <w:r>
        <w:fldChar w:fldCharType="separate"/>
      </w:r>
      <w:r>
        <w:t>Часть 10. "Описание существующих технических и технологических проблем в системах теплоснабжения поселения, городского округа".</w:t>
      </w:r>
      <w:r>
        <w:tab/>
      </w:r>
      <w:r>
        <w:fldChar w:dirty="1" w:fldCharType="begin"/>
      </w:r>
      <w:r>
        <w:instrText>PAGEREF __RefHeading___130 \h</w:instrText>
      </w:r>
      <w:r>
        <w:fldChar w:fldCharType="separate"/>
      </w:r>
      <w:r>
        <w:t>109</w:t>
      </w:r>
      <w:r>
        <w:fldChar w:fldCharType="end"/>
      </w:r>
      <w:r>
        <w:fldChar w:fldCharType="end"/>
      </w:r>
    </w:p>
    <w:p w14:paraId="E4000000">
      <w:pPr>
        <w:pStyle w:val="Style_8"/>
        <w:tabs>
          <w:tab w:leader="none" w:pos="9900" w:val="clear"/>
          <w:tab w:leader="dot" w:pos="9795" w:val="right"/>
        </w:tabs>
        <w:ind/>
      </w:pPr>
      <w:r>
        <w:fldChar w:fldCharType="begin"/>
      </w:r>
      <w:r>
        <w:instrText>HYPERLINK \l "__RefHeading___131"</w:instrText>
      </w:r>
      <w:r>
        <w:fldChar w:fldCharType="separate"/>
      </w:r>
      <w:r>
        <w:t>1.10.1.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tab/>
      </w:r>
      <w:r>
        <w:fldChar w:dirty="1" w:fldCharType="begin"/>
      </w:r>
      <w:r>
        <w:instrText>PAGEREF __RefHeading___131 \h</w:instrText>
      </w:r>
      <w:r>
        <w:fldChar w:fldCharType="separate"/>
      </w:r>
      <w:r>
        <w:t>109</w:t>
      </w:r>
      <w:r>
        <w:fldChar w:fldCharType="end"/>
      </w:r>
      <w:r>
        <w:fldChar w:fldCharType="end"/>
      </w:r>
    </w:p>
    <w:p w14:paraId="E5000000">
      <w:pPr>
        <w:pStyle w:val="Style_6"/>
        <w:tabs>
          <w:tab w:leader="none" w:pos="9900" w:val="clear"/>
          <w:tab w:leader="dot" w:pos="9795" w:val="right"/>
        </w:tabs>
        <w:ind/>
      </w:pPr>
      <w:r>
        <w:fldChar w:fldCharType="begin"/>
      </w:r>
      <w:r>
        <w:instrText>HYPERLINK \l "__RefHeading___132"</w:instrText>
      </w:r>
      <w:r>
        <w:fldChar w:fldCharType="separate"/>
      </w:r>
      <w:r>
        <w:t>Глава 2. "Перспективное потребление тепловой энергии на цели теплоснабжения"</w:t>
      </w:r>
      <w:r>
        <w:tab/>
      </w:r>
      <w:r>
        <w:fldChar w:dirty="1" w:fldCharType="begin"/>
      </w:r>
      <w:r>
        <w:instrText>PAGEREF __RefHeading___132 \h</w:instrText>
      </w:r>
      <w:r>
        <w:fldChar w:fldCharType="separate"/>
      </w:r>
      <w:r>
        <w:t>113</w:t>
      </w:r>
      <w:r>
        <w:fldChar w:fldCharType="end"/>
      </w:r>
      <w:r>
        <w:fldChar w:fldCharType="end"/>
      </w:r>
    </w:p>
    <w:p w14:paraId="E6000000">
      <w:pPr>
        <w:pStyle w:val="Style_7"/>
        <w:tabs>
          <w:tab w:leader="none" w:pos="9900" w:val="clear"/>
          <w:tab w:leader="dot" w:pos="9795" w:val="right"/>
        </w:tabs>
        <w:ind/>
      </w:pPr>
      <w:r>
        <w:fldChar w:fldCharType="begin"/>
      </w:r>
      <w:r>
        <w:instrText>HYPERLINK \l "__RefHeading___133"</w:instrText>
      </w:r>
      <w:r>
        <w:fldChar w:fldCharType="separate"/>
      </w:r>
      <w:r>
        <w:t>2.1. Данные базового уровня потребления тепла на цели теплоснабжения.</w:t>
      </w:r>
      <w:r>
        <w:tab/>
      </w:r>
      <w:r>
        <w:fldChar w:dirty="1" w:fldCharType="begin"/>
      </w:r>
      <w:r>
        <w:instrText>PAGEREF __RefHeading___133 \h</w:instrText>
      </w:r>
      <w:r>
        <w:fldChar w:fldCharType="separate"/>
      </w:r>
      <w:r>
        <w:t>113</w:t>
      </w:r>
      <w:r>
        <w:fldChar w:fldCharType="end"/>
      </w:r>
      <w:r>
        <w:fldChar w:fldCharType="end"/>
      </w:r>
    </w:p>
    <w:p w14:paraId="E7000000">
      <w:pPr>
        <w:pStyle w:val="Style_7"/>
        <w:tabs>
          <w:tab w:leader="none" w:pos="9900" w:val="clear"/>
          <w:tab w:leader="dot" w:pos="9795" w:val="right"/>
        </w:tabs>
        <w:ind/>
      </w:pPr>
      <w:r>
        <w:fldChar w:fldCharType="begin"/>
      </w:r>
      <w:r>
        <w:instrText>HYPERLINK \l "__RefHeading___134"</w:instrText>
      </w:r>
      <w:r>
        <w:fldChar w:fldCharType="separate"/>
      </w:r>
      <w: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tab/>
      </w:r>
      <w:r>
        <w:fldChar w:dirty="1" w:fldCharType="begin"/>
      </w:r>
      <w:r>
        <w:instrText>PAGEREF __RefHeading___134 \h</w:instrText>
      </w:r>
      <w:r>
        <w:fldChar w:fldCharType="separate"/>
      </w:r>
      <w:r>
        <w:t>113</w:t>
      </w:r>
      <w:r>
        <w:fldChar w:fldCharType="end"/>
      </w:r>
      <w:r>
        <w:fldChar w:fldCharType="end"/>
      </w:r>
    </w:p>
    <w:p w14:paraId="E8000000">
      <w:pPr>
        <w:pStyle w:val="Style_7"/>
        <w:tabs>
          <w:tab w:leader="none" w:pos="9900" w:val="clear"/>
          <w:tab w:leader="dot" w:pos="9795" w:val="right"/>
        </w:tabs>
        <w:ind/>
      </w:pPr>
      <w:r>
        <w:fldChar w:fldCharType="begin"/>
      </w:r>
      <w:r>
        <w:instrText>HYPERLINK \l "__RefHeading___135"</w:instrText>
      </w:r>
      <w:r>
        <w:fldChar w:fldCharType="separate"/>
      </w:r>
      <w:r>
        <w:t>2.3. Прогнозы перспективных удельных расходов тепловой энергии для обеспечения технологических процессов.</w:t>
      </w:r>
      <w:r>
        <w:tab/>
      </w:r>
      <w:r>
        <w:fldChar w:dirty="1" w:fldCharType="begin"/>
      </w:r>
      <w:r>
        <w:instrText>PAGEREF __RefHeading___135 \h</w:instrText>
      </w:r>
      <w:r>
        <w:fldChar w:fldCharType="separate"/>
      </w:r>
      <w:r>
        <w:t>113</w:t>
      </w:r>
      <w:r>
        <w:fldChar w:fldCharType="end"/>
      </w:r>
      <w:r>
        <w:fldChar w:fldCharType="end"/>
      </w:r>
    </w:p>
    <w:p w14:paraId="E9000000">
      <w:pPr>
        <w:pStyle w:val="Style_7"/>
        <w:tabs>
          <w:tab w:leader="none" w:pos="9900" w:val="clear"/>
          <w:tab w:leader="dot" w:pos="9795" w:val="right"/>
        </w:tabs>
        <w:ind/>
      </w:pPr>
      <w:r>
        <w:fldChar w:fldCharType="begin"/>
      </w:r>
      <w:r>
        <w:instrText>HYPERLINK \l "__RefHeading___136"</w:instrText>
      </w:r>
      <w:r>
        <w:fldChar w:fldCharType="separate"/>
      </w: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или индивидуального теплоснабжения на каждом этапе.</w:t>
      </w:r>
      <w:r>
        <w:tab/>
      </w:r>
      <w:r>
        <w:fldChar w:dirty="1" w:fldCharType="begin"/>
      </w:r>
      <w:r>
        <w:instrText>PAGEREF __RefHeading___136 \h</w:instrText>
      </w:r>
      <w:r>
        <w:fldChar w:fldCharType="separate"/>
      </w:r>
      <w:r>
        <w:t>113</w:t>
      </w:r>
      <w:r>
        <w:fldChar w:fldCharType="end"/>
      </w:r>
      <w:r>
        <w:fldChar w:fldCharType="end"/>
      </w:r>
    </w:p>
    <w:p w14:paraId="EA000000">
      <w:pPr>
        <w:pStyle w:val="Style_7"/>
        <w:tabs>
          <w:tab w:leader="none" w:pos="9900" w:val="clear"/>
          <w:tab w:leader="dot" w:pos="9795" w:val="right"/>
        </w:tabs>
        <w:ind/>
      </w:pPr>
      <w:r>
        <w:fldChar w:fldCharType="begin"/>
      </w:r>
      <w:r>
        <w:instrText>HYPERLINK \l "__RefHeading___137"</w:instrText>
      </w:r>
      <w:r>
        <w:fldChar w:fldCharType="separate"/>
      </w:r>
      <w:r>
        <w:t>2.5.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tab/>
      </w:r>
      <w:r>
        <w:fldChar w:dirty="1" w:fldCharType="begin"/>
      </w:r>
      <w:r>
        <w:instrText>PAGEREF __RefHeading___137 \h</w:instrText>
      </w:r>
      <w:r>
        <w:fldChar w:fldCharType="separate"/>
      </w:r>
      <w:r>
        <w:t>114</w:t>
      </w:r>
      <w:r>
        <w:fldChar w:fldCharType="end"/>
      </w:r>
      <w:r>
        <w:fldChar w:fldCharType="end"/>
      </w:r>
    </w:p>
    <w:p w14:paraId="EB000000">
      <w:pPr>
        <w:pStyle w:val="Style_7"/>
        <w:tabs>
          <w:tab w:leader="none" w:pos="9900" w:val="clear"/>
          <w:tab w:leader="dot" w:pos="9795" w:val="right"/>
        </w:tabs>
        <w:ind/>
      </w:pPr>
      <w:r>
        <w:fldChar w:fldCharType="begin"/>
      </w:r>
      <w:r>
        <w:instrText>HYPERLINK \l "__RefHeading___138"</w:instrText>
      </w:r>
      <w:r>
        <w:fldChar w:fldCharType="separate"/>
      </w:r>
      <w:r>
        <w:t>2.6.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tab/>
      </w:r>
      <w:r>
        <w:fldChar w:dirty="1" w:fldCharType="begin"/>
      </w:r>
      <w:r>
        <w:instrText>PAGEREF __RefHeading___138 \h</w:instrText>
      </w:r>
      <w:r>
        <w:fldChar w:fldCharType="separate"/>
      </w:r>
      <w:r>
        <w:t>114</w:t>
      </w:r>
      <w:r>
        <w:fldChar w:fldCharType="end"/>
      </w:r>
      <w:r>
        <w:fldChar w:fldCharType="end"/>
      </w:r>
    </w:p>
    <w:p w14:paraId="EC000000">
      <w:pPr>
        <w:pStyle w:val="Style_7"/>
        <w:tabs>
          <w:tab w:leader="none" w:pos="9900" w:val="clear"/>
          <w:tab w:leader="dot" w:pos="9795" w:val="right"/>
        </w:tabs>
        <w:ind/>
      </w:pPr>
      <w:r>
        <w:fldChar w:fldCharType="begin"/>
      </w:r>
      <w:r>
        <w:instrText>HYPERLINK \l "__RefHeading___139"</w:instrText>
      </w:r>
      <w:r>
        <w:fldChar w:fldCharType="separate"/>
      </w:r>
      <w:r>
        <w:t>2.7.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tab/>
      </w:r>
      <w:r>
        <w:fldChar w:dirty="1" w:fldCharType="begin"/>
      </w:r>
      <w:r>
        <w:instrText>PAGEREF __RefHeading___139 \h</w:instrText>
      </w:r>
      <w:r>
        <w:fldChar w:fldCharType="separate"/>
      </w:r>
      <w:r>
        <w:t>114</w:t>
      </w:r>
      <w:r>
        <w:fldChar w:fldCharType="end"/>
      </w:r>
      <w:r>
        <w:fldChar w:fldCharType="end"/>
      </w:r>
    </w:p>
    <w:p w14:paraId="ED000000">
      <w:pPr>
        <w:pStyle w:val="Style_6"/>
        <w:tabs>
          <w:tab w:leader="none" w:pos="9900" w:val="clear"/>
          <w:tab w:leader="dot" w:pos="9795" w:val="right"/>
        </w:tabs>
        <w:ind/>
      </w:pPr>
      <w:r>
        <w:fldChar w:fldCharType="begin"/>
      </w:r>
      <w:r>
        <w:instrText>HYPERLINK \l "__RefHeading___140"</w:instrText>
      </w:r>
      <w:r>
        <w:fldChar w:fldCharType="separate"/>
      </w:r>
      <w:r>
        <w:t>Глава 3. Электронная модель системы теплоснабжения поселения</w:t>
      </w:r>
      <w:r>
        <w:tab/>
      </w:r>
      <w:r>
        <w:fldChar w:dirty="1" w:fldCharType="begin"/>
      </w:r>
      <w:r>
        <w:instrText>PAGEREF __RefHeading___140 \h</w:instrText>
      </w:r>
      <w:r>
        <w:fldChar w:fldCharType="separate"/>
      </w:r>
      <w:r>
        <w:t>114</w:t>
      </w:r>
      <w:r>
        <w:fldChar w:fldCharType="end"/>
      </w:r>
      <w:r>
        <w:fldChar w:fldCharType="end"/>
      </w:r>
    </w:p>
    <w:p w14:paraId="EE000000">
      <w:pPr>
        <w:pStyle w:val="Style_6"/>
        <w:tabs>
          <w:tab w:leader="none" w:pos="9900" w:val="clear"/>
          <w:tab w:leader="dot" w:pos="9795" w:val="right"/>
        </w:tabs>
        <w:ind/>
      </w:pPr>
      <w:r>
        <w:fldChar w:fldCharType="begin"/>
      </w:r>
      <w:r>
        <w:instrText>HYPERLINK \l "__RefHeading___141"</w:instrText>
      </w:r>
      <w:r>
        <w:fldChar w:fldCharType="separate"/>
      </w:r>
      <w:r>
        <w:t>Глава 4. "Перспективные балансы тепловой мощности источников тепловой энергии и тепловой нагрузки"</w:t>
      </w:r>
      <w:r>
        <w:tab/>
      </w:r>
      <w:r>
        <w:fldChar w:dirty="1" w:fldCharType="begin"/>
      </w:r>
      <w:r>
        <w:instrText>PAGEREF __RefHeading___141 \h</w:instrText>
      </w:r>
      <w:r>
        <w:fldChar w:fldCharType="separate"/>
      </w:r>
      <w:r>
        <w:t>115</w:t>
      </w:r>
      <w:r>
        <w:fldChar w:fldCharType="end"/>
      </w:r>
      <w:r>
        <w:fldChar w:fldCharType="end"/>
      </w:r>
    </w:p>
    <w:p w14:paraId="EF000000">
      <w:pPr>
        <w:pStyle w:val="Style_7"/>
        <w:tabs>
          <w:tab w:leader="none" w:pos="9900" w:val="clear"/>
          <w:tab w:leader="dot" w:pos="9795" w:val="right"/>
        </w:tabs>
        <w:ind/>
      </w:pPr>
      <w:r>
        <w:fldChar w:fldCharType="begin"/>
      </w:r>
      <w:r>
        <w:instrText>HYPERLINK \l "__RefHeading___142"</w:instrText>
      </w:r>
      <w:r>
        <w:fldChar w:fldCharType="separate"/>
      </w:r>
      <w: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tab/>
      </w:r>
      <w:r>
        <w:fldChar w:dirty="1" w:fldCharType="begin"/>
      </w:r>
      <w:r>
        <w:instrText>PAGEREF __RefHeading___142 \h</w:instrText>
      </w:r>
      <w:r>
        <w:fldChar w:fldCharType="separate"/>
      </w:r>
      <w:r>
        <w:t>115</w:t>
      </w:r>
      <w:r>
        <w:fldChar w:fldCharType="end"/>
      </w:r>
      <w:r>
        <w:fldChar w:fldCharType="end"/>
      </w:r>
    </w:p>
    <w:p w14:paraId="F0000000">
      <w:pPr>
        <w:pStyle w:val="Style_7"/>
        <w:tabs>
          <w:tab w:leader="none" w:pos="9900" w:val="clear"/>
          <w:tab w:leader="dot" w:pos="9795" w:val="right"/>
        </w:tabs>
        <w:ind/>
      </w:pPr>
      <w:r>
        <w:fldChar w:fldCharType="begin"/>
      </w:r>
      <w:r>
        <w:instrText>HYPERLINK \l "__RefHeading___143"</w:instrText>
      </w:r>
      <w:r>
        <w:fldChar w:fldCharType="separate"/>
      </w:r>
      <w:r>
        <w:t>4.2. Выводы о резервах (дефицитах) существующей системы теплоснабжения при обеспечении перспективной тепловой нагрузки потребителей.</w:t>
      </w:r>
      <w:r>
        <w:tab/>
      </w:r>
      <w:r>
        <w:fldChar w:dirty="1" w:fldCharType="begin"/>
      </w:r>
      <w:r>
        <w:instrText>PAGEREF __RefHeading___143 \h</w:instrText>
      </w:r>
      <w:r>
        <w:fldChar w:fldCharType="separate"/>
      </w:r>
      <w:r>
        <w:t>115</w:t>
      </w:r>
      <w:r>
        <w:fldChar w:fldCharType="end"/>
      </w:r>
      <w:r>
        <w:fldChar w:fldCharType="end"/>
      </w:r>
    </w:p>
    <w:p w14:paraId="F1000000">
      <w:pPr>
        <w:pStyle w:val="Style_6"/>
        <w:tabs>
          <w:tab w:leader="none" w:pos="9900" w:val="clear"/>
          <w:tab w:leader="dot" w:pos="9795" w:val="right"/>
        </w:tabs>
        <w:ind/>
      </w:pPr>
      <w:r>
        <w:fldChar w:fldCharType="begin"/>
      </w:r>
      <w:r>
        <w:instrText>HYPERLINK \l "__RefHeading___144"</w:instrText>
      </w:r>
      <w:r>
        <w:fldChar w:fldCharType="separate"/>
      </w:r>
      <w:r>
        <w:t>Глава 5. "Предложения по строительству, реконструкции и техническому перевооружению источников тепловой энергии"</w:t>
      </w:r>
      <w:r>
        <w:tab/>
      </w:r>
      <w:r>
        <w:fldChar w:dirty="1" w:fldCharType="begin"/>
      </w:r>
      <w:r>
        <w:instrText>PAGEREF __RefHeading___144 \h</w:instrText>
      </w:r>
      <w:r>
        <w:fldChar w:fldCharType="separate"/>
      </w:r>
      <w:r>
        <w:t>116</w:t>
      </w:r>
      <w:r>
        <w:fldChar w:fldCharType="end"/>
      </w:r>
      <w:r>
        <w:fldChar w:fldCharType="end"/>
      </w:r>
    </w:p>
    <w:p w14:paraId="F2000000">
      <w:pPr>
        <w:pStyle w:val="Style_6"/>
        <w:tabs>
          <w:tab w:leader="none" w:pos="9900" w:val="clear"/>
          <w:tab w:leader="dot" w:pos="9795" w:val="right"/>
        </w:tabs>
        <w:ind/>
      </w:pPr>
      <w:r>
        <w:fldChar w:fldCharType="begin"/>
      </w:r>
      <w:r>
        <w:instrText>HYPERLINK \l "__RefHeading___145"</w:instrText>
      </w:r>
      <w:r>
        <w:fldChar w:fldCharType="separate"/>
      </w:r>
      <w:r>
        <w:t>Глава 6. "Предложения по строительству и реконструкции тепловых сетей и сооружений на них"</w:t>
      </w:r>
      <w:r>
        <w:tab/>
      </w:r>
      <w:r>
        <w:fldChar w:dirty="1" w:fldCharType="begin"/>
      </w:r>
      <w:r>
        <w:instrText>PAGEREF __RefHeading___145 \h</w:instrText>
      </w:r>
      <w:r>
        <w:fldChar w:fldCharType="separate"/>
      </w:r>
      <w:r>
        <w:t>118</w:t>
      </w:r>
      <w:r>
        <w:fldChar w:fldCharType="end"/>
      </w:r>
      <w:r>
        <w:fldChar w:fldCharType="end"/>
      </w:r>
    </w:p>
    <w:p w14:paraId="F3000000">
      <w:pPr>
        <w:pStyle w:val="Style_6"/>
        <w:tabs>
          <w:tab w:leader="none" w:pos="9900" w:val="clear"/>
          <w:tab w:leader="dot" w:pos="9795" w:val="right"/>
        </w:tabs>
        <w:ind/>
      </w:pPr>
      <w:r>
        <w:fldChar w:fldCharType="begin"/>
      </w:r>
      <w:r>
        <w:instrText>HYPERLINK \l "__RefHeading___146"</w:instrText>
      </w:r>
      <w:r>
        <w:fldChar w:fldCharType="separate"/>
      </w:r>
      <w:r>
        <w:t>Глава 7. "Перспективные топливные балансы"</w:t>
      </w:r>
      <w:r>
        <w:tab/>
      </w:r>
      <w:r>
        <w:fldChar w:dirty="1" w:fldCharType="begin"/>
      </w:r>
      <w:r>
        <w:instrText>PAGEREF __RefHeading___146 \h</w:instrText>
      </w:r>
      <w:r>
        <w:fldChar w:fldCharType="separate"/>
      </w:r>
      <w:r>
        <w:t>120</w:t>
      </w:r>
      <w:r>
        <w:fldChar w:fldCharType="end"/>
      </w:r>
      <w:r>
        <w:fldChar w:fldCharType="end"/>
      </w:r>
    </w:p>
    <w:p w14:paraId="F4000000">
      <w:pPr>
        <w:pStyle w:val="Style_6"/>
        <w:tabs>
          <w:tab w:leader="none" w:pos="9900" w:val="clear"/>
          <w:tab w:leader="dot" w:pos="9795" w:val="right"/>
        </w:tabs>
        <w:ind/>
      </w:pPr>
      <w:r>
        <w:fldChar w:fldCharType="begin"/>
      </w:r>
      <w:r>
        <w:instrText>HYPERLINK \l "__RefHeading___147"</w:instrText>
      </w:r>
      <w:r>
        <w:fldChar w:fldCharType="separate"/>
      </w:r>
      <w:r>
        <w:t>Глава 8. "Оценка надежности теплоснабжения"</w:t>
      </w:r>
      <w:r>
        <w:tab/>
      </w:r>
      <w:r>
        <w:fldChar w:dirty="1" w:fldCharType="begin"/>
      </w:r>
      <w:r>
        <w:instrText>PAGEREF __RefHeading___147 \h</w:instrText>
      </w:r>
      <w:r>
        <w:fldChar w:fldCharType="separate"/>
      </w:r>
      <w:r>
        <w:t>120</w:t>
      </w:r>
      <w:r>
        <w:fldChar w:fldCharType="end"/>
      </w:r>
      <w:r>
        <w:fldChar w:fldCharType="end"/>
      </w:r>
    </w:p>
    <w:p w14:paraId="F5000000">
      <w:pPr>
        <w:pStyle w:val="Style_6"/>
        <w:tabs>
          <w:tab w:leader="none" w:pos="9900" w:val="clear"/>
          <w:tab w:leader="dot" w:pos="9795" w:val="right"/>
        </w:tabs>
        <w:ind/>
      </w:pPr>
      <w:r>
        <w:fldChar w:fldCharType="begin"/>
      </w:r>
      <w:r>
        <w:instrText>HYPERLINK \l "__RefHeading___148"</w:instrText>
      </w:r>
      <w:r>
        <w:fldChar w:fldCharType="separate"/>
      </w:r>
      <w:r>
        <w:t>Глава 9. "Обоснование инвестиций в строительство,  реконструкцию и техническое перевооружение"</w:t>
      </w:r>
      <w:r>
        <w:tab/>
      </w:r>
      <w:r>
        <w:fldChar w:dirty="1" w:fldCharType="begin"/>
      </w:r>
      <w:r>
        <w:instrText>PAGEREF __RefHeading___148 \h</w:instrText>
      </w:r>
      <w:r>
        <w:fldChar w:fldCharType="separate"/>
      </w:r>
      <w:r>
        <w:t>128</w:t>
      </w:r>
      <w:r>
        <w:fldChar w:fldCharType="end"/>
      </w:r>
      <w:r>
        <w:fldChar w:fldCharType="end"/>
      </w:r>
    </w:p>
    <w:p w14:paraId="F6000000">
      <w:pPr>
        <w:pStyle w:val="Style_7"/>
        <w:tabs>
          <w:tab w:leader="none" w:pos="9900" w:val="clear"/>
          <w:tab w:leader="dot" w:pos="9795" w:val="right"/>
        </w:tabs>
        <w:ind/>
      </w:pPr>
      <w:r>
        <w:fldChar w:fldCharType="begin"/>
      </w:r>
      <w:r>
        <w:instrText>HYPERLINK \l "__RefHeading___149"</w:instrText>
      </w:r>
      <w:r>
        <w:fldChar w:fldCharType="separate"/>
      </w:r>
      <w:r>
        <w:t>9.1. 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tab/>
      </w:r>
      <w:r>
        <w:fldChar w:dirty="1" w:fldCharType="begin"/>
      </w:r>
      <w:r>
        <w:instrText>PAGEREF __RefHeading___149 \h</w:instrText>
      </w:r>
      <w:r>
        <w:fldChar w:fldCharType="separate"/>
      </w:r>
      <w:r>
        <w:t>129</w:t>
      </w:r>
      <w:r>
        <w:fldChar w:fldCharType="end"/>
      </w:r>
      <w:r>
        <w:fldChar w:fldCharType="end"/>
      </w:r>
    </w:p>
    <w:p w14:paraId="F7000000">
      <w:pPr>
        <w:pStyle w:val="Style_7"/>
        <w:tabs>
          <w:tab w:leader="none" w:pos="9900" w:val="clear"/>
          <w:tab w:leader="dot" w:pos="9795" w:val="right"/>
        </w:tabs>
        <w:ind/>
      </w:pPr>
      <w:r>
        <w:fldChar w:fldCharType="begin"/>
      </w:r>
      <w:r>
        <w:instrText>HYPERLINK \l "__RefHeading___150"</w:instrText>
      </w:r>
      <w:r>
        <w:fldChar w:fldCharType="separate"/>
      </w:r>
      <w:r>
        <w:t>9.2. Предложение по величине инвестиций в строительство, реконструкцию и техническое перевооружение в связи с изменением температурного графика и гидравлического режима работы системы теплоснабжения.</w:t>
      </w:r>
      <w:r>
        <w:tab/>
      </w:r>
      <w:r>
        <w:fldChar w:dirty="1" w:fldCharType="begin"/>
      </w:r>
      <w:r>
        <w:instrText>PAGEREF __RefHeading___150 \h</w:instrText>
      </w:r>
      <w:r>
        <w:fldChar w:fldCharType="separate"/>
      </w:r>
      <w:r>
        <w:t>129</w:t>
      </w:r>
      <w:r>
        <w:fldChar w:fldCharType="end"/>
      </w:r>
      <w:r>
        <w:fldChar w:fldCharType="end"/>
      </w:r>
    </w:p>
    <w:p w14:paraId="F8000000">
      <w:pPr>
        <w:pStyle w:val="Style_6"/>
        <w:tabs>
          <w:tab w:leader="none" w:pos="9900" w:val="clear"/>
          <w:tab w:leader="dot" w:pos="9795" w:val="right"/>
        </w:tabs>
        <w:ind/>
      </w:pPr>
      <w:r>
        <w:fldChar w:fldCharType="begin"/>
      </w:r>
      <w:r>
        <w:instrText>HYPERLINK \l "__RefHeading___151"</w:instrText>
      </w:r>
      <w:r>
        <w:fldChar w:fldCharType="separate"/>
      </w:r>
      <w:r>
        <w:t>Глава 10. "Обоснование предложения по определению единой теплоснабжающей организации"</w:t>
      </w:r>
      <w:r>
        <w:tab/>
      </w:r>
      <w:r>
        <w:fldChar w:dirty="1" w:fldCharType="begin"/>
      </w:r>
      <w:r>
        <w:instrText>PAGEREF __RefHeading___151 \h</w:instrText>
      </w:r>
      <w:r>
        <w:fldChar w:fldCharType="separate"/>
      </w:r>
      <w:r>
        <w:t>129</w:t>
      </w:r>
      <w:r>
        <w:fldChar w:fldCharType="end"/>
      </w:r>
      <w:r>
        <w:fldChar w:fldCharType="end"/>
      </w:r>
    </w:p>
    <w:p w14:paraId="F9000000">
      <w:pPr>
        <w:pStyle w:val="Style_6"/>
        <w:tabs>
          <w:tab w:leader="none" w:pos="9900" w:val="clear"/>
          <w:tab w:leader="dot" w:pos="9795" w:val="right"/>
        </w:tabs>
        <w:ind/>
      </w:pPr>
      <w:r>
        <w:fldChar w:fldCharType="begin"/>
      </w:r>
      <w:r>
        <w:instrText>HYPERLINK \l "__RefHeading___152"</w:instrText>
      </w:r>
      <w:r>
        <w:fldChar w:fldCharType="separate"/>
      </w:r>
      <w:r>
        <w:t>1.1. Гидравлический расчёт</w:t>
      </w:r>
      <w:r>
        <w:tab/>
      </w:r>
      <w:r>
        <w:fldChar w:dirty="1" w:fldCharType="begin"/>
      </w:r>
      <w:r>
        <w:instrText>PAGEREF __RefHeading___152 \h</w:instrText>
      </w:r>
      <w:r>
        <w:fldChar w:fldCharType="separate"/>
      </w:r>
      <w:r>
        <w:t>132</w:t>
      </w:r>
      <w:r>
        <w:fldChar w:fldCharType="end"/>
      </w:r>
      <w:r>
        <w:fldChar w:fldCharType="end"/>
      </w:r>
    </w:p>
    <w:p w14:paraId="FA000000">
      <w:pPr>
        <w:pStyle w:val="Style_6"/>
        <w:tabs>
          <w:tab w:leader="none" w:pos="9900" w:val="clear"/>
          <w:tab w:leader="dot" w:pos="9795" w:val="right"/>
        </w:tabs>
        <w:ind/>
      </w:pPr>
      <w:r>
        <w:fldChar w:fldCharType="begin"/>
      </w:r>
      <w:r>
        <w:instrText>HYPERLINK \l "__RefHeading___153"</w:instrText>
      </w:r>
      <w:r>
        <w:fldChar w:fldCharType="separate"/>
      </w:r>
      <w:r>
        <w:t>1.2. Схемы тепловых сетей</w:t>
      </w:r>
      <w:r>
        <w:tab/>
      </w:r>
      <w:r>
        <w:fldChar w:dirty="1" w:fldCharType="begin"/>
      </w:r>
      <w:r>
        <w:instrText>PAGEREF __RefHeading___153 \h</w:instrText>
      </w:r>
      <w:r>
        <w:fldChar w:fldCharType="separate"/>
      </w:r>
      <w:r>
        <w:t>133</w:t>
      </w:r>
      <w:r>
        <w:fldChar w:fldCharType="end"/>
      </w:r>
      <w:r>
        <w:fldChar w:fldCharType="end"/>
      </w:r>
    </w:p>
    <w:p>
      <w:r>
        <w:fldChar w:fldCharType="end"/>
      </w:r>
    </w:p>
    <w:p w14:paraId="FC000000">
      <w:bookmarkStart w:id="2" w:name="__RefHeading___2"/>
      <w:bookmarkEnd w:id="2"/>
      <w:bookmarkStart w:id="3" w:name="__RefHeading___154"/>
      <w:bookmarkEnd w:id="3"/>
      <w:pPr>
        <w:pStyle w:val="Style_12"/>
      </w:pPr>
      <w:bookmarkStart w:id="4" w:name="_Hlt421701189"/>
      <w:bookmarkEnd w:id="4"/>
      <w:bookmarkStart w:id="5" w:name="_Hlt421701190"/>
      <w:bookmarkEnd w:id="5"/>
      <w:bookmarkStart w:id="6" w:name="_Hlt401218248"/>
      <w:bookmarkEnd w:id="6"/>
      <w:bookmarkStart w:id="7" w:name="_Hlt401218249"/>
      <w:bookmarkEnd w:id="7"/>
      <w:r>
        <w:t>Введение</w:t>
      </w:r>
    </w:p>
    <w:p w14:paraId="FD000000">
      <w:pPr>
        <w:pStyle w:val="Style_13"/>
        <w:spacing w:line="276" w:lineRule="auto"/>
        <w:ind w:firstLine="708" w:left="0"/>
        <w:jc w:val="both"/>
        <w:rPr>
          <w:sz w:val="26"/>
        </w:rPr>
      </w:pPr>
      <w:r>
        <w:rPr>
          <w:color w:val="000000"/>
          <w:sz w:val="26"/>
        </w:rPr>
        <w:t xml:space="preserve">Разработка схемы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поселка, в первую очередь его строительной деятельности, определённой генеральным планом на период до 2030 года. </w:t>
      </w:r>
    </w:p>
    <w:p w14:paraId="FE000000">
      <w:pPr>
        <w:pStyle w:val="Style_13"/>
        <w:spacing w:line="276" w:lineRule="auto"/>
        <w:ind w:firstLine="709" w:left="0"/>
        <w:jc w:val="both"/>
        <w:rPr>
          <w:sz w:val="26"/>
        </w:rPr>
      </w:pPr>
      <w:r>
        <w:rPr>
          <w:color w:val="000000"/>
          <w:sz w:val="26"/>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поселка принята практика составления перспективных схем теплоснабжения. </w:t>
      </w:r>
    </w:p>
    <w:p w14:paraId="FF000000">
      <w:pPr>
        <w:pStyle w:val="Style_13"/>
        <w:spacing w:line="276" w:lineRule="auto"/>
        <w:ind w:firstLine="709" w:left="0"/>
        <w:jc w:val="both"/>
        <w:rPr>
          <w:sz w:val="26"/>
        </w:rPr>
      </w:pPr>
      <w:r>
        <w:rPr>
          <w:color w:val="000000"/>
          <w:sz w:val="26"/>
        </w:rPr>
        <w:t xml:space="preserve">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14:paraId="00010000">
      <w:pPr>
        <w:pStyle w:val="Style_13"/>
        <w:spacing w:line="276" w:lineRule="auto"/>
        <w:ind w:firstLine="709" w:left="0"/>
        <w:jc w:val="both"/>
        <w:rPr>
          <w:sz w:val="26"/>
        </w:rPr>
      </w:pPr>
      <w:r>
        <w:rPr>
          <w:color w:val="000000"/>
          <w:sz w:val="26"/>
        </w:rPr>
        <w:t xml:space="preserve">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 </w:t>
      </w:r>
    </w:p>
    <w:p w14:paraId="01010000">
      <w:pPr>
        <w:pStyle w:val="Style_13"/>
        <w:spacing w:line="276" w:lineRule="auto"/>
        <w:ind w:firstLine="709" w:left="0"/>
        <w:jc w:val="both"/>
        <w:rPr>
          <w:sz w:val="26"/>
        </w:rPr>
      </w:pPr>
      <w:r>
        <w:rPr>
          <w:color w:val="000000"/>
          <w:sz w:val="26"/>
        </w:rPr>
        <w:t xml:space="preserve">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14:paraId="02010000">
      <w:pPr>
        <w:pStyle w:val="Style_13"/>
        <w:spacing w:line="276" w:lineRule="auto"/>
        <w:ind w:firstLine="709" w:left="0"/>
        <w:jc w:val="both"/>
        <w:rPr>
          <w:sz w:val="26"/>
        </w:rPr>
      </w:pPr>
      <w:r>
        <w:rPr>
          <w:color w:val="000000"/>
          <w:sz w:val="26"/>
        </w:rPr>
        <w:t xml:space="preserve">Централизация теплоснабжения всегда экономически выгодна при плотной застройке в пределах данного района. </w:t>
      </w:r>
    </w:p>
    <w:p w14:paraId="03010000">
      <w:pPr>
        <w:pStyle w:val="Style_13"/>
        <w:spacing w:line="276" w:lineRule="auto"/>
        <w:ind w:firstLine="709" w:left="0"/>
        <w:jc w:val="both"/>
        <w:rPr>
          <w:sz w:val="26"/>
        </w:rPr>
      </w:pPr>
      <w:r>
        <w:rPr>
          <w:color w:val="000000"/>
          <w:sz w:val="26"/>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w:t>
      </w:r>
    </w:p>
    <w:p w14:paraId="04010000">
      <w:pPr>
        <w:pStyle w:val="Style_13"/>
        <w:spacing w:line="276" w:lineRule="auto"/>
        <w:ind w:firstLine="709" w:left="0"/>
        <w:jc w:val="both"/>
        <w:rPr>
          <w:color w:val="000000"/>
          <w:sz w:val="26"/>
        </w:rPr>
      </w:pPr>
      <w:r>
        <w:rPr>
          <w:color w:val="000000"/>
          <w:sz w:val="26"/>
        </w:rPr>
        <w:t xml:space="preserve">Основой для разработки и реализации схемы теплоснабжения является Федеральный закон от 27 июля 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w:t>
      </w:r>
    </w:p>
    <w:p w14:paraId="05010000">
      <w:pPr>
        <w:pStyle w:val="Style_13"/>
        <w:spacing w:line="276" w:lineRule="auto"/>
        <w:ind w:firstLine="708" w:left="0"/>
        <w:jc w:val="both"/>
        <w:rPr>
          <w:color w:val="000000"/>
          <w:sz w:val="26"/>
        </w:rPr>
      </w:pPr>
      <w:r>
        <w:rPr>
          <w:b w:val="1"/>
          <w:color w:val="000000"/>
          <w:sz w:val="26"/>
        </w:rPr>
        <w:t>Цель работы:</w:t>
      </w:r>
      <w:r>
        <w:rPr>
          <w:color w:val="000000"/>
          <w:sz w:val="26"/>
        </w:rPr>
        <w:t xml:space="preserve"> удовлетворение спроса на тепловую энергию (мощность), теплоноситель и обеспечение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внедрении энергосберегающих технологий. </w:t>
      </w:r>
    </w:p>
    <w:p w14:paraId="06010000">
      <w:pPr>
        <w:pStyle w:val="Style_13"/>
        <w:spacing w:line="276" w:lineRule="auto"/>
        <w:ind w:firstLine="709" w:left="0"/>
        <w:jc w:val="both"/>
        <w:rPr>
          <w:color w:val="000000"/>
          <w:sz w:val="26"/>
        </w:rPr>
      </w:pPr>
      <w:r>
        <w:rPr>
          <w:b w:val="1"/>
          <w:color w:val="000000"/>
          <w:sz w:val="26"/>
        </w:rPr>
        <w:t>Значимость работы:</w:t>
      </w:r>
      <w:r>
        <w:rPr>
          <w:color w:val="000000"/>
          <w:sz w:val="26"/>
        </w:rPr>
        <w:t xml:space="preserve"> оптимальное развитие решений в части теплоснабжения, заложенных в Генеральном плане поселка, на основе требований Федерального закона от 27.07.2010 № 190-ФЗ «О теплоснабжении» и Постановления Правительства РФ от 22.02.2012 N 154 "О требованиях к схемам теплоснабжения, порядку их разработки и утверждения", повышение за счет этого качества снабжения потребителей тепловой энергией, улучшение информационной поддержки принятия решений. </w:t>
      </w:r>
    </w:p>
    <w:p w14:paraId="07010000">
      <w:pPr>
        <w:pStyle w:val="Style_13"/>
        <w:spacing w:line="276" w:lineRule="auto"/>
        <w:ind w:firstLine="709" w:left="0"/>
        <w:jc w:val="both"/>
        <w:rPr>
          <w:b w:val="1"/>
          <w:color w:val="000000"/>
          <w:sz w:val="26"/>
        </w:rPr>
      </w:pPr>
      <w:r>
        <w:rPr>
          <w:b w:val="1"/>
          <w:color w:val="000000"/>
          <w:sz w:val="26"/>
        </w:rPr>
        <w:t xml:space="preserve">Прогнозные предположения о развитии объекта исследования: </w:t>
      </w:r>
      <w:r>
        <w:rPr>
          <w:color w:val="000000"/>
          <w:sz w:val="26"/>
        </w:rPr>
        <w:t xml:space="preserve">эффективное функционирование системы теплоснабжения, ее развитие на базе ежегодной актуализации, с учетом правового регулирования в области энергоснабжения и повышения энергетической эффективности. </w:t>
      </w:r>
    </w:p>
    <w:p w14:paraId="08010000">
      <w:pPr>
        <w:pStyle w:val="Style_13"/>
        <w:ind/>
        <w:jc w:val="both"/>
        <w:rPr>
          <w:sz w:val="26"/>
        </w:rPr>
      </w:pPr>
    </w:p>
    <w:p w14:paraId="09010000"/>
    <w:p w14:paraId="0A010000"/>
    <w:p w14:paraId="0B010000"/>
    <w:p w14:paraId="0C010000"/>
    <w:p w14:paraId="0D010000"/>
    <w:p w14:paraId="0E010000"/>
    <w:p w14:paraId="0F010000"/>
    <w:p w14:paraId="10010000"/>
    <w:p w14:paraId="11010000"/>
    <w:p w14:paraId="12010000"/>
    <w:p w14:paraId="13010000"/>
    <w:p w14:paraId="14010000"/>
    <w:p w14:paraId="15010000"/>
    <w:p w14:paraId="16010000"/>
    <w:p w14:paraId="17010000"/>
    <w:p w14:paraId="18010000"/>
    <w:p w14:paraId="19010000">
      <w:bookmarkStart w:id="8" w:name="__RefHeading___3"/>
      <w:bookmarkEnd w:id="8"/>
      <w:bookmarkStart w:id="9" w:name="__RefHeading___155"/>
      <w:bookmarkEnd w:id="9"/>
      <w:pPr>
        <w:pStyle w:val="Style_12"/>
      </w:pPr>
      <w: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t xml:space="preserve"> </w:t>
      </w:r>
    </w:p>
    <w:p w14:paraId="1A010000">
      <w:pPr>
        <w:pStyle w:val="Style_14"/>
        <w:spacing w:before="0"/>
        <w:ind/>
      </w:pPr>
    </w:p>
    <w:p w14:paraId="1B010000">
      <w:bookmarkStart w:id="10" w:name="__RefHeading___4"/>
      <w:bookmarkEnd w:id="10"/>
      <w:bookmarkStart w:id="11" w:name="__RefHeading___156"/>
      <w:bookmarkEnd w:id="11"/>
      <w:pPr>
        <w:pStyle w:val="Style_14"/>
        <w:spacing w:before="0"/>
        <w:ind/>
      </w:pPr>
      <w:r>
        <w:t>1.1. Площадь строительных фондов и приросты площади строительных фондов.</w:t>
      </w:r>
      <w:r>
        <w:t xml:space="preserve"> </w:t>
      </w:r>
    </w:p>
    <w:p w14:paraId="1C010000"/>
    <w:p w14:paraId="1D010000">
      <w:pPr>
        <w:pStyle w:val="Style_15"/>
        <w:spacing w:line="276" w:lineRule="auto"/>
        <w:ind w:firstLine="720" w:left="0"/>
        <w:jc w:val="both"/>
        <w:rPr>
          <w:sz w:val="26"/>
        </w:rPr>
      </w:pPr>
      <w:r>
        <w:rPr>
          <w:sz w:val="26"/>
        </w:rPr>
        <w:t xml:space="preserve">Согласно информации Администрации городского поселения «Дедовичи» на перспективный период 2015 – 2030 гг. прирост площади строительных фондов незначительный в основном за счет строительства частных жилых домов. Строительство многоквартирных жилых домов и муниципальных объектов не планируется, </w:t>
      </w:r>
      <w:r>
        <w:rPr>
          <w:sz w:val="26"/>
        </w:rPr>
        <w:t>ввиду отсутствия финансирования</w:t>
      </w:r>
      <w:r>
        <w:rPr>
          <w:sz w:val="26"/>
        </w:rPr>
        <w:t xml:space="preserve">. </w:t>
      </w:r>
    </w:p>
    <w:p w14:paraId="1E010000">
      <w:bookmarkStart w:id="12" w:name="__RefHeading___5"/>
      <w:bookmarkEnd w:id="12"/>
      <w:bookmarkStart w:id="13" w:name="__RefHeading___157"/>
      <w:bookmarkEnd w:id="13"/>
      <w:pPr>
        <w:pStyle w:val="Style_14"/>
      </w:pPr>
      <w:r>
        <w:t>1.2. Объемы потребления тепловой энергии (мощности), теплоносителя и приросты потребления тепловой энергии (мощности), теплоносителя</w:t>
      </w:r>
      <w:r>
        <w:rPr>
          <w:b w:val="0"/>
          <w:sz w:val="28"/>
        </w:rPr>
        <w:t xml:space="preserve"> </w:t>
      </w:r>
      <w:r>
        <w:t>с разделением по видам теплопотребления.</w:t>
      </w:r>
      <w:r>
        <w:t xml:space="preserve"> </w:t>
      </w:r>
    </w:p>
    <w:p w14:paraId="1F010000">
      <w:pPr>
        <w:pStyle w:val="Style_13"/>
        <w:spacing w:after="0" w:before="0" w:line="276" w:lineRule="auto"/>
        <w:ind w:firstLine="709" w:left="23" w:right="23"/>
        <w:jc w:val="both"/>
        <w:rPr>
          <w:sz w:val="26"/>
        </w:rPr>
      </w:pPr>
    </w:p>
    <w:p w14:paraId="20010000">
      <w:pPr>
        <w:pStyle w:val="Style_13"/>
        <w:spacing w:after="0" w:before="0" w:line="276" w:lineRule="auto"/>
        <w:ind w:firstLine="709" w:left="23" w:right="23"/>
        <w:jc w:val="both"/>
        <w:rPr>
          <w:sz w:val="26"/>
        </w:rPr>
      </w:pPr>
      <w:r>
        <w:rPr>
          <w:sz w:val="26"/>
        </w:rPr>
        <w:t xml:space="preserve">Значения потребления тепловой энергии в расчетных элементах при расчетных температурах наружного воздуха основаны на анализе тепловых нагрузок потребителей, установленных в договорах теплоснабжения, указаны в табл. </w:t>
      </w:r>
      <w:r>
        <w:rPr>
          <w:color w:val="000000"/>
          <w:sz w:val="26"/>
        </w:rPr>
        <w:t>1.2.1</w:t>
      </w:r>
      <w:r>
        <w:rPr>
          <w:sz w:val="26"/>
        </w:rPr>
        <w:t xml:space="preserve"> – 1.2.5.</w:t>
      </w:r>
      <w:r>
        <w:rPr>
          <w:sz w:val="26"/>
        </w:rPr>
        <w:t xml:space="preserve"> </w:t>
      </w:r>
    </w:p>
    <w:p w14:paraId="21010000">
      <w:pPr>
        <w:ind w:right="23"/>
        <w:rPr>
          <w:sz w:val="26"/>
        </w:rPr>
      </w:pPr>
    </w:p>
    <w:p w14:paraId="22010000">
      <w:pPr>
        <w:ind w:firstLine="822" w:left="0" w:right="23"/>
        <w:jc w:val="both"/>
        <w:rPr>
          <w:color w:val="000000"/>
          <w:sz w:val="26"/>
        </w:rPr>
      </w:pPr>
      <w:r>
        <w:rPr>
          <w:b w:val="1"/>
          <w:color w:val="000000"/>
          <w:sz w:val="26"/>
        </w:rPr>
        <w:t xml:space="preserve">Таблица 1.2.1. </w:t>
      </w:r>
      <w:r>
        <w:rPr>
          <w:color w:val="000000"/>
          <w:sz w:val="26"/>
        </w:rPr>
        <w:t>Тепловые нагрузки потребителей, присоединённых к теплосетям</w:t>
      </w:r>
      <w:r>
        <w:rPr>
          <w:sz w:val="26"/>
        </w:rPr>
        <w:t xml:space="preserve"> </w:t>
      </w:r>
      <w:r>
        <w:rPr>
          <w:color w:val="000000"/>
          <w:sz w:val="26"/>
        </w:rPr>
        <w:t xml:space="preserve">котельных № 1, 2, 3 </w:t>
      </w:r>
      <w:r>
        <w:rPr>
          <w:sz w:val="26"/>
        </w:rPr>
        <w:t>МП ЖКХ Дедовичского района.</w:t>
      </w:r>
    </w:p>
    <w:p w14:paraId="23010000">
      <w:pPr>
        <w:ind w:firstLine="822" w:left="79" w:right="23"/>
        <w:jc w:val="both"/>
        <w:rPr>
          <w:color w:val="000000"/>
          <w:sz w:val="26"/>
        </w:rPr>
      </w:pPr>
    </w:p>
    <w:tbl>
      <w:tblPr>
        <w:tblStyle w:val="Style_16"/>
        <w:tblInd w:type="dxa" w:w="108"/>
        <w:tblLayout w:type="fixed"/>
      </w:tblPr>
      <w:tblGrid>
        <w:gridCol w:w="560"/>
        <w:gridCol w:w="2860"/>
        <w:gridCol w:w="1260"/>
        <w:gridCol w:w="1260"/>
        <w:gridCol w:w="156"/>
        <w:gridCol w:w="924"/>
        <w:gridCol w:w="210"/>
        <w:gridCol w:w="1050"/>
        <w:gridCol w:w="1620"/>
      </w:tblGrid>
      <w:tr>
        <w:trPr>
          <w:trHeight w:hRule="atLeast" w:val="465"/>
        </w:trPr>
        <w:tc>
          <w:tcPr>
            <w:tcW w:type="dxa" w:w="560"/>
            <w:vMerge w:val="restart"/>
            <w:tcBorders>
              <w:top w:color="000000" w:sz="4" w:val="single"/>
              <w:left w:color="000000" w:sz="4" w:val="single"/>
              <w:bottom w:color="000000" w:sz="4" w:val="single"/>
              <w:right w:color="000000" w:sz="4" w:val="single"/>
            </w:tcBorders>
            <w:vAlign w:val="center"/>
          </w:tcPr>
          <w:p w14:paraId="24010000">
            <w:pPr>
              <w:ind/>
              <w:jc w:val="center"/>
              <w:rPr>
                <w:b w:val="1"/>
                <w:sz w:val="18"/>
              </w:rPr>
            </w:pPr>
            <w:r>
              <w:rPr>
                <w:b w:val="1"/>
                <w:sz w:val="18"/>
              </w:rPr>
              <w:t>№ п/п</w:t>
            </w:r>
          </w:p>
          <w:p w14:paraId="25010000">
            <w:pPr>
              <w:ind/>
              <w:jc w:val="center"/>
              <w:rPr>
                <w:b w:val="1"/>
                <w:sz w:val="18"/>
              </w:rPr>
            </w:pPr>
          </w:p>
        </w:tc>
        <w:tc>
          <w:tcPr>
            <w:tcW w:type="dxa" w:w="2860"/>
            <w:vMerge w:val="restart"/>
            <w:tcBorders>
              <w:top w:color="000000" w:sz="4" w:val="single"/>
              <w:left w:color="000000" w:sz="4" w:val="single"/>
              <w:bottom w:color="000000" w:sz="4" w:val="single"/>
              <w:right w:color="000000" w:sz="4" w:val="single"/>
            </w:tcBorders>
            <w:vAlign w:val="center"/>
          </w:tcPr>
          <w:p w14:paraId="26010000">
            <w:pPr>
              <w:ind/>
              <w:jc w:val="center"/>
              <w:rPr>
                <w:b w:val="1"/>
                <w:sz w:val="18"/>
              </w:rPr>
            </w:pPr>
            <w:r>
              <w:rPr>
                <w:b w:val="1"/>
                <w:sz w:val="18"/>
              </w:rPr>
              <w:t>Наименование</w:t>
            </w:r>
          </w:p>
          <w:p w14:paraId="27010000">
            <w:pPr>
              <w:ind/>
              <w:jc w:val="center"/>
              <w:rPr>
                <w:b w:val="1"/>
                <w:sz w:val="18"/>
              </w:rPr>
            </w:pPr>
            <w:r>
              <w:rPr>
                <w:b w:val="1"/>
                <w:sz w:val="18"/>
              </w:rPr>
              <w:t>потребителей</w:t>
            </w:r>
          </w:p>
        </w:tc>
        <w:tc>
          <w:tcPr>
            <w:tcW w:type="dxa" w:w="1260"/>
            <w:vMerge w:val="restart"/>
            <w:tcBorders>
              <w:top w:color="000000" w:sz="4" w:val="single"/>
              <w:left w:color="000000" w:sz="4" w:val="single"/>
              <w:bottom w:color="000000" w:sz="4" w:val="single"/>
              <w:right w:color="000000" w:sz="4" w:val="single"/>
            </w:tcBorders>
            <w:vAlign w:val="center"/>
          </w:tcPr>
          <w:p w14:paraId="28010000">
            <w:pPr>
              <w:ind/>
              <w:jc w:val="center"/>
              <w:rPr>
                <w:b w:val="1"/>
                <w:sz w:val="18"/>
              </w:rPr>
            </w:pPr>
            <w:r>
              <w:rPr>
                <w:b w:val="1"/>
                <w:sz w:val="18"/>
              </w:rPr>
              <w:t>№ договора (тепло-снабжения, передачи и т.д.)</w:t>
            </w:r>
          </w:p>
        </w:tc>
        <w:tc>
          <w:tcPr>
            <w:tcW w:type="dxa" w:w="1260"/>
            <w:vMerge w:val="restart"/>
            <w:tcBorders>
              <w:top w:color="000000" w:sz="4" w:val="single"/>
              <w:left w:color="000000" w:sz="4" w:val="single"/>
              <w:bottom w:color="000000" w:sz="4" w:val="single"/>
              <w:right w:color="000000" w:sz="4" w:val="single"/>
            </w:tcBorders>
            <w:vAlign w:val="center"/>
          </w:tcPr>
          <w:p w14:paraId="29010000">
            <w:pPr>
              <w:ind/>
              <w:jc w:val="center"/>
              <w:rPr>
                <w:b w:val="1"/>
                <w:sz w:val="18"/>
              </w:rPr>
            </w:pPr>
            <w:r>
              <w:rPr>
                <w:b w:val="1"/>
                <w:sz w:val="18"/>
              </w:rPr>
              <w:t>Дата заключения договора</w:t>
            </w:r>
          </w:p>
        </w:tc>
        <w:tc>
          <w:tcPr>
            <w:tcW w:type="dxa" w:w="3960"/>
            <w:gridSpan w:val="5"/>
            <w:tcBorders>
              <w:top w:color="000000" w:sz="4" w:val="single"/>
              <w:left w:sz="4" w:val="nil"/>
              <w:bottom w:color="000000" w:sz="4" w:val="single"/>
              <w:right w:color="000000" w:sz="4" w:val="single"/>
            </w:tcBorders>
            <w:vAlign w:val="center"/>
          </w:tcPr>
          <w:p w14:paraId="2A010000">
            <w:pPr>
              <w:ind/>
              <w:jc w:val="center"/>
              <w:rPr>
                <w:b w:val="1"/>
                <w:sz w:val="18"/>
              </w:rPr>
            </w:pPr>
            <w:r>
              <w:rPr>
                <w:b w:val="1"/>
                <w:sz w:val="18"/>
              </w:rPr>
              <w:t>Подключенная нагрузка по договорам, Гкал/час</w:t>
            </w:r>
          </w:p>
        </w:tc>
      </w:tr>
      <w:tr>
        <w:trPr>
          <w:trHeight w:hRule="atLeast" w:val="255"/>
        </w:trPr>
        <w:tc>
          <w:tcPr>
            <w:tcW w:type="dxa" w:w="560"/>
            <w:gridSpan w:val="1"/>
            <w:vMerge w:val="continue"/>
            <w:tcBorders>
              <w:top w:color="000000" w:sz="4" w:val="single"/>
              <w:left w:color="000000" w:sz="4" w:val="single"/>
              <w:bottom w:color="000000" w:sz="4" w:val="single"/>
              <w:right w:color="000000" w:sz="4" w:val="single"/>
            </w:tcBorders>
            <w:vAlign w:val="center"/>
          </w:tcPr>
          <w:p/>
        </w:tc>
        <w:tc>
          <w:tcPr>
            <w:tcW w:type="dxa" w:w="2860"/>
            <w:gridSpan w:val="1"/>
            <w:vMerge w:val="continue"/>
            <w:tcBorders>
              <w:top w:color="000000" w:sz="4" w:val="single"/>
              <w:left w:color="000000" w:sz="4" w:val="single"/>
              <w:bottom w:color="000000" w:sz="4" w:val="single"/>
              <w:right w:color="000000" w:sz="4" w:val="single"/>
            </w:tcBorders>
            <w:vAlign w:val="center"/>
          </w:tcPr>
          <w:p/>
        </w:tc>
        <w:tc>
          <w:tcPr>
            <w:tcW w:type="dxa" w:w="1260"/>
            <w:gridSpan w:val="1"/>
            <w:vMerge w:val="continue"/>
            <w:tcBorders>
              <w:top w:color="000000" w:sz="4" w:val="single"/>
              <w:left w:color="000000" w:sz="4" w:val="single"/>
              <w:bottom w:color="000000" w:sz="4" w:val="single"/>
              <w:right w:color="000000" w:sz="4" w:val="single"/>
            </w:tcBorders>
            <w:vAlign w:val="center"/>
          </w:tcPr>
          <w:p/>
        </w:tc>
        <w:tc>
          <w:tcPr>
            <w:tcW w:type="dxa" w:w="1260"/>
            <w:gridSpan w:val="1"/>
            <w:vMerge w:val="continue"/>
            <w:tcBorders>
              <w:top w:color="000000" w:sz="4" w:val="single"/>
              <w:left w:color="000000" w:sz="4" w:val="single"/>
              <w:bottom w:color="000000" w:sz="4" w:val="single"/>
              <w:right w:color="000000" w:sz="4" w:val="single"/>
            </w:tcBorders>
            <w:vAlign w:val="center"/>
          </w:tcPr>
          <w:p/>
        </w:tc>
        <w:tc>
          <w:tcPr>
            <w:tcW w:type="dxa" w:w="1080"/>
            <w:gridSpan w:val="2"/>
            <w:vMerge w:val="restart"/>
            <w:tcBorders>
              <w:top w:sz="4" w:val="nil"/>
              <w:left w:color="000000" w:sz="4" w:val="single"/>
              <w:bottom w:color="000000" w:sz="4" w:val="single"/>
              <w:right w:color="000000" w:sz="4" w:val="single"/>
            </w:tcBorders>
            <w:vAlign w:val="center"/>
          </w:tcPr>
          <w:p w14:paraId="2B010000">
            <w:pPr>
              <w:ind/>
              <w:jc w:val="center"/>
              <w:rPr>
                <w:b w:val="1"/>
                <w:sz w:val="18"/>
              </w:rPr>
            </w:pPr>
            <w:r>
              <w:rPr>
                <w:b w:val="1"/>
                <w:sz w:val="18"/>
              </w:rPr>
              <w:t>Всего</w:t>
            </w:r>
          </w:p>
        </w:tc>
        <w:tc>
          <w:tcPr>
            <w:tcW w:type="dxa" w:w="2880"/>
            <w:gridSpan w:val="3"/>
            <w:tcBorders>
              <w:top w:color="000000" w:sz="4" w:val="single"/>
              <w:left w:sz="4" w:val="nil"/>
              <w:bottom w:color="000000" w:sz="4" w:val="single"/>
              <w:right w:color="000000" w:sz="4" w:val="single"/>
            </w:tcBorders>
            <w:vAlign w:val="center"/>
          </w:tcPr>
          <w:p w14:paraId="2C010000">
            <w:pPr>
              <w:ind/>
              <w:jc w:val="center"/>
              <w:rPr>
                <w:b w:val="1"/>
                <w:sz w:val="18"/>
              </w:rPr>
            </w:pPr>
            <w:r>
              <w:rPr>
                <w:b w:val="1"/>
                <w:sz w:val="18"/>
              </w:rPr>
              <w:t>в том числе</w:t>
            </w:r>
          </w:p>
        </w:tc>
      </w:tr>
      <w:tr>
        <w:trPr>
          <w:trHeight w:hRule="atLeast" w:val="379"/>
        </w:trPr>
        <w:tc>
          <w:tcPr>
            <w:tcW w:type="dxa" w:w="560"/>
            <w:gridSpan w:val="1"/>
            <w:vMerge w:val="continue"/>
            <w:tcBorders>
              <w:top w:color="000000" w:sz="4" w:val="single"/>
              <w:left w:color="000000" w:sz="4" w:val="single"/>
              <w:bottom w:color="000000" w:sz="4" w:val="single"/>
              <w:right w:color="000000" w:sz="4" w:val="single"/>
            </w:tcBorders>
            <w:vAlign w:val="center"/>
          </w:tcPr>
          <w:p/>
        </w:tc>
        <w:tc>
          <w:tcPr>
            <w:tcW w:type="dxa" w:w="2860"/>
            <w:gridSpan w:val="1"/>
            <w:vMerge w:val="continue"/>
            <w:tcBorders>
              <w:top w:color="000000" w:sz="4" w:val="single"/>
              <w:left w:color="000000" w:sz="4" w:val="single"/>
              <w:bottom w:color="000000" w:sz="4" w:val="single"/>
              <w:right w:color="000000" w:sz="4" w:val="single"/>
            </w:tcBorders>
            <w:vAlign w:val="center"/>
          </w:tcPr>
          <w:p/>
        </w:tc>
        <w:tc>
          <w:tcPr>
            <w:tcW w:type="dxa" w:w="1260"/>
            <w:gridSpan w:val="1"/>
            <w:vMerge w:val="continue"/>
            <w:tcBorders>
              <w:top w:color="000000" w:sz="4" w:val="single"/>
              <w:left w:color="000000" w:sz="4" w:val="single"/>
              <w:bottom w:color="000000" w:sz="4" w:val="single"/>
              <w:right w:color="000000" w:sz="4" w:val="single"/>
            </w:tcBorders>
            <w:vAlign w:val="center"/>
          </w:tcPr>
          <w:p/>
        </w:tc>
        <w:tc>
          <w:tcPr>
            <w:tcW w:type="dxa" w:w="1260"/>
            <w:gridSpan w:val="1"/>
            <w:vMerge w:val="continue"/>
            <w:tcBorders>
              <w:top w:color="000000" w:sz="4" w:val="single"/>
              <w:left w:color="000000" w:sz="4" w:val="single"/>
              <w:bottom w:color="000000" w:sz="4" w:val="single"/>
              <w:right w:color="000000" w:sz="4" w:val="single"/>
            </w:tcBorders>
            <w:vAlign w:val="center"/>
          </w:tcPr>
          <w:p/>
        </w:tc>
        <w:tc>
          <w:tcPr>
            <w:tcW w:type="dxa" w:w="1080"/>
            <w:gridSpan w:val="2"/>
            <w:vMerge w:val="continue"/>
            <w:tcBorders>
              <w:top w:sz="4" w:val="nil"/>
              <w:left w:color="000000" w:sz="4" w:val="single"/>
              <w:bottom w:color="000000" w:sz="4" w:val="single"/>
              <w:right w:color="000000" w:sz="4" w:val="single"/>
            </w:tcBorders>
            <w:vAlign w:val="center"/>
          </w:tcPr>
          <w:p/>
        </w:tc>
        <w:tc>
          <w:tcPr>
            <w:tcW w:type="dxa" w:w="1260"/>
            <w:gridSpan w:val="2"/>
            <w:tcBorders>
              <w:top w:sz="4" w:val="nil"/>
              <w:left w:sz="4" w:val="nil"/>
              <w:bottom w:color="000000" w:sz="4" w:val="single"/>
              <w:right w:color="000000" w:sz="4" w:val="single"/>
            </w:tcBorders>
            <w:vAlign w:val="center"/>
          </w:tcPr>
          <w:p w14:paraId="2D010000">
            <w:pPr>
              <w:ind/>
              <w:jc w:val="center"/>
              <w:rPr>
                <w:b w:val="1"/>
                <w:sz w:val="18"/>
              </w:rPr>
            </w:pPr>
            <w:r>
              <w:rPr>
                <w:b w:val="1"/>
                <w:sz w:val="18"/>
              </w:rPr>
              <w:t>отопление и вентиляция</w:t>
            </w:r>
          </w:p>
        </w:tc>
        <w:tc>
          <w:tcPr>
            <w:tcW w:type="dxa" w:w="1620"/>
            <w:tcBorders>
              <w:top w:sz="4" w:val="nil"/>
              <w:left w:sz="4" w:val="nil"/>
              <w:bottom w:color="000000" w:sz="4" w:val="single"/>
              <w:right w:color="000000" w:sz="4" w:val="single"/>
            </w:tcBorders>
            <w:vAlign w:val="center"/>
          </w:tcPr>
          <w:p w14:paraId="2E010000">
            <w:pPr>
              <w:ind/>
              <w:jc w:val="center"/>
              <w:rPr>
                <w:b w:val="1"/>
                <w:sz w:val="18"/>
              </w:rPr>
            </w:pPr>
            <w:r>
              <w:rPr>
                <w:b w:val="1"/>
                <w:sz w:val="18"/>
              </w:rPr>
              <w:t>горячее водоснабжение</w:t>
            </w:r>
          </w:p>
          <w:p w14:paraId="2F010000">
            <w:pPr>
              <w:ind/>
              <w:jc w:val="center"/>
              <w:rPr>
                <w:b w:val="1"/>
                <w:sz w:val="18"/>
              </w:rPr>
            </w:pPr>
            <w:r>
              <w:rPr>
                <w:b w:val="1"/>
                <w:sz w:val="18"/>
              </w:rPr>
              <w:t>(среднечасовая)</w:t>
            </w:r>
          </w:p>
        </w:tc>
      </w:tr>
      <w:tr>
        <w:trPr>
          <w:trHeight w:hRule="atLeast" w:val="255"/>
        </w:trPr>
        <w:tc>
          <w:tcPr>
            <w:tcW w:type="dxa" w:w="9900"/>
            <w:gridSpan w:val="9"/>
            <w:tcBorders>
              <w:top w:sz="4" w:val="nil"/>
              <w:left w:color="000000" w:sz="4" w:val="single"/>
              <w:bottom w:color="000000" w:sz="4" w:val="single"/>
              <w:right w:color="000000" w:sz="4" w:val="single"/>
            </w:tcBorders>
            <w:vAlign w:val="center"/>
          </w:tcPr>
          <w:p w14:paraId="30010000">
            <w:pPr>
              <w:ind/>
              <w:jc w:val="center"/>
            </w:pPr>
            <w:r>
              <w:rPr>
                <w:b w:val="1"/>
              </w:rPr>
              <w:t>Котельная № 1</w:t>
            </w:r>
            <w:r>
              <w:t> </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31010000">
            <w:pPr>
              <w:ind/>
              <w:jc w:val="center"/>
            </w:pPr>
            <w:r>
              <w:t>I</w:t>
            </w:r>
          </w:p>
        </w:tc>
        <w:tc>
          <w:tcPr>
            <w:tcW w:type="dxa" w:w="2860"/>
            <w:tcBorders>
              <w:top w:sz="4" w:val="nil"/>
              <w:left w:sz="4" w:val="nil"/>
              <w:bottom w:color="000000" w:sz="4" w:val="single"/>
              <w:right w:color="000000" w:sz="4" w:val="single"/>
            </w:tcBorders>
            <w:vAlign w:val="center"/>
          </w:tcPr>
          <w:p w14:paraId="32010000">
            <w:pPr>
              <w:ind/>
              <w:jc w:val="center"/>
              <w:rPr>
                <w:b w:val="1"/>
              </w:rPr>
            </w:pPr>
            <w:r>
              <w:rPr>
                <w:b w:val="1"/>
              </w:rPr>
              <w:t>Бюджетные</w:t>
            </w:r>
          </w:p>
        </w:tc>
        <w:tc>
          <w:tcPr>
            <w:tcW w:type="dxa" w:w="6480"/>
            <w:gridSpan w:val="7"/>
            <w:tcBorders>
              <w:top w:sz="4" w:val="nil"/>
              <w:left w:sz="4" w:val="nil"/>
              <w:bottom w:color="000000" w:sz="4" w:val="single"/>
              <w:right w:color="000000" w:sz="4" w:val="single"/>
            </w:tcBorders>
            <w:vAlign w:val="center"/>
          </w:tcPr>
          <w:p w14:paraId="33010000">
            <w:pPr>
              <w:ind/>
              <w:jc w:val="center"/>
            </w:pPr>
          </w:p>
        </w:tc>
      </w:tr>
      <w:tr>
        <w:trPr>
          <w:trHeight w:hRule="atLeast" w:val="70"/>
        </w:trPr>
        <w:tc>
          <w:tcPr>
            <w:tcW w:type="dxa" w:w="560"/>
            <w:tcBorders>
              <w:top w:sz="4" w:val="nil"/>
              <w:left w:color="000000" w:sz="4" w:val="single"/>
              <w:bottom w:color="000000" w:sz="4" w:val="single"/>
              <w:right w:color="000000" w:sz="4" w:val="single"/>
            </w:tcBorders>
            <w:vAlign w:val="center"/>
          </w:tcPr>
          <w:p w14:paraId="34010000">
            <w:pPr>
              <w:ind/>
              <w:jc w:val="center"/>
            </w:pPr>
            <w:r>
              <w:t>1</w:t>
            </w:r>
          </w:p>
        </w:tc>
        <w:tc>
          <w:tcPr>
            <w:tcW w:type="dxa" w:w="2860"/>
            <w:tcBorders>
              <w:top w:sz="4" w:val="nil"/>
              <w:left w:sz="4" w:val="nil"/>
              <w:bottom w:color="000000" w:sz="4" w:val="single"/>
              <w:right w:color="000000" w:sz="4" w:val="single"/>
            </w:tcBorders>
            <w:vAlign w:val="center"/>
          </w:tcPr>
          <w:p w14:paraId="35010000">
            <w:r>
              <w:t>Администрация Дедовичского района</w:t>
            </w:r>
          </w:p>
        </w:tc>
        <w:tc>
          <w:tcPr>
            <w:tcW w:type="dxa" w:w="1260"/>
            <w:tcBorders>
              <w:top w:sz="4" w:val="nil"/>
              <w:left w:sz="4" w:val="nil"/>
              <w:bottom w:color="000000" w:sz="4" w:val="single"/>
              <w:right w:color="000000" w:sz="4" w:val="single"/>
            </w:tcBorders>
            <w:vAlign w:val="center"/>
          </w:tcPr>
          <w:p w14:paraId="36010000">
            <w:pPr>
              <w:ind/>
              <w:jc w:val="center"/>
            </w:pPr>
            <w:r>
              <w:t>6</w:t>
            </w:r>
          </w:p>
        </w:tc>
        <w:tc>
          <w:tcPr>
            <w:tcW w:type="dxa" w:w="1416"/>
            <w:gridSpan w:val="2"/>
            <w:tcBorders>
              <w:top w:sz="4" w:val="nil"/>
              <w:left w:sz="4" w:val="nil"/>
              <w:bottom w:color="000000" w:sz="4" w:val="single"/>
              <w:right w:color="000000" w:sz="4" w:val="single"/>
            </w:tcBorders>
            <w:vAlign w:val="center"/>
          </w:tcPr>
          <w:p w14:paraId="37010000">
            <w:pPr>
              <w:ind/>
              <w:jc w:val="center"/>
            </w:pPr>
            <w:r>
              <w:t>01.01.2008</w:t>
            </w:r>
          </w:p>
        </w:tc>
        <w:tc>
          <w:tcPr>
            <w:tcW w:type="dxa" w:w="1134"/>
            <w:gridSpan w:val="2"/>
            <w:tcBorders>
              <w:top w:sz="4" w:val="nil"/>
              <w:left w:sz="4" w:val="nil"/>
              <w:bottom w:color="000000" w:sz="4" w:val="single"/>
              <w:right w:color="000000" w:sz="4" w:val="single"/>
            </w:tcBorders>
            <w:vAlign w:val="center"/>
          </w:tcPr>
          <w:p w14:paraId="38010000">
            <w:pPr>
              <w:ind/>
              <w:jc w:val="center"/>
            </w:pPr>
            <w:r>
              <w:t>0,11146</w:t>
            </w:r>
          </w:p>
        </w:tc>
        <w:tc>
          <w:tcPr>
            <w:tcW w:type="dxa" w:w="1050"/>
            <w:tcBorders>
              <w:top w:sz="4" w:val="nil"/>
              <w:left w:sz="4" w:val="nil"/>
              <w:bottom w:color="000000" w:sz="4" w:val="single"/>
              <w:right w:color="000000" w:sz="4" w:val="single"/>
            </w:tcBorders>
            <w:vAlign w:val="center"/>
          </w:tcPr>
          <w:p w14:paraId="39010000">
            <w:pPr>
              <w:ind/>
              <w:jc w:val="center"/>
            </w:pPr>
            <w:r>
              <w:t>0</w:t>
            </w:r>
            <w:r>
              <w:t>,11146</w:t>
            </w:r>
          </w:p>
        </w:tc>
        <w:tc>
          <w:tcPr>
            <w:tcW w:type="dxa" w:w="1620"/>
            <w:tcBorders>
              <w:top w:sz="4" w:val="nil"/>
              <w:left w:sz="4" w:val="nil"/>
              <w:bottom w:color="000000" w:sz="4" w:val="single"/>
              <w:right w:color="000000" w:sz="4" w:val="single"/>
            </w:tcBorders>
            <w:vAlign w:val="center"/>
          </w:tcPr>
          <w:p w14:paraId="3A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3B010000">
            <w:pPr>
              <w:ind/>
              <w:jc w:val="center"/>
            </w:pPr>
            <w:r>
              <w:t>2</w:t>
            </w:r>
          </w:p>
        </w:tc>
        <w:tc>
          <w:tcPr>
            <w:tcW w:type="dxa" w:w="2860"/>
            <w:tcBorders>
              <w:top w:sz="4" w:val="nil"/>
              <w:left w:sz="4" w:val="nil"/>
              <w:bottom w:color="000000" w:sz="4" w:val="single"/>
              <w:right w:color="000000" w:sz="4" w:val="single"/>
            </w:tcBorders>
            <w:vAlign w:val="center"/>
          </w:tcPr>
          <w:p w14:paraId="3C010000">
            <w:r>
              <w:t>МБОУ ДОД ДЮСШ</w:t>
            </w:r>
          </w:p>
        </w:tc>
        <w:tc>
          <w:tcPr>
            <w:tcW w:type="dxa" w:w="1260"/>
            <w:tcBorders>
              <w:top w:sz="4" w:val="nil"/>
              <w:left w:sz="4" w:val="nil"/>
              <w:bottom w:color="000000" w:sz="4" w:val="single"/>
              <w:right w:color="000000" w:sz="4" w:val="single"/>
            </w:tcBorders>
            <w:vAlign w:val="center"/>
          </w:tcPr>
          <w:p w14:paraId="3D010000">
            <w:pPr>
              <w:ind/>
              <w:jc w:val="center"/>
            </w:pPr>
            <w:r>
              <w:t>6</w:t>
            </w:r>
          </w:p>
        </w:tc>
        <w:tc>
          <w:tcPr>
            <w:tcW w:type="dxa" w:w="1416"/>
            <w:gridSpan w:val="2"/>
            <w:tcBorders>
              <w:top w:sz="4" w:val="nil"/>
              <w:left w:sz="4" w:val="nil"/>
              <w:bottom w:color="000000" w:sz="4" w:val="single"/>
              <w:right w:color="000000" w:sz="4" w:val="single"/>
            </w:tcBorders>
            <w:vAlign w:val="center"/>
          </w:tcPr>
          <w:p w14:paraId="3E010000">
            <w:pPr>
              <w:ind/>
              <w:jc w:val="center"/>
            </w:pPr>
            <w:r>
              <w:t>10.01.2013</w:t>
            </w:r>
          </w:p>
        </w:tc>
        <w:tc>
          <w:tcPr>
            <w:tcW w:type="dxa" w:w="1134"/>
            <w:gridSpan w:val="2"/>
            <w:tcBorders>
              <w:top w:sz="4" w:val="nil"/>
              <w:left w:sz="4" w:val="nil"/>
              <w:bottom w:color="000000" w:sz="4" w:val="single"/>
              <w:right w:color="000000" w:sz="4" w:val="single"/>
            </w:tcBorders>
            <w:vAlign w:val="center"/>
          </w:tcPr>
          <w:p w14:paraId="3F010000">
            <w:pPr>
              <w:ind/>
              <w:jc w:val="center"/>
            </w:pPr>
            <w:r>
              <w:t>0,028</w:t>
            </w:r>
          </w:p>
        </w:tc>
        <w:tc>
          <w:tcPr>
            <w:tcW w:type="dxa" w:w="1050"/>
            <w:tcBorders>
              <w:top w:sz="4" w:val="nil"/>
              <w:left w:sz="4" w:val="nil"/>
              <w:bottom w:color="000000" w:sz="4" w:val="single"/>
              <w:right w:color="000000" w:sz="4" w:val="single"/>
            </w:tcBorders>
            <w:vAlign w:val="center"/>
          </w:tcPr>
          <w:p w14:paraId="40010000">
            <w:pPr>
              <w:ind/>
              <w:jc w:val="center"/>
            </w:pPr>
            <w:r>
              <w:t>0,028</w:t>
            </w:r>
          </w:p>
        </w:tc>
        <w:tc>
          <w:tcPr>
            <w:tcW w:type="dxa" w:w="1620"/>
            <w:tcBorders>
              <w:top w:sz="4" w:val="nil"/>
              <w:left w:sz="4" w:val="nil"/>
              <w:bottom w:color="000000" w:sz="4" w:val="single"/>
              <w:right w:color="000000" w:sz="4" w:val="single"/>
            </w:tcBorders>
            <w:vAlign w:val="center"/>
          </w:tcPr>
          <w:p w14:paraId="41010000">
            <w:pPr>
              <w:ind/>
              <w:jc w:val="center"/>
            </w:pPr>
            <w:r>
              <w:t>–</w:t>
            </w:r>
          </w:p>
        </w:tc>
      </w:tr>
      <w:tr>
        <w:trPr>
          <w:trHeight w:hRule="atLeast" w:val="575"/>
        </w:trPr>
        <w:tc>
          <w:tcPr>
            <w:tcW w:type="dxa" w:w="560"/>
            <w:tcBorders>
              <w:top w:sz="4" w:val="nil"/>
              <w:left w:color="000000" w:sz="4" w:val="single"/>
              <w:bottom w:color="000000" w:sz="4" w:val="single"/>
              <w:right w:color="000000" w:sz="4" w:val="single"/>
            </w:tcBorders>
            <w:vAlign w:val="center"/>
          </w:tcPr>
          <w:p w14:paraId="42010000">
            <w:pPr>
              <w:ind/>
              <w:jc w:val="center"/>
            </w:pPr>
            <w:r>
              <w:t>3</w:t>
            </w:r>
          </w:p>
        </w:tc>
        <w:tc>
          <w:tcPr>
            <w:tcW w:type="dxa" w:w="2860"/>
            <w:tcBorders>
              <w:top w:sz="4" w:val="nil"/>
              <w:left w:sz="4" w:val="nil"/>
              <w:bottom w:color="000000" w:sz="4" w:val="single"/>
              <w:right w:color="000000" w:sz="4" w:val="single"/>
            </w:tcBorders>
            <w:vAlign w:val="center"/>
          </w:tcPr>
          <w:p w14:paraId="43010000">
            <w:r>
              <w:t xml:space="preserve">МБУК "Дедовичская </w:t>
            </w:r>
          </w:p>
          <w:p w14:paraId="44010000">
            <w:r>
              <w:t>центральная районная библиотека"</w:t>
            </w:r>
          </w:p>
        </w:tc>
        <w:tc>
          <w:tcPr>
            <w:tcW w:type="dxa" w:w="1260"/>
            <w:tcBorders>
              <w:top w:sz="4" w:val="nil"/>
              <w:left w:sz="4" w:val="nil"/>
              <w:bottom w:color="000000" w:sz="4" w:val="single"/>
              <w:right w:color="000000" w:sz="4" w:val="single"/>
            </w:tcBorders>
            <w:vAlign w:val="center"/>
          </w:tcPr>
          <w:p w14:paraId="45010000">
            <w:pPr>
              <w:ind/>
              <w:jc w:val="center"/>
            </w:pPr>
            <w:r>
              <w:t>20</w:t>
            </w:r>
          </w:p>
        </w:tc>
        <w:tc>
          <w:tcPr>
            <w:tcW w:type="dxa" w:w="1416"/>
            <w:gridSpan w:val="2"/>
            <w:tcBorders>
              <w:top w:sz="4" w:val="nil"/>
              <w:left w:sz="4" w:val="nil"/>
              <w:bottom w:color="000000" w:sz="4" w:val="single"/>
              <w:right w:color="000000" w:sz="4" w:val="single"/>
            </w:tcBorders>
            <w:vAlign w:val="center"/>
          </w:tcPr>
          <w:p w14:paraId="46010000">
            <w:pPr>
              <w:ind/>
              <w:jc w:val="center"/>
            </w:pPr>
            <w:r>
              <w:t>09.01.2013</w:t>
            </w:r>
          </w:p>
        </w:tc>
        <w:tc>
          <w:tcPr>
            <w:tcW w:type="dxa" w:w="1134"/>
            <w:gridSpan w:val="2"/>
            <w:tcBorders>
              <w:top w:sz="4" w:val="nil"/>
              <w:left w:sz="4" w:val="nil"/>
              <w:bottom w:color="000000" w:sz="4" w:val="single"/>
              <w:right w:color="000000" w:sz="4" w:val="single"/>
            </w:tcBorders>
            <w:vAlign w:val="center"/>
          </w:tcPr>
          <w:p w14:paraId="47010000">
            <w:pPr>
              <w:ind/>
              <w:jc w:val="center"/>
            </w:pPr>
            <w:r>
              <w:t>0,089</w:t>
            </w:r>
          </w:p>
        </w:tc>
        <w:tc>
          <w:tcPr>
            <w:tcW w:type="dxa" w:w="1050"/>
            <w:tcBorders>
              <w:top w:sz="4" w:val="nil"/>
              <w:left w:sz="4" w:val="nil"/>
              <w:bottom w:color="000000" w:sz="4" w:val="single"/>
              <w:right w:color="000000" w:sz="4" w:val="single"/>
            </w:tcBorders>
            <w:vAlign w:val="center"/>
          </w:tcPr>
          <w:p w14:paraId="48010000">
            <w:pPr>
              <w:ind/>
              <w:jc w:val="center"/>
            </w:pPr>
            <w:r>
              <w:t>0,089</w:t>
            </w:r>
          </w:p>
        </w:tc>
        <w:tc>
          <w:tcPr>
            <w:tcW w:type="dxa" w:w="1620"/>
            <w:tcBorders>
              <w:top w:sz="4" w:val="nil"/>
              <w:left w:sz="4" w:val="nil"/>
              <w:bottom w:color="000000" w:sz="4" w:val="single"/>
              <w:right w:color="000000" w:sz="4" w:val="single"/>
            </w:tcBorders>
            <w:vAlign w:val="center"/>
          </w:tcPr>
          <w:p w14:paraId="49010000">
            <w:pPr>
              <w:ind/>
              <w:jc w:val="center"/>
            </w:pPr>
            <w:r>
              <w:t>–</w:t>
            </w:r>
          </w:p>
        </w:tc>
      </w:tr>
      <w:tr>
        <w:trPr>
          <w:trHeight w:hRule="atLeast" w:val="952"/>
        </w:trPr>
        <w:tc>
          <w:tcPr>
            <w:tcW w:type="dxa" w:w="560"/>
            <w:tcBorders>
              <w:top w:sz="4" w:val="nil"/>
              <w:left w:color="000000" w:sz="4" w:val="single"/>
              <w:bottom w:color="000000" w:sz="4" w:val="single"/>
              <w:right w:color="000000" w:sz="4" w:val="single"/>
            </w:tcBorders>
            <w:vAlign w:val="center"/>
          </w:tcPr>
          <w:p w14:paraId="4A010000">
            <w:pPr>
              <w:ind/>
              <w:jc w:val="center"/>
            </w:pPr>
            <w:r>
              <w:t>4</w:t>
            </w:r>
          </w:p>
        </w:tc>
        <w:tc>
          <w:tcPr>
            <w:tcW w:type="dxa" w:w="2860"/>
            <w:tcBorders>
              <w:top w:sz="4" w:val="nil"/>
              <w:left w:sz="4" w:val="nil"/>
              <w:bottom w:color="000000" w:sz="4" w:val="single"/>
              <w:right w:color="000000" w:sz="4" w:val="single"/>
            </w:tcBorders>
            <w:vAlign w:val="center"/>
          </w:tcPr>
          <w:p w14:paraId="4B010000">
            <w:r>
              <w:t xml:space="preserve">Территориальное управление Дедовичского района Главного гос. упр. соц. развития и труда </w:t>
            </w:r>
          </w:p>
        </w:tc>
        <w:tc>
          <w:tcPr>
            <w:tcW w:type="dxa" w:w="1260"/>
            <w:tcBorders>
              <w:top w:sz="4" w:val="nil"/>
              <w:left w:sz="4" w:val="nil"/>
              <w:bottom w:color="000000" w:sz="4" w:val="single"/>
              <w:right w:color="000000" w:sz="4" w:val="single"/>
            </w:tcBorders>
            <w:vAlign w:val="center"/>
          </w:tcPr>
          <w:p w14:paraId="4C010000">
            <w:pPr>
              <w:ind/>
              <w:jc w:val="center"/>
            </w:pPr>
            <w:r>
              <w:t>19</w:t>
            </w:r>
          </w:p>
        </w:tc>
        <w:tc>
          <w:tcPr>
            <w:tcW w:type="dxa" w:w="1416"/>
            <w:gridSpan w:val="2"/>
            <w:tcBorders>
              <w:top w:sz="4" w:val="nil"/>
              <w:left w:sz="4" w:val="nil"/>
              <w:bottom w:color="000000" w:sz="4" w:val="single"/>
              <w:right w:color="000000" w:sz="4" w:val="single"/>
            </w:tcBorders>
            <w:vAlign w:val="center"/>
          </w:tcPr>
          <w:p w14:paraId="4D010000">
            <w:pPr>
              <w:ind/>
              <w:jc w:val="center"/>
            </w:pPr>
            <w:r>
              <w:t>10.01.2012</w:t>
            </w:r>
          </w:p>
        </w:tc>
        <w:tc>
          <w:tcPr>
            <w:tcW w:type="dxa" w:w="1134"/>
            <w:gridSpan w:val="2"/>
            <w:tcBorders>
              <w:top w:sz="4" w:val="nil"/>
              <w:left w:sz="4" w:val="nil"/>
              <w:bottom w:color="000000" w:sz="4" w:val="single"/>
              <w:right w:color="000000" w:sz="4" w:val="single"/>
            </w:tcBorders>
            <w:vAlign w:val="center"/>
          </w:tcPr>
          <w:p w14:paraId="4E010000">
            <w:pPr>
              <w:ind/>
              <w:jc w:val="center"/>
            </w:pPr>
            <w:r>
              <w:t>0,0122</w:t>
            </w:r>
          </w:p>
        </w:tc>
        <w:tc>
          <w:tcPr>
            <w:tcW w:type="dxa" w:w="1050"/>
            <w:tcBorders>
              <w:top w:sz="4" w:val="nil"/>
              <w:left w:sz="4" w:val="nil"/>
              <w:bottom w:color="000000" w:sz="4" w:val="single"/>
              <w:right w:color="000000" w:sz="4" w:val="single"/>
            </w:tcBorders>
            <w:vAlign w:val="center"/>
          </w:tcPr>
          <w:p w14:paraId="4F010000">
            <w:pPr>
              <w:ind/>
              <w:jc w:val="center"/>
            </w:pPr>
            <w:r>
              <w:t>0,0122</w:t>
            </w:r>
          </w:p>
        </w:tc>
        <w:tc>
          <w:tcPr>
            <w:tcW w:type="dxa" w:w="1620"/>
            <w:tcBorders>
              <w:top w:sz="4" w:val="nil"/>
              <w:left w:sz="4" w:val="nil"/>
              <w:bottom w:color="000000" w:sz="4" w:val="single"/>
              <w:right w:color="000000" w:sz="4" w:val="single"/>
            </w:tcBorders>
            <w:vAlign w:val="center"/>
          </w:tcPr>
          <w:p w14:paraId="50010000">
            <w:pPr>
              <w:ind/>
              <w:jc w:val="center"/>
            </w:pPr>
            <w:r>
              <w:t>–</w:t>
            </w:r>
          </w:p>
        </w:tc>
      </w:tr>
      <w:tr>
        <w:trPr>
          <w:trHeight w:hRule="atLeast" w:val="497"/>
        </w:trPr>
        <w:tc>
          <w:tcPr>
            <w:tcW w:type="dxa" w:w="560"/>
            <w:tcBorders>
              <w:top w:sz="4" w:val="nil"/>
              <w:left w:color="000000" w:sz="4" w:val="single"/>
              <w:bottom w:color="000000" w:sz="4" w:val="single"/>
              <w:right w:color="000000" w:sz="4" w:val="single"/>
            </w:tcBorders>
            <w:vAlign w:val="center"/>
          </w:tcPr>
          <w:p w14:paraId="51010000">
            <w:pPr>
              <w:ind/>
              <w:jc w:val="center"/>
            </w:pPr>
            <w:r>
              <w:t>5</w:t>
            </w:r>
          </w:p>
        </w:tc>
        <w:tc>
          <w:tcPr>
            <w:tcW w:type="dxa" w:w="2860"/>
            <w:tcBorders>
              <w:top w:sz="4" w:val="nil"/>
              <w:left w:sz="4" w:val="nil"/>
              <w:bottom w:color="000000" w:sz="4" w:val="single"/>
              <w:right w:color="000000" w:sz="4" w:val="single"/>
            </w:tcBorders>
            <w:vAlign w:val="center"/>
          </w:tcPr>
          <w:p w14:paraId="52010000">
            <w:r>
              <w:t xml:space="preserve">ГКУСО "Центр </w:t>
            </w:r>
          </w:p>
          <w:p w14:paraId="53010000">
            <w:r>
              <w:t>соц. обслуживания"</w:t>
            </w:r>
          </w:p>
        </w:tc>
        <w:tc>
          <w:tcPr>
            <w:tcW w:type="dxa" w:w="1260"/>
            <w:tcBorders>
              <w:top w:sz="4" w:val="nil"/>
              <w:left w:sz="4" w:val="nil"/>
              <w:bottom w:color="000000" w:sz="4" w:val="single"/>
              <w:right w:color="000000" w:sz="4" w:val="single"/>
            </w:tcBorders>
            <w:vAlign w:val="center"/>
          </w:tcPr>
          <w:p w14:paraId="54010000">
            <w:pPr>
              <w:ind/>
              <w:jc w:val="center"/>
            </w:pPr>
            <w:r>
              <w:t>18</w:t>
            </w:r>
          </w:p>
        </w:tc>
        <w:tc>
          <w:tcPr>
            <w:tcW w:type="dxa" w:w="1416"/>
            <w:gridSpan w:val="2"/>
            <w:tcBorders>
              <w:top w:sz="4" w:val="nil"/>
              <w:left w:sz="4" w:val="nil"/>
              <w:bottom w:color="000000" w:sz="4" w:val="single"/>
              <w:right w:color="000000" w:sz="4" w:val="single"/>
            </w:tcBorders>
            <w:vAlign w:val="center"/>
          </w:tcPr>
          <w:p w14:paraId="55010000">
            <w:pPr>
              <w:ind/>
              <w:jc w:val="center"/>
            </w:pPr>
            <w:r>
              <w:t>09.01.2013</w:t>
            </w:r>
          </w:p>
        </w:tc>
        <w:tc>
          <w:tcPr>
            <w:tcW w:type="dxa" w:w="1134"/>
            <w:gridSpan w:val="2"/>
            <w:tcBorders>
              <w:top w:sz="4" w:val="nil"/>
              <w:left w:sz="4" w:val="nil"/>
              <w:bottom w:color="000000" w:sz="4" w:val="single"/>
              <w:right w:color="000000" w:sz="4" w:val="single"/>
            </w:tcBorders>
            <w:vAlign w:val="center"/>
          </w:tcPr>
          <w:p w14:paraId="56010000">
            <w:pPr>
              <w:ind/>
              <w:jc w:val="center"/>
            </w:pPr>
            <w:r>
              <w:t>0,0122</w:t>
            </w:r>
          </w:p>
        </w:tc>
        <w:tc>
          <w:tcPr>
            <w:tcW w:type="dxa" w:w="1050"/>
            <w:tcBorders>
              <w:top w:sz="4" w:val="nil"/>
              <w:left w:sz="4" w:val="nil"/>
              <w:bottom w:color="000000" w:sz="4" w:val="single"/>
              <w:right w:color="000000" w:sz="4" w:val="single"/>
            </w:tcBorders>
            <w:vAlign w:val="center"/>
          </w:tcPr>
          <w:p w14:paraId="57010000">
            <w:pPr>
              <w:ind/>
              <w:jc w:val="center"/>
            </w:pPr>
            <w:r>
              <w:t>0,0122</w:t>
            </w:r>
          </w:p>
        </w:tc>
        <w:tc>
          <w:tcPr>
            <w:tcW w:type="dxa" w:w="1620"/>
            <w:tcBorders>
              <w:top w:sz="4" w:val="nil"/>
              <w:left w:sz="4" w:val="nil"/>
              <w:bottom w:color="000000" w:sz="4" w:val="single"/>
              <w:right w:color="000000" w:sz="4" w:val="single"/>
            </w:tcBorders>
            <w:vAlign w:val="center"/>
          </w:tcPr>
          <w:p w14:paraId="58010000">
            <w:pPr>
              <w:ind/>
              <w:jc w:val="center"/>
            </w:pPr>
            <w:r>
              <w:t>–</w:t>
            </w:r>
          </w:p>
        </w:tc>
      </w:tr>
      <w:tr>
        <w:trPr>
          <w:trHeight w:hRule="atLeast" w:val="435"/>
        </w:trPr>
        <w:tc>
          <w:tcPr>
            <w:tcW w:type="dxa" w:w="560"/>
            <w:tcBorders>
              <w:top w:sz="4" w:val="nil"/>
              <w:left w:color="000000" w:sz="4" w:val="single"/>
              <w:bottom w:color="000000" w:sz="4" w:val="single"/>
              <w:right w:color="000000" w:sz="4" w:val="single"/>
            </w:tcBorders>
            <w:vAlign w:val="center"/>
          </w:tcPr>
          <w:p w14:paraId="59010000">
            <w:pPr>
              <w:ind/>
              <w:jc w:val="center"/>
            </w:pPr>
            <w:r>
              <w:t>6</w:t>
            </w:r>
          </w:p>
        </w:tc>
        <w:tc>
          <w:tcPr>
            <w:tcW w:type="dxa" w:w="2860"/>
            <w:tcBorders>
              <w:top w:sz="4" w:val="nil"/>
              <w:left w:sz="4" w:val="nil"/>
              <w:bottom w:color="000000" w:sz="4" w:val="single"/>
              <w:right w:color="000000" w:sz="4" w:val="single"/>
            </w:tcBorders>
            <w:vAlign w:val="center"/>
          </w:tcPr>
          <w:p w14:paraId="5A010000">
            <w:r>
              <w:t>Фонд социального страхования</w:t>
            </w:r>
          </w:p>
        </w:tc>
        <w:tc>
          <w:tcPr>
            <w:tcW w:type="dxa" w:w="1260"/>
            <w:tcBorders>
              <w:top w:sz="4" w:val="nil"/>
              <w:left w:sz="4" w:val="nil"/>
              <w:bottom w:color="000000" w:sz="4" w:val="single"/>
              <w:right w:color="000000" w:sz="4" w:val="single"/>
            </w:tcBorders>
            <w:vAlign w:val="center"/>
          </w:tcPr>
          <w:p w14:paraId="5B010000">
            <w:pPr>
              <w:ind/>
              <w:jc w:val="center"/>
            </w:pPr>
            <w:r>
              <w:t>19/12-04</w:t>
            </w:r>
          </w:p>
        </w:tc>
        <w:tc>
          <w:tcPr>
            <w:tcW w:type="dxa" w:w="1416"/>
            <w:gridSpan w:val="2"/>
            <w:tcBorders>
              <w:top w:sz="4" w:val="nil"/>
              <w:left w:sz="4" w:val="nil"/>
              <w:bottom w:color="000000" w:sz="4" w:val="single"/>
              <w:right w:color="000000" w:sz="4" w:val="single"/>
            </w:tcBorders>
            <w:vAlign w:val="center"/>
          </w:tcPr>
          <w:p w14:paraId="5C010000">
            <w:pPr>
              <w:ind/>
              <w:jc w:val="center"/>
            </w:pPr>
            <w:r>
              <w:t>01.03.2013</w:t>
            </w:r>
          </w:p>
        </w:tc>
        <w:tc>
          <w:tcPr>
            <w:tcW w:type="dxa" w:w="1134"/>
            <w:gridSpan w:val="2"/>
            <w:tcBorders>
              <w:top w:sz="4" w:val="nil"/>
              <w:left w:sz="4" w:val="nil"/>
              <w:bottom w:color="000000" w:sz="4" w:val="single"/>
              <w:right w:color="000000" w:sz="4" w:val="single"/>
            </w:tcBorders>
            <w:vAlign w:val="center"/>
          </w:tcPr>
          <w:p w14:paraId="5D010000">
            <w:pPr>
              <w:ind/>
              <w:jc w:val="center"/>
            </w:pPr>
            <w:r>
              <w:t>0,00139</w:t>
            </w:r>
          </w:p>
        </w:tc>
        <w:tc>
          <w:tcPr>
            <w:tcW w:type="dxa" w:w="1050"/>
            <w:tcBorders>
              <w:top w:sz="4" w:val="nil"/>
              <w:left w:sz="4" w:val="nil"/>
              <w:bottom w:color="000000" w:sz="4" w:val="single"/>
              <w:right w:color="000000" w:sz="4" w:val="single"/>
            </w:tcBorders>
            <w:vAlign w:val="center"/>
          </w:tcPr>
          <w:p w14:paraId="5E010000">
            <w:pPr>
              <w:ind/>
              <w:jc w:val="center"/>
            </w:pPr>
            <w:r>
              <w:t>0,00139</w:t>
            </w:r>
          </w:p>
        </w:tc>
        <w:tc>
          <w:tcPr>
            <w:tcW w:type="dxa" w:w="1620"/>
            <w:tcBorders>
              <w:top w:sz="4" w:val="nil"/>
              <w:left w:sz="4" w:val="nil"/>
              <w:bottom w:color="000000" w:sz="4" w:val="single"/>
              <w:right w:color="000000" w:sz="4" w:val="single"/>
            </w:tcBorders>
            <w:vAlign w:val="center"/>
          </w:tcPr>
          <w:p w14:paraId="5F010000">
            <w:pPr>
              <w:ind/>
              <w:jc w:val="center"/>
            </w:pPr>
            <w:r>
              <w:t>–</w:t>
            </w:r>
          </w:p>
        </w:tc>
      </w:tr>
      <w:tr>
        <w:trPr>
          <w:trHeight w:hRule="atLeast" w:val="70"/>
        </w:trPr>
        <w:tc>
          <w:tcPr>
            <w:tcW w:type="dxa" w:w="560"/>
            <w:tcBorders>
              <w:top w:sz="4" w:val="nil"/>
              <w:left w:color="000000" w:sz="4" w:val="single"/>
              <w:bottom w:color="000000" w:sz="4" w:val="single"/>
              <w:right w:color="000000" w:sz="4" w:val="single"/>
            </w:tcBorders>
            <w:vAlign w:val="center"/>
          </w:tcPr>
          <w:p w14:paraId="60010000">
            <w:pPr>
              <w:ind/>
              <w:jc w:val="center"/>
            </w:pPr>
            <w:r>
              <w:t>7</w:t>
            </w:r>
          </w:p>
        </w:tc>
        <w:tc>
          <w:tcPr>
            <w:tcW w:type="dxa" w:w="2860"/>
            <w:tcBorders>
              <w:top w:sz="4" w:val="nil"/>
              <w:left w:sz="4" w:val="nil"/>
              <w:bottom w:color="000000" w:sz="4" w:val="single"/>
              <w:right w:color="000000" w:sz="4" w:val="single"/>
            </w:tcBorders>
            <w:vAlign w:val="center"/>
          </w:tcPr>
          <w:p w14:paraId="61010000">
            <w:r>
              <w:t>Совет ветеранов</w:t>
            </w:r>
          </w:p>
        </w:tc>
        <w:tc>
          <w:tcPr>
            <w:tcW w:type="dxa" w:w="1260"/>
            <w:tcBorders>
              <w:top w:sz="4" w:val="nil"/>
              <w:left w:sz="4" w:val="nil"/>
              <w:bottom w:color="000000" w:sz="4" w:val="single"/>
              <w:right w:color="000000" w:sz="4" w:val="single"/>
            </w:tcBorders>
            <w:vAlign w:val="center"/>
          </w:tcPr>
          <w:p w14:paraId="62010000">
            <w:pPr>
              <w:ind/>
              <w:jc w:val="center"/>
            </w:pPr>
            <w:r>
              <w:t>20</w:t>
            </w:r>
          </w:p>
        </w:tc>
        <w:tc>
          <w:tcPr>
            <w:tcW w:type="dxa" w:w="1416"/>
            <w:gridSpan w:val="2"/>
            <w:tcBorders>
              <w:top w:sz="4" w:val="nil"/>
              <w:left w:sz="4" w:val="nil"/>
              <w:bottom w:color="000000" w:sz="4" w:val="single"/>
              <w:right w:color="000000" w:sz="4" w:val="single"/>
            </w:tcBorders>
            <w:vAlign w:val="center"/>
          </w:tcPr>
          <w:p w14:paraId="63010000">
            <w:pPr>
              <w:ind/>
              <w:jc w:val="center"/>
            </w:pPr>
            <w:r>
              <w:t>01.10.2008</w:t>
            </w:r>
          </w:p>
        </w:tc>
        <w:tc>
          <w:tcPr>
            <w:tcW w:type="dxa" w:w="1134"/>
            <w:gridSpan w:val="2"/>
            <w:tcBorders>
              <w:top w:sz="4" w:val="nil"/>
              <w:left w:sz="4" w:val="nil"/>
              <w:bottom w:color="000000" w:sz="4" w:val="single"/>
              <w:right w:color="000000" w:sz="4" w:val="single"/>
            </w:tcBorders>
            <w:vAlign w:val="center"/>
          </w:tcPr>
          <w:p w14:paraId="64010000">
            <w:pPr>
              <w:ind/>
              <w:jc w:val="center"/>
            </w:pPr>
            <w:r>
              <w:t>0,00152</w:t>
            </w:r>
          </w:p>
        </w:tc>
        <w:tc>
          <w:tcPr>
            <w:tcW w:type="dxa" w:w="1050"/>
            <w:tcBorders>
              <w:top w:sz="4" w:val="nil"/>
              <w:left w:sz="4" w:val="nil"/>
              <w:bottom w:color="000000" w:sz="4" w:val="single"/>
              <w:right w:color="000000" w:sz="4" w:val="single"/>
            </w:tcBorders>
            <w:vAlign w:val="center"/>
          </w:tcPr>
          <w:p w14:paraId="65010000">
            <w:pPr>
              <w:ind/>
              <w:jc w:val="center"/>
            </w:pPr>
            <w:r>
              <w:t>0,00152</w:t>
            </w:r>
          </w:p>
        </w:tc>
        <w:tc>
          <w:tcPr>
            <w:tcW w:type="dxa" w:w="1620"/>
            <w:tcBorders>
              <w:top w:sz="4" w:val="nil"/>
              <w:left w:sz="4" w:val="nil"/>
              <w:bottom w:color="000000" w:sz="4" w:val="single"/>
              <w:right w:color="000000" w:sz="4" w:val="single"/>
            </w:tcBorders>
            <w:vAlign w:val="center"/>
          </w:tcPr>
          <w:p w14:paraId="66010000">
            <w:pPr>
              <w:ind/>
              <w:jc w:val="center"/>
            </w:pPr>
            <w:r>
              <w:t>–</w:t>
            </w:r>
          </w:p>
        </w:tc>
      </w:tr>
      <w:tr>
        <w:trPr>
          <w:trHeight w:hRule="atLeast" w:val="510"/>
        </w:trPr>
        <w:tc>
          <w:tcPr>
            <w:tcW w:type="dxa" w:w="560"/>
            <w:tcBorders>
              <w:top w:sz="4" w:val="nil"/>
              <w:left w:color="000000" w:sz="4" w:val="single"/>
              <w:bottom w:color="000000" w:sz="4" w:val="single"/>
              <w:right w:color="000000" w:sz="4" w:val="single"/>
            </w:tcBorders>
            <w:vAlign w:val="center"/>
          </w:tcPr>
          <w:p w14:paraId="67010000">
            <w:pPr>
              <w:ind/>
              <w:jc w:val="center"/>
            </w:pPr>
            <w:r>
              <w:t>8</w:t>
            </w:r>
          </w:p>
        </w:tc>
        <w:tc>
          <w:tcPr>
            <w:tcW w:type="dxa" w:w="2860"/>
            <w:tcBorders>
              <w:top w:sz="4" w:val="nil"/>
              <w:left w:sz="4" w:val="nil"/>
              <w:bottom w:color="000000" w:sz="4" w:val="single"/>
              <w:right w:color="000000" w:sz="4" w:val="single"/>
            </w:tcBorders>
            <w:vAlign w:val="center"/>
          </w:tcPr>
          <w:p w14:paraId="68010000">
            <w:r>
              <w:t>Прокуратура Псковской области</w:t>
            </w:r>
          </w:p>
        </w:tc>
        <w:tc>
          <w:tcPr>
            <w:tcW w:type="dxa" w:w="1260"/>
            <w:tcBorders>
              <w:top w:sz="4" w:val="nil"/>
              <w:left w:sz="4" w:val="nil"/>
              <w:bottom w:color="000000" w:sz="4" w:val="single"/>
              <w:right w:color="000000" w:sz="4" w:val="single"/>
            </w:tcBorders>
            <w:vAlign w:val="center"/>
          </w:tcPr>
          <w:p w14:paraId="69010000">
            <w:pPr>
              <w:ind/>
              <w:jc w:val="center"/>
            </w:pPr>
            <w:r>
              <w:t>3</w:t>
            </w:r>
          </w:p>
        </w:tc>
        <w:tc>
          <w:tcPr>
            <w:tcW w:type="dxa" w:w="1416"/>
            <w:gridSpan w:val="2"/>
            <w:tcBorders>
              <w:top w:sz="4" w:val="nil"/>
              <w:left w:sz="4" w:val="nil"/>
              <w:bottom w:color="000000" w:sz="4" w:val="single"/>
              <w:right w:color="000000" w:sz="4" w:val="single"/>
            </w:tcBorders>
            <w:vAlign w:val="center"/>
          </w:tcPr>
          <w:p w14:paraId="6A010000">
            <w:pPr>
              <w:ind/>
              <w:jc w:val="center"/>
            </w:pPr>
            <w:r>
              <w:t>09.01.2013</w:t>
            </w:r>
          </w:p>
        </w:tc>
        <w:tc>
          <w:tcPr>
            <w:tcW w:type="dxa" w:w="1134"/>
            <w:gridSpan w:val="2"/>
            <w:tcBorders>
              <w:top w:sz="4" w:val="nil"/>
              <w:left w:sz="4" w:val="nil"/>
              <w:bottom w:color="000000" w:sz="4" w:val="single"/>
              <w:right w:color="000000" w:sz="4" w:val="single"/>
            </w:tcBorders>
            <w:vAlign w:val="center"/>
          </w:tcPr>
          <w:p w14:paraId="6B010000">
            <w:pPr>
              <w:ind/>
              <w:jc w:val="center"/>
            </w:pPr>
            <w:r>
              <w:t>0,02935</w:t>
            </w:r>
          </w:p>
        </w:tc>
        <w:tc>
          <w:tcPr>
            <w:tcW w:type="dxa" w:w="1050"/>
            <w:tcBorders>
              <w:top w:sz="4" w:val="nil"/>
              <w:left w:sz="4" w:val="nil"/>
              <w:bottom w:color="000000" w:sz="4" w:val="single"/>
              <w:right w:color="000000" w:sz="4" w:val="single"/>
            </w:tcBorders>
            <w:vAlign w:val="center"/>
          </w:tcPr>
          <w:p w14:paraId="6C010000">
            <w:pPr>
              <w:ind/>
              <w:jc w:val="center"/>
            </w:pPr>
            <w:r>
              <w:t>0,02935</w:t>
            </w:r>
          </w:p>
        </w:tc>
        <w:tc>
          <w:tcPr>
            <w:tcW w:type="dxa" w:w="1620"/>
            <w:tcBorders>
              <w:top w:sz="4" w:val="nil"/>
              <w:left w:sz="4" w:val="nil"/>
              <w:bottom w:color="000000" w:sz="4" w:val="single"/>
              <w:right w:color="000000" w:sz="4" w:val="single"/>
            </w:tcBorders>
            <w:vAlign w:val="center"/>
          </w:tcPr>
          <w:p w14:paraId="6D010000">
            <w:pPr>
              <w:ind/>
              <w:jc w:val="center"/>
            </w:pPr>
            <w:r>
              <w:t>–</w:t>
            </w:r>
          </w:p>
        </w:tc>
      </w:tr>
      <w:tr>
        <w:trPr>
          <w:trHeight w:hRule="atLeast" w:val="510"/>
        </w:trPr>
        <w:tc>
          <w:tcPr>
            <w:tcW w:type="dxa" w:w="560"/>
            <w:tcBorders>
              <w:top w:sz="4" w:val="nil"/>
              <w:left w:color="000000" w:sz="4" w:val="single"/>
              <w:bottom w:color="000000" w:sz="4" w:val="single"/>
              <w:right w:color="000000" w:sz="4" w:val="single"/>
            </w:tcBorders>
            <w:vAlign w:val="center"/>
          </w:tcPr>
          <w:p w14:paraId="6E010000">
            <w:pPr>
              <w:ind/>
              <w:jc w:val="center"/>
            </w:pPr>
            <w:r>
              <w:t>9</w:t>
            </w:r>
          </w:p>
        </w:tc>
        <w:tc>
          <w:tcPr>
            <w:tcW w:type="dxa" w:w="2860"/>
            <w:tcBorders>
              <w:top w:sz="4" w:val="nil"/>
              <w:left w:sz="4" w:val="nil"/>
              <w:bottom w:color="000000" w:sz="4" w:val="single"/>
              <w:right w:color="000000" w:sz="4" w:val="single"/>
            </w:tcBorders>
            <w:vAlign w:val="center"/>
          </w:tcPr>
          <w:p w14:paraId="6F010000">
            <w:r>
              <w:t>УФМС по Псковской области</w:t>
            </w:r>
          </w:p>
        </w:tc>
        <w:tc>
          <w:tcPr>
            <w:tcW w:type="dxa" w:w="1260"/>
            <w:tcBorders>
              <w:top w:sz="4" w:val="nil"/>
              <w:left w:sz="4" w:val="nil"/>
              <w:bottom w:color="000000" w:sz="4" w:val="single"/>
              <w:right w:color="000000" w:sz="4" w:val="single"/>
            </w:tcBorders>
            <w:vAlign w:val="center"/>
          </w:tcPr>
          <w:p w14:paraId="70010000">
            <w:pPr>
              <w:ind/>
              <w:jc w:val="center"/>
            </w:pPr>
            <w:r>
              <w:t>7</w:t>
            </w:r>
          </w:p>
        </w:tc>
        <w:tc>
          <w:tcPr>
            <w:tcW w:type="dxa" w:w="1416"/>
            <w:gridSpan w:val="2"/>
            <w:tcBorders>
              <w:top w:sz="4" w:val="nil"/>
              <w:left w:sz="4" w:val="nil"/>
              <w:bottom w:color="000000" w:sz="4" w:val="single"/>
              <w:right w:color="000000" w:sz="4" w:val="single"/>
            </w:tcBorders>
            <w:vAlign w:val="center"/>
          </w:tcPr>
          <w:p w14:paraId="71010000">
            <w:pPr>
              <w:ind/>
              <w:jc w:val="center"/>
            </w:pPr>
            <w:r>
              <w:t>09.01.2013</w:t>
            </w:r>
          </w:p>
        </w:tc>
        <w:tc>
          <w:tcPr>
            <w:tcW w:type="dxa" w:w="1134"/>
            <w:gridSpan w:val="2"/>
            <w:tcBorders>
              <w:top w:sz="4" w:val="nil"/>
              <w:left w:sz="4" w:val="nil"/>
              <w:bottom w:color="000000" w:sz="4" w:val="single"/>
              <w:right w:color="000000" w:sz="4" w:val="single"/>
            </w:tcBorders>
            <w:vAlign w:val="center"/>
          </w:tcPr>
          <w:p w14:paraId="72010000">
            <w:pPr>
              <w:ind/>
              <w:jc w:val="center"/>
            </w:pPr>
            <w:r>
              <w:t>0,0046</w:t>
            </w:r>
          </w:p>
        </w:tc>
        <w:tc>
          <w:tcPr>
            <w:tcW w:type="dxa" w:w="1050"/>
            <w:tcBorders>
              <w:top w:sz="4" w:val="nil"/>
              <w:left w:sz="4" w:val="nil"/>
              <w:bottom w:color="000000" w:sz="4" w:val="single"/>
              <w:right w:color="000000" w:sz="4" w:val="single"/>
            </w:tcBorders>
            <w:vAlign w:val="center"/>
          </w:tcPr>
          <w:p w14:paraId="73010000">
            <w:pPr>
              <w:ind/>
              <w:jc w:val="center"/>
            </w:pPr>
            <w:r>
              <w:t>0,0046</w:t>
            </w:r>
          </w:p>
        </w:tc>
        <w:tc>
          <w:tcPr>
            <w:tcW w:type="dxa" w:w="1620"/>
            <w:tcBorders>
              <w:top w:sz="4" w:val="nil"/>
              <w:left w:sz="4" w:val="nil"/>
              <w:bottom w:color="000000" w:sz="4" w:val="single"/>
              <w:right w:color="000000" w:sz="4" w:val="single"/>
            </w:tcBorders>
            <w:vAlign w:val="center"/>
          </w:tcPr>
          <w:p w14:paraId="74010000">
            <w:pPr>
              <w:ind/>
              <w:jc w:val="center"/>
            </w:pPr>
            <w:r>
              <w:t>–</w:t>
            </w:r>
          </w:p>
        </w:tc>
      </w:tr>
      <w:tr>
        <w:trPr>
          <w:trHeight w:hRule="atLeast" w:val="992"/>
        </w:trPr>
        <w:tc>
          <w:tcPr>
            <w:tcW w:type="dxa" w:w="560"/>
            <w:tcBorders>
              <w:top w:sz="4" w:val="nil"/>
              <w:left w:color="000000" w:sz="4" w:val="single"/>
              <w:bottom w:color="000000" w:sz="4" w:val="single"/>
              <w:right w:color="000000" w:sz="4" w:val="single"/>
            </w:tcBorders>
            <w:vAlign w:val="center"/>
          </w:tcPr>
          <w:p w14:paraId="75010000">
            <w:pPr>
              <w:ind/>
              <w:jc w:val="center"/>
            </w:pPr>
            <w:r>
              <w:t>10</w:t>
            </w:r>
          </w:p>
        </w:tc>
        <w:tc>
          <w:tcPr>
            <w:tcW w:type="dxa" w:w="2860"/>
            <w:tcBorders>
              <w:top w:sz="4" w:val="nil"/>
              <w:left w:sz="4" w:val="nil"/>
              <w:bottom w:color="000000" w:sz="4" w:val="single"/>
              <w:right w:color="000000" w:sz="4" w:val="single"/>
            </w:tcBorders>
            <w:vAlign w:val="center"/>
          </w:tcPr>
          <w:p w14:paraId="76010000">
            <w:r>
              <w:t>Отделение филиала ФГУП "Охраны" МВД России по Псковской области Дедовичского района</w:t>
            </w:r>
          </w:p>
        </w:tc>
        <w:tc>
          <w:tcPr>
            <w:tcW w:type="dxa" w:w="1260"/>
            <w:tcBorders>
              <w:top w:sz="4" w:val="nil"/>
              <w:left w:sz="4" w:val="nil"/>
              <w:bottom w:color="000000" w:sz="4" w:val="single"/>
              <w:right w:color="000000" w:sz="4" w:val="single"/>
            </w:tcBorders>
            <w:vAlign w:val="center"/>
          </w:tcPr>
          <w:p w14:paraId="77010000">
            <w:pPr>
              <w:ind/>
              <w:jc w:val="center"/>
            </w:pPr>
            <w:r>
              <w:t>15</w:t>
            </w:r>
          </w:p>
        </w:tc>
        <w:tc>
          <w:tcPr>
            <w:tcW w:type="dxa" w:w="1416"/>
            <w:gridSpan w:val="2"/>
            <w:tcBorders>
              <w:top w:sz="4" w:val="nil"/>
              <w:left w:sz="4" w:val="nil"/>
              <w:bottom w:color="000000" w:sz="4" w:val="single"/>
              <w:right w:color="000000" w:sz="4" w:val="single"/>
            </w:tcBorders>
            <w:vAlign w:val="center"/>
          </w:tcPr>
          <w:p w14:paraId="78010000">
            <w:pPr>
              <w:ind/>
              <w:jc w:val="center"/>
            </w:pPr>
            <w:r>
              <w:t>20.09.2011</w:t>
            </w:r>
          </w:p>
        </w:tc>
        <w:tc>
          <w:tcPr>
            <w:tcW w:type="dxa" w:w="1134"/>
            <w:gridSpan w:val="2"/>
            <w:tcBorders>
              <w:top w:sz="4" w:val="nil"/>
              <w:left w:sz="4" w:val="nil"/>
              <w:bottom w:color="000000" w:sz="4" w:val="single"/>
              <w:right w:color="000000" w:sz="4" w:val="single"/>
            </w:tcBorders>
            <w:vAlign w:val="center"/>
          </w:tcPr>
          <w:p w14:paraId="79010000">
            <w:pPr>
              <w:ind/>
              <w:jc w:val="center"/>
            </w:pPr>
            <w:r>
              <w:t>0,0078</w:t>
            </w:r>
          </w:p>
        </w:tc>
        <w:tc>
          <w:tcPr>
            <w:tcW w:type="dxa" w:w="1050"/>
            <w:tcBorders>
              <w:top w:sz="4" w:val="nil"/>
              <w:left w:sz="4" w:val="nil"/>
              <w:bottom w:color="000000" w:sz="4" w:val="single"/>
              <w:right w:color="000000" w:sz="4" w:val="single"/>
            </w:tcBorders>
            <w:vAlign w:val="center"/>
          </w:tcPr>
          <w:p w14:paraId="7A010000">
            <w:pPr>
              <w:ind/>
              <w:jc w:val="center"/>
            </w:pPr>
            <w:r>
              <w:t>0,0078</w:t>
            </w:r>
          </w:p>
        </w:tc>
        <w:tc>
          <w:tcPr>
            <w:tcW w:type="dxa" w:w="1620"/>
            <w:tcBorders>
              <w:top w:sz="4" w:val="nil"/>
              <w:left w:sz="4" w:val="nil"/>
              <w:bottom w:color="000000" w:sz="4" w:val="single"/>
              <w:right w:color="000000" w:sz="4" w:val="single"/>
            </w:tcBorders>
            <w:vAlign w:val="center"/>
          </w:tcPr>
          <w:p w14:paraId="7B010000">
            <w:pPr>
              <w:ind/>
              <w:jc w:val="center"/>
            </w:pPr>
            <w:r>
              <w:t>–</w:t>
            </w:r>
          </w:p>
        </w:tc>
      </w:tr>
      <w:tr>
        <w:trPr>
          <w:trHeight w:hRule="atLeast" w:val="456"/>
        </w:trPr>
        <w:tc>
          <w:tcPr>
            <w:tcW w:type="dxa" w:w="560"/>
            <w:tcBorders>
              <w:top w:sz="4" w:val="nil"/>
              <w:left w:color="000000" w:sz="4" w:val="single"/>
              <w:bottom w:color="000000" w:sz="4" w:val="single"/>
              <w:right w:color="000000" w:sz="4" w:val="single"/>
            </w:tcBorders>
            <w:vAlign w:val="center"/>
          </w:tcPr>
          <w:p w14:paraId="7C010000">
            <w:pPr>
              <w:ind/>
              <w:jc w:val="center"/>
            </w:pPr>
            <w:r>
              <w:t>11</w:t>
            </w:r>
          </w:p>
        </w:tc>
        <w:tc>
          <w:tcPr>
            <w:tcW w:type="dxa" w:w="2860"/>
            <w:tcBorders>
              <w:top w:sz="4" w:val="nil"/>
              <w:left w:sz="4" w:val="nil"/>
              <w:bottom w:color="000000" w:sz="4" w:val="single"/>
              <w:right w:color="000000" w:sz="4" w:val="single"/>
            </w:tcBorders>
            <w:vAlign w:val="center"/>
          </w:tcPr>
          <w:p w14:paraId="7D010000">
            <w:r>
              <w:t xml:space="preserve">Дедовичское отделение вневедомственной охраны </w:t>
            </w:r>
          </w:p>
        </w:tc>
        <w:tc>
          <w:tcPr>
            <w:tcW w:type="dxa" w:w="1260"/>
            <w:tcBorders>
              <w:top w:sz="4" w:val="nil"/>
              <w:left w:sz="4" w:val="nil"/>
              <w:bottom w:color="000000" w:sz="4" w:val="single"/>
              <w:right w:color="000000" w:sz="4" w:val="single"/>
            </w:tcBorders>
            <w:vAlign w:val="center"/>
          </w:tcPr>
          <w:p w14:paraId="7E010000">
            <w:pPr>
              <w:ind/>
              <w:jc w:val="center"/>
            </w:pPr>
            <w:r>
              <w:t>17</w:t>
            </w:r>
          </w:p>
        </w:tc>
        <w:tc>
          <w:tcPr>
            <w:tcW w:type="dxa" w:w="1416"/>
            <w:gridSpan w:val="2"/>
            <w:tcBorders>
              <w:top w:sz="4" w:val="nil"/>
              <w:left w:sz="4" w:val="nil"/>
              <w:bottom w:color="000000" w:sz="4" w:val="single"/>
              <w:right w:color="000000" w:sz="4" w:val="single"/>
            </w:tcBorders>
            <w:vAlign w:val="center"/>
          </w:tcPr>
          <w:p w14:paraId="7F010000">
            <w:pPr>
              <w:ind/>
              <w:jc w:val="center"/>
            </w:pPr>
            <w:r>
              <w:t>09.01.2013</w:t>
            </w:r>
          </w:p>
        </w:tc>
        <w:tc>
          <w:tcPr>
            <w:tcW w:type="dxa" w:w="1134"/>
            <w:gridSpan w:val="2"/>
            <w:tcBorders>
              <w:top w:sz="4" w:val="nil"/>
              <w:left w:sz="4" w:val="nil"/>
              <w:bottom w:color="000000" w:sz="4" w:val="single"/>
              <w:right w:color="000000" w:sz="4" w:val="single"/>
            </w:tcBorders>
            <w:vAlign w:val="center"/>
          </w:tcPr>
          <w:p w14:paraId="80010000">
            <w:pPr>
              <w:ind/>
              <w:jc w:val="center"/>
            </w:pPr>
            <w:r>
              <w:t>0,0132</w:t>
            </w:r>
          </w:p>
        </w:tc>
        <w:tc>
          <w:tcPr>
            <w:tcW w:type="dxa" w:w="1050"/>
            <w:tcBorders>
              <w:top w:sz="4" w:val="nil"/>
              <w:left w:sz="4" w:val="nil"/>
              <w:bottom w:color="000000" w:sz="4" w:val="single"/>
              <w:right w:color="000000" w:sz="4" w:val="single"/>
            </w:tcBorders>
            <w:vAlign w:val="center"/>
          </w:tcPr>
          <w:p w14:paraId="81010000">
            <w:pPr>
              <w:ind/>
              <w:jc w:val="center"/>
            </w:pPr>
            <w:r>
              <w:t>0,0132</w:t>
            </w:r>
          </w:p>
        </w:tc>
        <w:tc>
          <w:tcPr>
            <w:tcW w:type="dxa" w:w="1620"/>
            <w:tcBorders>
              <w:top w:sz="4" w:val="nil"/>
              <w:left w:sz="4" w:val="nil"/>
              <w:bottom w:color="000000" w:sz="4" w:val="single"/>
              <w:right w:color="000000" w:sz="4" w:val="single"/>
            </w:tcBorders>
            <w:vAlign w:val="center"/>
          </w:tcPr>
          <w:p w14:paraId="82010000">
            <w:pPr>
              <w:ind/>
              <w:jc w:val="center"/>
            </w:pPr>
            <w:r>
              <w:t>–</w:t>
            </w:r>
          </w:p>
        </w:tc>
      </w:tr>
      <w:tr>
        <w:trPr>
          <w:trHeight w:hRule="atLeast" w:val="408"/>
        </w:trPr>
        <w:tc>
          <w:tcPr>
            <w:tcW w:type="dxa" w:w="560"/>
            <w:tcBorders>
              <w:top w:sz="4" w:val="nil"/>
              <w:left w:color="000000" w:sz="4" w:val="single"/>
              <w:bottom w:color="000000" w:sz="4" w:val="single"/>
              <w:right w:color="000000" w:sz="4" w:val="single"/>
            </w:tcBorders>
            <w:vAlign w:val="center"/>
          </w:tcPr>
          <w:p w14:paraId="83010000">
            <w:pPr>
              <w:ind/>
              <w:jc w:val="center"/>
            </w:pPr>
            <w:r>
              <w:t>1</w:t>
            </w:r>
            <w:r>
              <w:t>2</w:t>
            </w:r>
          </w:p>
        </w:tc>
        <w:tc>
          <w:tcPr>
            <w:tcW w:type="dxa" w:w="2860"/>
            <w:tcBorders>
              <w:top w:sz="4" w:val="nil"/>
              <w:left w:sz="4" w:val="nil"/>
              <w:bottom w:color="000000" w:sz="4" w:val="single"/>
              <w:right w:color="000000" w:sz="4" w:val="single"/>
            </w:tcBorders>
            <w:vAlign w:val="center"/>
          </w:tcPr>
          <w:p w14:paraId="84010000">
            <w:r>
              <w:t>Главное гос. управление юстиции Псковской обл.</w:t>
            </w:r>
          </w:p>
        </w:tc>
        <w:tc>
          <w:tcPr>
            <w:tcW w:type="dxa" w:w="1260"/>
            <w:tcBorders>
              <w:top w:sz="4" w:val="nil"/>
              <w:left w:sz="4" w:val="nil"/>
              <w:bottom w:color="000000" w:sz="4" w:val="single"/>
              <w:right w:color="000000" w:sz="4" w:val="single"/>
            </w:tcBorders>
            <w:vAlign w:val="center"/>
          </w:tcPr>
          <w:p w14:paraId="85010000">
            <w:pPr>
              <w:ind/>
              <w:jc w:val="center"/>
            </w:pPr>
            <w:r>
              <w:t>8</w:t>
            </w:r>
          </w:p>
        </w:tc>
        <w:tc>
          <w:tcPr>
            <w:tcW w:type="dxa" w:w="1416"/>
            <w:gridSpan w:val="2"/>
            <w:tcBorders>
              <w:top w:sz="4" w:val="nil"/>
              <w:left w:sz="4" w:val="nil"/>
              <w:bottom w:color="000000" w:sz="4" w:val="single"/>
              <w:right w:color="000000" w:sz="4" w:val="single"/>
            </w:tcBorders>
            <w:vAlign w:val="center"/>
          </w:tcPr>
          <w:p w14:paraId="86010000">
            <w:pPr>
              <w:ind/>
              <w:jc w:val="center"/>
            </w:pPr>
            <w:r>
              <w:t>09.01.2013</w:t>
            </w:r>
          </w:p>
        </w:tc>
        <w:tc>
          <w:tcPr>
            <w:tcW w:type="dxa" w:w="1134"/>
            <w:gridSpan w:val="2"/>
            <w:tcBorders>
              <w:top w:sz="4" w:val="nil"/>
              <w:left w:sz="4" w:val="nil"/>
              <w:bottom w:color="000000" w:sz="4" w:val="single"/>
              <w:right w:color="000000" w:sz="4" w:val="single"/>
            </w:tcBorders>
            <w:vAlign w:val="center"/>
          </w:tcPr>
          <w:p w14:paraId="87010000">
            <w:pPr>
              <w:ind/>
              <w:jc w:val="center"/>
            </w:pPr>
            <w:r>
              <w:t>0,01613</w:t>
            </w:r>
          </w:p>
        </w:tc>
        <w:tc>
          <w:tcPr>
            <w:tcW w:type="dxa" w:w="1050"/>
            <w:tcBorders>
              <w:top w:sz="4" w:val="nil"/>
              <w:left w:sz="4" w:val="nil"/>
              <w:bottom w:color="000000" w:sz="4" w:val="single"/>
              <w:right w:color="000000" w:sz="4" w:val="single"/>
            </w:tcBorders>
            <w:vAlign w:val="center"/>
          </w:tcPr>
          <w:p w14:paraId="88010000">
            <w:pPr>
              <w:ind/>
              <w:jc w:val="center"/>
            </w:pPr>
            <w:r>
              <w:t>0,01613</w:t>
            </w:r>
          </w:p>
        </w:tc>
        <w:tc>
          <w:tcPr>
            <w:tcW w:type="dxa" w:w="1620"/>
            <w:tcBorders>
              <w:top w:sz="4" w:val="nil"/>
              <w:left w:sz="4" w:val="nil"/>
              <w:bottom w:color="000000" w:sz="4" w:val="single"/>
              <w:right w:color="000000" w:sz="4" w:val="single"/>
            </w:tcBorders>
            <w:vAlign w:val="center"/>
          </w:tcPr>
          <w:p w14:paraId="89010000">
            <w:pPr>
              <w:ind/>
              <w:jc w:val="center"/>
            </w:pPr>
            <w:r>
              <w:t>–</w:t>
            </w:r>
          </w:p>
        </w:tc>
      </w:tr>
      <w:tr>
        <w:trPr>
          <w:trHeight w:hRule="atLeast" w:val="510"/>
        </w:trPr>
        <w:tc>
          <w:tcPr>
            <w:tcW w:type="dxa" w:w="560"/>
            <w:tcBorders>
              <w:top w:sz="4" w:val="nil"/>
              <w:left w:color="000000" w:sz="4" w:val="single"/>
              <w:bottom w:color="000000" w:sz="4" w:val="single"/>
              <w:right w:color="000000" w:sz="4" w:val="single"/>
            </w:tcBorders>
            <w:vAlign w:val="center"/>
          </w:tcPr>
          <w:p w14:paraId="8A010000">
            <w:pPr>
              <w:ind/>
              <w:jc w:val="center"/>
            </w:pPr>
            <w:r>
              <w:t>13</w:t>
            </w:r>
          </w:p>
        </w:tc>
        <w:tc>
          <w:tcPr>
            <w:tcW w:type="dxa" w:w="2860"/>
            <w:tcBorders>
              <w:top w:sz="4" w:val="nil"/>
              <w:left w:sz="4" w:val="nil"/>
              <w:bottom w:color="000000" w:sz="4" w:val="single"/>
              <w:right w:color="000000" w:sz="4" w:val="single"/>
            </w:tcBorders>
            <w:vAlign w:val="center"/>
          </w:tcPr>
          <w:p w14:paraId="8B010000">
            <w:r>
              <w:t>МО МВД России "Дедовичский</w:t>
            </w:r>
          </w:p>
        </w:tc>
        <w:tc>
          <w:tcPr>
            <w:tcW w:type="dxa" w:w="1260"/>
            <w:tcBorders>
              <w:top w:sz="4" w:val="nil"/>
              <w:left w:sz="4" w:val="nil"/>
              <w:bottom w:color="000000" w:sz="4" w:val="single"/>
              <w:right w:color="000000" w:sz="4" w:val="single"/>
            </w:tcBorders>
            <w:vAlign w:val="center"/>
          </w:tcPr>
          <w:p w14:paraId="8C010000">
            <w:pPr>
              <w:ind/>
              <w:jc w:val="center"/>
            </w:pPr>
            <w:r>
              <w:t>15</w:t>
            </w:r>
          </w:p>
        </w:tc>
        <w:tc>
          <w:tcPr>
            <w:tcW w:type="dxa" w:w="1416"/>
            <w:gridSpan w:val="2"/>
            <w:tcBorders>
              <w:top w:sz="4" w:val="nil"/>
              <w:left w:sz="4" w:val="nil"/>
              <w:bottom w:color="000000" w:sz="4" w:val="single"/>
              <w:right w:color="000000" w:sz="4" w:val="single"/>
            </w:tcBorders>
            <w:vAlign w:val="center"/>
          </w:tcPr>
          <w:p w14:paraId="8D010000">
            <w:pPr>
              <w:ind/>
              <w:jc w:val="center"/>
            </w:pPr>
            <w:r>
              <w:t>09.01.2013</w:t>
            </w:r>
          </w:p>
        </w:tc>
        <w:tc>
          <w:tcPr>
            <w:tcW w:type="dxa" w:w="1134"/>
            <w:gridSpan w:val="2"/>
            <w:tcBorders>
              <w:top w:sz="4" w:val="nil"/>
              <w:left w:sz="4" w:val="nil"/>
              <w:bottom w:color="000000" w:sz="4" w:val="single"/>
              <w:right w:color="000000" w:sz="4" w:val="single"/>
            </w:tcBorders>
            <w:vAlign w:val="center"/>
          </w:tcPr>
          <w:p w14:paraId="8E010000">
            <w:pPr>
              <w:ind/>
              <w:jc w:val="center"/>
            </w:pPr>
            <w:r>
              <w:t>0,10722</w:t>
            </w:r>
          </w:p>
        </w:tc>
        <w:tc>
          <w:tcPr>
            <w:tcW w:type="dxa" w:w="1050"/>
            <w:tcBorders>
              <w:top w:sz="4" w:val="nil"/>
              <w:left w:sz="4" w:val="nil"/>
              <w:bottom w:color="000000" w:sz="4" w:val="single"/>
              <w:right w:color="000000" w:sz="4" w:val="single"/>
            </w:tcBorders>
            <w:vAlign w:val="center"/>
          </w:tcPr>
          <w:p w14:paraId="8F010000">
            <w:pPr>
              <w:ind/>
              <w:jc w:val="center"/>
            </w:pPr>
            <w:r>
              <w:t>0,10722</w:t>
            </w:r>
          </w:p>
        </w:tc>
        <w:tc>
          <w:tcPr>
            <w:tcW w:type="dxa" w:w="1620"/>
            <w:tcBorders>
              <w:top w:sz="4" w:val="nil"/>
              <w:left w:sz="4" w:val="nil"/>
              <w:bottom w:color="000000" w:sz="4" w:val="single"/>
              <w:right w:color="000000" w:sz="4" w:val="single"/>
            </w:tcBorders>
            <w:vAlign w:val="center"/>
          </w:tcPr>
          <w:p w14:paraId="90010000">
            <w:pPr>
              <w:ind/>
              <w:jc w:val="center"/>
            </w:pPr>
            <w:r>
              <w:t>–</w:t>
            </w:r>
          </w:p>
        </w:tc>
      </w:tr>
      <w:tr>
        <w:trPr>
          <w:trHeight w:hRule="atLeast" w:val="510"/>
        </w:trPr>
        <w:tc>
          <w:tcPr>
            <w:tcW w:type="dxa" w:w="560"/>
            <w:tcBorders>
              <w:top w:sz="4" w:val="nil"/>
              <w:left w:color="000000" w:sz="4" w:val="single"/>
              <w:bottom w:color="000000" w:sz="4" w:val="single"/>
              <w:right w:color="000000" w:sz="4" w:val="single"/>
            </w:tcBorders>
            <w:vAlign w:val="center"/>
          </w:tcPr>
          <w:p w14:paraId="91010000">
            <w:pPr>
              <w:ind/>
              <w:jc w:val="center"/>
            </w:pPr>
            <w:r>
              <w:t>14</w:t>
            </w:r>
          </w:p>
        </w:tc>
        <w:tc>
          <w:tcPr>
            <w:tcW w:type="dxa" w:w="2860"/>
            <w:tcBorders>
              <w:top w:sz="4" w:val="nil"/>
              <w:left w:sz="4" w:val="nil"/>
              <w:bottom w:color="000000" w:sz="4" w:val="single"/>
              <w:right w:color="000000" w:sz="4" w:val="single"/>
            </w:tcBorders>
            <w:vAlign w:val="center"/>
          </w:tcPr>
          <w:p w14:paraId="92010000">
            <w:r>
              <w:t>Управление федерального казначейства</w:t>
            </w:r>
          </w:p>
        </w:tc>
        <w:tc>
          <w:tcPr>
            <w:tcW w:type="dxa" w:w="1260"/>
            <w:tcBorders>
              <w:top w:sz="4" w:val="nil"/>
              <w:left w:sz="4" w:val="nil"/>
              <w:bottom w:color="000000" w:sz="4" w:val="single"/>
              <w:right w:color="000000" w:sz="4" w:val="single"/>
            </w:tcBorders>
            <w:vAlign w:val="center"/>
          </w:tcPr>
          <w:p w14:paraId="93010000">
            <w:pPr>
              <w:ind/>
              <w:jc w:val="center"/>
            </w:pPr>
            <w:r>
              <w:t>3ГК/2012</w:t>
            </w:r>
          </w:p>
        </w:tc>
        <w:tc>
          <w:tcPr>
            <w:tcW w:type="dxa" w:w="1416"/>
            <w:gridSpan w:val="2"/>
            <w:tcBorders>
              <w:top w:sz="4" w:val="nil"/>
              <w:left w:sz="4" w:val="nil"/>
              <w:bottom w:color="000000" w:sz="4" w:val="single"/>
              <w:right w:color="000000" w:sz="4" w:val="single"/>
            </w:tcBorders>
            <w:vAlign w:val="center"/>
          </w:tcPr>
          <w:p w14:paraId="94010000">
            <w:pPr>
              <w:ind/>
              <w:jc w:val="center"/>
            </w:pPr>
            <w:r>
              <w:t>30.01.2012</w:t>
            </w:r>
          </w:p>
        </w:tc>
        <w:tc>
          <w:tcPr>
            <w:tcW w:type="dxa" w:w="1134"/>
            <w:gridSpan w:val="2"/>
            <w:tcBorders>
              <w:top w:sz="4" w:val="nil"/>
              <w:left w:sz="4" w:val="nil"/>
              <w:bottom w:color="000000" w:sz="4" w:val="single"/>
              <w:right w:color="000000" w:sz="4" w:val="single"/>
            </w:tcBorders>
            <w:vAlign w:val="center"/>
          </w:tcPr>
          <w:p w14:paraId="95010000">
            <w:pPr>
              <w:ind/>
              <w:jc w:val="center"/>
            </w:pPr>
            <w:r>
              <w:t>0,0215</w:t>
            </w:r>
          </w:p>
        </w:tc>
        <w:tc>
          <w:tcPr>
            <w:tcW w:type="dxa" w:w="1050"/>
            <w:tcBorders>
              <w:top w:sz="4" w:val="nil"/>
              <w:left w:sz="4" w:val="nil"/>
              <w:bottom w:color="000000" w:sz="4" w:val="single"/>
              <w:right w:color="000000" w:sz="4" w:val="single"/>
            </w:tcBorders>
            <w:vAlign w:val="center"/>
          </w:tcPr>
          <w:p w14:paraId="96010000">
            <w:pPr>
              <w:ind/>
              <w:jc w:val="center"/>
            </w:pPr>
            <w:r>
              <w:t>0,0215</w:t>
            </w:r>
          </w:p>
        </w:tc>
        <w:tc>
          <w:tcPr>
            <w:tcW w:type="dxa" w:w="1620"/>
            <w:tcBorders>
              <w:top w:sz="4" w:val="nil"/>
              <w:left w:sz="4" w:val="nil"/>
              <w:bottom w:color="000000" w:sz="4" w:val="single"/>
              <w:right w:color="000000" w:sz="4" w:val="single"/>
            </w:tcBorders>
            <w:vAlign w:val="center"/>
          </w:tcPr>
          <w:p w14:paraId="97010000">
            <w:pPr>
              <w:ind/>
              <w:jc w:val="center"/>
            </w:pPr>
            <w:r>
              <w:t>–</w:t>
            </w:r>
          </w:p>
        </w:tc>
      </w:tr>
      <w:tr>
        <w:trPr>
          <w:trHeight w:hRule="atLeast" w:val="264"/>
        </w:trPr>
        <w:tc>
          <w:tcPr>
            <w:tcW w:type="dxa" w:w="560"/>
            <w:tcBorders>
              <w:top w:sz="4" w:val="nil"/>
              <w:left w:color="000000" w:sz="4" w:val="single"/>
              <w:bottom w:color="000000" w:sz="4" w:val="single"/>
              <w:right w:color="000000" w:sz="4" w:val="single"/>
            </w:tcBorders>
            <w:vAlign w:val="center"/>
          </w:tcPr>
          <w:p w14:paraId="98010000">
            <w:pPr>
              <w:ind/>
              <w:jc w:val="center"/>
            </w:pPr>
            <w:r>
              <w:t>15</w:t>
            </w:r>
          </w:p>
        </w:tc>
        <w:tc>
          <w:tcPr>
            <w:tcW w:type="dxa" w:w="2860"/>
            <w:tcBorders>
              <w:top w:sz="4" w:val="nil"/>
              <w:left w:sz="4" w:val="nil"/>
              <w:bottom w:color="000000" w:sz="4" w:val="single"/>
              <w:right w:color="000000" w:sz="4" w:val="single"/>
            </w:tcBorders>
            <w:vAlign w:val="center"/>
          </w:tcPr>
          <w:p w14:paraId="99010000">
            <w:r>
              <w:t>ГУ Порховское лесничество</w:t>
            </w:r>
          </w:p>
        </w:tc>
        <w:tc>
          <w:tcPr>
            <w:tcW w:type="dxa" w:w="1260"/>
            <w:tcBorders>
              <w:top w:sz="4" w:val="nil"/>
              <w:left w:sz="4" w:val="nil"/>
              <w:bottom w:color="000000" w:sz="4" w:val="single"/>
              <w:right w:color="000000" w:sz="4" w:val="single"/>
            </w:tcBorders>
            <w:vAlign w:val="center"/>
          </w:tcPr>
          <w:p w14:paraId="9A010000">
            <w:pPr>
              <w:ind/>
              <w:jc w:val="center"/>
            </w:pPr>
            <w:r>
              <w:t>11</w:t>
            </w:r>
          </w:p>
        </w:tc>
        <w:tc>
          <w:tcPr>
            <w:tcW w:type="dxa" w:w="1416"/>
            <w:gridSpan w:val="2"/>
            <w:tcBorders>
              <w:top w:sz="4" w:val="nil"/>
              <w:left w:sz="4" w:val="nil"/>
              <w:bottom w:color="000000" w:sz="4" w:val="single"/>
              <w:right w:color="000000" w:sz="4" w:val="single"/>
            </w:tcBorders>
            <w:vAlign w:val="center"/>
          </w:tcPr>
          <w:p w14:paraId="9B010000">
            <w:pPr>
              <w:ind/>
              <w:jc w:val="center"/>
            </w:pPr>
            <w:r>
              <w:t>09.</w:t>
            </w:r>
            <w:r>
              <w:t>01.2013</w:t>
            </w:r>
          </w:p>
        </w:tc>
        <w:tc>
          <w:tcPr>
            <w:tcW w:type="dxa" w:w="1134"/>
            <w:gridSpan w:val="2"/>
            <w:tcBorders>
              <w:top w:sz="4" w:val="nil"/>
              <w:left w:sz="4" w:val="nil"/>
              <w:bottom w:color="000000" w:sz="4" w:val="single"/>
              <w:right w:color="000000" w:sz="4" w:val="single"/>
            </w:tcBorders>
            <w:vAlign w:val="center"/>
          </w:tcPr>
          <w:p w14:paraId="9C010000">
            <w:pPr>
              <w:ind/>
              <w:jc w:val="center"/>
            </w:pPr>
            <w:r>
              <w:t>0,01613</w:t>
            </w:r>
          </w:p>
        </w:tc>
        <w:tc>
          <w:tcPr>
            <w:tcW w:type="dxa" w:w="1050"/>
            <w:tcBorders>
              <w:top w:sz="4" w:val="nil"/>
              <w:left w:sz="4" w:val="nil"/>
              <w:bottom w:color="000000" w:sz="4" w:val="single"/>
              <w:right w:color="000000" w:sz="4" w:val="single"/>
            </w:tcBorders>
            <w:vAlign w:val="center"/>
          </w:tcPr>
          <w:p w14:paraId="9D010000">
            <w:pPr>
              <w:ind/>
              <w:jc w:val="center"/>
            </w:pPr>
            <w:r>
              <w:t>0,01613</w:t>
            </w:r>
          </w:p>
        </w:tc>
        <w:tc>
          <w:tcPr>
            <w:tcW w:type="dxa" w:w="1620"/>
            <w:tcBorders>
              <w:top w:sz="4" w:val="nil"/>
              <w:left w:sz="4" w:val="nil"/>
              <w:bottom w:color="000000" w:sz="4" w:val="single"/>
              <w:right w:color="000000" w:sz="4" w:val="single"/>
            </w:tcBorders>
            <w:vAlign w:val="center"/>
          </w:tcPr>
          <w:p w14:paraId="9E010000">
            <w:pPr>
              <w:ind/>
              <w:jc w:val="center"/>
            </w:pPr>
            <w:r>
              <w:t>–</w:t>
            </w:r>
          </w:p>
        </w:tc>
      </w:tr>
      <w:tr>
        <w:trPr>
          <w:trHeight w:hRule="atLeast" w:val="300"/>
        </w:trPr>
        <w:tc>
          <w:tcPr>
            <w:tcW w:type="dxa" w:w="560"/>
            <w:tcBorders>
              <w:top w:sz="4" w:val="nil"/>
              <w:left w:color="000000" w:sz="4" w:val="single"/>
              <w:bottom w:color="000000" w:sz="4" w:val="single"/>
              <w:right w:color="000000" w:sz="4" w:val="single"/>
            </w:tcBorders>
            <w:vAlign w:val="center"/>
          </w:tcPr>
          <w:p w14:paraId="9F010000">
            <w:pPr>
              <w:ind/>
              <w:jc w:val="center"/>
            </w:pPr>
            <w:r>
              <w:t> </w:t>
            </w:r>
          </w:p>
        </w:tc>
        <w:tc>
          <w:tcPr>
            <w:tcW w:type="dxa" w:w="2860"/>
            <w:tcBorders>
              <w:top w:sz="4" w:val="nil"/>
              <w:left w:sz="4" w:val="nil"/>
              <w:bottom w:color="000000" w:sz="4" w:val="single"/>
              <w:right w:color="000000" w:sz="4" w:val="single"/>
            </w:tcBorders>
            <w:vAlign w:val="center"/>
          </w:tcPr>
          <w:p w14:paraId="A0010000">
            <w:pPr>
              <w:rPr>
                <w:b w:val="1"/>
              </w:rPr>
            </w:pPr>
            <w:r>
              <w:rPr>
                <w:b w:val="1"/>
              </w:rPr>
              <w:t>ИТОГО:</w:t>
            </w:r>
          </w:p>
        </w:tc>
        <w:tc>
          <w:tcPr>
            <w:tcW w:type="dxa" w:w="1260"/>
            <w:tcBorders>
              <w:top w:sz="4" w:val="nil"/>
              <w:left w:sz="4" w:val="nil"/>
              <w:bottom w:color="000000" w:sz="4" w:val="single"/>
              <w:right w:color="000000" w:sz="4" w:val="single"/>
            </w:tcBorders>
            <w:vAlign w:val="center"/>
          </w:tcPr>
          <w:p w14:paraId="A1010000">
            <w:pPr>
              <w:ind/>
              <w:jc w:val="center"/>
            </w:pPr>
            <w:r>
              <w:t> </w:t>
            </w:r>
          </w:p>
        </w:tc>
        <w:tc>
          <w:tcPr>
            <w:tcW w:type="dxa" w:w="1416"/>
            <w:gridSpan w:val="2"/>
            <w:tcBorders>
              <w:top w:sz="4" w:val="nil"/>
              <w:left w:sz="4" w:val="nil"/>
              <w:bottom w:color="000000" w:sz="4" w:val="single"/>
              <w:right w:color="000000" w:sz="4" w:val="single"/>
            </w:tcBorders>
            <w:vAlign w:val="center"/>
          </w:tcPr>
          <w:p w14:paraId="A2010000">
            <w:pPr>
              <w:ind/>
              <w:jc w:val="center"/>
            </w:pPr>
            <w:r>
              <w:t> </w:t>
            </w:r>
          </w:p>
        </w:tc>
        <w:tc>
          <w:tcPr>
            <w:tcW w:type="dxa" w:w="1134"/>
            <w:gridSpan w:val="2"/>
            <w:tcBorders>
              <w:top w:sz="4" w:val="nil"/>
              <w:left w:sz="4" w:val="nil"/>
              <w:bottom w:color="000000" w:sz="4" w:val="single"/>
              <w:right w:color="000000" w:sz="4" w:val="single"/>
            </w:tcBorders>
            <w:vAlign w:val="center"/>
          </w:tcPr>
          <w:p w14:paraId="A3010000">
            <w:pPr>
              <w:ind/>
              <w:jc w:val="center"/>
              <w:rPr>
                <w:b w:val="1"/>
              </w:rPr>
            </w:pPr>
            <w:r>
              <w:rPr>
                <w:b w:val="1"/>
              </w:rPr>
              <w:t>0,4717</w:t>
            </w:r>
          </w:p>
        </w:tc>
        <w:tc>
          <w:tcPr>
            <w:tcW w:type="dxa" w:w="1050"/>
            <w:tcBorders>
              <w:top w:sz="4" w:val="nil"/>
              <w:left w:sz="4" w:val="nil"/>
              <w:bottom w:color="000000" w:sz="4" w:val="single"/>
              <w:right w:color="000000" w:sz="4" w:val="single"/>
            </w:tcBorders>
            <w:vAlign w:val="center"/>
          </w:tcPr>
          <w:p w14:paraId="A4010000">
            <w:pPr>
              <w:ind/>
              <w:jc w:val="center"/>
              <w:rPr>
                <w:b w:val="1"/>
              </w:rPr>
            </w:pPr>
            <w:r>
              <w:rPr>
                <w:b w:val="1"/>
              </w:rPr>
              <w:t>0,4717</w:t>
            </w:r>
          </w:p>
        </w:tc>
        <w:tc>
          <w:tcPr>
            <w:tcW w:type="dxa" w:w="1620"/>
            <w:tcBorders>
              <w:top w:sz="4" w:val="nil"/>
              <w:left w:sz="4" w:val="nil"/>
              <w:bottom w:color="000000" w:sz="4" w:val="single"/>
              <w:right w:color="000000" w:sz="4" w:val="single"/>
            </w:tcBorders>
            <w:vAlign w:val="center"/>
          </w:tcPr>
          <w:p w14:paraId="A5010000">
            <w:pPr>
              <w:ind/>
              <w:jc w:val="center"/>
              <w:rPr>
                <w:b w:val="1"/>
              </w:rPr>
            </w:pPr>
            <w:r>
              <w:rPr>
                <w:b w:val="1"/>
              </w:rPr>
              <w:t>0</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A6010000">
            <w:pPr>
              <w:ind/>
              <w:jc w:val="center"/>
            </w:pPr>
            <w:r>
              <w:t>II</w:t>
            </w:r>
          </w:p>
        </w:tc>
        <w:tc>
          <w:tcPr>
            <w:tcW w:type="dxa" w:w="2860"/>
            <w:tcBorders>
              <w:top w:sz="4" w:val="nil"/>
              <w:left w:sz="4" w:val="nil"/>
              <w:bottom w:color="000000" w:sz="4" w:val="single"/>
              <w:right w:color="000000" w:sz="4" w:val="single"/>
            </w:tcBorders>
            <w:vAlign w:val="center"/>
          </w:tcPr>
          <w:p w14:paraId="A7010000">
            <w:pPr>
              <w:ind/>
              <w:jc w:val="center"/>
              <w:rPr>
                <w:b w:val="1"/>
              </w:rPr>
            </w:pPr>
            <w:r>
              <w:rPr>
                <w:b w:val="1"/>
              </w:rPr>
              <w:t>Прочие</w:t>
            </w:r>
          </w:p>
        </w:tc>
        <w:tc>
          <w:tcPr>
            <w:tcW w:type="dxa" w:w="6480"/>
            <w:gridSpan w:val="7"/>
            <w:tcBorders>
              <w:top w:sz="4" w:val="nil"/>
              <w:left w:sz="4" w:val="nil"/>
              <w:bottom w:color="000000" w:sz="4" w:val="single"/>
              <w:right w:color="000000" w:sz="4" w:val="single"/>
            </w:tcBorders>
            <w:vAlign w:val="center"/>
          </w:tcPr>
          <w:p w14:paraId="A8010000">
            <w:pPr>
              <w:ind/>
              <w:jc w:val="center"/>
            </w:pPr>
            <w:r>
              <w:t> </w:t>
            </w:r>
          </w:p>
        </w:tc>
      </w:tr>
      <w:tr>
        <w:trPr>
          <w:trHeight w:hRule="atLeast" w:val="306"/>
        </w:trPr>
        <w:tc>
          <w:tcPr>
            <w:tcW w:type="dxa" w:w="560"/>
            <w:tcBorders>
              <w:top w:sz="4" w:val="nil"/>
              <w:left w:color="000000" w:sz="4" w:val="single"/>
              <w:bottom w:color="000000" w:sz="4" w:val="single"/>
              <w:right w:color="000000" w:sz="4" w:val="single"/>
            </w:tcBorders>
            <w:vAlign w:val="center"/>
          </w:tcPr>
          <w:p w14:paraId="A9010000">
            <w:pPr>
              <w:ind/>
              <w:jc w:val="center"/>
            </w:pPr>
            <w:r>
              <w:t>1</w:t>
            </w:r>
          </w:p>
        </w:tc>
        <w:tc>
          <w:tcPr>
            <w:tcW w:type="dxa" w:w="2860"/>
            <w:tcBorders>
              <w:top w:sz="4" w:val="nil"/>
              <w:left w:sz="4" w:val="nil"/>
              <w:bottom w:color="000000" w:sz="4" w:val="single"/>
              <w:right w:color="000000" w:sz="4" w:val="single"/>
            </w:tcBorders>
            <w:vAlign w:val="center"/>
          </w:tcPr>
          <w:p w14:paraId="AA010000">
            <w:r>
              <w:t>Управление пенсионного Фонда РФ</w:t>
            </w:r>
          </w:p>
        </w:tc>
        <w:tc>
          <w:tcPr>
            <w:tcW w:type="dxa" w:w="1260"/>
            <w:tcBorders>
              <w:top w:sz="4" w:val="nil"/>
              <w:left w:sz="4" w:val="nil"/>
              <w:bottom w:color="000000" w:sz="4" w:val="single"/>
              <w:right w:color="000000" w:sz="4" w:val="single"/>
            </w:tcBorders>
            <w:vAlign w:val="center"/>
          </w:tcPr>
          <w:p w14:paraId="AB010000">
            <w:pPr>
              <w:ind/>
              <w:jc w:val="center"/>
            </w:pPr>
            <w:r>
              <w:t>6</w:t>
            </w:r>
          </w:p>
        </w:tc>
        <w:tc>
          <w:tcPr>
            <w:tcW w:type="dxa" w:w="1416"/>
            <w:gridSpan w:val="2"/>
            <w:tcBorders>
              <w:top w:sz="4" w:val="nil"/>
              <w:left w:sz="4" w:val="nil"/>
              <w:bottom w:color="000000" w:sz="4" w:val="single"/>
              <w:right w:color="000000" w:sz="4" w:val="single"/>
            </w:tcBorders>
            <w:vAlign w:val="center"/>
          </w:tcPr>
          <w:p w14:paraId="AC010000">
            <w:pPr>
              <w:ind/>
              <w:jc w:val="center"/>
            </w:pPr>
            <w:r>
              <w:t>09.01.2013</w:t>
            </w:r>
          </w:p>
        </w:tc>
        <w:tc>
          <w:tcPr>
            <w:tcW w:type="dxa" w:w="1134"/>
            <w:gridSpan w:val="2"/>
            <w:tcBorders>
              <w:top w:sz="4" w:val="nil"/>
              <w:left w:sz="4" w:val="nil"/>
              <w:bottom w:color="000000" w:sz="4" w:val="single"/>
              <w:right w:color="000000" w:sz="4" w:val="single"/>
            </w:tcBorders>
            <w:vAlign w:val="center"/>
          </w:tcPr>
          <w:p w14:paraId="AD010000">
            <w:pPr>
              <w:ind/>
              <w:jc w:val="center"/>
            </w:pPr>
            <w:r>
              <w:t>0,02291</w:t>
            </w:r>
          </w:p>
        </w:tc>
        <w:tc>
          <w:tcPr>
            <w:tcW w:type="dxa" w:w="1050"/>
            <w:tcBorders>
              <w:top w:sz="4" w:val="nil"/>
              <w:left w:sz="4" w:val="nil"/>
              <w:bottom w:color="000000" w:sz="4" w:val="single"/>
              <w:right w:color="000000" w:sz="4" w:val="single"/>
            </w:tcBorders>
            <w:vAlign w:val="center"/>
          </w:tcPr>
          <w:p w14:paraId="AE010000">
            <w:pPr>
              <w:ind/>
              <w:jc w:val="center"/>
            </w:pPr>
            <w:r>
              <w:t>0,02291</w:t>
            </w:r>
          </w:p>
        </w:tc>
        <w:tc>
          <w:tcPr>
            <w:tcW w:type="dxa" w:w="1620"/>
            <w:tcBorders>
              <w:top w:sz="4" w:val="nil"/>
              <w:left w:sz="4" w:val="nil"/>
              <w:bottom w:color="000000" w:sz="4" w:val="single"/>
              <w:right w:color="000000" w:sz="4" w:val="single"/>
            </w:tcBorders>
            <w:vAlign w:val="center"/>
          </w:tcPr>
          <w:p w14:paraId="AF010000">
            <w:pPr>
              <w:ind/>
              <w:jc w:val="center"/>
            </w:pPr>
            <w:r>
              <w:t>–</w:t>
            </w:r>
            <w:r>
              <w:t> </w:t>
            </w:r>
          </w:p>
        </w:tc>
      </w:tr>
      <w:tr>
        <w:trPr>
          <w:trHeight w:hRule="atLeast" w:val="170"/>
        </w:trPr>
        <w:tc>
          <w:tcPr>
            <w:tcW w:type="dxa" w:w="560"/>
            <w:tcBorders>
              <w:top w:sz="4" w:val="nil"/>
              <w:left w:color="000000" w:sz="4" w:val="single"/>
              <w:bottom w:color="000000" w:sz="4" w:val="single"/>
              <w:right w:color="000000" w:sz="4" w:val="single"/>
            </w:tcBorders>
            <w:vAlign w:val="center"/>
          </w:tcPr>
          <w:p w14:paraId="B0010000">
            <w:pPr>
              <w:ind/>
              <w:jc w:val="center"/>
            </w:pPr>
            <w:r>
              <w:t>2</w:t>
            </w:r>
          </w:p>
        </w:tc>
        <w:tc>
          <w:tcPr>
            <w:tcW w:type="dxa" w:w="2860"/>
            <w:tcBorders>
              <w:top w:sz="4" w:val="nil"/>
              <w:left w:sz="4" w:val="nil"/>
              <w:bottom w:color="000000" w:sz="4" w:val="single"/>
              <w:right w:color="000000" w:sz="4" w:val="single"/>
            </w:tcBorders>
            <w:vAlign w:val="center"/>
          </w:tcPr>
          <w:p w14:paraId="B1010000">
            <w:r>
              <w:t>ФГУП Почта России</w:t>
            </w:r>
          </w:p>
        </w:tc>
        <w:tc>
          <w:tcPr>
            <w:tcW w:type="dxa" w:w="1260"/>
            <w:tcBorders>
              <w:top w:sz="4" w:val="nil"/>
              <w:left w:sz="4" w:val="nil"/>
              <w:bottom w:color="000000" w:sz="4" w:val="single"/>
              <w:right w:color="000000" w:sz="4" w:val="single"/>
            </w:tcBorders>
            <w:vAlign w:val="center"/>
          </w:tcPr>
          <w:p w14:paraId="B2010000">
            <w:pPr>
              <w:ind/>
              <w:jc w:val="center"/>
            </w:pPr>
            <w:r>
              <w:t>16</w:t>
            </w:r>
          </w:p>
        </w:tc>
        <w:tc>
          <w:tcPr>
            <w:tcW w:type="dxa" w:w="1416"/>
            <w:gridSpan w:val="2"/>
            <w:tcBorders>
              <w:top w:sz="4" w:val="nil"/>
              <w:left w:sz="4" w:val="nil"/>
              <w:bottom w:color="000000" w:sz="4" w:val="single"/>
              <w:right w:color="000000" w:sz="4" w:val="single"/>
            </w:tcBorders>
            <w:vAlign w:val="center"/>
          </w:tcPr>
          <w:p w14:paraId="B3010000">
            <w:pPr>
              <w:ind/>
              <w:jc w:val="center"/>
            </w:pPr>
            <w:r>
              <w:t>01.07.2009</w:t>
            </w:r>
          </w:p>
        </w:tc>
        <w:tc>
          <w:tcPr>
            <w:tcW w:type="dxa" w:w="1134"/>
            <w:gridSpan w:val="2"/>
            <w:tcBorders>
              <w:top w:sz="4" w:val="nil"/>
              <w:left w:sz="4" w:val="nil"/>
              <w:bottom w:color="000000" w:sz="4" w:val="single"/>
              <w:right w:color="000000" w:sz="4" w:val="single"/>
            </w:tcBorders>
            <w:vAlign w:val="center"/>
          </w:tcPr>
          <w:p w14:paraId="B4010000">
            <w:pPr>
              <w:ind/>
              <w:jc w:val="center"/>
            </w:pPr>
            <w:r>
              <w:t>0,0407</w:t>
            </w:r>
          </w:p>
        </w:tc>
        <w:tc>
          <w:tcPr>
            <w:tcW w:type="dxa" w:w="1050"/>
            <w:tcBorders>
              <w:top w:sz="4" w:val="nil"/>
              <w:left w:sz="4" w:val="nil"/>
              <w:bottom w:color="000000" w:sz="4" w:val="single"/>
              <w:right w:color="000000" w:sz="4" w:val="single"/>
            </w:tcBorders>
            <w:vAlign w:val="center"/>
          </w:tcPr>
          <w:p w14:paraId="B5010000">
            <w:pPr>
              <w:ind/>
              <w:jc w:val="center"/>
            </w:pPr>
            <w:r>
              <w:t>0,0407</w:t>
            </w:r>
          </w:p>
        </w:tc>
        <w:tc>
          <w:tcPr>
            <w:tcW w:type="dxa" w:w="1620"/>
            <w:tcBorders>
              <w:top w:sz="4" w:val="nil"/>
              <w:left w:sz="4" w:val="nil"/>
              <w:bottom w:color="000000" w:sz="4" w:val="single"/>
              <w:right w:color="000000" w:sz="4" w:val="single"/>
            </w:tcBorders>
            <w:vAlign w:val="center"/>
          </w:tcPr>
          <w:p w14:paraId="B6010000">
            <w:pPr>
              <w:ind/>
              <w:jc w:val="center"/>
            </w:pPr>
            <w:r>
              <w:t>–</w:t>
            </w:r>
          </w:p>
        </w:tc>
      </w:tr>
      <w:tr>
        <w:trPr>
          <w:trHeight w:hRule="atLeast" w:val="70"/>
        </w:trPr>
        <w:tc>
          <w:tcPr>
            <w:tcW w:type="dxa" w:w="560"/>
            <w:tcBorders>
              <w:top w:sz="4" w:val="nil"/>
              <w:left w:color="000000" w:sz="4" w:val="single"/>
              <w:bottom w:color="000000" w:sz="4" w:val="single"/>
              <w:right w:color="000000" w:sz="4" w:val="single"/>
            </w:tcBorders>
            <w:vAlign w:val="center"/>
          </w:tcPr>
          <w:p w14:paraId="B7010000">
            <w:pPr>
              <w:ind/>
              <w:jc w:val="center"/>
            </w:pPr>
            <w:r>
              <w:t>3</w:t>
            </w:r>
          </w:p>
        </w:tc>
        <w:tc>
          <w:tcPr>
            <w:tcW w:type="dxa" w:w="2860"/>
            <w:tcBorders>
              <w:top w:sz="4" w:val="nil"/>
              <w:left w:sz="4" w:val="nil"/>
              <w:bottom w:color="000000" w:sz="4" w:val="single"/>
              <w:right w:color="000000" w:sz="4" w:val="single"/>
            </w:tcBorders>
            <w:vAlign w:val="center"/>
          </w:tcPr>
          <w:p w14:paraId="B8010000">
            <w:r>
              <w:t>Сбербанк России</w:t>
            </w:r>
          </w:p>
        </w:tc>
        <w:tc>
          <w:tcPr>
            <w:tcW w:type="dxa" w:w="1260"/>
            <w:tcBorders>
              <w:top w:sz="4" w:val="nil"/>
              <w:left w:sz="4" w:val="nil"/>
              <w:bottom w:color="000000" w:sz="4" w:val="single"/>
              <w:right w:color="000000" w:sz="4" w:val="single"/>
            </w:tcBorders>
            <w:vAlign w:val="center"/>
          </w:tcPr>
          <w:p w14:paraId="B9010000">
            <w:pPr>
              <w:ind/>
              <w:jc w:val="center"/>
            </w:pPr>
            <w:r>
              <w:t>6-ТЭ</w:t>
            </w:r>
          </w:p>
        </w:tc>
        <w:tc>
          <w:tcPr>
            <w:tcW w:type="dxa" w:w="1416"/>
            <w:gridSpan w:val="2"/>
            <w:tcBorders>
              <w:top w:sz="4" w:val="nil"/>
              <w:left w:sz="4" w:val="nil"/>
              <w:bottom w:color="000000" w:sz="4" w:val="single"/>
              <w:right w:color="000000" w:sz="4" w:val="single"/>
            </w:tcBorders>
            <w:vAlign w:val="center"/>
          </w:tcPr>
          <w:p w14:paraId="BA010000">
            <w:pPr>
              <w:ind/>
              <w:jc w:val="center"/>
            </w:pPr>
            <w:r>
              <w:t>17.12.2209</w:t>
            </w:r>
          </w:p>
        </w:tc>
        <w:tc>
          <w:tcPr>
            <w:tcW w:type="dxa" w:w="1134"/>
            <w:gridSpan w:val="2"/>
            <w:tcBorders>
              <w:top w:sz="4" w:val="nil"/>
              <w:left w:sz="4" w:val="nil"/>
              <w:bottom w:color="000000" w:sz="4" w:val="single"/>
              <w:right w:color="000000" w:sz="4" w:val="single"/>
            </w:tcBorders>
            <w:vAlign w:val="center"/>
          </w:tcPr>
          <w:p w14:paraId="BB010000">
            <w:pPr>
              <w:ind/>
              <w:jc w:val="center"/>
            </w:pPr>
            <w:r>
              <w:t>0,02994</w:t>
            </w:r>
          </w:p>
        </w:tc>
        <w:tc>
          <w:tcPr>
            <w:tcW w:type="dxa" w:w="1050"/>
            <w:tcBorders>
              <w:top w:sz="4" w:val="nil"/>
              <w:left w:sz="4" w:val="nil"/>
              <w:bottom w:color="000000" w:sz="4" w:val="single"/>
              <w:right w:color="000000" w:sz="4" w:val="single"/>
            </w:tcBorders>
            <w:vAlign w:val="center"/>
          </w:tcPr>
          <w:p w14:paraId="BC010000">
            <w:pPr>
              <w:ind/>
              <w:jc w:val="center"/>
            </w:pPr>
            <w:r>
              <w:t>0,02994</w:t>
            </w:r>
          </w:p>
        </w:tc>
        <w:tc>
          <w:tcPr>
            <w:tcW w:type="dxa" w:w="1620"/>
            <w:tcBorders>
              <w:top w:sz="4" w:val="nil"/>
              <w:left w:sz="4" w:val="nil"/>
              <w:bottom w:color="000000" w:sz="4" w:val="single"/>
              <w:right w:color="000000" w:sz="4" w:val="single"/>
            </w:tcBorders>
            <w:vAlign w:val="center"/>
          </w:tcPr>
          <w:p w14:paraId="BD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BE010000">
            <w:pPr>
              <w:ind/>
              <w:jc w:val="center"/>
            </w:pPr>
            <w:r>
              <w:t>4</w:t>
            </w:r>
          </w:p>
        </w:tc>
        <w:tc>
          <w:tcPr>
            <w:tcW w:type="dxa" w:w="2860"/>
            <w:tcBorders>
              <w:top w:sz="4" w:val="nil"/>
              <w:left w:sz="4" w:val="nil"/>
              <w:bottom w:color="000000" w:sz="4" w:val="single"/>
              <w:right w:color="000000" w:sz="4" w:val="single"/>
            </w:tcBorders>
            <w:vAlign w:val="center"/>
          </w:tcPr>
          <w:p w14:paraId="BF010000">
            <w:r>
              <w:t>ип Петрова Г.Н.</w:t>
            </w:r>
          </w:p>
        </w:tc>
        <w:tc>
          <w:tcPr>
            <w:tcW w:type="dxa" w:w="1260"/>
            <w:tcBorders>
              <w:top w:sz="4" w:val="nil"/>
              <w:left w:sz="4" w:val="nil"/>
              <w:bottom w:color="000000" w:sz="4" w:val="single"/>
              <w:right w:color="000000" w:sz="4" w:val="single"/>
            </w:tcBorders>
            <w:vAlign w:val="center"/>
          </w:tcPr>
          <w:p w14:paraId="C0010000">
            <w:pPr>
              <w:ind/>
              <w:jc w:val="center"/>
            </w:pPr>
            <w:r>
              <w:t>31</w:t>
            </w:r>
          </w:p>
        </w:tc>
        <w:tc>
          <w:tcPr>
            <w:tcW w:type="dxa" w:w="1416"/>
            <w:gridSpan w:val="2"/>
            <w:tcBorders>
              <w:top w:sz="4" w:val="nil"/>
              <w:left w:sz="4" w:val="nil"/>
              <w:bottom w:color="000000" w:sz="4" w:val="single"/>
              <w:right w:color="000000" w:sz="4" w:val="single"/>
            </w:tcBorders>
            <w:vAlign w:val="center"/>
          </w:tcPr>
          <w:p w14:paraId="C1010000">
            <w:pPr>
              <w:ind/>
              <w:jc w:val="center"/>
            </w:pPr>
            <w:r>
              <w:t>01.01.2003</w:t>
            </w:r>
          </w:p>
        </w:tc>
        <w:tc>
          <w:tcPr>
            <w:tcW w:type="dxa" w:w="1134"/>
            <w:gridSpan w:val="2"/>
            <w:tcBorders>
              <w:top w:sz="4" w:val="nil"/>
              <w:left w:sz="4" w:val="nil"/>
              <w:bottom w:color="000000" w:sz="4" w:val="single"/>
              <w:right w:color="000000" w:sz="4" w:val="single"/>
            </w:tcBorders>
            <w:vAlign w:val="center"/>
          </w:tcPr>
          <w:p w14:paraId="C2010000">
            <w:pPr>
              <w:ind/>
              <w:jc w:val="center"/>
            </w:pPr>
            <w:r>
              <w:t>0,01615</w:t>
            </w:r>
          </w:p>
        </w:tc>
        <w:tc>
          <w:tcPr>
            <w:tcW w:type="dxa" w:w="1050"/>
            <w:tcBorders>
              <w:top w:sz="4" w:val="nil"/>
              <w:left w:sz="4" w:val="nil"/>
              <w:bottom w:color="000000" w:sz="4" w:val="single"/>
              <w:right w:color="000000" w:sz="4" w:val="single"/>
            </w:tcBorders>
            <w:vAlign w:val="center"/>
          </w:tcPr>
          <w:p w14:paraId="C3010000">
            <w:pPr>
              <w:ind/>
              <w:jc w:val="center"/>
            </w:pPr>
            <w:r>
              <w:t>0,01615</w:t>
            </w:r>
          </w:p>
        </w:tc>
        <w:tc>
          <w:tcPr>
            <w:tcW w:type="dxa" w:w="1620"/>
            <w:tcBorders>
              <w:top w:sz="4" w:val="nil"/>
              <w:left w:sz="4" w:val="nil"/>
              <w:bottom w:color="000000" w:sz="4" w:val="single"/>
              <w:right w:color="000000" w:sz="4" w:val="single"/>
            </w:tcBorders>
            <w:vAlign w:val="center"/>
          </w:tcPr>
          <w:p w14:paraId="C4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C5010000">
            <w:pPr>
              <w:ind/>
              <w:jc w:val="center"/>
            </w:pPr>
            <w:r>
              <w:t>5</w:t>
            </w:r>
          </w:p>
        </w:tc>
        <w:tc>
          <w:tcPr>
            <w:tcW w:type="dxa" w:w="2860"/>
            <w:tcBorders>
              <w:top w:sz="4" w:val="nil"/>
              <w:left w:sz="4" w:val="nil"/>
              <w:bottom w:color="000000" w:sz="4" w:val="single"/>
              <w:right w:color="000000" w:sz="4" w:val="single"/>
            </w:tcBorders>
            <w:vAlign w:val="center"/>
          </w:tcPr>
          <w:p w14:paraId="C6010000">
            <w:r>
              <w:t>ип Мельников О.Г.</w:t>
            </w:r>
          </w:p>
        </w:tc>
        <w:tc>
          <w:tcPr>
            <w:tcW w:type="dxa" w:w="1260"/>
            <w:tcBorders>
              <w:top w:sz="4" w:val="nil"/>
              <w:left w:sz="4" w:val="nil"/>
              <w:bottom w:color="000000" w:sz="4" w:val="single"/>
              <w:right w:color="000000" w:sz="4" w:val="single"/>
            </w:tcBorders>
            <w:vAlign w:val="center"/>
          </w:tcPr>
          <w:p w14:paraId="C7010000">
            <w:pPr>
              <w:ind/>
              <w:jc w:val="center"/>
            </w:pPr>
            <w:r>
              <w:t>25</w:t>
            </w:r>
          </w:p>
        </w:tc>
        <w:tc>
          <w:tcPr>
            <w:tcW w:type="dxa" w:w="1416"/>
            <w:gridSpan w:val="2"/>
            <w:tcBorders>
              <w:top w:sz="4" w:val="nil"/>
              <w:left w:sz="4" w:val="nil"/>
              <w:bottom w:color="000000" w:sz="4" w:val="single"/>
              <w:right w:color="000000" w:sz="4" w:val="single"/>
            </w:tcBorders>
            <w:vAlign w:val="center"/>
          </w:tcPr>
          <w:p w14:paraId="C8010000">
            <w:pPr>
              <w:ind/>
              <w:jc w:val="center"/>
            </w:pPr>
            <w:r>
              <w:t>01.11.2012</w:t>
            </w:r>
          </w:p>
        </w:tc>
        <w:tc>
          <w:tcPr>
            <w:tcW w:type="dxa" w:w="1134"/>
            <w:gridSpan w:val="2"/>
            <w:tcBorders>
              <w:top w:sz="4" w:val="nil"/>
              <w:left w:sz="4" w:val="nil"/>
              <w:bottom w:color="000000" w:sz="4" w:val="single"/>
              <w:right w:color="000000" w:sz="4" w:val="single"/>
            </w:tcBorders>
            <w:vAlign w:val="center"/>
          </w:tcPr>
          <w:p w14:paraId="C9010000">
            <w:pPr>
              <w:ind/>
              <w:jc w:val="center"/>
            </w:pPr>
            <w:r>
              <w:t>0,02935</w:t>
            </w:r>
          </w:p>
        </w:tc>
        <w:tc>
          <w:tcPr>
            <w:tcW w:type="dxa" w:w="1050"/>
            <w:tcBorders>
              <w:top w:sz="4" w:val="nil"/>
              <w:left w:sz="4" w:val="nil"/>
              <w:bottom w:color="000000" w:sz="4" w:val="single"/>
              <w:right w:color="000000" w:sz="4" w:val="single"/>
            </w:tcBorders>
            <w:vAlign w:val="center"/>
          </w:tcPr>
          <w:p w14:paraId="CA010000">
            <w:pPr>
              <w:ind/>
              <w:jc w:val="center"/>
            </w:pPr>
            <w:r>
              <w:t>0,02935</w:t>
            </w:r>
          </w:p>
        </w:tc>
        <w:tc>
          <w:tcPr>
            <w:tcW w:type="dxa" w:w="1620"/>
            <w:tcBorders>
              <w:top w:sz="4" w:val="nil"/>
              <w:left w:sz="4" w:val="nil"/>
              <w:bottom w:color="000000" w:sz="4" w:val="single"/>
              <w:right w:color="000000" w:sz="4" w:val="single"/>
            </w:tcBorders>
            <w:vAlign w:val="center"/>
          </w:tcPr>
          <w:p w14:paraId="CB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CC010000">
            <w:pPr>
              <w:ind/>
              <w:jc w:val="center"/>
            </w:pPr>
            <w:r>
              <w:t>6</w:t>
            </w:r>
          </w:p>
        </w:tc>
        <w:tc>
          <w:tcPr>
            <w:tcW w:type="dxa" w:w="2860"/>
            <w:tcBorders>
              <w:top w:sz="4" w:val="nil"/>
              <w:left w:sz="4" w:val="nil"/>
              <w:bottom w:color="000000" w:sz="4" w:val="single"/>
              <w:right w:color="000000" w:sz="4" w:val="single"/>
            </w:tcBorders>
            <w:vAlign w:val="center"/>
          </w:tcPr>
          <w:p w14:paraId="CD010000">
            <w:r>
              <w:t>Дедовичское райпо</w:t>
            </w:r>
          </w:p>
        </w:tc>
        <w:tc>
          <w:tcPr>
            <w:tcW w:type="dxa" w:w="1260"/>
            <w:tcBorders>
              <w:top w:sz="4" w:val="nil"/>
              <w:left w:sz="4" w:val="nil"/>
              <w:bottom w:color="000000" w:sz="4" w:val="single"/>
              <w:right w:color="000000" w:sz="4" w:val="single"/>
            </w:tcBorders>
            <w:vAlign w:val="center"/>
          </w:tcPr>
          <w:p w14:paraId="CE010000">
            <w:pPr>
              <w:ind/>
              <w:jc w:val="center"/>
            </w:pPr>
            <w:r>
              <w:t>23</w:t>
            </w:r>
          </w:p>
        </w:tc>
        <w:tc>
          <w:tcPr>
            <w:tcW w:type="dxa" w:w="1416"/>
            <w:gridSpan w:val="2"/>
            <w:tcBorders>
              <w:top w:sz="4" w:val="nil"/>
              <w:left w:sz="4" w:val="nil"/>
              <w:bottom w:color="000000" w:sz="4" w:val="single"/>
              <w:right w:color="000000" w:sz="4" w:val="single"/>
            </w:tcBorders>
            <w:vAlign w:val="center"/>
          </w:tcPr>
          <w:p w14:paraId="CF010000">
            <w:pPr>
              <w:ind/>
              <w:jc w:val="center"/>
            </w:pPr>
            <w:r>
              <w:t>30.08.2006</w:t>
            </w:r>
          </w:p>
        </w:tc>
        <w:tc>
          <w:tcPr>
            <w:tcW w:type="dxa" w:w="1134"/>
            <w:gridSpan w:val="2"/>
            <w:tcBorders>
              <w:top w:sz="4" w:val="nil"/>
              <w:left w:sz="4" w:val="nil"/>
              <w:bottom w:color="000000" w:sz="4" w:val="single"/>
              <w:right w:color="000000" w:sz="4" w:val="single"/>
            </w:tcBorders>
            <w:vAlign w:val="center"/>
          </w:tcPr>
          <w:p w14:paraId="D0010000">
            <w:pPr>
              <w:ind/>
              <w:jc w:val="center"/>
            </w:pPr>
            <w:r>
              <w:t>0,19703</w:t>
            </w:r>
          </w:p>
        </w:tc>
        <w:tc>
          <w:tcPr>
            <w:tcW w:type="dxa" w:w="1050"/>
            <w:tcBorders>
              <w:top w:sz="4" w:val="nil"/>
              <w:left w:sz="4" w:val="nil"/>
              <w:bottom w:color="000000" w:sz="4" w:val="single"/>
              <w:right w:color="000000" w:sz="4" w:val="single"/>
            </w:tcBorders>
            <w:vAlign w:val="center"/>
          </w:tcPr>
          <w:p w14:paraId="D1010000">
            <w:pPr>
              <w:ind/>
              <w:jc w:val="center"/>
            </w:pPr>
            <w:r>
              <w:t>0,19703</w:t>
            </w:r>
          </w:p>
        </w:tc>
        <w:tc>
          <w:tcPr>
            <w:tcW w:type="dxa" w:w="1620"/>
            <w:tcBorders>
              <w:top w:sz="4" w:val="nil"/>
              <w:left w:sz="4" w:val="nil"/>
              <w:bottom w:color="000000" w:sz="4" w:val="single"/>
              <w:right w:color="000000" w:sz="4" w:val="single"/>
            </w:tcBorders>
            <w:vAlign w:val="center"/>
          </w:tcPr>
          <w:p w14:paraId="D2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D3010000">
            <w:pPr>
              <w:ind/>
              <w:jc w:val="center"/>
            </w:pPr>
            <w:r>
              <w:t>7</w:t>
            </w:r>
          </w:p>
        </w:tc>
        <w:tc>
          <w:tcPr>
            <w:tcW w:type="dxa" w:w="2860"/>
            <w:tcBorders>
              <w:top w:sz="4" w:val="nil"/>
              <w:left w:sz="4" w:val="nil"/>
              <w:bottom w:color="000000" w:sz="4" w:val="single"/>
              <w:right w:color="000000" w:sz="4" w:val="single"/>
            </w:tcBorders>
            <w:vAlign w:val="center"/>
          </w:tcPr>
          <w:p w14:paraId="D4010000">
            <w:r>
              <w:t>ООО "Прогресс"</w:t>
            </w:r>
          </w:p>
        </w:tc>
        <w:tc>
          <w:tcPr>
            <w:tcW w:type="dxa" w:w="1260"/>
            <w:tcBorders>
              <w:top w:sz="4" w:val="nil"/>
              <w:left w:sz="4" w:val="nil"/>
              <w:bottom w:color="000000" w:sz="4" w:val="single"/>
              <w:right w:color="000000" w:sz="4" w:val="single"/>
            </w:tcBorders>
            <w:vAlign w:val="center"/>
          </w:tcPr>
          <w:p w14:paraId="D5010000">
            <w:pPr>
              <w:ind/>
              <w:jc w:val="center"/>
            </w:pPr>
            <w:r>
              <w:t>29</w:t>
            </w:r>
          </w:p>
        </w:tc>
        <w:tc>
          <w:tcPr>
            <w:tcW w:type="dxa" w:w="1416"/>
            <w:gridSpan w:val="2"/>
            <w:tcBorders>
              <w:top w:sz="4" w:val="nil"/>
              <w:left w:sz="4" w:val="nil"/>
              <w:bottom w:color="000000" w:sz="4" w:val="single"/>
              <w:right w:color="000000" w:sz="4" w:val="single"/>
            </w:tcBorders>
            <w:vAlign w:val="center"/>
          </w:tcPr>
          <w:p w14:paraId="D6010000">
            <w:pPr>
              <w:ind/>
              <w:jc w:val="center"/>
            </w:pPr>
            <w:r>
              <w:t>01.01.2003</w:t>
            </w:r>
          </w:p>
        </w:tc>
        <w:tc>
          <w:tcPr>
            <w:tcW w:type="dxa" w:w="1134"/>
            <w:gridSpan w:val="2"/>
            <w:tcBorders>
              <w:top w:sz="4" w:val="nil"/>
              <w:left w:sz="4" w:val="nil"/>
              <w:bottom w:color="000000" w:sz="4" w:val="single"/>
              <w:right w:color="000000" w:sz="4" w:val="single"/>
            </w:tcBorders>
            <w:vAlign w:val="center"/>
          </w:tcPr>
          <w:p w14:paraId="D7010000">
            <w:pPr>
              <w:ind/>
              <w:jc w:val="center"/>
            </w:pPr>
            <w:r>
              <w:t>0,0209</w:t>
            </w:r>
          </w:p>
        </w:tc>
        <w:tc>
          <w:tcPr>
            <w:tcW w:type="dxa" w:w="1050"/>
            <w:tcBorders>
              <w:top w:sz="4" w:val="nil"/>
              <w:left w:sz="4" w:val="nil"/>
              <w:bottom w:color="000000" w:sz="4" w:val="single"/>
              <w:right w:color="000000" w:sz="4" w:val="single"/>
            </w:tcBorders>
            <w:vAlign w:val="center"/>
          </w:tcPr>
          <w:p w14:paraId="D8010000">
            <w:pPr>
              <w:ind/>
              <w:jc w:val="center"/>
            </w:pPr>
            <w:r>
              <w:t>0,0209</w:t>
            </w:r>
          </w:p>
        </w:tc>
        <w:tc>
          <w:tcPr>
            <w:tcW w:type="dxa" w:w="1620"/>
            <w:tcBorders>
              <w:top w:sz="4" w:val="nil"/>
              <w:left w:sz="4" w:val="nil"/>
              <w:bottom w:color="000000" w:sz="4" w:val="single"/>
              <w:right w:color="000000" w:sz="4" w:val="single"/>
            </w:tcBorders>
            <w:vAlign w:val="center"/>
          </w:tcPr>
          <w:p w14:paraId="D9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DA010000">
            <w:pPr>
              <w:ind/>
              <w:jc w:val="center"/>
            </w:pPr>
            <w:r>
              <w:t>8</w:t>
            </w:r>
          </w:p>
        </w:tc>
        <w:tc>
          <w:tcPr>
            <w:tcW w:type="dxa" w:w="2860"/>
            <w:tcBorders>
              <w:top w:sz="4" w:val="nil"/>
              <w:left w:sz="4" w:val="nil"/>
              <w:bottom w:color="000000" w:sz="4" w:val="single"/>
              <w:right w:color="000000" w:sz="4" w:val="single"/>
            </w:tcBorders>
            <w:vAlign w:val="center"/>
          </w:tcPr>
          <w:p w14:paraId="DB010000">
            <w:r>
              <w:t>Энергоагент</w:t>
            </w:r>
          </w:p>
        </w:tc>
        <w:tc>
          <w:tcPr>
            <w:tcW w:type="dxa" w:w="1260"/>
            <w:tcBorders>
              <w:top w:sz="4" w:val="nil"/>
              <w:left w:sz="4" w:val="nil"/>
              <w:bottom w:color="000000" w:sz="4" w:val="single"/>
              <w:right w:color="000000" w:sz="4" w:val="single"/>
            </w:tcBorders>
            <w:vAlign w:val="center"/>
          </w:tcPr>
          <w:p w14:paraId="DC010000">
            <w:pPr>
              <w:ind/>
              <w:jc w:val="center"/>
            </w:pPr>
            <w:r>
              <w:t>13</w:t>
            </w:r>
          </w:p>
        </w:tc>
        <w:tc>
          <w:tcPr>
            <w:tcW w:type="dxa" w:w="1416"/>
            <w:gridSpan w:val="2"/>
            <w:tcBorders>
              <w:top w:sz="4" w:val="nil"/>
              <w:left w:sz="4" w:val="nil"/>
              <w:bottom w:color="000000" w:sz="4" w:val="single"/>
              <w:right w:color="000000" w:sz="4" w:val="single"/>
            </w:tcBorders>
            <w:vAlign w:val="center"/>
          </w:tcPr>
          <w:p w14:paraId="DD010000">
            <w:pPr>
              <w:ind/>
              <w:jc w:val="center"/>
            </w:pPr>
            <w:r>
              <w:t>01.10.2010</w:t>
            </w:r>
          </w:p>
        </w:tc>
        <w:tc>
          <w:tcPr>
            <w:tcW w:type="dxa" w:w="1134"/>
            <w:gridSpan w:val="2"/>
            <w:tcBorders>
              <w:top w:sz="4" w:val="nil"/>
              <w:left w:sz="4" w:val="nil"/>
              <w:bottom w:color="000000" w:sz="4" w:val="single"/>
              <w:right w:color="000000" w:sz="4" w:val="single"/>
            </w:tcBorders>
            <w:vAlign w:val="center"/>
          </w:tcPr>
          <w:p w14:paraId="DE010000">
            <w:pPr>
              <w:ind/>
              <w:jc w:val="center"/>
            </w:pPr>
            <w:r>
              <w:t>0,0118</w:t>
            </w:r>
          </w:p>
        </w:tc>
        <w:tc>
          <w:tcPr>
            <w:tcW w:type="dxa" w:w="1050"/>
            <w:tcBorders>
              <w:top w:sz="4" w:val="nil"/>
              <w:left w:sz="4" w:val="nil"/>
              <w:bottom w:color="000000" w:sz="4" w:val="single"/>
              <w:right w:color="000000" w:sz="4" w:val="single"/>
            </w:tcBorders>
            <w:vAlign w:val="center"/>
          </w:tcPr>
          <w:p w14:paraId="DF010000">
            <w:pPr>
              <w:ind/>
              <w:jc w:val="center"/>
            </w:pPr>
            <w:r>
              <w:t>0,0118</w:t>
            </w:r>
          </w:p>
        </w:tc>
        <w:tc>
          <w:tcPr>
            <w:tcW w:type="dxa" w:w="1620"/>
            <w:tcBorders>
              <w:top w:sz="4" w:val="nil"/>
              <w:left w:sz="4" w:val="nil"/>
              <w:bottom w:color="000000" w:sz="4" w:val="single"/>
              <w:right w:color="000000" w:sz="4" w:val="single"/>
            </w:tcBorders>
            <w:vAlign w:val="center"/>
          </w:tcPr>
          <w:p w14:paraId="E0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E1010000">
            <w:pPr>
              <w:ind/>
              <w:jc w:val="center"/>
            </w:pPr>
            <w:r>
              <w:t>9</w:t>
            </w:r>
          </w:p>
        </w:tc>
        <w:tc>
          <w:tcPr>
            <w:tcW w:type="dxa" w:w="2860"/>
            <w:tcBorders>
              <w:top w:sz="4" w:val="nil"/>
              <w:left w:sz="4" w:val="nil"/>
              <w:bottom w:color="000000" w:sz="4" w:val="single"/>
              <w:right w:color="000000" w:sz="4" w:val="single"/>
            </w:tcBorders>
            <w:vAlign w:val="center"/>
          </w:tcPr>
          <w:p w14:paraId="E2010000">
            <w:r>
              <w:t>ип Громыко З.В.</w:t>
            </w:r>
          </w:p>
        </w:tc>
        <w:tc>
          <w:tcPr>
            <w:tcW w:type="dxa" w:w="1260"/>
            <w:tcBorders>
              <w:top w:sz="4" w:val="nil"/>
              <w:left w:sz="4" w:val="nil"/>
              <w:bottom w:color="000000" w:sz="4" w:val="single"/>
              <w:right w:color="000000" w:sz="4" w:val="single"/>
            </w:tcBorders>
            <w:vAlign w:val="center"/>
          </w:tcPr>
          <w:p w14:paraId="E3010000">
            <w:pPr>
              <w:ind/>
              <w:jc w:val="center"/>
            </w:pPr>
            <w:r>
              <w:t>14</w:t>
            </w:r>
          </w:p>
        </w:tc>
        <w:tc>
          <w:tcPr>
            <w:tcW w:type="dxa" w:w="1416"/>
            <w:gridSpan w:val="2"/>
            <w:tcBorders>
              <w:top w:sz="4" w:val="nil"/>
              <w:left w:sz="4" w:val="nil"/>
              <w:bottom w:color="000000" w:sz="4" w:val="single"/>
              <w:right w:color="000000" w:sz="4" w:val="single"/>
            </w:tcBorders>
            <w:vAlign w:val="center"/>
          </w:tcPr>
          <w:p w14:paraId="E4010000">
            <w:pPr>
              <w:ind/>
              <w:jc w:val="center"/>
            </w:pPr>
            <w:r>
              <w:t>01.11.2007</w:t>
            </w:r>
          </w:p>
        </w:tc>
        <w:tc>
          <w:tcPr>
            <w:tcW w:type="dxa" w:w="1134"/>
            <w:gridSpan w:val="2"/>
            <w:tcBorders>
              <w:top w:sz="4" w:val="nil"/>
              <w:left w:sz="4" w:val="nil"/>
              <w:bottom w:color="000000" w:sz="4" w:val="single"/>
              <w:right w:color="000000" w:sz="4" w:val="single"/>
            </w:tcBorders>
            <w:vAlign w:val="center"/>
          </w:tcPr>
          <w:p w14:paraId="E5010000">
            <w:pPr>
              <w:ind/>
              <w:jc w:val="center"/>
            </w:pPr>
            <w:r>
              <w:t>0,0085</w:t>
            </w:r>
          </w:p>
        </w:tc>
        <w:tc>
          <w:tcPr>
            <w:tcW w:type="dxa" w:w="1050"/>
            <w:tcBorders>
              <w:top w:sz="4" w:val="nil"/>
              <w:left w:sz="4" w:val="nil"/>
              <w:bottom w:color="000000" w:sz="4" w:val="single"/>
              <w:right w:color="000000" w:sz="4" w:val="single"/>
            </w:tcBorders>
            <w:vAlign w:val="center"/>
          </w:tcPr>
          <w:p w14:paraId="E6010000">
            <w:pPr>
              <w:ind/>
              <w:jc w:val="center"/>
            </w:pPr>
            <w:r>
              <w:t>0,0085</w:t>
            </w:r>
          </w:p>
        </w:tc>
        <w:tc>
          <w:tcPr>
            <w:tcW w:type="dxa" w:w="1620"/>
            <w:tcBorders>
              <w:top w:sz="4" w:val="nil"/>
              <w:left w:sz="4" w:val="nil"/>
              <w:bottom w:color="000000" w:sz="4" w:val="single"/>
              <w:right w:color="000000" w:sz="4" w:val="single"/>
            </w:tcBorders>
            <w:vAlign w:val="center"/>
          </w:tcPr>
          <w:p w14:paraId="E7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E8010000">
            <w:pPr>
              <w:ind/>
              <w:jc w:val="center"/>
            </w:pPr>
            <w:r>
              <w:t>10</w:t>
            </w:r>
          </w:p>
        </w:tc>
        <w:tc>
          <w:tcPr>
            <w:tcW w:type="dxa" w:w="2860"/>
            <w:tcBorders>
              <w:top w:sz="4" w:val="nil"/>
              <w:left w:sz="4" w:val="nil"/>
              <w:bottom w:color="000000" w:sz="4" w:val="single"/>
              <w:right w:color="000000" w:sz="4" w:val="single"/>
            </w:tcBorders>
            <w:vAlign w:val="center"/>
          </w:tcPr>
          <w:p w14:paraId="E9010000">
            <w:r>
              <w:t>ООО "Альфа"</w:t>
            </w:r>
          </w:p>
        </w:tc>
        <w:tc>
          <w:tcPr>
            <w:tcW w:type="dxa" w:w="1260"/>
            <w:tcBorders>
              <w:top w:sz="4" w:val="nil"/>
              <w:left w:sz="4" w:val="nil"/>
              <w:bottom w:color="000000" w:sz="4" w:val="single"/>
              <w:right w:color="000000" w:sz="4" w:val="single"/>
            </w:tcBorders>
            <w:vAlign w:val="center"/>
          </w:tcPr>
          <w:p w14:paraId="EA010000">
            <w:pPr>
              <w:ind/>
              <w:jc w:val="center"/>
            </w:pPr>
            <w:r>
              <w:t>27</w:t>
            </w:r>
          </w:p>
        </w:tc>
        <w:tc>
          <w:tcPr>
            <w:tcW w:type="dxa" w:w="1416"/>
            <w:gridSpan w:val="2"/>
            <w:tcBorders>
              <w:top w:sz="4" w:val="nil"/>
              <w:left w:sz="4" w:val="nil"/>
              <w:bottom w:color="000000" w:sz="4" w:val="single"/>
              <w:right w:color="000000" w:sz="4" w:val="single"/>
            </w:tcBorders>
            <w:vAlign w:val="center"/>
          </w:tcPr>
          <w:p w14:paraId="EB010000">
            <w:pPr>
              <w:ind/>
              <w:jc w:val="center"/>
            </w:pPr>
            <w:r>
              <w:t>11.01.2011</w:t>
            </w:r>
          </w:p>
        </w:tc>
        <w:tc>
          <w:tcPr>
            <w:tcW w:type="dxa" w:w="1134"/>
            <w:gridSpan w:val="2"/>
            <w:tcBorders>
              <w:top w:sz="4" w:val="nil"/>
              <w:left w:sz="4" w:val="nil"/>
              <w:bottom w:color="000000" w:sz="4" w:val="single"/>
              <w:right w:color="000000" w:sz="4" w:val="single"/>
            </w:tcBorders>
            <w:vAlign w:val="center"/>
          </w:tcPr>
          <w:p w14:paraId="EC010000">
            <w:pPr>
              <w:ind/>
              <w:jc w:val="center"/>
            </w:pPr>
            <w:r>
              <w:t>0,0098</w:t>
            </w:r>
          </w:p>
        </w:tc>
        <w:tc>
          <w:tcPr>
            <w:tcW w:type="dxa" w:w="1050"/>
            <w:tcBorders>
              <w:top w:sz="4" w:val="nil"/>
              <w:left w:sz="4" w:val="nil"/>
              <w:bottom w:color="000000" w:sz="4" w:val="single"/>
              <w:right w:color="000000" w:sz="4" w:val="single"/>
            </w:tcBorders>
            <w:vAlign w:val="center"/>
          </w:tcPr>
          <w:p w14:paraId="ED010000">
            <w:pPr>
              <w:ind/>
              <w:jc w:val="center"/>
            </w:pPr>
            <w:r>
              <w:t>0,0098</w:t>
            </w:r>
          </w:p>
        </w:tc>
        <w:tc>
          <w:tcPr>
            <w:tcW w:type="dxa" w:w="1620"/>
            <w:tcBorders>
              <w:top w:sz="4" w:val="nil"/>
              <w:left w:sz="4" w:val="nil"/>
              <w:bottom w:color="000000" w:sz="4" w:val="single"/>
              <w:right w:color="000000" w:sz="4" w:val="single"/>
            </w:tcBorders>
            <w:vAlign w:val="center"/>
          </w:tcPr>
          <w:p w14:paraId="EE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EF010000">
            <w:pPr>
              <w:ind/>
              <w:jc w:val="center"/>
            </w:pPr>
            <w:r>
              <w:t>11</w:t>
            </w:r>
          </w:p>
        </w:tc>
        <w:tc>
          <w:tcPr>
            <w:tcW w:type="dxa" w:w="2860"/>
            <w:tcBorders>
              <w:top w:sz="4" w:val="nil"/>
              <w:left w:sz="4" w:val="nil"/>
              <w:bottom w:color="000000" w:sz="4" w:val="single"/>
              <w:right w:color="000000" w:sz="4" w:val="single"/>
            </w:tcBorders>
            <w:vAlign w:val="center"/>
          </w:tcPr>
          <w:p w14:paraId="F0010000">
            <w:r>
              <w:t>ип Павлов В.Н.</w:t>
            </w:r>
          </w:p>
        </w:tc>
        <w:tc>
          <w:tcPr>
            <w:tcW w:type="dxa" w:w="1260"/>
            <w:tcBorders>
              <w:top w:sz="4" w:val="nil"/>
              <w:left w:sz="4" w:val="nil"/>
              <w:bottom w:color="000000" w:sz="4" w:val="single"/>
              <w:right w:color="000000" w:sz="4" w:val="single"/>
            </w:tcBorders>
            <w:vAlign w:val="center"/>
          </w:tcPr>
          <w:p w14:paraId="F1010000">
            <w:pPr>
              <w:ind/>
              <w:jc w:val="center"/>
            </w:pPr>
            <w:r>
              <w:t>17</w:t>
            </w:r>
          </w:p>
        </w:tc>
        <w:tc>
          <w:tcPr>
            <w:tcW w:type="dxa" w:w="1416"/>
            <w:gridSpan w:val="2"/>
            <w:tcBorders>
              <w:top w:sz="4" w:val="nil"/>
              <w:left w:sz="4" w:val="nil"/>
              <w:bottom w:color="000000" w:sz="4" w:val="single"/>
              <w:right w:color="000000" w:sz="4" w:val="single"/>
            </w:tcBorders>
            <w:vAlign w:val="center"/>
          </w:tcPr>
          <w:p w14:paraId="F2010000">
            <w:pPr>
              <w:ind/>
              <w:jc w:val="center"/>
            </w:pPr>
            <w:r>
              <w:t>21.09.2009</w:t>
            </w:r>
          </w:p>
        </w:tc>
        <w:tc>
          <w:tcPr>
            <w:tcW w:type="dxa" w:w="1134"/>
            <w:gridSpan w:val="2"/>
            <w:tcBorders>
              <w:top w:sz="4" w:val="nil"/>
              <w:left w:sz="4" w:val="nil"/>
              <w:bottom w:color="000000" w:sz="4" w:val="single"/>
              <w:right w:color="000000" w:sz="4" w:val="single"/>
            </w:tcBorders>
            <w:vAlign w:val="center"/>
          </w:tcPr>
          <w:p w14:paraId="F3010000">
            <w:pPr>
              <w:ind/>
              <w:jc w:val="center"/>
            </w:pPr>
            <w:r>
              <w:t>0,0148</w:t>
            </w:r>
          </w:p>
        </w:tc>
        <w:tc>
          <w:tcPr>
            <w:tcW w:type="dxa" w:w="1050"/>
            <w:tcBorders>
              <w:top w:sz="4" w:val="nil"/>
              <w:left w:sz="4" w:val="nil"/>
              <w:bottom w:color="000000" w:sz="4" w:val="single"/>
              <w:right w:color="000000" w:sz="4" w:val="single"/>
            </w:tcBorders>
            <w:vAlign w:val="center"/>
          </w:tcPr>
          <w:p w14:paraId="F4010000">
            <w:pPr>
              <w:ind/>
              <w:jc w:val="center"/>
            </w:pPr>
            <w:r>
              <w:t>0,0148</w:t>
            </w:r>
          </w:p>
        </w:tc>
        <w:tc>
          <w:tcPr>
            <w:tcW w:type="dxa" w:w="1620"/>
            <w:tcBorders>
              <w:top w:sz="4" w:val="nil"/>
              <w:left w:sz="4" w:val="nil"/>
              <w:bottom w:color="000000" w:sz="4" w:val="single"/>
              <w:right w:color="000000" w:sz="4" w:val="single"/>
            </w:tcBorders>
            <w:vAlign w:val="center"/>
          </w:tcPr>
          <w:p w14:paraId="F5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F6010000">
            <w:pPr>
              <w:ind/>
              <w:jc w:val="center"/>
            </w:pPr>
            <w:r>
              <w:t>12</w:t>
            </w:r>
          </w:p>
        </w:tc>
        <w:tc>
          <w:tcPr>
            <w:tcW w:type="dxa" w:w="2860"/>
            <w:tcBorders>
              <w:top w:sz="4" w:val="nil"/>
              <w:left w:sz="4" w:val="nil"/>
              <w:bottom w:color="000000" w:sz="4" w:val="single"/>
              <w:right w:color="000000" w:sz="4" w:val="single"/>
            </w:tcBorders>
            <w:vAlign w:val="center"/>
          </w:tcPr>
          <w:p w14:paraId="F7010000">
            <w:r>
              <w:t>ип Симаков А.Н.</w:t>
            </w:r>
          </w:p>
        </w:tc>
        <w:tc>
          <w:tcPr>
            <w:tcW w:type="dxa" w:w="1260"/>
            <w:tcBorders>
              <w:top w:sz="4" w:val="nil"/>
              <w:left w:sz="4" w:val="nil"/>
              <w:bottom w:color="000000" w:sz="4" w:val="single"/>
              <w:right w:color="000000" w:sz="4" w:val="single"/>
            </w:tcBorders>
            <w:vAlign w:val="center"/>
          </w:tcPr>
          <w:p w14:paraId="F8010000">
            <w:pPr>
              <w:ind/>
              <w:jc w:val="center"/>
            </w:pPr>
            <w:r>
              <w:t>16</w:t>
            </w:r>
          </w:p>
        </w:tc>
        <w:tc>
          <w:tcPr>
            <w:tcW w:type="dxa" w:w="1416"/>
            <w:gridSpan w:val="2"/>
            <w:tcBorders>
              <w:top w:sz="4" w:val="nil"/>
              <w:left w:sz="4" w:val="nil"/>
              <w:bottom w:color="000000" w:sz="4" w:val="single"/>
              <w:right w:color="000000" w:sz="4" w:val="single"/>
            </w:tcBorders>
            <w:vAlign w:val="center"/>
          </w:tcPr>
          <w:p w14:paraId="F9010000">
            <w:pPr>
              <w:ind/>
              <w:jc w:val="center"/>
            </w:pPr>
            <w:r>
              <w:t>31.12.2007</w:t>
            </w:r>
          </w:p>
        </w:tc>
        <w:tc>
          <w:tcPr>
            <w:tcW w:type="dxa" w:w="1134"/>
            <w:gridSpan w:val="2"/>
            <w:tcBorders>
              <w:top w:sz="4" w:val="nil"/>
              <w:left w:sz="4" w:val="nil"/>
              <w:bottom w:color="000000" w:sz="4" w:val="single"/>
              <w:right w:color="000000" w:sz="4" w:val="single"/>
            </w:tcBorders>
            <w:vAlign w:val="center"/>
          </w:tcPr>
          <w:p w14:paraId="FA010000">
            <w:pPr>
              <w:ind/>
              <w:jc w:val="center"/>
            </w:pPr>
            <w:r>
              <w:t>0,0123</w:t>
            </w:r>
          </w:p>
        </w:tc>
        <w:tc>
          <w:tcPr>
            <w:tcW w:type="dxa" w:w="1050"/>
            <w:tcBorders>
              <w:top w:sz="4" w:val="nil"/>
              <w:left w:sz="4" w:val="nil"/>
              <w:bottom w:color="000000" w:sz="4" w:val="single"/>
              <w:right w:color="000000" w:sz="4" w:val="single"/>
            </w:tcBorders>
            <w:vAlign w:val="center"/>
          </w:tcPr>
          <w:p w14:paraId="FB010000">
            <w:pPr>
              <w:ind/>
              <w:jc w:val="center"/>
            </w:pPr>
            <w:r>
              <w:t>0,0123</w:t>
            </w:r>
          </w:p>
        </w:tc>
        <w:tc>
          <w:tcPr>
            <w:tcW w:type="dxa" w:w="1620"/>
            <w:tcBorders>
              <w:top w:sz="4" w:val="nil"/>
              <w:left w:sz="4" w:val="nil"/>
              <w:bottom w:color="000000" w:sz="4" w:val="single"/>
              <w:right w:color="000000" w:sz="4" w:val="single"/>
            </w:tcBorders>
            <w:vAlign w:val="center"/>
          </w:tcPr>
          <w:p w14:paraId="FC0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FD010000">
            <w:pPr>
              <w:ind/>
              <w:jc w:val="center"/>
            </w:pPr>
            <w:r>
              <w:t>13</w:t>
            </w:r>
          </w:p>
        </w:tc>
        <w:tc>
          <w:tcPr>
            <w:tcW w:type="dxa" w:w="2860"/>
            <w:tcBorders>
              <w:top w:sz="4" w:val="nil"/>
              <w:left w:sz="4" w:val="nil"/>
              <w:bottom w:color="000000" w:sz="4" w:val="single"/>
              <w:right w:color="000000" w:sz="4" w:val="single"/>
            </w:tcBorders>
            <w:vAlign w:val="center"/>
          </w:tcPr>
          <w:p w14:paraId="FE010000">
            <w:r>
              <w:t>ип Королькова</w:t>
            </w:r>
          </w:p>
        </w:tc>
        <w:tc>
          <w:tcPr>
            <w:tcW w:type="dxa" w:w="1260"/>
            <w:tcBorders>
              <w:top w:sz="4" w:val="nil"/>
              <w:left w:sz="4" w:val="nil"/>
              <w:bottom w:color="000000" w:sz="4" w:val="single"/>
              <w:right w:color="000000" w:sz="4" w:val="single"/>
            </w:tcBorders>
            <w:vAlign w:val="center"/>
          </w:tcPr>
          <w:p w14:paraId="FF010000">
            <w:pPr>
              <w:ind/>
              <w:jc w:val="center"/>
            </w:pPr>
            <w:r>
              <w:t>12а</w:t>
            </w:r>
          </w:p>
        </w:tc>
        <w:tc>
          <w:tcPr>
            <w:tcW w:type="dxa" w:w="1416"/>
            <w:gridSpan w:val="2"/>
            <w:tcBorders>
              <w:top w:sz="4" w:val="nil"/>
              <w:left w:sz="4" w:val="nil"/>
              <w:bottom w:color="000000" w:sz="4" w:val="single"/>
              <w:right w:color="000000" w:sz="4" w:val="single"/>
            </w:tcBorders>
            <w:vAlign w:val="center"/>
          </w:tcPr>
          <w:p w14:paraId="00020000">
            <w:pPr>
              <w:ind/>
              <w:jc w:val="center"/>
            </w:pPr>
            <w:r>
              <w:t>01.11.2007</w:t>
            </w:r>
          </w:p>
        </w:tc>
        <w:tc>
          <w:tcPr>
            <w:tcW w:type="dxa" w:w="1134"/>
            <w:gridSpan w:val="2"/>
            <w:tcBorders>
              <w:top w:sz="4" w:val="nil"/>
              <w:left w:sz="4" w:val="nil"/>
              <w:bottom w:color="000000" w:sz="4" w:val="single"/>
              <w:right w:color="000000" w:sz="4" w:val="single"/>
            </w:tcBorders>
            <w:vAlign w:val="center"/>
          </w:tcPr>
          <w:p w14:paraId="01020000">
            <w:pPr>
              <w:ind/>
              <w:jc w:val="center"/>
            </w:pPr>
            <w:r>
              <w:t>0,0061</w:t>
            </w:r>
          </w:p>
        </w:tc>
        <w:tc>
          <w:tcPr>
            <w:tcW w:type="dxa" w:w="1050"/>
            <w:tcBorders>
              <w:top w:sz="4" w:val="nil"/>
              <w:left w:sz="4" w:val="nil"/>
              <w:bottom w:color="000000" w:sz="4" w:val="single"/>
              <w:right w:color="000000" w:sz="4" w:val="single"/>
            </w:tcBorders>
            <w:vAlign w:val="center"/>
          </w:tcPr>
          <w:p w14:paraId="02020000">
            <w:pPr>
              <w:ind/>
              <w:jc w:val="center"/>
            </w:pPr>
            <w:r>
              <w:t>0,0061</w:t>
            </w:r>
          </w:p>
        </w:tc>
        <w:tc>
          <w:tcPr>
            <w:tcW w:type="dxa" w:w="1620"/>
            <w:tcBorders>
              <w:top w:sz="4" w:val="nil"/>
              <w:left w:sz="4" w:val="nil"/>
              <w:bottom w:color="000000" w:sz="4" w:val="single"/>
              <w:right w:color="000000" w:sz="4" w:val="single"/>
            </w:tcBorders>
            <w:vAlign w:val="center"/>
          </w:tcPr>
          <w:p w14:paraId="0302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04020000">
            <w:pPr>
              <w:ind/>
              <w:jc w:val="center"/>
            </w:pPr>
            <w:r>
              <w:t>14</w:t>
            </w:r>
          </w:p>
        </w:tc>
        <w:tc>
          <w:tcPr>
            <w:tcW w:type="dxa" w:w="2860"/>
            <w:tcBorders>
              <w:top w:sz="4" w:val="nil"/>
              <w:left w:sz="4" w:val="nil"/>
              <w:bottom w:color="000000" w:sz="4" w:val="single"/>
              <w:right w:color="000000" w:sz="4" w:val="single"/>
            </w:tcBorders>
            <w:vAlign w:val="center"/>
          </w:tcPr>
          <w:p w14:paraId="05020000">
            <w:r>
              <w:t>ип Савельева</w:t>
            </w:r>
          </w:p>
        </w:tc>
        <w:tc>
          <w:tcPr>
            <w:tcW w:type="dxa" w:w="1260"/>
            <w:tcBorders>
              <w:top w:sz="4" w:val="nil"/>
              <w:left w:sz="4" w:val="nil"/>
              <w:bottom w:color="000000" w:sz="4" w:val="single"/>
              <w:right w:color="000000" w:sz="4" w:val="single"/>
            </w:tcBorders>
            <w:vAlign w:val="center"/>
          </w:tcPr>
          <w:p w14:paraId="06020000">
            <w:pPr>
              <w:ind/>
              <w:jc w:val="center"/>
            </w:pPr>
            <w:r>
              <w:t>10</w:t>
            </w:r>
          </w:p>
        </w:tc>
        <w:tc>
          <w:tcPr>
            <w:tcW w:type="dxa" w:w="1416"/>
            <w:gridSpan w:val="2"/>
            <w:tcBorders>
              <w:top w:sz="4" w:val="nil"/>
              <w:left w:sz="4" w:val="nil"/>
              <w:bottom w:color="000000" w:sz="4" w:val="single"/>
              <w:right w:color="000000" w:sz="4" w:val="single"/>
            </w:tcBorders>
            <w:vAlign w:val="center"/>
          </w:tcPr>
          <w:p w14:paraId="07020000">
            <w:pPr>
              <w:ind/>
              <w:jc w:val="center"/>
            </w:pPr>
            <w:r>
              <w:t>06.02.2006</w:t>
            </w:r>
          </w:p>
        </w:tc>
        <w:tc>
          <w:tcPr>
            <w:tcW w:type="dxa" w:w="1134"/>
            <w:gridSpan w:val="2"/>
            <w:tcBorders>
              <w:top w:sz="4" w:val="nil"/>
              <w:left w:sz="4" w:val="nil"/>
              <w:bottom w:color="000000" w:sz="4" w:val="single"/>
              <w:right w:color="000000" w:sz="4" w:val="single"/>
            </w:tcBorders>
            <w:vAlign w:val="center"/>
          </w:tcPr>
          <w:p w14:paraId="08020000">
            <w:pPr>
              <w:ind/>
              <w:jc w:val="center"/>
            </w:pPr>
            <w:r>
              <w:t>0,00</w:t>
            </w:r>
            <w:r>
              <w:t>7</w:t>
            </w:r>
          </w:p>
        </w:tc>
        <w:tc>
          <w:tcPr>
            <w:tcW w:type="dxa" w:w="1050"/>
            <w:tcBorders>
              <w:top w:sz="4" w:val="nil"/>
              <w:left w:sz="4" w:val="nil"/>
              <w:bottom w:color="000000" w:sz="4" w:val="single"/>
              <w:right w:color="000000" w:sz="4" w:val="single"/>
            </w:tcBorders>
            <w:vAlign w:val="center"/>
          </w:tcPr>
          <w:p w14:paraId="09020000">
            <w:pPr>
              <w:ind/>
              <w:jc w:val="center"/>
            </w:pPr>
            <w:r>
              <w:t>0,007</w:t>
            </w:r>
          </w:p>
        </w:tc>
        <w:tc>
          <w:tcPr>
            <w:tcW w:type="dxa" w:w="1620"/>
            <w:tcBorders>
              <w:top w:sz="4" w:val="nil"/>
              <w:left w:sz="4" w:val="nil"/>
              <w:bottom w:color="000000" w:sz="4" w:val="single"/>
              <w:right w:color="000000" w:sz="4" w:val="single"/>
            </w:tcBorders>
            <w:vAlign w:val="center"/>
          </w:tcPr>
          <w:p w14:paraId="0A020000">
            <w:pPr>
              <w:ind/>
              <w:jc w:val="center"/>
            </w:pPr>
            <w:r>
              <w:t>–</w:t>
            </w:r>
          </w:p>
        </w:tc>
      </w:tr>
      <w:tr>
        <w:trPr>
          <w:trHeight w:hRule="atLeast" w:val="70"/>
        </w:trPr>
        <w:tc>
          <w:tcPr>
            <w:tcW w:type="dxa" w:w="560"/>
            <w:tcBorders>
              <w:top w:sz="4" w:val="nil"/>
              <w:left w:color="000000" w:sz="4" w:val="single"/>
              <w:bottom w:color="000000" w:sz="4" w:val="single"/>
              <w:right w:color="000000" w:sz="4" w:val="single"/>
            </w:tcBorders>
            <w:vAlign w:val="center"/>
          </w:tcPr>
          <w:p w14:paraId="0B020000">
            <w:pPr>
              <w:ind/>
              <w:jc w:val="center"/>
            </w:pPr>
            <w:r>
              <w:t>15</w:t>
            </w:r>
          </w:p>
        </w:tc>
        <w:tc>
          <w:tcPr>
            <w:tcW w:type="dxa" w:w="2860"/>
            <w:tcBorders>
              <w:top w:sz="4" w:val="nil"/>
              <w:left w:sz="4" w:val="nil"/>
              <w:bottom w:color="000000" w:sz="4" w:val="single"/>
              <w:right w:color="000000" w:sz="4" w:val="single"/>
            </w:tcBorders>
            <w:vAlign w:val="center"/>
          </w:tcPr>
          <w:p w14:paraId="0C020000">
            <w:r>
              <w:t>Святопокровский приход</w:t>
            </w:r>
          </w:p>
        </w:tc>
        <w:tc>
          <w:tcPr>
            <w:tcW w:type="dxa" w:w="1260"/>
            <w:tcBorders>
              <w:top w:sz="4" w:val="nil"/>
              <w:left w:sz="4" w:val="nil"/>
              <w:bottom w:color="000000" w:sz="4" w:val="single"/>
              <w:right w:color="000000" w:sz="4" w:val="single"/>
            </w:tcBorders>
            <w:vAlign w:val="center"/>
          </w:tcPr>
          <w:p w14:paraId="0D020000">
            <w:pPr>
              <w:ind/>
              <w:jc w:val="center"/>
            </w:pPr>
            <w:r>
              <w:t>12</w:t>
            </w:r>
          </w:p>
        </w:tc>
        <w:tc>
          <w:tcPr>
            <w:tcW w:type="dxa" w:w="1416"/>
            <w:gridSpan w:val="2"/>
            <w:tcBorders>
              <w:top w:sz="4" w:val="nil"/>
              <w:left w:sz="4" w:val="nil"/>
              <w:bottom w:color="000000" w:sz="4" w:val="single"/>
              <w:right w:color="000000" w:sz="4" w:val="single"/>
            </w:tcBorders>
            <w:vAlign w:val="center"/>
          </w:tcPr>
          <w:p w14:paraId="0E020000">
            <w:pPr>
              <w:ind/>
              <w:jc w:val="center"/>
            </w:pPr>
            <w:r>
              <w:t>01.10.2007</w:t>
            </w:r>
          </w:p>
        </w:tc>
        <w:tc>
          <w:tcPr>
            <w:tcW w:type="dxa" w:w="1134"/>
            <w:gridSpan w:val="2"/>
            <w:tcBorders>
              <w:top w:sz="4" w:val="nil"/>
              <w:left w:sz="4" w:val="nil"/>
              <w:bottom w:color="000000" w:sz="4" w:val="single"/>
              <w:right w:color="000000" w:sz="4" w:val="single"/>
            </w:tcBorders>
            <w:vAlign w:val="center"/>
          </w:tcPr>
          <w:p w14:paraId="0F020000">
            <w:pPr>
              <w:ind/>
              <w:jc w:val="center"/>
            </w:pPr>
            <w:r>
              <w:t>0,0444</w:t>
            </w:r>
          </w:p>
        </w:tc>
        <w:tc>
          <w:tcPr>
            <w:tcW w:type="dxa" w:w="1050"/>
            <w:tcBorders>
              <w:top w:sz="4" w:val="nil"/>
              <w:left w:sz="4" w:val="nil"/>
              <w:bottom w:color="000000" w:sz="4" w:val="single"/>
              <w:right w:color="000000" w:sz="4" w:val="single"/>
            </w:tcBorders>
            <w:vAlign w:val="center"/>
          </w:tcPr>
          <w:p w14:paraId="10020000">
            <w:pPr>
              <w:ind/>
              <w:jc w:val="center"/>
            </w:pPr>
            <w:r>
              <w:t>0,0444</w:t>
            </w:r>
          </w:p>
        </w:tc>
        <w:tc>
          <w:tcPr>
            <w:tcW w:type="dxa" w:w="1620"/>
            <w:tcBorders>
              <w:top w:sz="4" w:val="nil"/>
              <w:left w:sz="4" w:val="nil"/>
              <w:bottom w:color="000000" w:sz="4" w:val="single"/>
              <w:right w:color="000000" w:sz="4" w:val="single"/>
            </w:tcBorders>
            <w:vAlign w:val="center"/>
          </w:tcPr>
          <w:p w14:paraId="1102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12020000">
            <w:pPr>
              <w:ind/>
              <w:jc w:val="center"/>
            </w:pPr>
            <w:r>
              <w:t>16</w:t>
            </w:r>
          </w:p>
        </w:tc>
        <w:tc>
          <w:tcPr>
            <w:tcW w:type="dxa" w:w="2860"/>
            <w:tcBorders>
              <w:top w:sz="4" w:val="nil"/>
              <w:left w:sz="4" w:val="nil"/>
              <w:bottom w:color="000000" w:sz="4" w:val="single"/>
              <w:right w:color="000000" w:sz="4" w:val="single"/>
            </w:tcBorders>
            <w:vAlign w:val="center"/>
          </w:tcPr>
          <w:p w14:paraId="13020000">
            <w:r>
              <w:t>ГППО ОБТИ</w:t>
            </w:r>
          </w:p>
        </w:tc>
        <w:tc>
          <w:tcPr>
            <w:tcW w:type="dxa" w:w="1260"/>
            <w:tcBorders>
              <w:top w:sz="4" w:val="nil"/>
              <w:left w:sz="4" w:val="nil"/>
              <w:bottom w:color="000000" w:sz="4" w:val="single"/>
              <w:right w:color="000000" w:sz="4" w:val="single"/>
            </w:tcBorders>
            <w:vAlign w:val="center"/>
          </w:tcPr>
          <w:p w14:paraId="14020000">
            <w:pPr>
              <w:ind/>
              <w:jc w:val="center"/>
            </w:pPr>
            <w:r>
              <w:t>2</w:t>
            </w:r>
          </w:p>
        </w:tc>
        <w:tc>
          <w:tcPr>
            <w:tcW w:type="dxa" w:w="1416"/>
            <w:gridSpan w:val="2"/>
            <w:tcBorders>
              <w:top w:sz="4" w:val="nil"/>
              <w:left w:sz="4" w:val="nil"/>
              <w:bottom w:color="000000" w:sz="4" w:val="single"/>
              <w:right w:color="000000" w:sz="4" w:val="single"/>
            </w:tcBorders>
            <w:vAlign w:val="center"/>
          </w:tcPr>
          <w:p w14:paraId="15020000">
            <w:pPr>
              <w:ind/>
              <w:jc w:val="center"/>
            </w:pPr>
            <w:r>
              <w:t>10.12.2009</w:t>
            </w:r>
          </w:p>
        </w:tc>
        <w:tc>
          <w:tcPr>
            <w:tcW w:type="dxa" w:w="1134"/>
            <w:gridSpan w:val="2"/>
            <w:tcBorders>
              <w:top w:sz="4" w:val="nil"/>
              <w:left w:sz="4" w:val="nil"/>
              <w:bottom w:color="000000" w:sz="4" w:val="single"/>
              <w:right w:color="000000" w:sz="4" w:val="single"/>
            </w:tcBorders>
            <w:vAlign w:val="center"/>
          </w:tcPr>
          <w:p w14:paraId="16020000">
            <w:pPr>
              <w:ind/>
              <w:jc w:val="center"/>
            </w:pPr>
            <w:r>
              <w:t>0,00605</w:t>
            </w:r>
          </w:p>
        </w:tc>
        <w:tc>
          <w:tcPr>
            <w:tcW w:type="dxa" w:w="1050"/>
            <w:tcBorders>
              <w:top w:sz="4" w:val="nil"/>
              <w:left w:sz="4" w:val="nil"/>
              <w:bottom w:color="000000" w:sz="4" w:val="single"/>
              <w:right w:color="000000" w:sz="4" w:val="single"/>
            </w:tcBorders>
            <w:vAlign w:val="center"/>
          </w:tcPr>
          <w:p w14:paraId="17020000">
            <w:pPr>
              <w:ind/>
              <w:jc w:val="center"/>
            </w:pPr>
            <w:r>
              <w:t>0,00605</w:t>
            </w:r>
          </w:p>
        </w:tc>
        <w:tc>
          <w:tcPr>
            <w:tcW w:type="dxa" w:w="1620"/>
            <w:tcBorders>
              <w:top w:sz="4" w:val="nil"/>
              <w:left w:sz="4" w:val="nil"/>
              <w:bottom w:color="000000" w:sz="4" w:val="single"/>
              <w:right w:color="000000" w:sz="4" w:val="single"/>
            </w:tcBorders>
            <w:vAlign w:val="center"/>
          </w:tcPr>
          <w:p w14:paraId="1802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19020000">
            <w:pPr>
              <w:ind/>
              <w:jc w:val="center"/>
            </w:pPr>
            <w:r>
              <w:t>17</w:t>
            </w:r>
          </w:p>
        </w:tc>
        <w:tc>
          <w:tcPr>
            <w:tcW w:type="dxa" w:w="2860"/>
            <w:tcBorders>
              <w:top w:sz="4" w:val="nil"/>
              <w:left w:sz="4" w:val="nil"/>
              <w:bottom w:color="000000" w:sz="4" w:val="single"/>
              <w:right w:color="000000" w:sz="4" w:val="single"/>
            </w:tcBorders>
            <w:vAlign w:val="center"/>
          </w:tcPr>
          <w:p w14:paraId="1A020000">
            <w:r>
              <w:t>Роспечать</w:t>
            </w:r>
          </w:p>
        </w:tc>
        <w:tc>
          <w:tcPr>
            <w:tcW w:type="dxa" w:w="1260"/>
            <w:tcBorders>
              <w:top w:sz="4" w:val="nil"/>
              <w:left w:sz="4" w:val="nil"/>
              <w:bottom w:color="000000" w:sz="4" w:val="single"/>
              <w:right w:color="000000" w:sz="4" w:val="single"/>
            </w:tcBorders>
            <w:vAlign w:val="center"/>
          </w:tcPr>
          <w:p w14:paraId="1B020000">
            <w:pPr>
              <w:ind/>
              <w:jc w:val="center"/>
            </w:pPr>
            <w:r>
              <w:t>12</w:t>
            </w:r>
          </w:p>
        </w:tc>
        <w:tc>
          <w:tcPr>
            <w:tcW w:type="dxa" w:w="1416"/>
            <w:gridSpan w:val="2"/>
            <w:tcBorders>
              <w:top w:sz="4" w:val="nil"/>
              <w:left w:sz="4" w:val="nil"/>
              <w:bottom w:color="000000" w:sz="4" w:val="single"/>
              <w:right w:color="000000" w:sz="4" w:val="single"/>
            </w:tcBorders>
            <w:vAlign w:val="center"/>
          </w:tcPr>
          <w:p w14:paraId="1C020000">
            <w:pPr>
              <w:ind/>
              <w:jc w:val="center"/>
            </w:pPr>
            <w:r>
              <w:t>01.01.2008</w:t>
            </w:r>
          </w:p>
        </w:tc>
        <w:tc>
          <w:tcPr>
            <w:tcW w:type="dxa" w:w="1134"/>
            <w:gridSpan w:val="2"/>
            <w:tcBorders>
              <w:top w:sz="4" w:val="nil"/>
              <w:left w:sz="4" w:val="nil"/>
              <w:bottom w:color="000000" w:sz="4" w:val="single"/>
              <w:right w:color="000000" w:sz="4" w:val="single"/>
            </w:tcBorders>
            <w:vAlign w:val="center"/>
          </w:tcPr>
          <w:p w14:paraId="1D020000">
            <w:pPr>
              <w:ind/>
              <w:jc w:val="center"/>
            </w:pPr>
            <w:r>
              <w:t>0,00156</w:t>
            </w:r>
          </w:p>
        </w:tc>
        <w:tc>
          <w:tcPr>
            <w:tcW w:type="dxa" w:w="1050"/>
            <w:tcBorders>
              <w:top w:sz="4" w:val="nil"/>
              <w:left w:sz="4" w:val="nil"/>
              <w:bottom w:color="000000" w:sz="4" w:val="single"/>
              <w:right w:color="000000" w:sz="4" w:val="single"/>
            </w:tcBorders>
            <w:vAlign w:val="center"/>
          </w:tcPr>
          <w:p w14:paraId="1E020000">
            <w:pPr>
              <w:ind/>
              <w:jc w:val="center"/>
            </w:pPr>
            <w:r>
              <w:t>0,00156</w:t>
            </w:r>
          </w:p>
        </w:tc>
        <w:tc>
          <w:tcPr>
            <w:tcW w:type="dxa" w:w="1620"/>
            <w:tcBorders>
              <w:top w:sz="4" w:val="nil"/>
              <w:left w:sz="4" w:val="nil"/>
              <w:bottom w:color="000000" w:sz="4" w:val="single"/>
              <w:right w:color="000000" w:sz="4" w:val="single"/>
            </w:tcBorders>
            <w:vAlign w:val="center"/>
          </w:tcPr>
          <w:p w14:paraId="1F020000">
            <w:pPr>
              <w:ind/>
              <w:jc w:val="center"/>
            </w:pPr>
            <w:r>
              <w:t>–</w:t>
            </w:r>
          </w:p>
        </w:tc>
      </w:tr>
      <w:tr>
        <w:trPr>
          <w:trHeight w:hRule="atLeast" w:val="70"/>
        </w:trPr>
        <w:tc>
          <w:tcPr>
            <w:tcW w:type="dxa" w:w="560"/>
            <w:tcBorders>
              <w:top w:sz="4" w:val="nil"/>
              <w:left w:color="000000" w:sz="4" w:val="single"/>
              <w:bottom w:color="000000" w:sz="4" w:val="single"/>
              <w:right w:color="000000" w:sz="4" w:val="single"/>
            </w:tcBorders>
            <w:vAlign w:val="center"/>
          </w:tcPr>
          <w:p w14:paraId="20020000">
            <w:pPr>
              <w:ind/>
              <w:jc w:val="center"/>
            </w:pPr>
            <w:r>
              <w:t>18</w:t>
            </w:r>
          </w:p>
        </w:tc>
        <w:tc>
          <w:tcPr>
            <w:tcW w:type="dxa" w:w="2860"/>
            <w:tcBorders>
              <w:top w:sz="4" w:val="nil"/>
              <w:left w:sz="4" w:val="nil"/>
              <w:bottom w:color="000000" w:sz="4" w:val="single"/>
              <w:right w:color="000000" w:sz="4" w:val="single"/>
            </w:tcBorders>
            <w:vAlign w:val="center"/>
          </w:tcPr>
          <w:p w14:paraId="21020000">
            <w:r>
              <w:t>Нотариус Веселова Д.А.</w:t>
            </w:r>
          </w:p>
        </w:tc>
        <w:tc>
          <w:tcPr>
            <w:tcW w:type="dxa" w:w="1260"/>
            <w:tcBorders>
              <w:top w:sz="4" w:val="nil"/>
              <w:left w:sz="4" w:val="nil"/>
              <w:bottom w:color="000000" w:sz="4" w:val="single"/>
              <w:right w:color="000000" w:sz="4" w:val="single"/>
            </w:tcBorders>
            <w:vAlign w:val="center"/>
          </w:tcPr>
          <w:p w14:paraId="22020000">
            <w:pPr>
              <w:ind/>
              <w:jc w:val="center"/>
            </w:pPr>
            <w:r>
              <w:t>15</w:t>
            </w:r>
          </w:p>
        </w:tc>
        <w:tc>
          <w:tcPr>
            <w:tcW w:type="dxa" w:w="1416"/>
            <w:gridSpan w:val="2"/>
            <w:tcBorders>
              <w:top w:sz="4" w:val="nil"/>
              <w:left w:sz="4" w:val="nil"/>
              <w:bottom w:color="000000" w:sz="4" w:val="single"/>
              <w:right w:color="000000" w:sz="4" w:val="single"/>
            </w:tcBorders>
            <w:vAlign w:val="center"/>
          </w:tcPr>
          <w:p w14:paraId="23020000">
            <w:pPr>
              <w:ind/>
              <w:jc w:val="center"/>
            </w:pPr>
            <w:r>
              <w:t>01.04.2006</w:t>
            </w:r>
          </w:p>
        </w:tc>
        <w:tc>
          <w:tcPr>
            <w:tcW w:type="dxa" w:w="1134"/>
            <w:gridSpan w:val="2"/>
            <w:tcBorders>
              <w:top w:sz="4" w:val="nil"/>
              <w:left w:sz="4" w:val="nil"/>
              <w:bottom w:color="000000" w:sz="4" w:val="single"/>
              <w:right w:color="000000" w:sz="4" w:val="single"/>
            </w:tcBorders>
            <w:vAlign w:val="center"/>
          </w:tcPr>
          <w:p w14:paraId="24020000">
            <w:pPr>
              <w:ind/>
              <w:jc w:val="center"/>
            </w:pPr>
            <w:r>
              <w:t>0,00338</w:t>
            </w:r>
          </w:p>
        </w:tc>
        <w:tc>
          <w:tcPr>
            <w:tcW w:type="dxa" w:w="1050"/>
            <w:tcBorders>
              <w:top w:sz="4" w:val="nil"/>
              <w:left w:sz="4" w:val="nil"/>
              <w:bottom w:color="000000" w:sz="4" w:val="single"/>
              <w:right w:color="000000" w:sz="4" w:val="single"/>
            </w:tcBorders>
            <w:vAlign w:val="center"/>
          </w:tcPr>
          <w:p w14:paraId="25020000">
            <w:pPr>
              <w:ind/>
              <w:jc w:val="center"/>
            </w:pPr>
            <w:r>
              <w:t>0,00338</w:t>
            </w:r>
          </w:p>
        </w:tc>
        <w:tc>
          <w:tcPr>
            <w:tcW w:type="dxa" w:w="1620"/>
            <w:tcBorders>
              <w:top w:sz="4" w:val="nil"/>
              <w:left w:sz="4" w:val="nil"/>
              <w:bottom w:color="000000" w:sz="4" w:val="single"/>
              <w:right w:color="000000" w:sz="4" w:val="single"/>
            </w:tcBorders>
            <w:vAlign w:val="center"/>
          </w:tcPr>
          <w:p w14:paraId="26020000">
            <w:pPr>
              <w:ind/>
              <w:jc w:val="center"/>
            </w:pPr>
            <w:r>
              <w:t>–</w:t>
            </w:r>
          </w:p>
        </w:tc>
      </w:tr>
      <w:tr>
        <w:trPr>
          <w:trHeight w:hRule="atLeast" w:val="276"/>
        </w:trPr>
        <w:tc>
          <w:tcPr>
            <w:tcW w:type="dxa" w:w="560"/>
            <w:tcBorders>
              <w:top w:sz="4" w:val="nil"/>
              <w:left w:color="000000" w:sz="4" w:val="single"/>
              <w:bottom w:color="000000" w:sz="4" w:val="single"/>
              <w:right w:color="000000" w:sz="4" w:val="single"/>
            </w:tcBorders>
            <w:vAlign w:val="center"/>
          </w:tcPr>
          <w:p w14:paraId="27020000">
            <w:pPr>
              <w:ind/>
              <w:jc w:val="center"/>
            </w:pPr>
            <w:r>
              <w:t>19</w:t>
            </w:r>
          </w:p>
        </w:tc>
        <w:tc>
          <w:tcPr>
            <w:tcW w:type="dxa" w:w="2860"/>
            <w:tcBorders>
              <w:top w:sz="4" w:val="nil"/>
              <w:left w:sz="4" w:val="nil"/>
              <w:bottom w:color="000000" w:sz="4" w:val="single"/>
              <w:right w:color="000000" w:sz="4" w:val="single"/>
            </w:tcBorders>
            <w:vAlign w:val="center"/>
          </w:tcPr>
          <w:p w14:paraId="28020000">
            <w:r>
              <w:t>Дедовичская лесная компания</w:t>
            </w:r>
          </w:p>
        </w:tc>
        <w:tc>
          <w:tcPr>
            <w:tcW w:type="dxa" w:w="1260"/>
            <w:tcBorders>
              <w:top w:sz="4" w:val="nil"/>
              <w:left w:sz="4" w:val="nil"/>
              <w:bottom w:color="000000" w:sz="4" w:val="single"/>
              <w:right w:color="000000" w:sz="4" w:val="single"/>
            </w:tcBorders>
            <w:vAlign w:val="center"/>
          </w:tcPr>
          <w:p w14:paraId="29020000">
            <w:pPr>
              <w:ind/>
              <w:jc w:val="center"/>
            </w:pPr>
            <w:r>
              <w:t>26</w:t>
            </w:r>
          </w:p>
        </w:tc>
        <w:tc>
          <w:tcPr>
            <w:tcW w:type="dxa" w:w="1416"/>
            <w:gridSpan w:val="2"/>
            <w:tcBorders>
              <w:top w:sz="4" w:val="nil"/>
              <w:left w:sz="4" w:val="nil"/>
              <w:bottom w:color="000000" w:sz="4" w:val="single"/>
              <w:right w:color="000000" w:sz="4" w:val="single"/>
            </w:tcBorders>
            <w:vAlign w:val="center"/>
          </w:tcPr>
          <w:p w14:paraId="2A020000">
            <w:pPr>
              <w:ind/>
              <w:jc w:val="center"/>
            </w:pPr>
            <w:r>
              <w:t>01.1</w:t>
            </w:r>
            <w:r>
              <w:t>0.2012</w:t>
            </w:r>
          </w:p>
        </w:tc>
        <w:tc>
          <w:tcPr>
            <w:tcW w:type="dxa" w:w="1134"/>
            <w:gridSpan w:val="2"/>
            <w:tcBorders>
              <w:top w:sz="4" w:val="nil"/>
              <w:left w:sz="4" w:val="nil"/>
              <w:bottom w:color="000000" w:sz="4" w:val="single"/>
              <w:right w:color="000000" w:sz="4" w:val="single"/>
            </w:tcBorders>
            <w:vAlign w:val="center"/>
          </w:tcPr>
          <w:p w14:paraId="2B020000">
            <w:pPr>
              <w:ind/>
              <w:jc w:val="center"/>
            </w:pPr>
            <w:r>
              <w:t>0,00143</w:t>
            </w:r>
          </w:p>
        </w:tc>
        <w:tc>
          <w:tcPr>
            <w:tcW w:type="dxa" w:w="1050"/>
            <w:tcBorders>
              <w:top w:sz="4" w:val="nil"/>
              <w:left w:sz="4" w:val="nil"/>
              <w:bottom w:color="000000" w:sz="4" w:val="single"/>
              <w:right w:color="000000" w:sz="4" w:val="single"/>
            </w:tcBorders>
            <w:vAlign w:val="center"/>
          </w:tcPr>
          <w:p w14:paraId="2C020000">
            <w:pPr>
              <w:ind/>
              <w:jc w:val="center"/>
            </w:pPr>
            <w:r>
              <w:t>0,00143</w:t>
            </w:r>
          </w:p>
        </w:tc>
        <w:tc>
          <w:tcPr>
            <w:tcW w:type="dxa" w:w="1620"/>
            <w:tcBorders>
              <w:top w:sz="4" w:val="nil"/>
              <w:left w:sz="4" w:val="nil"/>
              <w:bottom w:color="000000" w:sz="4" w:val="single"/>
              <w:right w:color="000000" w:sz="4" w:val="single"/>
            </w:tcBorders>
            <w:vAlign w:val="center"/>
          </w:tcPr>
          <w:p w14:paraId="2D020000">
            <w:pPr>
              <w:ind/>
              <w:jc w:val="center"/>
            </w:pPr>
            <w:r>
              <w:t>–</w:t>
            </w:r>
          </w:p>
        </w:tc>
      </w:tr>
      <w:tr>
        <w:trPr>
          <w:trHeight w:hRule="atLeast" w:val="228"/>
        </w:trPr>
        <w:tc>
          <w:tcPr>
            <w:tcW w:type="dxa" w:w="560"/>
            <w:tcBorders>
              <w:top w:sz="4" w:val="nil"/>
              <w:left w:color="000000" w:sz="4" w:val="single"/>
              <w:bottom w:color="000000" w:sz="4" w:val="single"/>
              <w:right w:color="000000" w:sz="4" w:val="single"/>
            </w:tcBorders>
            <w:vAlign w:val="center"/>
          </w:tcPr>
          <w:p w14:paraId="2E020000">
            <w:pPr>
              <w:ind/>
              <w:jc w:val="center"/>
            </w:pPr>
            <w:r>
              <w:t>20</w:t>
            </w:r>
          </w:p>
        </w:tc>
        <w:tc>
          <w:tcPr>
            <w:tcW w:type="dxa" w:w="2860"/>
            <w:tcBorders>
              <w:top w:sz="4" w:val="nil"/>
              <w:left w:sz="4" w:val="nil"/>
              <w:bottom w:color="000000" w:sz="4" w:val="single"/>
              <w:right w:color="000000" w:sz="4" w:val="single"/>
            </w:tcBorders>
            <w:vAlign w:val="center"/>
          </w:tcPr>
          <w:p w14:paraId="2F020000">
            <w:r>
              <w:t>Псковское региональное отделение Единая Россия</w:t>
            </w:r>
          </w:p>
        </w:tc>
        <w:tc>
          <w:tcPr>
            <w:tcW w:type="dxa" w:w="1260"/>
            <w:tcBorders>
              <w:top w:sz="4" w:val="nil"/>
              <w:left w:sz="4" w:val="nil"/>
              <w:bottom w:color="000000" w:sz="4" w:val="single"/>
              <w:right w:color="000000" w:sz="4" w:val="single"/>
            </w:tcBorders>
            <w:vAlign w:val="center"/>
          </w:tcPr>
          <w:p w14:paraId="30020000">
            <w:pPr>
              <w:ind/>
              <w:jc w:val="center"/>
            </w:pPr>
            <w:r>
              <w:t>25</w:t>
            </w:r>
          </w:p>
        </w:tc>
        <w:tc>
          <w:tcPr>
            <w:tcW w:type="dxa" w:w="1416"/>
            <w:gridSpan w:val="2"/>
            <w:tcBorders>
              <w:top w:sz="4" w:val="nil"/>
              <w:left w:sz="4" w:val="nil"/>
              <w:bottom w:color="000000" w:sz="4" w:val="single"/>
              <w:right w:color="000000" w:sz="4" w:val="single"/>
            </w:tcBorders>
            <w:vAlign w:val="center"/>
          </w:tcPr>
          <w:p w14:paraId="31020000">
            <w:pPr>
              <w:ind/>
              <w:jc w:val="center"/>
            </w:pPr>
            <w:r>
              <w:t>01.10.2011</w:t>
            </w:r>
          </w:p>
        </w:tc>
        <w:tc>
          <w:tcPr>
            <w:tcW w:type="dxa" w:w="1134"/>
            <w:gridSpan w:val="2"/>
            <w:tcBorders>
              <w:top w:sz="4" w:val="nil"/>
              <w:left w:sz="4" w:val="nil"/>
              <w:bottom w:color="000000" w:sz="4" w:val="single"/>
              <w:right w:color="000000" w:sz="4" w:val="single"/>
            </w:tcBorders>
            <w:vAlign w:val="center"/>
          </w:tcPr>
          <w:p w14:paraId="32020000">
            <w:pPr>
              <w:ind/>
              <w:jc w:val="center"/>
            </w:pPr>
            <w:r>
              <w:t>0,00243</w:t>
            </w:r>
          </w:p>
        </w:tc>
        <w:tc>
          <w:tcPr>
            <w:tcW w:type="dxa" w:w="1050"/>
            <w:tcBorders>
              <w:top w:sz="4" w:val="nil"/>
              <w:left w:sz="4" w:val="nil"/>
              <w:bottom w:color="000000" w:sz="4" w:val="single"/>
              <w:right w:color="000000" w:sz="4" w:val="single"/>
            </w:tcBorders>
            <w:vAlign w:val="center"/>
          </w:tcPr>
          <w:p w14:paraId="33020000">
            <w:pPr>
              <w:ind/>
              <w:jc w:val="center"/>
            </w:pPr>
            <w:r>
              <w:t>0,00243</w:t>
            </w:r>
          </w:p>
        </w:tc>
        <w:tc>
          <w:tcPr>
            <w:tcW w:type="dxa" w:w="1620"/>
            <w:tcBorders>
              <w:top w:sz="4" w:val="nil"/>
              <w:left w:sz="4" w:val="nil"/>
              <w:bottom w:color="000000" w:sz="4" w:val="single"/>
              <w:right w:color="000000" w:sz="4" w:val="single"/>
            </w:tcBorders>
            <w:vAlign w:val="center"/>
          </w:tcPr>
          <w:p w14:paraId="3402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35020000">
            <w:pPr>
              <w:ind/>
              <w:jc w:val="center"/>
            </w:pPr>
            <w:r>
              <w:t>21</w:t>
            </w:r>
          </w:p>
        </w:tc>
        <w:tc>
          <w:tcPr>
            <w:tcW w:type="dxa" w:w="2860"/>
            <w:tcBorders>
              <w:top w:sz="4" w:val="nil"/>
              <w:left w:sz="4" w:val="nil"/>
              <w:bottom w:color="000000" w:sz="4" w:val="single"/>
              <w:right w:color="000000" w:sz="4" w:val="single"/>
            </w:tcBorders>
            <w:vAlign w:val="center"/>
          </w:tcPr>
          <w:p w14:paraId="36020000">
            <w:r>
              <w:t>ООО "Алькор"</w:t>
            </w:r>
          </w:p>
        </w:tc>
        <w:tc>
          <w:tcPr>
            <w:tcW w:type="dxa" w:w="1260"/>
            <w:tcBorders>
              <w:top w:sz="4" w:val="nil"/>
              <w:left w:sz="4" w:val="nil"/>
              <w:bottom w:color="000000" w:sz="4" w:val="single"/>
              <w:right w:color="000000" w:sz="4" w:val="single"/>
            </w:tcBorders>
            <w:vAlign w:val="center"/>
          </w:tcPr>
          <w:p w14:paraId="37020000">
            <w:pPr>
              <w:ind/>
              <w:jc w:val="center"/>
            </w:pPr>
            <w:r>
              <w:t>12</w:t>
            </w:r>
          </w:p>
        </w:tc>
        <w:tc>
          <w:tcPr>
            <w:tcW w:type="dxa" w:w="1416"/>
            <w:gridSpan w:val="2"/>
            <w:tcBorders>
              <w:top w:sz="4" w:val="nil"/>
              <w:left w:sz="4" w:val="nil"/>
              <w:bottom w:color="000000" w:sz="4" w:val="single"/>
              <w:right w:color="000000" w:sz="4" w:val="single"/>
            </w:tcBorders>
            <w:vAlign w:val="center"/>
          </w:tcPr>
          <w:p w14:paraId="38020000">
            <w:pPr>
              <w:ind/>
              <w:jc w:val="center"/>
            </w:pPr>
            <w:r>
              <w:t>01.03.2006</w:t>
            </w:r>
          </w:p>
        </w:tc>
        <w:tc>
          <w:tcPr>
            <w:tcW w:type="dxa" w:w="1134"/>
            <w:gridSpan w:val="2"/>
            <w:tcBorders>
              <w:top w:sz="4" w:val="nil"/>
              <w:left w:sz="4" w:val="nil"/>
              <w:bottom w:color="000000" w:sz="4" w:val="single"/>
              <w:right w:color="000000" w:sz="4" w:val="single"/>
            </w:tcBorders>
            <w:vAlign w:val="center"/>
          </w:tcPr>
          <w:p w14:paraId="39020000">
            <w:pPr>
              <w:ind/>
              <w:jc w:val="center"/>
            </w:pPr>
            <w:r>
              <w:t>0,0203</w:t>
            </w:r>
          </w:p>
        </w:tc>
        <w:tc>
          <w:tcPr>
            <w:tcW w:type="dxa" w:w="1050"/>
            <w:tcBorders>
              <w:top w:sz="4" w:val="nil"/>
              <w:left w:sz="4" w:val="nil"/>
              <w:bottom w:color="000000" w:sz="4" w:val="single"/>
              <w:right w:color="000000" w:sz="4" w:val="single"/>
            </w:tcBorders>
            <w:vAlign w:val="center"/>
          </w:tcPr>
          <w:p w14:paraId="3A020000">
            <w:pPr>
              <w:ind/>
              <w:jc w:val="center"/>
            </w:pPr>
            <w:r>
              <w:t>0,0203</w:t>
            </w:r>
          </w:p>
        </w:tc>
        <w:tc>
          <w:tcPr>
            <w:tcW w:type="dxa" w:w="1620"/>
            <w:tcBorders>
              <w:top w:sz="4" w:val="nil"/>
              <w:left w:sz="4" w:val="nil"/>
              <w:bottom w:color="000000" w:sz="4" w:val="single"/>
              <w:right w:color="000000" w:sz="4" w:val="single"/>
            </w:tcBorders>
            <w:vAlign w:val="center"/>
          </w:tcPr>
          <w:p w14:paraId="3B020000">
            <w:pPr>
              <w:ind/>
              <w:jc w:val="center"/>
            </w:pPr>
            <w:r>
              <w:t>–</w:t>
            </w:r>
          </w:p>
        </w:tc>
      </w:tr>
      <w:tr>
        <w:trPr>
          <w:trHeight w:hRule="atLeast" w:val="231"/>
        </w:trPr>
        <w:tc>
          <w:tcPr>
            <w:tcW w:type="dxa" w:w="560"/>
            <w:tcBorders>
              <w:top w:sz="4" w:val="nil"/>
              <w:left w:color="000000" w:sz="4" w:val="single"/>
              <w:bottom w:color="000000" w:sz="4" w:val="single"/>
              <w:right w:color="000000" w:sz="4" w:val="single"/>
            </w:tcBorders>
            <w:vAlign w:val="center"/>
          </w:tcPr>
          <w:p w14:paraId="3C020000">
            <w:pPr>
              <w:ind/>
              <w:jc w:val="center"/>
            </w:pPr>
            <w:r>
              <w:t>22</w:t>
            </w:r>
          </w:p>
        </w:tc>
        <w:tc>
          <w:tcPr>
            <w:tcW w:type="dxa" w:w="2860"/>
            <w:tcBorders>
              <w:top w:sz="4" w:val="nil"/>
              <w:left w:sz="4" w:val="nil"/>
              <w:bottom w:color="000000" w:sz="4" w:val="single"/>
              <w:right w:color="000000" w:sz="4" w:val="single"/>
            </w:tcBorders>
            <w:vAlign w:val="center"/>
          </w:tcPr>
          <w:p w14:paraId="3D020000">
            <w:r>
              <w:t>МП МО "Дедовичи" "Комплекс"</w:t>
            </w:r>
          </w:p>
        </w:tc>
        <w:tc>
          <w:tcPr>
            <w:tcW w:type="dxa" w:w="1260"/>
            <w:tcBorders>
              <w:top w:sz="4" w:val="nil"/>
              <w:left w:sz="4" w:val="nil"/>
              <w:bottom w:color="000000" w:sz="4" w:val="single"/>
              <w:right w:color="000000" w:sz="4" w:val="single"/>
            </w:tcBorders>
            <w:vAlign w:val="center"/>
          </w:tcPr>
          <w:p w14:paraId="3E020000">
            <w:pPr>
              <w:ind/>
              <w:jc w:val="center"/>
            </w:pPr>
            <w:r>
              <w:t>16</w:t>
            </w:r>
          </w:p>
        </w:tc>
        <w:tc>
          <w:tcPr>
            <w:tcW w:type="dxa" w:w="1416"/>
            <w:gridSpan w:val="2"/>
            <w:tcBorders>
              <w:top w:sz="4" w:val="nil"/>
              <w:left w:sz="4" w:val="nil"/>
              <w:bottom w:color="000000" w:sz="4" w:val="single"/>
              <w:right w:color="000000" w:sz="4" w:val="single"/>
            </w:tcBorders>
            <w:vAlign w:val="center"/>
          </w:tcPr>
          <w:p w14:paraId="3F020000">
            <w:pPr>
              <w:ind/>
              <w:jc w:val="center"/>
            </w:pPr>
            <w:r>
              <w:t>09.01.2013</w:t>
            </w:r>
          </w:p>
        </w:tc>
        <w:tc>
          <w:tcPr>
            <w:tcW w:type="dxa" w:w="1134"/>
            <w:gridSpan w:val="2"/>
            <w:tcBorders>
              <w:top w:sz="4" w:val="nil"/>
              <w:left w:sz="4" w:val="nil"/>
              <w:bottom w:color="000000" w:sz="4" w:val="single"/>
              <w:right w:color="000000" w:sz="4" w:val="single"/>
            </w:tcBorders>
            <w:vAlign w:val="center"/>
          </w:tcPr>
          <w:p w14:paraId="40020000">
            <w:pPr>
              <w:ind/>
              <w:jc w:val="center"/>
            </w:pPr>
            <w:r>
              <w:t>0,0658</w:t>
            </w:r>
          </w:p>
        </w:tc>
        <w:tc>
          <w:tcPr>
            <w:tcW w:type="dxa" w:w="1050"/>
            <w:tcBorders>
              <w:top w:sz="4" w:val="nil"/>
              <w:left w:sz="4" w:val="nil"/>
              <w:bottom w:color="000000" w:sz="4" w:val="single"/>
              <w:right w:color="000000" w:sz="4" w:val="single"/>
            </w:tcBorders>
            <w:vAlign w:val="center"/>
          </w:tcPr>
          <w:p w14:paraId="41020000">
            <w:pPr>
              <w:ind/>
              <w:jc w:val="center"/>
            </w:pPr>
            <w:r>
              <w:t>0,0658</w:t>
            </w:r>
          </w:p>
        </w:tc>
        <w:tc>
          <w:tcPr>
            <w:tcW w:type="dxa" w:w="1620"/>
            <w:tcBorders>
              <w:top w:sz="4" w:val="nil"/>
              <w:left w:sz="4" w:val="nil"/>
              <w:bottom w:color="000000" w:sz="4" w:val="single"/>
              <w:right w:color="000000" w:sz="4" w:val="single"/>
            </w:tcBorders>
            <w:vAlign w:val="center"/>
          </w:tcPr>
          <w:p w14:paraId="42020000">
            <w:pPr>
              <w:ind/>
              <w:jc w:val="center"/>
            </w:pPr>
            <w:r>
              <w:t>–</w:t>
            </w:r>
          </w:p>
        </w:tc>
      </w:tr>
      <w:tr>
        <w:trPr>
          <w:trHeight w:hRule="atLeast" w:val="300"/>
        </w:trPr>
        <w:tc>
          <w:tcPr>
            <w:tcW w:type="dxa" w:w="560"/>
            <w:tcBorders>
              <w:top w:sz="4" w:val="nil"/>
              <w:left w:color="000000" w:sz="4" w:val="single"/>
              <w:bottom w:color="000000" w:sz="4" w:val="single"/>
              <w:right w:color="000000" w:sz="4" w:val="single"/>
            </w:tcBorders>
            <w:vAlign w:val="center"/>
          </w:tcPr>
          <w:p w14:paraId="43020000">
            <w:pPr>
              <w:ind/>
              <w:jc w:val="center"/>
            </w:pPr>
            <w:r>
              <w:t> </w:t>
            </w:r>
          </w:p>
        </w:tc>
        <w:tc>
          <w:tcPr>
            <w:tcW w:type="dxa" w:w="2860"/>
            <w:tcBorders>
              <w:top w:sz="4" w:val="nil"/>
              <w:left w:sz="4" w:val="nil"/>
              <w:bottom w:color="000000" w:sz="4" w:val="single"/>
              <w:right w:color="000000" w:sz="4" w:val="single"/>
            </w:tcBorders>
            <w:vAlign w:val="center"/>
          </w:tcPr>
          <w:p w14:paraId="44020000">
            <w:pPr>
              <w:rPr>
                <w:b w:val="1"/>
              </w:rPr>
            </w:pPr>
            <w:r>
              <w:rPr>
                <w:b w:val="1"/>
              </w:rPr>
              <w:t>ИТОГО:</w:t>
            </w:r>
          </w:p>
        </w:tc>
        <w:tc>
          <w:tcPr>
            <w:tcW w:type="dxa" w:w="1260"/>
            <w:tcBorders>
              <w:top w:sz="4" w:val="nil"/>
              <w:left w:sz="4" w:val="nil"/>
              <w:bottom w:color="000000" w:sz="4" w:val="single"/>
              <w:right w:color="000000" w:sz="4" w:val="single"/>
            </w:tcBorders>
            <w:vAlign w:val="center"/>
          </w:tcPr>
          <w:p w14:paraId="45020000">
            <w:pPr>
              <w:ind/>
              <w:jc w:val="center"/>
            </w:pPr>
            <w:r>
              <w:t> </w:t>
            </w:r>
          </w:p>
        </w:tc>
        <w:tc>
          <w:tcPr>
            <w:tcW w:type="dxa" w:w="1416"/>
            <w:gridSpan w:val="2"/>
            <w:tcBorders>
              <w:top w:sz="4" w:val="nil"/>
              <w:left w:sz="4" w:val="nil"/>
              <w:bottom w:color="000000" w:sz="4" w:val="single"/>
              <w:right w:color="000000" w:sz="4" w:val="single"/>
            </w:tcBorders>
            <w:vAlign w:val="center"/>
          </w:tcPr>
          <w:p w14:paraId="46020000">
            <w:pPr>
              <w:ind/>
              <w:jc w:val="center"/>
            </w:pPr>
            <w:r>
              <w:t> </w:t>
            </w:r>
          </w:p>
        </w:tc>
        <w:tc>
          <w:tcPr>
            <w:tcW w:type="dxa" w:w="1134"/>
            <w:gridSpan w:val="2"/>
            <w:tcBorders>
              <w:top w:sz="4" w:val="nil"/>
              <w:left w:sz="4" w:val="nil"/>
              <w:bottom w:color="000000" w:sz="4" w:val="single"/>
              <w:right w:color="000000" w:sz="4" w:val="single"/>
            </w:tcBorders>
            <w:vAlign w:val="center"/>
          </w:tcPr>
          <w:p w14:paraId="47020000">
            <w:pPr>
              <w:ind/>
              <w:jc w:val="center"/>
              <w:rPr>
                <w:b w:val="1"/>
              </w:rPr>
            </w:pPr>
            <w:r>
              <w:rPr>
                <w:b w:val="1"/>
              </w:rPr>
              <w:t>0,57263</w:t>
            </w:r>
          </w:p>
        </w:tc>
        <w:tc>
          <w:tcPr>
            <w:tcW w:type="dxa" w:w="1050"/>
            <w:tcBorders>
              <w:top w:sz="4" w:val="nil"/>
              <w:left w:sz="4" w:val="nil"/>
              <w:bottom w:color="000000" w:sz="4" w:val="single"/>
              <w:right w:color="000000" w:sz="4" w:val="single"/>
            </w:tcBorders>
            <w:vAlign w:val="center"/>
          </w:tcPr>
          <w:p w14:paraId="48020000">
            <w:pPr>
              <w:ind/>
              <w:jc w:val="center"/>
              <w:rPr>
                <w:b w:val="1"/>
              </w:rPr>
            </w:pPr>
            <w:r>
              <w:rPr>
                <w:b w:val="1"/>
              </w:rPr>
              <w:t>0,57263</w:t>
            </w:r>
          </w:p>
        </w:tc>
        <w:tc>
          <w:tcPr>
            <w:tcW w:type="dxa" w:w="1620"/>
            <w:tcBorders>
              <w:top w:sz="4" w:val="nil"/>
              <w:left w:sz="4" w:val="nil"/>
              <w:bottom w:color="000000" w:sz="4" w:val="single"/>
              <w:right w:color="000000" w:sz="4" w:val="single"/>
            </w:tcBorders>
            <w:vAlign w:val="center"/>
          </w:tcPr>
          <w:p w14:paraId="49020000">
            <w:pPr>
              <w:ind/>
              <w:jc w:val="center"/>
              <w:rPr>
                <w:b w:val="1"/>
              </w:rPr>
            </w:pPr>
            <w:r>
              <w:rPr>
                <w:b w:val="1"/>
              </w:rPr>
              <w:t>0</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4A020000">
            <w:pPr>
              <w:ind/>
              <w:jc w:val="center"/>
            </w:pPr>
            <w:r>
              <w:t>III</w:t>
            </w:r>
          </w:p>
        </w:tc>
        <w:tc>
          <w:tcPr>
            <w:tcW w:type="dxa" w:w="2860"/>
            <w:tcBorders>
              <w:top w:sz="4" w:val="nil"/>
              <w:left w:sz="4" w:val="nil"/>
              <w:bottom w:color="000000" w:sz="4" w:val="single"/>
              <w:right w:color="000000" w:sz="4" w:val="single"/>
            </w:tcBorders>
            <w:vAlign w:val="center"/>
          </w:tcPr>
          <w:p w14:paraId="4B020000">
            <w:pPr>
              <w:ind/>
              <w:jc w:val="center"/>
              <w:rPr>
                <w:b w:val="1"/>
              </w:rPr>
            </w:pPr>
            <w:r>
              <w:rPr>
                <w:b w:val="1"/>
              </w:rPr>
              <w:t>Население</w:t>
            </w:r>
          </w:p>
        </w:tc>
        <w:tc>
          <w:tcPr>
            <w:tcW w:type="dxa" w:w="6480"/>
            <w:gridSpan w:val="7"/>
            <w:tcBorders>
              <w:top w:sz="4" w:val="nil"/>
              <w:left w:sz="4" w:val="nil"/>
              <w:bottom w:color="000000" w:sz="4" w:val="single"/>
              <w:right w:color="000000" w:sz="4" w:val="single"/>
            </w:tcBorders>
            <w:vAlign w:val="center"/>
          </w:tcPr>
          <w:p w14:paraId="4C020000">
            <w:pPr>
              <w:ind/>
              <w:jc w:val="center"/>
            </w:pPr>
            <w:r>
              <w:t> </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4D020000">
            <w:pPr>
              <w:ind/>
              <w:jc w:val="center"/>
            </w:pPr>
            <w:r>
              <w:t>1</w:t>
            </w:r>
          </w:p>
        </w:tc>
        <w:tc>
          <w:tcPr>
            <w:tcW w:type="dxa" w:w="2860"/>
            <w:tcBorders>
              <w:top w:sz="4" w:val="nil"/>
              <w:left w:sz="4" w:val="nil"/>
              <w:bottom w:color="000000" w:sz="4" w:val="single"/>
              <w:right w:color="000000" w:sz="4" w:val="single"/>
            </w:tcBorders>
            <w:vAlign w:val="center"/>
          </w:tcPr>
          <w:p w14:paraId="4E020000">
            <w:r>
              <w:t>Жилой фонд</w:t>
            </w:r>
          </w:p>
        </w:tc>
        <w:tc>
          <w:tcPr>
            <w:tcW w:type="dxa" w:w="1260"/>
            <w:tcBorders>
              <w:top w:sz="4" w:val="nil"/>
              <w:left w:sz="4" w:val="nil"/>
              <w:bottom w:color="000000" w:sz="4" w:val="single"/>
              <w:right w:color="000000" w:sz="4" w:val="single"/>
            </w:tcBorders>
            <w:vAlign w:val="center"/>
          </w:tcPr>
          <w:p w14:paraId="4F020000">
            <w:pPr>
              <w:ind/>
              <w:jc w:val="center"/>
            </w:pPr>
            <w:r>
              <w:t> </w:t>
            </w:r>
          </w:p>
        </w:tc>
        <w:tc>
          <w:tcPr>
            <w:tcW w:type="dxa" w:w="1416"/>
            <w:gridSpan w:val="2"/>
            <w:tcBorders>
              <w:top w:sz="4" w:val="nil"/>
              <w:left w:sz="4" w:val="nil"/>
              <w:bottom w:color="000000" w:sz="4" w:val="single"/>
              <w:right w:color="000000" w:sz="4" w:val="single"/>
            </w:tcBorders>
            <w:vAlign w:val="center"/>
          </w:tcPr>
          <w:p w14:paraId="50020000">
            <w:pPr>
              <w:ind/>
              <w:jc w:val="center"/>
            </w:pPr>
            <w:r>
              <w:t> </w:t>
            </w:r>
          </w:p>
        </w:tc>
        <w:tc>
          <w:tcPr>
            <w:tcW w:type="dxa" w:w="1134"/>
            <w:gridSpan w:val="2"/>
            <w:tcBorders>
              <w:top w:sz="4" w:val="nil"/>
              <w:left w:sz="4" w:val="nil"/>
              <w:bottom w:color="000000" w:sz="4" w:val="single"/>
              <w:right w:color="000000" w:sz="4" w:val="single"/>
            </w:tcBorders>
            <w:vAlign w:val="center"/>
          </w:tcPr>
          <w:p w14:paraId="51020000">
            <w:pPr>
              <w:ind/>
              <w:jc w:val="center"/>
            </w:pPr>
            <w:r>
              <w:t>0,469</w:t>
            </w:r>
          </w:p>
        </w:tc>
        <w:tc>
          <w:tcPr>
            <w:tcW w:type="dxa" w:w="1050"/>
            <w:tcBorders>
              <w:top w:sz="4" w:val="nil"/>
              <w:left w:sz="4" w:val="nil"/>
              <w:bottom w:color="000000" w:sz="4" w:val="single"/>
              <w:right w:color="000000" w:sz="4" w:val="single"/>
            </w:tcBorders>
            <w:vAlign w:val="center"/>
          </w:tcPr>
          <w:p w14:paraId="52020000">
            <w:pPr>
              <w:ind/>
              <w:jc w:val="center"/>
            </w:pPr>
            <w:r>
              <w:t>0,469</w:t>
            </w:r>
          </w:p>
        </w:tc>
        <w:tc>
          <w:tcPr>
            <w:tcW w:type="dxa" w:w="1620"/>
            <w:tcBorders>
              <w:top w:sz="4" w:val="nil"/>
              <w:left w:sz="4" w:val="nil"/>
              <w:bottom w:color="000000" w:sz="4" w:val="single"/>
              <w:right w:color="000000" w:sz="4" w:val="single"/>
            </w:tcBorders>
            <w:vAlign w:val="center"/>
          </w:tcPr>
          <w:p w14:paraId="53020000">
            <w:pPr>
              <w:ind/>
              <w:jc w:val="center"/>
            </w:pPr>
            <w:r>
              <w:t>–</w:t>
            </w:r>
          </w:p>
        </w:tc>
      </w:tr>
      <w:tr>
        <w:trPr>
          <w:trHeight w:hRule="atLeast" w:val="300"/>
        </w:trPr>
        <w:tc>
          <w:tcPr>
            <w:tcW w:type="dxa" w:w="560"/>
            <w:tcBorders>
              <w:top w:sz="4" w:val="nil"/>
              <w:left w:color="000000" w:sz="4" w:val="single"/>
              <w:bottom w:color="000000" w:sz="4" w:val="single"/>
              <w:right w:color="000000" w:sz="4" w:val="single"/>
            </w:tcBorders>
            <w:vAlign w:val="center"/>
          </w:tcPr>
          <w:p w14:paraId="54020000">
            <w:pPr>
              <w:ind/>
              <w:jc w:val="center"/>
            </w:pPr>
            <w:r>
              <w:t> </w:t>
            </w:r>
          </w:p>
        </w:tc>
        <w:tc>
          <w:tcPr>
            <w:tcW w:type="dxa" w:w="2860"/>
            <w:tcBorders>
              <w:top w:sz="4" w:val="nil"/>
              <w:left w:sz="4" w:val="nil"/>
              <w:bottom w:color="000000" w:sz="4" w:val="single"/>
              <w:right w:color="000000" w:sz="4" w:val="single"/>
            </w:tcBorders>
            <w:vAlign w:val="center"/>
          </w:tcPr>
          <w:p w14:paraId="550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56020000">
            <w:r>
              <w:t> </w:t>
            </w:r>
          </w:p>
        </w:tc>
        <w:tc>
          <w:tcPr>
            <w:tcW w:type="dxa" w:w="1416"/>
            <w:gridSpan w:val="2"/>
            <w:tcBorders>
              <w:top w:sz="4" w:val="nil"/>
              <w:left w:sz="4" w:val="nil"/>
              <w:bottom w:color="000000" w:sz="4" w:val="single"/>
              <w:right w:color="000000" w:sz="4" w:val="single"/>
            </w:tcBorders>
            <w:vAlign w:val="bottom"/>
          </w:tcPr>
          <w:p w14:paraId="57020000">
            <w:r>
              <w:t> </w:t>
            </w:r>
          </w:p>
        </w:tc>
        <w:tc>
          <w:tcPr>
            <w:tcW w:type="dxa" w:w="1134"/>
            <w:gridSpan w:val="2"/>
            <w:tcBorders>
              <w:top w:sz="4" w:val="nil"/>
              <w:left w:sz="4" w:val="nil"/>
              <w:bottom w:color="000000" w:sz="4" w:val="single"/>
              <w:right w:color="000000" w:sz="4" w:val="single"/>
            </w:tcBorders>
            <w:vAlign w:val="center"/>
          </w:tcPr>
          <w:p w14:paraId="58020000">
            <w:pPr>
              <w:ind/>
              <w:jc w:val="center"/>
              <w:rPr>
                <w:b w:val="1"/>
              </w:rPr>
            </w:pPr>
            <w:r>
              <w:rPr>
                <w:b w:val="1"/>
              </w:rPr>
              <w:t>0,469</w:t>
            </w:r>
          </w:p>
        </w:tc>
        <w:tc>
          <w:tcPr>
            <w:tcW w:type="dxa" w:w="1050"/>
            <w:tcBorders>
              <w:top w:sz="4" w:val="nil"/>
              <w:left w:sz="4" w:val="nil"/>
              <w:bottom w:color="000000" w:sz="4" w:val="single"/>
              <w:right w:color="000000" w:sz="4" w:val="single"/>
            </w:tcBorders>
            <w:vAlign w:val="center"/>
          </w:tcPr>
          <w:p w14:paraId="59020000">
            <w:pPr>
              <w:ind/>
              <w:jc w:val="center"/>
              <w:rPr>
                <w:b w:val="1"/>
              </w:rPr>
            </w:pPr>
            <w:r>
              <w:rPr>
                <w:b w:val="1"/>
              </w:rPr>
              <w:t>0,469</w:t>
            </w:r>
          </w:p>
        </w:tc>
        <w:tc>
          <w:tcPr>
            <w:tcW w:type="dxa" w:w="1620"/>
            <w:tcBorders>
              <w:top w:sz="4" w:val="nil"/>
              <w:left w:sz="4" w:val="nil"/>
              <w:bottom w:color="000000" w:sz="4" w:val="single"/>
              <w:right w:color="000000" w:sz="4" w:val="single"/>
            </w:tcBorders>
            <w:vAlign w:val="center"/>
          </w:tcPr>
          <w:p w14:paraId="5A020000">
            <w:pPr>
              <w:ind/>
              <w:jc w:val="center"/>
              <w:rPr>
                <w:b w:val="1"/>
              </w:rPr>
            </w:pPr>
            <w:r>
              <w:rPr>
                <w:b w:val="1"/>
              </w:rPr>
              <w:t>0</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5B020000">
            <w:r>
              <w:t> </w:t>
            </w:r>
          </w:p>
        </w:tc>
        <w:tc>
          <w:tcPr>
            <w:tcW w:type="dxa" w:w="2860"/>
            <w:tcBorders>
              <w:top w:sz="4" w:val="nil"/>
              <w:left w:sz="4" w:val="nil"/>
              <w:bottom w:color="000000" w:sz="4" w:val="single"/>
              <w:right w:color="000000" w:sz="4" w:val="single"/>
            </w:tcBorders>
            <w:vAlign w:val="bottom"/>
          </w:tcPr>
          <w:p w14:paraId="5C020000">
            <w:pPr>
              <w:rPr>
                <w:b w:val="1"/>
              </w:rPr>
            </w:pPr>
            <w:r>
              <w:rPr>
                <w:b w:val="1"/>
              </w:rPr>
              <w:t>ВСЕГО по котельной №1:</w:t>
            </w:r>
          </w:p>
        </w:tc>
        <w:tc>
          <w:tcPr>
            <w:tcW w:type="dxa" w:w="1260"/>
            <w:tcBorders>
              <w:top w:sz="4" w:val="nil"/>
              <w:left w:sz="4" w:val="nil"/>
              <w:bottom w:color="000000" w:sz="4" w:val="single"/>
              <w:right w:color="000000" w:sz="4" w:val="single"/>
            </w:tcBorders>
            <w:vAlign w:val="bottom"/>
          </w:tcPr>
          <w:p w14:paraId="5D020000">
            <w:r>
              <w:t> </w:t>
            </w:r>
          </w:p>
        </w:tc>
        <w:tc>
          <w:tcPr>
            <w:tcW w:type="dxa" w:w="1416"/>
            <w:gridSpan w:val="2"/>
            <w:tcBorders>
              <w:top w:sz="4" w:val="nil"/>
              <w:left w:sz="4" w:val="nil"/>
              <w:bottom w:color="000000" w:sz="4" w:val="single"/>
              <w:right w:color="000000" w:sz="4" w:val="single"/>
            </w:tcBorders>
            <w:vAlign w:val="bottom"/>
          </w:tcPr>
          <w:p w14:paraId="5E020000">
            <w:r>
              <w:t> </w:t>
            </w:r>
          </w:p>
        </w:tc>
        <w:tc>
          <w:tcPr>
            <w:tcW w:type="dxa" w:w="1134"/>
            <w:gridSpan w:val="2"/>
            <w:tcBorders>
              <w:top w:sz="4" w:val="nil"/>
              <w:left w:sz="4" w:val="nil"/>
              <w:bottom w:color="000000" w:sz="4" w:val="single"/>
              <w:right w:color="000000" w:sz="4" w:val="single"/>
            </w:tcBorders>
            <w:vAlign w:val="bottom"/>
          </w:tcPr>
          <w:p w14:paraId="5F020000">
            <w:pPr>
              <w:ind/>
              <w:jc w:val="center"/>
              <w:rPr>
                <w:b w:val="1"/>
              </w:rPr>
            </w:pPr>
            <w:r>
              <w:rPr>
                <w:b w:val="1"/>
              </w:rPr>
              <w:t>1,5133</w:t>
            </w:r>
          </w:p>
        </w:tc>
        <w:tc>
          <w:tcPr>
            <w:tcW w:type="dxa" w:w="1050"/>
            <w:tcBorders>
              <w:top w:sz="4" w:val="nil"/>
              <w:left w:sz="4" w:val="nil"/>
              <w:bottom w:color="000000" w:sz="4" w:val="single"/>
              <w:right w:color="000000" w:sz="4" w:val="single"/>
            </w:tcBorders>
            <w:vAlign w:val="bottom"/>
          </w:tcPr>
          <w:p w14:paraId="60020000">
            <w:pPr>
              <w:ind/>
              <w:jc w:val="center"/>
              <w:rPr>
                <w:b w:val="1"/>
              </w:rPr>
            </w:pPr>
            <w:r>
              <w:rPr>
                <w:b w:val="1"/>
              </w:rPr>
              <w:t>1,51333</w:t>
            </w:r>
          </w:p>
        </w:tc>
        <w:tc>
          <w:tcPr>
            <w:tcW w:type="dxa" w:w="1620"/>
            <w:tcBorders>
              <w:top w:sz="4" w:val="nil"/>
              <w:left w:sz="4" w:val="nil"/>
              <w:bottom w:color="000000" w:sz="4" w:val="single"/>
              <w:right w:color="000000" w:sz="4" w:val="single"/>
            </w:tcBorders>
            <w:vAlign w:val="bottom"/>
          </w:tcPr>
          <w:p w14:paraId="61020000">
            <w:pPr>
              <w:ind/>
              <w:jc w:val="center"/>
              <w:rPr>
                <w:b w:val="1"/>
              </w:rPr>
            </w:pPr>
            <w:r>
              <w:rPr>
                <w:b w:val="1"/>
              </w:rPr>
              <w:t>0</w:t>
            </w:r>
          </w:p>
        </w:tc>
      </w:tr>
      <w:tr>
        <w:trPr>
          <w:trHeight w:hRule="atLeast" w:val="315"/>
        </w:trPr>
        <w:tc>
          <w:tcPr>
            <w:tcW w:type="dxa" w:w="9900"/>
            <w:gridSpan w:val="9"/>
            <w:tcBorders>
              <w:top w:sz="4" w:val="nil"/>
              <w:left w:color="000000" w:sz="4" w:val="single"/>
              <w:bottom w:color="000000" w:sz="4" w:val="single"/>
              <w:right w:color="000000" w:sz="4" w:val="single"/>
            </w:tcBorders>
            <w:vAlign w:val="bottom"/>
          </w:tcPr>
          <w:p w14:paraId="62020000">
            <w:pPr>
              <w:ind/>
              <w:jc w:val="center"/>
            </w:pPr>
            <w:r>
              <w:rPr>
                <w:b w:val="1"/>
              </w:rPr>
              <w:t>Котельная № 2</w:t>
            </w:r>
            <w:r>
              <w:t>  </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63020000">
            <w:pPr>
              <w:ind/>
              <w:jc w:val="center"/>
            </w:pPr>
            <w:r>
              <w:t>I</w:t>
            </w:r>
          </w:p>
        </w:tc>
        <w:tc>
          <w:tcPr>
            <w:tcW w:type="dxa" w:w="2860"/>
            <w:tcBorders>
              <w:top w:sz="4" w:val="nil"/>
              <w:left w:sz="4" w:val="nil"/>
              <w:bottom w:color="000000" w:sz="4" w:val="single"/>
              <w:right w:color="000000" w:sz="4" w:val="single"/>
            </w:tcBorders>
            <w:vAlign w:val="bottom"/>
          </w:tcPr>
          <w:p w14:paraId="64020000">
            <w:pPr>
              <w:ind/>
              <w:jc w:val="center"/>
              <w:rPr>
                <w:b w:val="1"/>
              </w:rPr>
            </w:pPr>
            <w:r>
              <w:rPr>
                <w:b w:val="1"/>
              </w:rPr>
              <w:t>Бюджетные</w:t>
            </w:r>
          </w:p>
        </w:tc>
        <w:tc>
          <w:tcPr>
            <w:tcW w:type="dxa" w:w="6480"/>
            <w:gridSpan w:val="7"/>
            <w:tcBorders>
              <w:top w:sz="4" w:val="nil"/>
              <w:left w:sz="4" w:val="nil"/>
              <w:bottom w:color="000000" w:sz="4" w:val="single"/>
              <w:right w:color="000000" w:sz="4" w:val="single"/>
            </w:tcBorders>
            <w:vAlign w:val="bottom"/>
          </w:tcPr>
          <w:p w14:paraId="65020000">
            <w:pPr>
              <w:ind/>
              <w:jc w:val="center"/>
            </w:pPr>
            <w:r>
              <w:t> </w:t>
            </w:r>
          </w:p>
        </w:tc>
      </w:tr>
      <w:tr>
        <w:trPr>
          <w:trHeight w:hRule="atLeast" w:val="697"/>
        </w:trPr>
        <w:tc>
          <w:tcPr>
            <w:tcW w:type="dxa" w:w="560"/>
            <w:tcBorders>
              <w:top w:sz="4" w:val="nil"/>
              <w:left w:color="000000" w:sz="4" w:val="single"/>
              <w:bottom w:color="000000" w:sz="4" w:val="single"/>
              <w:right w:color="000000" w:sz="4" w:val="single"/>
            </w:tcBorders>
            <w:vAlign w:val="center"/>
          </w:tcPr>
          <w:p w14:paraId="66020000">
            <w:pPr>
              <w:ind/>
              <w:jc w:val="center"/>
            </w:pPr>
            <w:r>
              <w:t>1</w:t>
            </w:r>
          </w:p>
        </w:tc>
        <w:tc>
          <w:tcPr>
            <w:tcW w:type="dxa" w:w="2860"/>
            <w:tcBorders>
              <w:top w:sz="4" w:val="nil"/>
              <w:left w:sz="4" w:val="nil"/>
              <w:bottom w:color="000000" w:sz="4" w:val="single"/>
              <w:right w:color="000000" w:sz="4" w:val="single"/>
            </w:tcBorders>
            <w:vAlign w:val="center"/>
          </w:tcPr>
          <w:p w14:paraId="67020000">
            <w:r>
              <w:t>МБОУ Дедовичская сред. общеобразовательная школа №1</w:t>
            </w:r>
          </w:p>
        </w:tc>
        <w:tc>
          <w:tcPr>
            <w:tcW w:type="dxa" w:w="1260"/>
            <w:tcBorders>
              <w:top w:sz="4" w:val="nil"/>
              <w:left w:sz="4" w:val="nil"/>
              <w:bottom w:color="000000" w:sz="4" w:val="single"/>
              <w:right w:color="000000" w:sz="4" w:val="single"/>
            </w:tcBorders>
            <w:vAlign w:val="center"/>
          </w:tcPr>
          <w:p w14:paraId="68020000">
            <w:pPr>
              <w:ind/>
              <w:jc w:val="center"/>
            </w:pPr>
            <w:r>
              <w:t>13</w:t>
            </w:r>
          </w:p>
        </w:tc>
        <w:tc>
          <w:tcPr>
            <w:tcW w:type="dxa" w:w="1416"/>
            <w:gridSpan w:val="2"/>
            <w:tcBorders>
              <w:top w:sz="4" w:val="nil"/>
              <w:left w:sz="4" w:val="nil"/>
              <w:bottom w:color="000000" w:sz="4" w:val="single"/>
              <w:right w:color="000000" w:sz="4" w:val="single"/>
            </w:tcBorders>
            <w:vAlign w:val="center"/>
          </w:tcPr>
          <w:p w14:paraId="69020000">
            <w:pPr>
              <w:ind/>
              <w:jc w:val="center"/>
            </w:pPr>
            <w:r>
              <w:t>09.01.2013</w:t>
            </w:r>
          </w:p>
        </w:tc>
        <w:tc>
          <w:tcPr>
            <w:tcW w:type="dxa" w:w="924"/>
            <w:tcBorders>
              <w:top w:sz="4" w:val="nil"/>
              <w:left w:sz="4" w:val="nil"/>
              <w:bottom w:color="000000" w:sz="4" w:val="single"/>
              <w:right w:color="000000" w:sz="4" w:val="single"/>
            </w:tcBorders>
            <w:vAlign w:val="center"/>
          </w:tcPr>
          <w:p w14:paraId="6A020000">
            <w:pPr>
              <w:ind/>
              <w:jc w:val="center"/>
            </w:pPr>
            <w:r>
              <w:t>0,4068</w:t>
            </w:r>
          </w:p>
        </w:tc>
        <w:tc>
          <w:tcPr>
            <w:tcW w:type="dxa" w:w="1260"/>
            <w:gridSpan w:val="2"/>
            <w:tcBorders>
              <w:top w:sz="4" w:val="nil"/>
              <w:left w:sz="4" w:val="nil"/>
              <w:bottom w:color="000000" w:sz="4" w:val="single"/>
              <w:right w:color="000000" w:sz="4" w:val="single"/>
            </w:tcBorders>
            <w:vAlign w:val="center"/>
          </w:tcPr>
          <w:p w14:paraId="6B020000">
            <w:pPr>
              <w:ind/>
              <w:jc w:val="center"/>
            </w:pPr>
            <w:r>
              <w:t>0,4068</w:t>
            </w:r>
          </w:p>
        </w:tc>
        <w:tc>
          <w:tcPr>
            <w:tcW w:type="dxa" w:w="1620"/>
            <w:tcBorders>
              <w:top w:sz="4" w:val="nil"/>
              <w:left w:sz="4" w:val="nil"/>
              <w:bottom w:color="000000" w:sz="4" w:val="single"/>
              <w:right w:color="000000" w:sz="4" w:val="single"/>
            </w:tcBorders>
            <w:vAlign w:val="bottom"/>
          </w:tcPr>
          <w:p w14:paraId="6C0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6D020000">
            <w:pPr>
              <w:ind/>
              <w:jc w:val="center"/>
            </w:pPr>
            <w:r>
              <w:t>2</w:t>
            </w:r>
          </w:p>
        </w:tc>
        <w:tc>
          <w:tcPr>
            <w:tcW w:type="dxa" w:w="2860"/>
            <w:tcBorders>
              <w:top w:sz="4" w:val="nil"/>
              <w:left w:sz="4" w:val="nil"/>
              <w:bottom w:color="000000" w:sz="4" w:val="single"/>
              <w:right w:color="000000" w:sz="4" w:val="single"/>
            </w:tcBorders>
            <w:vAlign w:val="center"/>
          </w:tcPr>
          <w:p w14:paraId="6E020000">
            <w:r>
              <w:t xml:space="preserve">Следственное управление следственного комитета РФ </w:t>
            </w:r>
          </w:p>
        </w:tc>
        <w:tc>
          <w:tcPr>
            <w:tcW w:type="dxa" w:w="1260"/>
            <w:tcBorders>
              <w:top w:sz="4" w:val="nil"/>
              <w:left w:sz="4" w:val="nil"/>
              <w:bottom w:color="000000" w:sz="4" w:val="single"/>
              <w:right w:color="000000" w:sz="4" w:val="single"/>
            </w:tcBorders>
            <w:vAlign w:val="center"/>
          </w:tcPr>
          <w:p w14:paraId="6F020000">
            <w:pPr>
              <w:ind/>
              <w:jc w:val="center"/>
            </w:pPr>
            <w:r>
              <w:t>14</w:t>
            </w:r>
          </w:p>
        </w:tc>
        <w:tc>
          <w:tcPr>
            <w:tcW w:type="dxa" w:w="1416"/>
            <w:gridSpan w:val="2"/>
            <w:tcBorders>
              <w:top w:sz="4" w:val="nil"/>
              <w:left w:sz="4" w:val="nil"/>
              <w:bottom w:color="000000" w:sz="4" w:val="single"/>
              <w:right w:color="000000" w:sz="4" w:val="single"/>
            </w:tcBorders>
            <w:vAlign w:val="center"/>
          </w:tcPr>
          <w:p w14:paraId="70020000">
            <w:pPr>
              <w:ind/>
              <w:jc w:val="center"/>
            </w:pPr>
            <w:r>
              <w:t>18.03.2013</w:t>
            </w:r>
          </w:p>
        </w:tc>
        <w:tc>
          <w:tcPr>
            <w:tcW w:type="dxa" w:w="924"/>
            <w:tcBorders>
              <w:top w:sz="4" w:val="nil"/>
              <w:left w:sz="4" w:val="nil"/>
              <w:bottom w:color="000000" w:sz="4" w:val="single"/>
              <w:right w:color="000000" w:sz="4" w:val="single"/>
            </w:tcBorders>
            <w:vAlign w:val="center"/>
          </w:tcPr>
          <w:p w14:paraId="71020000">
            <w:pPr>
              <w:ind/>
              <w:jc w:val="center"/>
            </w:pPr>
            <w:r>
              <w:t>0,0009</w:t>
            </w:r>
          </w:p>
        </w:tc>
        <w:tc>
          <w:tcPr>
            <w:tcW w:type="dxa" w:w="1260"/>
            <w:gridSpan w:val="2"/>
            <w:tcBorders>
              <w:top w:sz="4" w:val="nil"/>
              <w:left w:sz="4" w:val="nil"/>
              <w:bottom w:color="000000" w:sz="4" w:val="single"/>
              <w:right w:color="000000" w:sz="4" w:val="single"/>
            </w:tcBorders>
            <w:vAlign w:val="center"/>
          </w:tcPr>
          <w:p w14:paraId="72020000">
            <w:pPr>
              <w:ind/>
              <w:jc w:val="center"/>
            </w:pPr>
            <w:r>
              <w:t>0,0009</w:t>
            </w:r>
          </w:p>
        </w:tc>
        <w:tc>
          <w:tcPr>
            <w:tcW w:type="dxa" w:w="1620"/>
            <w:tcBorders>
              <w:top w:sz="4" w:val="nil"/>
              <w:left w:sz="4" w:val="nil"/>
              <w:bottom w:color="000000" w:sz="4" w:val="single"/>
              <w:right w:color="000000" w:sz="4" w:val="single"/>
            </w:tcBorders>
            <w:vAlign w:val="bottom"/>
          </w:tcPr>
          <w:p w14:paraId="730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74020000">
            <w:pPr>
              <w:ind/>
              <w:jc w:val="center"/>
            </w:pPr>
            <w:r>
              <w:t>3</w:t>
            </w:r>
          </w:p>
        </w:tc>
        <w:tc>
          <w:tcPr>
            <w:tcW w:type="dxa" w:w="2860"/>
            <w:tcBorders>
              <w:top w:sz="4" w:val="nil"/>
              <w:left w:sz="4" w:val="nil"/>
              <w:bottom w:color="000000" w:sz="4" w:val="single"/>
              <w:right w:color="000000" w:sz="4" w:val="single"/>
            </w:tcBorders>
            <w:vAlign w:val="center"/>
          </w:tcPr>
          <w:p w14:paraId="75020000">
            <w:r>
              <w:t>Межрайонная И ФНС России №3 по Псковской области</w:t>
            </w:r>
          </w:p>
        </w:tc>
        <w:tc>
          <w:tcPr>
            <w:tcW w:type="dxa" w:w="1260"/>
            <w:tcBorders>
              <w:top w:sz="4" w:val="nil"/>
              <w:left w:sz="4" w:val="nil"/>
              <w:bottom w:color="000000" w:sz="4" w:val="single"/>
              <w:right w:color="000000" w:sz="4" w:val="single"/>
            </w:tcBorders>
            <w:vAlign w:val="center"/>
          </w:tcPr>
          <w:p w14:paraId="76020000">
            <w:pPr>
              <w:ind/>
              <w:jc w:val="center"/>
            </w:pPr>
            <w:r>
              <w:t>2</w:t>
            </w:r>
          </w:p>
        </w:tc>
        <w:tc>
          <w:tcPr>
            <w:tcW w:type="dxa" w:w="1416"/>
            <w:gridSpan w:val="2"/>
            <w:tcBorders>
              <w:top w:sz="4" w:val="nil"/>
              <w:left w:sz="4" w:val="nil"/>
              <w:bottom w:color="000000" w:sz="4" w:val="single"/>
              <w:right w:color="000000" w:sz="4" w:val="single"/>
            </w:tcBorders>
            <w:vAlign w:val="center"/>
          </w:tcPr>
          <w:p w14:paraId="77020000">
            <w:pPr>
              <w:ind/>
              <w:jc w:val="center"/>
            </w:pPr>
            <w:r>
              <w:t>04.02.2013</w:t>
            </w:r>
          </w:p>
        </w:tc>
        <w:tc>
          <w:tcPr>
            <w:tcW w:type="dxa" w:w="924"/>
            <w:tcBorders>
              <w:top w:sz="4" w:val="nil"/>
              <w:left w:sz="4" w:val="nil"/>
              <w:bottom w:color="000000" w:sz="4" w:val="single"/>
              <w:right w:color="000000" w:sz="4" w:val="single"/>
            </w:tcBorders>
            <w:vAlign w:val="center"/>
          </w:tcPr>
          <w:p w14:paraId="78020000">
            <w:pPr>
              <w:ind/>
              <w:jc w:val="center"/>
            </w:pPr>
            <w:r>
              <w:t>0,023343</w:t>
            </w:r>
          </w:p>
        </w:tc>
        <w:tc>
          <w:tcPr>
            <w:tcW w:type="dxa" w:w="1260"/>
            <w:gridSpan w:val="2"/>
            <w:tcBorders>
              <w:top w:sz="4" w:val="nil"/>
              <w:left w:sz="4" w:val="nil"/>
              <w:bottom w:color="000000" w:sz="4" w:val="single"/>
              <w:right w:color="000000" w:sz="4" w:val="single"/>
            </w:tcBorders>
            <w:vAlign w:val="center"/>
          </w:tcPr>
          <w:p w14:paraId="79020000">
            <w:pPr>
              <w:ind/>
              <w:jc w:val="center"/>
            </w:pPr>
            <w:r>
              <w:t>0,023343</w:t>
            </w:r>
          </w:p>
        </w:tc>
        <w:tc>
          <w:tcPr>
            <w:tcW w:type="dxa" w:w="1620"/>
            <w:tcBorders>
              <w:top w:sz="4" w:val="nil"/>
              <w:left w:sz="4" w:val="nil"/>
              <w:bottom w:color="000000" w:sz="4" w:val="single"/>
              <w:right w:color="000000" w:sz="4" w:val="single"/>
            </w:tcBorders>
            <w:vAlign w:val="bottom"/>
          </w:tcPr>
          <w:p w14:paraId="7A0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7B020000">
            <w:pPr>
              <w:ind/>
              <w:jc w:val="center"/>
            </w:pPr>
            <w:r>
              <w:t> </w:t>
            </w:r>
          </w:p>
        </w:tc>
        <w:tc>
          <w:tcPr>
            <w:tcW w:type="dxa" w:w="2860"/>
            <w:tcBorders>
              <w:top w:sz="4" w:val="nil"/>
              <w:left w:sz="4" w:val="nil"/>
              <w:bottom w:color="000000" w:sz="4" w:val="single"/>
              <w:right w:color="000000" w:sz="4" w:val="single"/>
            </w:tcBorders>
            <w:vAlign w:val="center"/>
          </w:tcPr>
          <w:p w14:paraId="7C0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7D020000">
            <w:pPr>
              <w:ind/>
              <w:jc w:val="center"/>
            </w:pPr>
            <w:r>
              <w:t> </w:t>
            </w:r>
          </w:p>
        </w:tc>
        <w:tc>
          <w:tcPr>
            <w:tcW w:type="dxa" w:w="1416"/>
            <w:gridSpan w:val="2"/>
            <w:tcBorders>
              <w:top w:sz="4" w:val="nil"/>
              <w:left w:sz="4" w:val="nil"/>
              <w:bottom w:color="000000" w:sz="4" w:val="single"/>
              <w:right w:color="000000" w:sz="4" w:val="single"/>
            </w:tcBorders>
            <w:vAlign w:val="bottom"/>
          </w:tcPr>
          <w:p w14:paraId="7E020000">
            <w:pPr>
              <w:ind/>
              <w:jc w:val="center"/>
            </w:pPr>
            <w:r>
              <w:t> </w:t>
            </w:r>
          </w:p>
        </w:tc>
        <w:tc>
          <w:tcPr>
            <w:tcW w:type="dxa" w:w="924"/>
            <w:tcBorders>
              <w:top w:sz="4" w:val="nil"/>
              <w:left w:sz="4" w:val="nil"/>
              <w:bottom w:color="000000" w:sz="4" w:val="single"/>
              <w:right w:color="000000" w:sz="4" w:val="single"/>
            </w:tcBorders>
            <w:vAlign w:val="bottom"/>
          </w:tcPr>
          <w:p w14:paraId="7F020000">
            <w:pPr>
              <w:ind/>
              <w:jc w:val="center"/>
              <w:rPr>
                <w:b w:val="1"/>
              </w:rPr>
            </w:pPr>
            <w:r>
              <w:rPr>
                <w:b w:val="1"/>
              </w:rPr>
              <w:t>0,431043</w:t>
            </w:r>
          </w:p>
        </w:tc>
        <w:tc>
          <w:tcPr>
            <w:tcW w:type="dxa" w:w="1260"/>
            <w:gridSpan w:val="2"/>
            <w:tcBorders>
              <w:top w:sz="4" w:val="nil"/>
              <w:left w:sz="4" w:val="nil"/>
              <w:bottom w:color="000000" w:sz="4" w:val="single"/>
              <w:right w:color="000000" w:sz="4" w:val="single"/>
            </w:tcBorders>
            <w:vAlign w:val="bottom"/>
          </w:tcPr>
          <w:p w14:paraId="80020000">
            <w:pPr>
              <w:ind/>
              <w:jc w:val="center"/>
              <w:rPr>
                <w:b w:val="1"/>
              </w:rPr>
            </w:pPr>
            <w:r>
              <w:rPr>
                <w:b w:val="1"/>
              </w:rPr>
              <w:t>0,431043</w:t>
            </w:r>
          </w:p>
        </w:tc>
        <w:tc>
          <w:tcPr>
            <w:tcW w:type="dxa" w:w="1620"/>
            <w:tcBorders>
              <w:top w:sz="4" w:val="nil"/>
              <w:left w:sz="4" w:val="nil"/>
              <w:bottom w:color="000000" w:sz="4" w:val="single"/>
              <w:right w:color="000000" w:sz="4" w:val="single"/>
            </w:tcBorders>
            <w:vAlign w:val="bottom"/>
          </w:tcPr>
          <w:p w14:paraId="81020000">
            <w:pPr>
              <w:ind/>
              <w:jc w:val="center"/>
              <w:rPr>
                <w:b w:val="1"/>
              </w:rPr>
            </w:pPr>
            <w:r>
              <w:rPr>
                <w:b w:val="1"/>
              </w:rPr>
              <w:t>0</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82020000">
            <w:pPr>
              <w:ind/>
              <w:jc w:val="center"/>
            </w:pPr>
            <w:r>
              <w:t>II</w:t>
            </w:r>
          </w:p>
        </w:tc>
        <w:tc>
          <w:tcPr>
            <w:tcW w:type="dxa" w:w="2860"/>
            <w:tcBorders>
              <w:top w:sz="4" w:val="nil"/>
              <w:left w:sz="4" w:val="nil"/>
              <w:bottom w:color="000000" w:sz="4" w:val="single"/>
              <w:right w:color="000000" w:sz="4" w:val="single"/>
            </w:tcBorders>
            <w:vAlign w:val="bottom"/>
          </w:tcPr>
          <w:p w14:paraId="83020000">
            <w:pPr>
              <w:ind/>
              <w:jc w:val="center"/>
              <w:rPr>
                <w:b w:val="1"/>
              </w:rPr>
            </w:pPr>
            <w:r>
              <w:rPr>
                <w:b w:val="1"/>
              </w:rPr>
              <w:t>Прочие</w:t>
            </w:r>
          </w:p>
        </w:tc>
        <w:tc>
          <w:tcPr>
            <w:tcW w:type="dxa" w:w="6480"/>
            <w:gridSpan w:val="7"/>
            <w:tcBorders>
              <w:top w:sz="4" w:val="nil"/>
              <w:left w:sz="4" w:val="nil"/>
              <w:bottom w:color="000000" w:sz="4" w:val="single"/>
              <w:right w:color="000000" w:sz="4" w:val="single"/>
            </w:tcBorders>
            <w:vAlign w:val="bottom"/>
          </w:tcPr>
          <w:p w14:paraId="84020000">
            <w:pPr>
              <w:ind/>
              <w:jc w:val="center"/>
            </w:pPr>
          </w:p>
        </w:tc>
      </w:tr>
      <w:tr>
        <w:trPr>
          <w:trHeight w:hRule="atLeast" w:val="315"/>
        </w:trPr>
        <w:tc>
          <w:tcPr>
            <w:tcW w:type="dxa" w:w="560"/>
            <w:tcBorders>
              <w:top w:sz="4" w:val="nil"/>
              <w:left w:color="000000" w:sz="4" w:val="single"/>
              <w:bottom w:color="000000" w:sz="4" w:val="single"/>
              <w:right w:color="000000" w:sz="4" w:val="single"/>
            </w:tcBorders>
            <w:vAlign w:val="bottom"/>
          </w:tcPr>
          <w:p w14:paraId="85020000">
            <w:pPr>
              <w:ind/>
              <w:jc w:val="center"/>
            </w:pPr>
            <w:r>
              <w:t>1</w:t>
            </w:r>
          </w:p>
        </w:tc>
        <w:tc>
          <w:tcPr>
            <w:tcW w:type="dxa" w:w="2860"/>
            <w:tcBorders>
              <w:top w:sz="4" w:val="nil"/>
              <w:left w:sz="4" w:val="nil"/>
              <w:bottom w:color="000000" w:sz="4" w:val="single"/>
              <w:right w:color="000000" w:sz="4" w:val="single"/>
            </w:tcBorders>
            <w:vAlign w:val="bottom"/>
          </w:tcPr>
          <w:p w14:paraId="86020000">
            <w:pPr>
              <w:ind/>
              <w:jc w:val="center"/>
            </w:pPr>
            <w:r>
              <w:t>Филиал ООО "Росгосстрах"</w:t>
            </w:r>
          </w:p>
        </w:tc>
        <w:tc>
          <w:tcPr>
            <w:tcW w:type="dxa" w:w="1260"/>
            <w:tcBorders>
              <w:top w:sz="4" w:val="nil"/>
              <w:left w:sz="4" w:val="nil"/>
              <w:bottom w:color="000000" w:sz="4" w:val="single"/>
              <w:right w:color="000000" w:sz="4" w:val="single"/>
            </w:tcBorders>
            <w:vAlign w:val="bottom"/>
          </w:tcPr>
          <w:p w14:paraId="87020000">
            <w:pPr>
              <w:ind/>
              <w:jc w:val="center"/>
            </w:pPr>
            <w:r>
              <w:t>7</w:t>
            </w:r>
          </w:p>
        </w:tc>
        <w:tc>
          <w:tcPr>
            <w:tcW w:type="dxa" w:w="1260"/>
            <w:tcBorders>
              <w:top w:sz="4" w:val="nil"/>
              <w:left w:sz="4" w:val="nil"/>
              <w:bottom w:color="000000" w:sz="4" w:val="single"/>
              <w:right w:color="000000" w:sz="4" w:val="single"/>
            </w:tcBorders>
            <w:vAlign w:val="bottom"/>
          </w:tcPr>
          <w:p w14:paraId="88020000">
            <w:pPr>
              <w:ind/>
              <w:jc w:val="center"/>
            </w:pPr>
            <w:r>
              <w:t>40179</w:t>
            </w:r>
          </w:p>
        </w:tc>
        <w:tc>
          <w:tcPr>
            <w:tcW w:type="dxa" w:w="1080"/>
            <w:gridSpan w:val="2"/>
            <w:tcBorders>
              <w:top w:sz="4" w:val="nil"/>
              <w:left w:sz="4" w:val="nil"/>
              <w:bottom w:color="000000" w:sz="4" w:val="single"/>
              <w:right w:color="000000" w:sz="4" w:val="single"/>
            </w:tcBorders>
            <w:vAlign w:val="bottom"/>
          </w:tcPr>
          <w:p w14:paraId="89020000">
            <w:pPr>
              <w:ind/>
              <w:jc w:val="center"/>
            </w:pPr>
            <w:r>
              <w:t>0,0079</w:t>
            </w:r>
          </w:p>
        </w:tc>
        <w:tc>
          <w:tcPr>
            <w:tcW w:type="dxa" w:w="1260"/>
            <w:gridSpan w:val="2"/>
            <w:tcBorders>
              <w:top w:sz="4" w:val="nil"/>
              <w:left w:sz="4" w:val="nil"/>
              <w:bottom w:color="000000" w:sz="4" w:val="single"/>
              <w:right w:color="000000" w:sz="4" w:val="single"/>
            </w:tcBorders>
            <w:vAlign w:val="center"/>
          </w:tcPr>
          <w:p w14:paraId="8A020000">
            <w:pPr>
              <w:ind/>
              <w:jc w:val="center"/>
            </w:pPr>
            <w:r>
              <w:t>0,0079</w:t>
            </w:r>
          </w:p>
        </w:tc>
        <w:tc>
          <w:tcPr>
            <w:tcW w:type="dxa" w:w="1620"/>
            <w:tcBorders>
              <w:top w:sz="4" w:val="nil"/>
              <w:left w:sz="4" w:val="nil"/>
              <w:bottom w:color="000000" w:sz="4" w:val="single"/>
              <w:right w:color="000000" w:sz="4" w:val="single"/>
            </w:tcBorders>
            <w:vAlign w:val="bottom"/>
          </w:tcPr>
          <w:p w14:paraId="8B020000">
            <w:pPr>
              <w:ind/>
              <w:jc w:val="center"/>
            </w:pPr>
            <w:r>
              <w:t> </w:t>
            </w:r>
          </w:p>
        </w:tc>
      </w:tr>
      <w:tr>
        <w:trPr>
          <w:trHeight w:hRule="atLeast" w:val="246"/>
        </w:trPr>
        <w:tc>
          <w:tcPr>
            <w:tcW w:type="dxa" w:w="560"/>
            <w:tcBorders>
              <w:top w:sz="4" w:val="nil"/>
              <w:left w:color="000000" w:sz="4" w:val="single"/>
              <w:bottom w:color="000000" w:sz="4" w:val="single"/>
              <w:right w:color="000000" w:sz="4" w:val="single"/>
            </w:tcBorders>
            <w:vAlign w:val="bottom"/>
          </w:tcPr>
          <w:p w14:paraId="8C020000">
            <w:pPr>
              <w:ind/>
              <w:jc w:val="center"/>
            </w:pPr>
            <w:r>
              <w:t> </w:t>
            </w:r>
          </w:p>
        </w:tc>
        <w:tc>
          <w:tcPr>
            <w:tcW w:type="dxa" w:w="2860"/>
            <w:tcBorders>
              <w:top w:sz="4" w:val="nil"/>
              <w:left w:sz="4" w:val="nil"/>
              <w:bottom w:color="000000" w:sz="4" w:val="single"/>
              <w:right w:color="000000" w:sz="4" w:val="single"/>
            </w:tcBorders>
            <w:vAlign w:val="center"/>
          </w:tcPr>
          <w:p w14:paraId="8D0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8E020000">
            <w:pPr>
              <w:ind/>
              <w:jc w:val="center"/>
            </w:pPr>
            <w:r>
              <w:t> </w:t>
            </w:r>
          </w:p>
        </w:tc>
        <w:tc>
          <w:tcPr>
            <w:tcW w:type="dxa" w:w="1260"/>
            <w:tcBorders>
              <w:top w:sz="4" w:val="nil"/>
              <w:left w:sz="4" w:val="nil"/>
              <w:bottom w:color="000000" w:sz="4" w:val="single"/>
              <w:right w:color="000000" w:sz="4" w:val="single"/>
            </w:tcBorders>
            <w:vAlign w:val="bottom"/>
          </w:tcPr>
          <w:p w14:paraId="8F020000">
            <w:pPr>
              <w:ind/>
              <w:jc w:val="center"/>
            </w:pPr>
            <w:r>
              <w:t> </w:t>
            </w:r>
          </w:p>
        </w:tc>
        <w:tc>
          <w:tcPr>
            <w:tcW w:type="dxa" w:w="1080"/>
            <w:gridSpan w:val="2"/>
            <w:tcBorders>
              <w:top w:sz="4" w:val="nil"/>
              <w:left w:sz="4" w:val="nil"/>
              <w:bottom w:color="000000" w:sz="4" w:val="single"/>
              <w:right w:color="000000" w:sz="4" w:val="single"/>
            </w:tcBorders>
            <w:vAlign w:val="bottom"/>
          </w:tcPr>
          <w:p w14:paraId="90020000">
            <w:pPr>
              <w:ind/>
              <w:jc w:val="center"/>
              <w:rPr>
                <w:b w:val="1"/>
              </w:rPr>
            </w:pPr>
            <w:r>
              <w:rPr>
                <w:b w:val="1"/>
              </w:rPr>
              <w:t>0,0079</w:t>
            </w:r>
          </w:p>
        </w:tc>
        <w:tc>
          <w:tcPr>
            <w:tcW w:type="dxa" w:w="1260"/>
            <w:gridSpan w:val="2"/>
            <w:tcBorders>
              <w:top w:sz="4" w:val="nil"/>
              <w:left w:sz="4" w:val="nil"/>
              <w:bottom w:color="000000" w:sz="4" w:val="single"/>
              <w:right w:color="000000" w:sz="4" w:val="single"/>
            </w:tcBorders>
            <w:vAlign w:val="bottom"/>
          </w:tcPr>
          <w:p w14:paraId="91020000">
            <w:pPr>
              <w:ind/>
              <w:jc w:val="center"/>
              <w:rPr>
                <w:b w:val="1"/>
              </w:rPr>
            </w:pPr>
            <w:r>
              <w:rPr>
                <w:b w:val="1"/>
              </w:rPr>
              <w:t>0,0079</w:t>
            </w:r>
          </w:p>
        </w:tc>
        <w:tc>
          <w:tcPr>
            <w:tcW w:type="dxa" w:w="1620"/>
            <w:tcBorders>
              <w:top w:sz="4" w:val="nil"/>
              <w:left w:sz="4" w:val="nil"/>
              <w:bottom w:color="000000" w:sz="4" w:val="single"/>
              <w:right w:color="000000" w:sz="4" w:val="single"/>
            </w:tcBorders>
            <w:vAlign w:val="bottom"/>
          </w:tcPr>
          <w:p w14:paraId="92020000">
            <w:pPr>
              <w:ind/>
              <w:jc w:val="center"/>
              <w:rPr>
                <w:b w:val="1"/>
              </w:rPr>
            </w:pPr>
            <w:r>
              <w:rPr>
                <w:b w:val="1"/>
              </w:rPr>
              <w:t>0</w:t>
            </w:r>
          </w:p>
        </w:tc>
      </w:tr>
      <w:tr>
        <w:trPr>
          <w:trHeight w:hRule="atLeast" w:val="104"/>
        </w:trPr>
        <w:tc>
          <w:tcPr>
            <w:tcW w:type="dxa" w:w="560"/>
            <w:tcBorders>
              <w:top w:sz="4" w:val="nil"/>
              <w:left w:color="000000" w:sz="4" w:val="single"/>
              <w:bottom w:color="000000" w:sz="4" w:val="single"/>
              <w:right w:color="000000" w:sz="4" w:val="single"/>
            </w:tcBorders>
            <w:vAlign w:val="bottom"/>
          </w:tcPr>
          <w:p w14:paraId="93020000">
            <w:pPr>
              <w:ind/>
              <w:jc w:val="center"/>
            </w:pPr>
            <w:r>
              <w:t>III</w:t>
            </w:r>
          </w:p>
        </w:tc>
        <w:tc>
          <w:tcPr>
            <w:tcW w:type="dxa" w:w="2860"/>
            <w:tcBorders>
              <w:top w:sz="4" w:val="nil"/>
              <w:left w:sz="4" w:val="nil"/>
              <w:bottom w:color="000000" w:sz="4" w:val="single"/>
              <w:right w:color="000000" w:sz="4" w:val="single"/>
            </w:tcBorders>
            <w:vAlign w:val="bottom"/>
          </w:tcPr>
          <w:p w14:paraId="94020000">
            <w:pPr>
              <w:ind/>
              <w:jc w:val="center"/>
              <w:rPr>
                <w:b w:val="1"/>
              </w:rPr>
            </w:pPr>
            <w:r>
              <w:rPr>
                <w:b w:val="1"/>
              </w:rPr>
              <w:t>Население</w:t>
            </w:r>
          </w:p>
        </w:tc>
        <w:tc>
          <w:tcPr>
            <w:tcW w:type="dxa" w:w="6480"/>
            <w:gridSpan w:val="7"/>
            <w:tcBorders>
              <w:top w:sz="4" w:val="nil"/>
              <w:left w:sz="4" w:val="nil"/>
              <w:bottom w:color="000000" w:sz="4" w:val="single"/>
              <w:right w:color="000000" w:sz="4" w:val="single"/>
            </w:tcBorders>
            <w:vAlign w:val="bottom"/>
          </w:tcPr>
          <w:p w14:paraId="95020000">
            <w:pPr>
              <w:ind/>
              <w:jc w:val="center"/>
            </w:pPr>
            <w:r>
              <w:t> </w:t>
            </w:r>
          </w:p>
        </w:tc>
      </w:tr>
      <w:tr>
        <w:trPr>
          <w:trHeight w:hRule="atLeast" w:val="142"/>
        </w:trPr>
        <w:tc>
          <w:tcPr>
            <w:tcW w:type="dxa" w:w="560"/>
            <w:tcBorders>
              <w:top w:sz="4" w:val="nil"/>
              <w:left w:color="000000" w:sz="4" w:val="single"/>
              <w:bottom w:color="000000" w:sz="4" w:val="single"/>
              <w:right w:color="000000" w:sz="4" w:val="single"/>
            </w:tcBorders>
            <w:vAlign w:val="bottom"/>
          </w:tcPr>
          <w:p w14:paraId="96020000">
            <w:pPr>
              <w:ind/>
              <w:jc w:val="center"/>
            </w:pPr>
            <w:r>
              <w:t>1</w:t>
            </w:r>
          </w:p>
        </w:tc>
        <w:tc>
          <w:tcPr>
            <w:tcW w:type="dxa" w:w="2860"/>
            <w:tcBorders>
              <w:top w:sz="4" w:val="nil"/>
              <w:left w:sz="4" w:val="nil"/>
              <w:bottom w:color="000000" w:sz="4" w:val="single"/>
              <w:right w:color="000000" w:sz="4" w:val="single"/>
            </w:tcBorders>
            <w:vAlign w:val="center"/>
          </w:tcPr>
          <w:p w14:paraId="97020000">
            <w:r>
              <w:t>Жилой фонд</w:t>
            </w:r>
          </w:p>
        </w:tc>
        <w:tc>
          <w:tcPr>
            <w:tcW w:type="dxa" w:w="1260"/>
            <w:tcBorders>
              <w:top w:sz="4" w:val="nil"/>
              <w:left w:sz="4" w:val="nil"/>
              <w:bottom w:color="000000" w:sz="4" w:val="single"/>
              <w:right w:color="000000" w:sz="4" w:val="single"/>
            </w:tcBorders>
            <w:vAlign w:val="bottom"/>
          </w:tcPr>
          <w:p w14:paraId="98020000">
            <w:pPr>
              <w:ind/>
              <w:jc w:val="center"/>
            </w:pPr>
            <w:r>
              <w:t> </w:t>
            </w:r>
          </w:p>
        </w:tc>
        <w:tc>
          <w:tcPr>
            <w:tcW w:type="dxa" w:w="1260"/>
            <w:tcBorders>
              <w:top w:sz="4" w:val="nil"/>
              <w:left w:sz="4" w:val="nil"/>
              <w:bottom w:color="000000" w:sz="4" w:val="single"/>
              <w:right w:color="000000" w:sz="4" w:val="single"/>
            </w:tcBorders>
            <w:vAlign w:val="bottom"/>
          </w:tcPr>
          <w:p w14:paraId="99020000">
            <w:pPr>
              <w:ind/>
              <w:jc w:val="center"/>
            </w:pPr>
            <w:r>
              <w:t> </w:t>
            </w:r>
          </w:p>
        </w:tc>
        <w:tc>
          <w:tcPr>
            <w:tcW w:type="dxa" w:w="1080"/>
            <w:gridSpan w:val="2"/>
            <w:tcBorders>
              <w:top w:sz="4" w:val="nil"/>
              <w:left w:sz="4" w:val="nil"/>
              <w:bottom w:color="000000" w:sz="4" w:val="single"/>
              <w:right w:color="000000" w:sz="4" w:val="single"/>
            </w:tcBorders>
            <w:vAlign w:val="bottom"/>
          </w:tcPr>
          <w:p w14:paraId="9A020000">
            <w:pPr>
              <w:ind/>
              <w:jc w:val="center"/>
            </w:pPr>
            <w:r>
              <w:t>0,1535</w:t>
            </w:r>
          </w:p>
        </w:tc>
        <w:tc>
          <w:tcPr>
            <w:tcW w:type="dxa" w:w="1260"/>
            <w:gridSpan w:val="2"/>
            <w:tcBorders>
              <w:top w:sz="4" w:val="nil"/>
              <w:left w:sz="4" w:val="nil"/>
              <w:bottom w:color="000000" w:sz="4" w:val="single"/>
              <w:right w:color="000000" w:sz="4" w:val="single"/>
            </w:tcBorders>
            <w:vAlign w:val="bottom"/>
          </w:tcPr>
          <w:p w14:paraId="9B020000">
            <w:pPr>
              <w:ind/>
              <w:jc w:val="center"/>
            </w:pPr>
            <w:r>
              <w:t>0,1455</w:t>
            </w:r>
          </w:p>
        </w:tc>
        <w:tc>
          <w:tcPr>
            <w:tcW w:type="dxa" w:w="1620"/>
            <w:tcBorders>
              <w:top w:sz="4" w:val="nil"/>
              <w:left w:sz="4" w:val="nil"/>
              <w:bottom w:color="000000" w:sz="4" w:val="single"/>
              <w:right w:color="000000" w:sz="4" w:val="single"/>
            </w:tcBorders>
            <w:vAlign w:val="bottom"/>
          </w:tcPr>
          <w:p w14:paraId="9C020000">
            <w:pPr>
              <w:ind/>
              <w:jc w:val="center"/>
            </w:pPr>
            <w:r>
              <w:t>0,008</w:t>
            </w:r>
          </w:p>
        </w:tc>
      </w:tr>
      <w:tr>
        <w:trPr>
          <w:trHeight w:hRule="atLeast" w:val="166"/>
        </w:trPr>
        <w:tc>
          <w:tcPr>
            <w:tcW w:type="dxa" w:w="560"/>
            <w:tcBorders>
              <w:top w:sz="4" w:val="nil"/>
              <w:left w:color="000000" w:sz="4" w:val="single"/>
              <w:bottom w:color="000000" w:sz="4" w:val="single"/>
              <w:right w:color="000000" w:sz="4" w:val="single"/>
            </w:tcBorders>
            <w:vAlign w:val="bottom"/>
          </w:tcPr>
          <w:p w14:paraId="9D020000">
            <w:pPr>
              <w:ind/>
              <w:jc w:val="center"/>
            </w:pPr>
            <w:r>
              <w:t> </w:t>
            </w:r>
          </w:p>
        </w:tc>
        <w:tc>
          <w:tcPr>
            <w:tcW w:type="dxa" w:w="2860"/>
            <w:tcBorders>
              <w:top w:sz="4" w:val="nil"/>
              <w:left w:sz="4" w:val="nil"/>
              <w:bottom w:color="000000" w:sz="4" w:val="single"/>
              <w:right w:color="000000" w:sz="4" w:val="single"/>
            </w:tcBorders>
            <w:vAlign w:val="center"/>
          </w:tcPr>
          <w:p w14:paraId="9E0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9F020000">
            <w:r>
              <w:t> </w:t>
            </w:r>
          </w:p>
        </w:tc>
        <w:tc>
          <w:tcPr>
            <w:tcW w:type="dxa" w:w="1260"/>
            <w:tcBorders>
              <w:top w:sz="4" w:val="nil"/>
              <w:left w:sz="4" w:val="nil"/>
              <w:bottom w:color="000000" w:sz="4" w:val="single"/>
              <w:right w:color="000000" w:sz="4" w:val="single"/>
            </w:tcBorders>
            <w:vAlign w:val="bottom"/>
          </w:tcPr>
          <w:p w14:paraId="A0020000">
            <w:r>
              <w:t> </w:t>
            </w:r>
          </w:p>
        </w:tc>
        <w:tc>
          <w:tcPr>
            <w:tcW w:type="dxa" w:w="1080"/>
            <w:gridSpan w:val="2"/>
            <w:tcBorders>
              <w:top w:sz="4" w:val="nil"/>
              <w:left w:sz="4" w:val="nil"/>
              <w:bottom w:color="000000" w:sz="4" w:val="single"/>
              <w:right w:color="000000" w:sz="4" w:val="single"/>
            </w:tcBorders>
            <w:vAlign w:val="bottom"/>
          </w:tcPr>
          <w:p w14:paraId="A1020000">
            <w:pPr>
              <w:ind/>
              <w:jc w:val="center"/>
              <w:rPr>
                <w:b w:val="1"/>
              </w:rPr>
            </w:pPr>
            <w:r>
              <w:rPr>
                <w:b w:val="1"/>
              </w:rPr>
              <w:t>0,1535</w:t>
            </w:r>
          </w:p>
        </w:tc>
        <w:tc>
          <w:tcPr>
            <w:tcW w:type="dxa" w:w="1260"/>
            <w:gridSpan w:val="2"/>
            <w:tcBorders>
              <w:top w:sz="4" w:val="nil"/>
              <w:left w:sz="4" w:val="nil"/>
              <w:bottom w:color="000000" w:sz="4" w:val="single"/>
              <w:right w:color="000000" w:sz="4" w:val="single"/>
            </w:tcBorders>
            <w:vAlign w:val="bottom"/>
          </w:tcPr>
          <w:p w14:paraId="A2020000">
            <w:pPr>
              <w:ind/>
              <w:jc w:val="center"/>
              <w:rPr>
                <w:b w:val="1"/>
              </w:rPr>
            </w:pPr>
            <w:r>
              <w:rPr>
                <w:b w:val="1"/>
              </w:rPr>
              <w:t>0,1455</w:t>
            </w:r>
          </w:p>
        </w:tc>
        <w:tc>
          <w:tcPr>
            <w:tcW w:type="dxa" w:w="1620"/>
            <w:tcBorders>
              <w:top w:sz="4" w:val="nil"/>
              <w:left w:sz="4" w:val="nil"/>
              <w:bottom w:color="000000" w:sz="4" w:val="single"/>
              <w:right w:color="000000" w:sz="4" w:val="single"/>
            </w:tcBorders>
            <w:vAlign w:val="bottom"/>
          </w:tcPr>
          <w:p w14:paraId="A3020000">
            <w:pPr>
              <w:ind/>
              <w:jc w:val="center"/>
              <w:rPr>
                <w:b w:val="1"/>
              </w:rPr>
            </w:pPr>
            <w:r>
              <w:rPr>
                <w:b w:val="1"/>
              </w:rPr>
              <w:t>0,008</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A4020000">
            <w:r>
              <w:t> </w:t>
            </w:r>
          </w:p>
        </w:tc>
        <w:tc>
          <w:tcPr>
            <w:tcW w:type="dxa" w:w="2860"/>
            <w:tcBorders>
              <w:top w:sz="4" w:val="nil"/>
              <w:left w:sz="4" w:val="nil"/>
              <w:bottom w:color="000000" w:sz="4" w:val="single"/>
              <w:right w:color="000000" w:sz="4" w:val="single"/>
            </w:tcBorders>
            <w:vAlign w:val="bottom"/>
          </w:tcPr>
          <w:p w14:paraId="A5020000">
            <w:pPr>
              <w:ind/>
              <w:jc w:val="center"/>
              <w:rPr>
                <w:b w:val="1"/>
              </w:rPr>
            </w:pPr>
            <w:r>
              <w:rPr>
                <w:b w:val="1"/>
              </w:rPr>
              <w:t>ВСЕГО по котельной №2:</w:t>
            </w:r>
          </w:p>
        </w:tc>
        <w:tc>
          <w:tcPr>
            <w:tcW w:type="dxa" w:w="1260"/>
            <w:tcBorders>
              <w:top w:sz="4" w:val="nil"/>
              <w:left w:sz="4" w:val="nil"/>
              <w:bottom w:color="000000" w:sz="4" w:val="single"/>
              <w:right w:color="000000" w:sz="4" w:val="single"/>
            </w:tcBorders>
            <w:vAlign w:val="bottom"/>
          </w:tcPr>
          <w:p w14:paraId="A6020000">
            <w:r>
              <w:t> </w:t>
            </w:r>
          </w:p>
        </w:tc>
        <w:tc>
          <w:tcPr>
            <w:tcW w:type="dxa" w:w="1260"/>
            <w:tcBorders>
              <w:top w:sz="4" w:val="nil"/>
              <w:left w:sz="4" w:val="nil"/>
              <w:bottom w:color="000000" w:sz="4" w:val="single"/>
              <w:right w:color="000000" w:sz="4" w:val="single"/>
            </w:tcBorders>
            <w:vAlign w:val="bottom"/>
          </w:tcPr>
          <w:p w14:paraId="A7020000">
            <w:r>
              <w:t> </w:t>
            </w:r>
          </w:p>
        </w:tc>
        <w:tc>
          <w:tcPr>
            <w:tcW w:type="dxa" w:w="1080"/>
            <w:gridSpan w:val="2"/>
            <w:tcBorders>
              <w:top w:sz="4" w:val="nil"/>
              <w:left w:sz="4" w:val="nil"/>
              <w:bottom w:color="000000" w:sz="4" w:val="single"/>
              <w:right w:color="000000" w:sz="4" w:val="single"/>
            </w:tcBorders>
            <w:vAlign w:val="bottom"/>
          </w:tcPr>
          <w:p w14:paraId="A8020000">
            <w:pPr>
              <w:ind/>
              <w:jc w:val="center"/>
              <w:rPr>
                <w:b w:val="1"/>
              </w:rPr>
            </w:pPr>
            <w:r>
              <w:rPr>
                <w:b w:val="1"/>
              </w:rPr>
              <w:t>0,592443</w:t>
            </w:r>
          </w:p>
        </w:tc>
        <w:tc>
          <w:tcPr>
            <w:tcW w:type="dxa" w:w="1260"/>
            <w:gridSpan w:val="2"/>
            <w:tcBorders>
              <w:top w:sz="4" w:val="nil"/>
              <w:left w:sz="4" w:val="nil"/>
              <w:bottom w:color="000000" w:sz="4" w:val="single"/>
              <w:right w:color="000000" w:sz="4" w:val="single"/>
            </w:tcBorders>
            <w:vAlign w:val="bottom"/>
          </w:tcPr>
          <w:p w14:paraId="A9020000">
            <w:pPr>
              <w:ind/>
              <w:jc w:val="center"/>
              <w:rPr>
                <w:b w:val="1"/>
              </w:rPr>
            </w:pPr>
            <w:r>
              <w:rPr>
                <w:b w:val="1"/>
              </w:rPr>
              <w:t>0,58444</w:t>
            </w:r>
          </w:p>
        </w:tc>
        <w:tc>
          <w:tcPr>
            <w:tcW w:type="dxa" w:w="1620"/>
            <w:tcBorders>
              <w:top w:sz="4" w:val="nil"/>
              <w:left w:sz="4" w:val="nil"/>
              <w:bottom w:color="000000" w:sz="4" w:val="single"/>
              <w:right w:color="000000" w:sz="4" w:val="single"/>
            </w:tcBorders>
            <w:vAlign w:val="bottom"/>
          </w:tcPr>
          <w:p w14:paraId="AA020000">
            <w:pPr>
              <w:ind/>
              <w:jc w:val="center"/>
              <w:rPr>
                <w:b w:val="1"/>
              </w:rPr>
            </w:pPr>
            <w:r>
              <w:rPr>
                <w:b w:val="1"/>
              </w:rPr>
              <w:t>0,008</w:t>
            </w:r>
          </w:p>
        </w:tc>
      </w:tr>
      <w:tr>
        <w:trPr>
          <w:trHeight w:hRule="atLeast" w:val="315"/>
        </w:trPr>
        <w:tc>
          <w:tcPr>
            <w:tcW w:type="dxa" w:w="9900"/>
            <w:gridSpan w:val="9"/>
            <w:tcBorders>
              <w:top w:sz="4" w:val="nil"/>
              <w:left w:color="000000" w:sz="4" w:val="single"/>
              <w:bottom w:color="000000" w:sz="4" w:val="single"/>
              <w:right w:color="000000" w:sz="4" w:val="single"/>
            </w:tcBorders>
            <w:vAlign w:val="bottom"/>
          </w:tcPr>
          <w:p w14:paraId="AB020000">
            <w:pPr>
              <w:ind/>
              <w:jc w:val="center"/>
              <w:rPr>
                <w:rFonts w:ascii="Arial" w:hAnsi="Arial"/>
                <w:sz w:val="20"/>
              </w:rPr>
            </w:pPr>
            <w:r>
              <w:rPr>
                <w:rFonts w:ascii="Arial" w:hAnsi="Arial"/>
                <w:sz w:val="20"/>
              </w:rPr>
              <w:t> </w:t>
            </w:r>
            <w:r>
              <w:rPr>
                <w:b w:val="1"/>
              </w:rPr>
              <w:t>Котельная № 3</w:t>
            </w:r>
            <w:r>
              <w:t>  </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AC020000">
            <w:pPr>
              <w:ind/>
              <w:jc w:val="center"/>
            </w:pPr>
            <w:r>
              <w:t>I</w:t>
            </w:r>
          </w:p>
        </w:tc>
        <w:tc>
          <w:tcPr>
            <w:tcW w:type="dxa" w:w="2860"/>
            <w:tcBorders>
              <w:top w:sz="4" w:val="nil"/>
              <w:left w:sz="4" w:val="nil"/>
              <w:bottom w:color="000000" w:sz="4" w:val="single"/>
              <w:right w:color="000000" w:sz="4" w:val="single"/>
            </w:tcBorders>
            <w:vAlign w:val="bottom"/>
          </w:tcPr>
          <w:p w14:paraId="AD020000">
            <w:pPr>
              <w:ind/>
              <w:jc w:val="center"/>
              <w:rPr>
                <w:b w:val="1"/>
              </w:rPr>
            </w:pPr>
            <w:r>
              <w:rPr>
                <w:b w:val="1"/>
              </w:rPr>
              <w:t>Бюджетные</w:t>
            </w:r>
          </w:p>
        </w:tc>
        <w:tc>
          <w:tcPr>
            <w:tcW w:type="dxa" w:w="6480"/>
            <w:gridSpan w:val="7"/>
            <w:tcBorders>
              <w:top w:sz="4" w:val="nil"/>
              <w:left w:sz="4" w:val="nil"/>
              <w:bottom w:color="000000" w:sz="4" w:val="single"/>
              <w:right w:color="000000" w:sz="4" w:val="single"/>
            </w:tcBorders>
            <w:vAlign w:val="bottom"/>
          </w:tcPr>
          <w:p w14:paraId="AE0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AF020000">
            <w:pPr>
              <w:ind/>
              <w:jc w:val="center"/>
            </w:pPr>
            <w:r>
              <w:t>1</w:t>
            </w:r>
          </w:p>
        </w:tc>
        <w:tc>
          <w:tcPr>
            <w:tcW w:type="dxa" w:w="2860"/>
            <w:tcBorders>
              <w:top w:sz="4" w:val="nil"/>
              <w:left w:sz="4" w:val="nil"/>
              <w:bottom w:color="000000" w:sz="4" w:val="single"/>
              <w:right w:color="000000" w:sz="4" w:val="single"/>
            </w:tcBorders>
            <w:vAlign w:val="center"/>
          </w:tcPr>
          <w:p w14:paraId="B0020000">
            <w:r>
              <w:t>Управление судебного департамента</w:t>
            </w:r>
          </w:p>
        </w:tc>
        <w:tc>
          <w:tcPr>
            <w:tcW w:type="dxa" w:w="1260"/>
            <w:tcBorders>
              <w:top w:sz="4" w:val="nil"/>
              <w:left w:sz="4" w:val="nil"/>
              <w:bottom w:color="000000" w:sz="4" w:val="single"/>
              <w:right w:color="000000" w:sz="4" w:val="single"/>
            </w:tcBorders>
            <w:vAlign w:val="center"/>
          </w:tcPr>
          <w:p w14:paraId="B1020000">
            <w:pPr>
              <w:ind/>
              <w:jc w:val="center"/>
            </w:pPr>
            <w:r>
              <w:t>1</w:t>
            </w:r>
          </w:p>
        </w:tc>
        <w:tc>
          <w:tcPr>
            <w:tcW w:type="dxa" w:w="1416"/>
            <w:gridSpan w:val="2"/>
            <w:tcBorders>
              <w:top w:sz="4" w:val="nil"/>
              <w:left w:sz="4" w:val="nil"/>
              <w:bottom w:color="000000" w:sz="4" w:val="single"/>
              <w:right w:color="000000" w:sz="4" w:val="single"/>
            </w:tcBorders>
            <w:vAlign w:val="center"/>
          </w:tcPr>
          <w:p w14:paraId="B2020000">
            <w:pPr>
              <w:ind/>
              <w:jc w:val="center"/>
            </w:pPr>
            <w:r>
              <w:t>21.01.2013</w:t>
            </w:r>
          </w:p>
        </w:tc>
        <w:tc>
          <w:tcPr>
            <w:tcW w:type="dxa" w:w="924"/>
            <w:tcBorders>
              <w:top w:sz="4" w:val="nil"/>
              <w:left w:sz="4" w:val="nil"/>
              <w:bottom w:color="000000" w:sz="4" w:val="single"/>
              <w:right w:color="000000" w:sz="4" w:val="single"/>
            </w:tcBorders>
            <w:vAlign w:val="center"/>
          </w:tcPr>
          <w:p w14:paraId="B3020000">
            <w:pPr>
              <w:ind/>
              <w:jc w:val="center"/>
            </w:pPr>
            <w:r>
              <w:t>0,0482</w:t>
            </w:r>
          </w:p>
        </w:tc>
        <w:tc>
          <w:tcPr>
            <w:tcW w:type="dxa" w:w="1260"/>
            <w:gridSpan w:val="2"/>
            <w:tcBorders>
              <w:top w:sz="4" w:val="nil"/>
              <w:left w:sz="4" w:val="nil"/>
              <w:bottom w:color="000000" w:sz="4" w:val="single"/>
              <w:right w:color="000000" w:sz="4" w:val="single"/>
            </w:tcBorders>
            <w:vAlign w:val="center"/>
          </w:tcPr>
          <w:p w14:paraId="B4020000">
            <w:pPr>
              <w:ind/>
              <w:jc w:val="center"/>
            </w:pPr>
            <w:r>
              <w:t>0,048</w:t>
            </w:r>
            <w:r>
              <w:t>2</w:t>
            </w:r>
          </w:p>
        </w:tc>
        <w:tc>
          <w:tcPr>
            <w:tcW w:type="dxa" w:w="1620"/>
            <w:tcBorders>
              <w:top w:sz="4" w:val="nil"/>
              <w:left w:sz="4" w:val="nil"/>
              <w:bottom w:color="000000" w:sz="4" w:val="single"/>
              <w:right w:color="000000" w:sz="4" w:val="single"/>
            </w:tcBorders>
            <w:vAlign w:val="center"/>
          </w:tcPr>
          <w:p w14:paraId="B5020000">
            <w:pPr>
              <w:ind/>
              <w:jc w:val="center"/>
            </w:pPr>
          </w:p>
        </w:tc>
      </w:tr>
      <w:tr>
        <w:trPr>
          <w:trHeight w:hRule="atLeast" w:val="315"/>
        </w:trPr>
        <w:tc>
          <w:tcPr>
            <w:tcW w:type="dxa" w:w="560"/>
            <w:tcBorders>
              <w:top w:sz="4" w:val="nil"/>
              <w:left w:color="000000" w:sz="4" w:val="single"/>
              <w:bottom w:color="000000" w:sz="4" w:val="single"/>
              <w:right w:color="000000" w:sz="4" w:val="single"/>
            </w:tcBorders>
            <w:vAlign w:val="center"/>
          </w:tcPr>
          <w:p w14:paraId="B6020000">
            <w:pPr>
              <w:ind/>
              <w:jc w:val="center"/>
            </w:pPr>
            <w:r>
              <w:t>2</w:t>
            </w:r>
          </w:p>
        </w:tc>
        <w:tc>
          <w:tcPr>
            <w:tcW w:type="dxa" w:w="2860"/>
            <w:tcBorders>
              <w:top w:sz="4" w:val="nil"/>
              <w:left w:sz="4" w:val="nil"/>
              <w:bottom w:color="000000" w:sz="4" w:val="single"/>
              <w:right w:color="000000" w:sz="4" w:val="single"/>
            </w:tcBorders>
            <w:vAlign w:val="center"/>
          </w:tcPr>
          <w:p w14:paraId="B7020000">
            <w:r>
              <w:t>ГБОУ НПО "ПУ-29"</w:t>
            </w:r>
          </w:p>
        </w:tc>
        <w:tc>
          <w:tcPr>
            <w:tcW w:type="dxa" w:w="1260"/>
            <w:tcBorders>
              <w:top w:sz="4" w:val="nil"/>
              <w:left w:sz="4" w:val="nil"/>
              <w:bottom w:color="000000" w:sz="4" w:val="single"/>
              <w:right w:color="000000" w:sz="4" w:val="single"/>
            </w:tcBorders>
            <w:vAlign w:val="center"/>
          </w:tcPr>
          <w:p w14:paraId="B8020000">
            <w:pPr>
              <w:ind/>
              <w:jc w:val="center"/>
            </w:pPr>
            <w:r>
              <w:t>12</w:t>
            </w:r>
          </w:p>
        </w:tc>
        <w:tc>
          <w:tcPr>
            <w:tcW w:type="dxa" w:w="1416"/>
            <w:gridSpan w:val="2"/>
            <w:tcBorders>
              <w:top w:sz="4" w:val="nil"/>
              <w:left w:sz="4" w:val="nil"/>
              <w:bottom w:color="000000" w:sz="4" w:val="single"/>
              <w:right w:color="000000" w:sz="4" w:val="single"/>
            </w:tcBorders>
            <w:vAlign w:val="center"/>
          </w:tcPr>
          <w:p w14:paraId="B9020000">
            <w:pPr>
              <w:ind/>
              <w:jc w:val="center"/>
            </w:pPr>
            <w:r>
              <w:t>09.01.2013</w:t>
            </w:r>
          </w:p>
        </w:tc>
        <w:tc>
          <w:tcPr>
            <w:tcW w:type="dxa" w:w="924"/>
            <w:tcBorders>
              <w:top w:sz="4" w:val="nil"/>
              <w:left w:sz="4" w:val="nil"/>
              <w:bottom w:color="000000" w:sz="4" w:val="single"/>
              <w:right w:color="000000" w:sz="4" w:val="single"/>
            </w:tcBorders>
            <w:vAlign w:val="center"/>
          </w:tcPr>
          <w:p w14:paraId="BA020000">
            <w:pPr>
              <w:ind/>
              <w:jc w:val="center"/>
            </w:pPr>
            <w:r>
              <w:t>0,0162</w:t>
            </w:r>
          </w:p>
        </w:tc>
        <w:tc>
          <w:tcPr>
            <w:tcW w:type="dxa" w:w="1260"/>
            <w:gridSpan w:val="2"/>
            <w:tcBorders>
              <w:top w:sz="4" w:val="nil"/>
              <w:left w:sz="4" w:val="nil"/>
              <w:bottom w:color="000000" w:sz="4" w:val="single"/>
              <w:right w:color="000000" w:sz="4" w:val="single"/>
            </w:tcBorders>
            <w:vAlign w:val="center"/>
          </w:tcPr>
          <w:p w14:paraId="BB020000">
            <w:pPr>
              <w:ind/>
              <w:jc w:val="center"/>
            </w:pPr>
            <w:r>
              <w:t>0,0162</w:t>
            </w:r>
          </w:p>
        </w:tc>
        <w:tc>
          <w:tcPr>
            <w:tcW w:type="dxa" w:w="1620"/>
            <w:tcBorders>
              <w:top w:sz="4" w:val="nil"/>
              <w:left w:sz="4" w:val="nil"/>
              <w:bottom w:color="000000" w:sz="4" w:val="single"/>
              <w:right w:color="000000" w:sz="4" w:val="single"/>
            </w:tcBorders>
            <w:vAlign w:val="center"/>
          </w:tcPr>
          <w:p w14:paraId="BC020000">
            <w:pPr>
              <w:ind/>
              <w:jc w:val="center"/>
            </w:pPr>
          </w:p>
        </w:tc>
      </w:tr>
      <w:tr>
        <w:trPr>
          <w:trHeight w:hRule="atLeast" w:val="315"/>
        </w:trPr>
        <w:tc>
          <w:tcPr>
            <w:tcW w:type="dxa" w:w="560"/>
            <w:tcBorders>
              <w:top w:sz="4" w:val="nil"/>
              <w:left w:color="000000" w:sz="4" w:val="single"/>
              <w:bottom w:color="000000" w:sz="4" w:val="single"/>
              <w:right w:color="000000" w:sz="4" w:val="single"/>
            </w:tcBorders>
            <w:vAlign w:val="center"/>
          </w:tcPr>
          <w:p w14:paraId="BD020000">
            <w:pPr>
              <w:ind/>
              <w:jc w:val="center"/>
            </w:pPr>
            <w:r>
              <w:t>3</w:t>
            </w:r>
          </w:p>
        </w:tc>
        <w:tc>
          <w:tcPr>
            <w:tcW w:type="dxa" w:w="2860"/>
            <w:tcBorders>
              <w:top w:sz="4" w:val="nil"/>
              <w:left w:sz="4" w:val="nil"/>
              <w:bottom w:color="000000" w:sz="4" w:val="single"/>
              <w:right w:color="000000" w:sz="4" w:val="single"/>
            </w:tcBorders>
            <w:vAlign w:val="center"/>
          </w:tcPr>
          <w:p w14:paraId="BE020000">
            <w:r>
              <w:t>МБДОУ "Детсад № 4"</w:t>
            </w:r>
          </w:p>
        </w:tc>
        <w:tc>
          <w:tcPr>
            <w:tcW w:type="dxa" w:w="1260"/>
            <w:tcBorders>
              <w:top w:sz="4" w:val="nil"/>
              <w:left w:sz="4" w:val="nil"/>
              <w:bottom w:color="000000" w:sz="4" w:val="single"/>
              <w:right w:color="000000" w:sz="4" w:val="single"/>
            </w:tcBorders>
            <w:vAlign w:val="center"/>
          </w:tcPr>
          <w:p w14:paraId="BF020000">
            <w:pPr>
              <w:ind/>
              <w:jc w:val="center"/>
            </w:pPr>
            <w:r>
              <w:t>8</w:t>
            </w:r>
          </w:p>
        </w:tc>
        <w:tc>
          <w:tcPr>
            <w:tcW w:type="dxa" w:w="1416"/>
            <w:gridSpan w:val="2"/>
            <w:tcBorders>
              <w:top w:sz="4" w:val="nil"/>
              <w:left w:sz="4" w:val="nil"/>
              <w:bottom w:color="000000" w:sz="4" w:val="single"/>
              <w:right w:color="000000" w:sz="4" w:val="single"/>
            </w:tcBorders>
            <w:vAlign w:val="center"/>
          </w:tcPr>
          <w:p w14:paraId="C0020000">
            <w:pPr>
              <w:ind/>
              <w:jc w:val="center"/>
            </w:pPr>
            <w:r>
              <w:t>10.01.2012</w:t>
            </w:r>
          </w:p>
        </w:tc>
        <w:tc>
          <w:tcPr>
            <w:tcW w:type="dxa" w:w="924"/>
            <w:tcBorders>
              <w:top w:sz="4" w:val="nil"/>
              <w:left w:sz="4" w:val="nil"/>
              <w:bottom w:color="000000" w:sz="4" w:val="single"/>
              <w:right w:color="000000" w:sz="4" w:val="single"/>
            </w:tcBorders>
            <w:vAlign w:val="center"/>
          </w:tcPr>
          <w:p w14:paraId="C1020000">
            <w:pPr>
              <w:ind/>
              <w:jc w:val="center"/>
            </w:pPr>
            <w:r>
              <w:t>0,0709</w:t>
            </w:r>
          </w:p>
        </w:tc>
        <w:tc>
          <w:tcPr>
            <w:tcW w:type="dxa" w:w="1260"/>
            <w:gridSpan w:val="2"/>
            <w:tcBorders>
              <w:top w:sz="4" w:val="nil"/>
              <w:left w:sz="4" w:val="nil"/>
              <w:bottom w:color="000000" w:sz="4" w:val="single"/>
              <w:right w:color="000000" w:sz="4" w:val="single"/>
            </w:tcBorders>
            <w:vAlign w:val="center"/>
          </w:tcPr>
          <w:p w14:paraId="C2020000">
            <w:pPr>
              <w:ind/>
              <w:jc w:val="center"/>
            </w:pPr>
            <w:r>
              <w:t>0,0621</w:t>
            </w:r>
          </w:p>
        </w:tc>
        <w:tc>
          <w:tcPr>
            <w:tcW w:type="dxa" w:w="1620"/>
            <w:tcBorders>
              <w:top w:sz="4" w:val="nil"/>
              <w:left w:sz="4" w:val="nil"/>
              <w:bottom w:color="000000" w:sz="4" w:val="single"/>
              <w:right w:color="000000" w:sz="4" w:val="single"/>
            </w:tcBorders>
            <w:vAlign w:val="center"/>
          </w:tcPr>
          <w:p w14:paraId="C3020000">
            <w:pPr>
              <w:ind/>
              <w:jc w:val="center"/>
            </w:pPr>
            <w:r>
              <w:t>0,0088</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C4020000">
            <w:pPr>
              <w:ind/>
              <w:jc w:val="center"/>
            </w:pPr>
          </w:p>
        </w:tc>
        <w:tc>
          <w:tcPr>
            <w:tcW w:type="dxa" w:w="2860"/>
            <w:tcBorders>
              <w:top w:sz="4" w:val="nil"/>
              <w:left w:sz="4" w:val="nil"/>
              <w:bottom w:color="000000" w:sz="4" w:val="single"/>
              <w:right w:color="000000" w:sz="4" w:val="single"/>
            </w:tcBorders>
            <w:vAlign w:val="center"/>
          </w:tcPr>
          <w:p w14:paraId="C5020000">
            <w:pPr>
              <w:rPr>
                <w:b w:val="1"/>
              </w:rPr>
            </w:pPr>
            <w:r>
              <w:rPr>
                <w:b w:val="1"/>
              </w:rPr>
              <w:t>ИТОГО:</w:t>
            </w:r>
          </w:p>
        </w:tc>
        <w:tc>
          <w:tcPr>
            <w:tcW w:type="dxa" w:w="1260"/>
            <w:tcBorders>
              <w:top w:sz="4" w:val="nil"/>
              <w:left w:sz="4" w:val="nil"/>
              <w:bottom w:color="000000" w:sz="4" w:val="single"/>
              <w:right w:color="000000" w:sz="4" w:val="single"/>
            </w:tcBorders>
            <w:vAlign w:val="center"/>
          </w:tcPr>
          <w:p w14:paraId="C6020000">
            <w:pPr>
              <w:ind/>
              <w:jc w:val="center"/>
            </w:pPr>
          </w:p>
        </w:tc>
        <w:tc>
          <w:tcPr>
            <w:tcW w:type="dxa" w:w="1416"/>
            <w:gridSpan w:val="2"/>
            <w:tcBorders>
              <w:top w:sz="4" w:val="nil"/>
              <w:left w:sz="4" w:val="nil"/>
              <w:bottom w:color="000000" w:sz="4" w:val="single"/>
              <w:right w:color="000000" w:sz="4" w:val="single"/>
            </w:tcBorders>
            <w:vAlign w:val="bottom"/>
          </w:tcPr>
          <w:p w14:paraId="C7020000">
            <w:pPr>
              <w:ind/>
              <w:jc w:val="center"/>
            </w:pPr>
            <w:r>
              <w:t> </w:t>
            </w:r>
          </w:p>
        </w:tc>
        <w:tc>
          <w:tcPr>
            <w:tcW w:type="dxa" w:w="924"/>
            <w:tcBorders>
              <w:top w:sz="4" w:val="nil"/>
              <w:left w:sz="4" w:val="nil"/>
              <w:bottom w:color="000000" w:sz="4" w:val="single"/>
              <w:right w:color="000000" w:sz="4" w:val="single"/>
            </w:tcBorders>
            <w:vAlign w:val="bottom"/>
          </w:tcPr>
          <w:p w14:paraId="C8020000">
            <w:pPr>
              <w:ind/>
              <w:jc w:val="center"/>
              <w:rPr>
                <w:b w:val="1"/>
              </w:rPr>
            </w:pPr>
            <w:r>
              <w:rPr>
                <w:b w:val="1"/>
              </w:rPr>
              <w:t>0,1353</w:t>
            </w:r>
          </w:p>
        </w:tc>
        <w:tc>
          <w:tcPr>
            <w:tcW w:type="dxa" w:w="1260"/>
            <w:gridSpan w:val="2"/>
            <w:tcBorders>
              <w:top w:sz="4" w:val="nil"/>
              <w:left w:sz="4" w:val="nil"/>
              <w:bottom w:color="000000" w:sz="4" w:val="single"/>
              <w:right w:color="000000" w:sz="4" w:val="single"/>
            </w:tcBorders>
            <w:vAlign w:val="bottom"/>
          </w:tcPr>
          <w:p w14:paraId="C9020000">
            <w:pPr>
              <w:ind/>
              <w:jc w:val="center"/>
              <w:rPr>
                <w:b w:val="1"/>
              </w:rPr>
            </w:pPr>
            <w:r>
              <w:rPr>
                <w:b w:val="1"/>
              </w:rPr>
              <w:t>0,1265</w:t>
            </w:r>
          </w:p>
        </w:tc>
        <w:tc>
          <w:tcPr>
            <w:tcW w:type="dxa" w:w="1620"/>
            <w:tcBorders>
              <w:top w:sz="4" w:val="nil"/>
              <w:left w:sz="4" w:val="nil"/>
              <w:bottom w:color="000000" w:sz="4" w:val="single"/>
              <w:right w:color="000000" w:sz="4" w:val="single"/>
            </w:tcBorders>
            <w:vAlign w:val="bottom"/>
          </w:tcPr>
          <w:p w14:paraId="CA020000">
            <w:pPr>
              <w:ind/>
              <w:jc w:val="center"/>
              <w:rPr>
                <w:b w:val="1"/>
              </w:rPr>
            </w:pPr>
            <w:r>
              <w:rPr>
                <w:b w:val="1"/>
              </w:rPr>
              <w:t>0,0088</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CB020000">
            <w:pPr>
              <w:ind/>
              <w:jc w:val="center"/>
            </w:pPr>
            <w:r>
              <w:t>II</w:t>
            </w:r>
          </w:p>
        </w:tc>
        <w:tc>
          <w:tcPr>
            <w:tcW w:type="dxa" w:w="2860"/>
            <w:tcBorders>
              <w:top w:sz="4" w:val="nil"/>
              <w:left w:sz="4" w:val="nil"/>
              <w:bottom w:color="000000" w:sz="4" w:val="single"/>
              <w:right w:color="000000" w:sz="4" w:val="single"/>
            </w:tcBorders>
            <w:vAlign w:val="center"/>
          </w:tcPr>
          <w:p w14:paraId="CC020000">
            <w:pPr>
              <w:ind/>
              <w:jc w:val="center"/>
              <w:rPr>
                <w:b w:val="1"/>
              </w:rPr>
            </w:pPr>
            <w:r>
              <w:rPr>
                <w:b w:val="1"/>
              </w:rPr>
              <w:t>Прочие</w:t>
            </w:r>
          </w:p>
        </w:tc>
        <w:tc>
          <w:tcPr>
            <w:tcW w:type="dxa" w:w="1260"/>
            <w:tcBorders>
              <w:top w:sz="4" w:val="nil"/>
              <w:left w:sz="4" w:val="nil"/>
              <w:bottom w:color="000000" w:sz="4" w:val="single"/>
              <w:right w:color="000000" w:sz="4" w:val="single"/>
            </w:tcBorders>
            <w:vAlign w:val="center"/>
          </w:tcPr>
          <w:p w14:paraId="CD020000">
            <w:pPr>
              <w:ind/>
              <w:jc w:val="center"/>
            </w:pPr>
          </w:p>
        </w:tc>
        <w:tc>
          <w:tcPr>
            <w:tcW w:type="dxa" w:w="1416"/>
            <w:gridSpan w:val="2"/>
            <w:tcBorders>
              <w:top w:sz="4" w:val="nil"/>
              <w:left w:sz="4" w:val="nil"/>
              <w:bottom w:color="000000" w:sz="4" w:val="single"/>
              <w:right w:color="000000" w:sz="4" w:val="single"/>
            </w:tcBorders>
            <w:vAlign w:val="bottom"/>
          </w:tcPr>
          <w:p w14:paraId="CE020000">
            <w:pPr>
              <w:ind/>
              <w:jc w:val="center"/>
            </w:pPr>
            <w:r>
              <w:t> </w:t>
            </w:r>
          </w:p>
        </w:tc>
        <w:tc>
          <w:tcPr>
            <w:tcW w:type="dxa" w:w="924"/>
            <w:tcBorders>
              <w:top w:sz="4" w:val="nil"/>
              <w:left w:sz="4" w:val="nil"/>
              <w:bottom w:color="000000" w:sz="4" w:val="single"/>
              <w:right w:color="000000" w:sz="4" w:val="single"/>
            </w:tcBorders>
            <w:vAlign w:val="bottom"/>
          </w:tcPr>
          <w:p w14:paraId="CF020000">
            <w:pPr>
              <w:ind/>
              <w:jc w:val="center"/>
            </w:pPr>
            <w:r>
              <w:t> </w:t>
            </w:r>
          </w:p>
        </w:tc>
        <w:tc>
          <w:tcPr>
            <w:tcW w:type="dxa" w:w="1260"/>
            <w:gridSpan w:val="2"/>
            <w:tcBorders>
              <w:top w:sz="4" w:val="nil"/>
              <w:left w:sz="4" w:val="nil"/>
              <w:bottom w:color="000000" w:sz="4" w:val="single"/>
              <w:right w:color="000000" w:sz="4" w:val="single"/>
            </w:tcBorders>
            <w:vAlign w:val="bottom"/>
          </w:tcPr>
          <w:p w14:paraId="D0020000">
            <w:pPr>
              <w:ind/>
              <w:jc w:val="center"/>
            </w:pPr>
            <w:r>
              <w:t> </w:t>
            </w:r>
          </w:p>
        </w:tc>
        <w:tc>
          <w:tcPr>
            <w:tcW w:type="dxa" w:w="1620"/>
            <w:tcBorders>
              <w:top w:sz="4" w:val="nil"/>
              <w:left w:sz="4" w:val="nil"/>
              <w:bottom w:color="000000" w:sz="4" w:val="single"/>
              <w:right w:color="000000" w:sz="4" w:val="single"/>
            </w:tcBorders>
            <w:vAlign w:val="bottom"/>
          </w:tcPr>
          <w:p w14:paraId="D10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D2020000">
            <w:pPr>
              <w:ind/>
              <w:jc w:val="center"/>
            </w:pPr>
            <w:r>
              <w:t>1</w:t>
            </w:r>
          </w:p>
        </w:tc>
        <w:tc>
          <w:tcPr>
            <w:tcW w:type="dxa" w:w="2860"/>
            <w:tcBorders>
              <w:top w:sz="4" w:val="nil"/>
              <w:left w:sz="4" w:val="nil"/>
              <w:bottom w:color="000000" w:sz="4" w:val="single"/>
              <w:right w:color="000000" w:sz="4" w:val="single"/>
            </w:tcBorders>
            <w:vAlign w:val="center"/>
          </w:tcPr>
          <w:p w14:paraId="D3020000">
            <w:r>
              <w:t>Редакция</w:t>
            </w:r>
          </w:p>
        </w:tc>
        <w:tc>
          <w:tcPr>
            <w:tcW w:type="dxa" w:w="1260"/>
            <w:tcBorders>
              <w:top w:sz="4" w:val="nil"/>
              <w:left w:sz="4" w:val="nil"/>
              <w:bottom w:color="000000" w:sz="4" w:val="single"/>
              <w:right w:color="000000" w:sz="4" w:val="single"/>
            </w:tcBorders>
            <w:vAlign w:val="center"/>
          </w:tcPr>
          <w:p w14:paraId="D4020000">
            <w:pPr>
              <w:ind/>
              <w:jc w:val="center"/>
            </w:pPr>
            <w:r>
              <w:t>19</w:t>
            </w:r>
          </w:p>
        </w:tc>
        <w:tc>
          <w:tcPr>
            <w:tcW w:type="dxa" w:w="1416"/>
            <w:gridSpan w:val="2"/>
            <w:tcBorders>
              <w:top w:sz="4" w:val="nil"/>
              <w:left w:sz="4" w:val="nil"/>
              <w:bottom w:color="000000" w:sz="4" w:val="single"/>
              <w:right w:color="000000" w:sz="4" w:val="single"/>
            </w:tcBorders>
            <w:vAlign w:val="bottom"/>
          </w:tcPr>
          <w:p w14:paraId="D5020000">
            <w:pPr>
              <w:ind/>
              <w:jc w:val="center"/>
            </w:pPr>
            <w:r>
              <w:t>01.10.2008</w:t>
            </w:r>
          </w:p>
        </w:tc>
        <w:tc>
          <w:tcPr>
            <w:tcW w:type="dxa" w:w="924"/>
            <w:tcBorders>
              <w:top w:sz="4" w:val="nil"/>
              <w:left w:sz="4" w:val="nil"/>
              <w:bottom w:color="000000" w:sz="4" w:val="single"/>
              <w:right w:color="000000" w:sz="4" w:val="single"/>
            </w:tcBorders>
            <w:vAlign w:val="bottom"/>
          </w:tcPr>
          <w:p w14:paraId="D6020000">
            <w:pPr>
              <w:ind/>
              <w:jc w:val="center"/>
            </w:pPr>
            <w:r>
              <w:t>0,0065</w:t>
            </w:r>
          </w:p>
        </w:tc>
        <w:tc>
          <w:tcPr>
            <w:tcW w:type="dxa" w:w="1260"/>
            <w:gridSpan w:val="2"/>
            <w:tcBorders>
              <w:top w:sz="4" w:val="nil"/>
              <w:left w:sz="4" w:val="nil"/>
              <w:bottom w:color="000000" w:sz="4" w:val="single"/>
              <w:right w:color="000000" w:sz="4" w:val="single"/>
            </w:tcBorders>
            <w:vAlign w:val="bottom"/>
          </w:tcPr>
          <w:p w14:paraId="D7020000">
            <w:pPr>
              <w:ind/>
              <w:jc w:val="center"/>
            </w:pPr>
            <w:r>
              <w:t>0,0065</w:t>
            </w:r>
          </w:p>
        </w:tc>
        <w:tc>
          <w:tcPr>
            <w:tcW w:type="dxa" w:w="1620"/>
            <w:tcBorders>
              <w:top w:sz="4" w:val="nil"/>
              <w:left w:sz="4" w:val="nil"/>
              <w:bottom w:color="000000" w:sz="4" w:val="single"/>
              <w:right w:color="000000" w:sz="4" w:val="single"/>
            </w:tcBorders>
            <w:vAlign w:val="bottom"/>
          </w:tcPr>
          <w:p w14:paraId="D80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D9020000">
            <w:pPr>
              <w:ind/>
              <w:jc w:val="center"/>
            </w:pPr>
            <w:r>
              <w:t>2</w:t>
            </w:r>
          </w:p>
        </w:tc>
        <w:tc>
          <w:tcPr>
            <w:tcW w:type="dxa" w:w="2860"/>
            <w:tcBorders>
              <w:top w:sz="4" w:val="nil"/>
              <w:left w:sz="4" w:val="nil"/>
              <w:bottom w:color="000000" w:sz="4" w:val="single"/>
              <w:right w:color="000000" w:sz="4" w:val="single"/>
            </w:tcBorders>
            <w:vAlign w:val="center"/>
          </w:tcPr>
          <w:p w14:paraId="DA020000">
            <w:r>
              <w:t>ип Быков В.В.</w:t>
            </w:r>
          </w:p>
        </w:tc>
        <w:tc>
          <w:tcPr>
            <w:tcW w:type="dxa" w:w="1260"/>
            <w:tcBorders>
              <w:top w:sz="4" w:val="nil"/>
              <w:left w:sz="4" w:val="nil"/>
              <w:bottom w:color="000000" w:sz="4" w:val="single"/>
              <w:right w:color="000000" w:sz="4" w:val="single"/>
            </w:tcBorders>
            <w:vAlign w:val="center"/>
          </w:tcPr>
          <w:p w14:paraId="DB020000">
            <w:pPr>
              <w:ind/>
              <w:jc w:val="center"/>
            </w:pPr>
            <w:r>
              <w:t>19</w:t>
            </w:r>
          </w:p>
        </w:tc>
        <w:tc>
          <w:tcPr>
            <w:tcW w:type="dxa" w:w="1416"/>
            <w:gridSpan w:val="2"/>
            <w:tcBorders>
              <w:top w:sz="4" w:val="nil"/>
              <w:left w:sz="4" w:val="nil"/>
              <w:bottom w:color="000000" w:sz="4" w:val="single"/>
              <w:right w:color="000000" w:sz="4" w:val="single"/>
            </w:tcBorders>
            <w:vAlign w:val="bottom"/>
          </w:tcPr>
          <w:p w14:paraId="DC020000">
            <w:pPr>
              <w:ind/>
              <w:jc w:val="center"/>
            </w:pPr>
            <w:r>
              <w:t>19.10.2011</w:t>
            </w:r>
          </w:p>
        </w:tc>
        <w:tc>
          <w:tcPr>
            <w:tcW w:type="dxa" w:w="924"/>
            <w:tcBorders>
              <w:top w:sz="4" w:val="nil"/>
              <w:left w:sz="4" w:val="nil"/>
              <w:bottom w:color="000000" w:sz="4" w:val="single"/>
              <w:right w:color="000000" w:sz="4" w:val="single"/>
            </w:tcBorders>
            <w:vAlign w:val="bottom"/>
          </w:tcPr>
          <w:p w14:paraId="DD020000">
            <w:pPr>
              <w:ind/>
              <w:jc w:val="center"/>
            </w:pPr>
            <w:r>
              <w:t>0,0062</w:t>
            </w:r>
          </w:p>
        </w:tc>
        <w:tc>
          <w:tcPr>
            <w:tcW w:type="dxa" w:w="1260"/>
            <w:gridSpan w:val="2"/>
            <w:tcBorders>
              <w:top w:sz="4" w:val="nil"/>
              <w:left w:sz="4" w:val="nil"/>
              <w:bottom w:color="000000" w:sz="4" w:val="single"/>
              <w:right w:color="000000" w:sz="4" w:val="single"/>
            </w:tcBorders>
            <w:vAlign w:val="bottom"/>
          </w:tcPr>
          <w:p w14:paraId="DE020000">
            <w:pPr>
              <w:ind/>
              <w:jc w:val="center"/>
            </w:pPr>
            <w:r>
              <w:t>0,0062</w:t>
            </w:r>
          </w:p>
        </w:tc>
        <w:tc>
          <w:tcPr>
            <w:tcW w:type="dxa" w:w="1620"/>
            <w:tcBorders>
              <w:top w:sz="4" w:val="nil"/>
              <w:left w:sz="4" w:val="nil"/>
              <w:bottom w:color="000000" w:sz="4" w:val="single"/>
              <w:right w:color="000000" w:sz="4" w:val="single"/>
            </w:tcBorders>
            <w:vAlign w:val="bottom"/>
          </w:tcPr>
          <w:p w14:paraId="DF0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E0020000">
            <w:pPr>
              <w:ind/>
              <w:jc w:val="center"/>
            </w:pPr>
            <w:r>
              <w:t>3</w:t>
            </w:r>
          </w:p>
        </w:tc>
        <w:tc>
          <w:tcPr>
            <w:tcW w:type="dxa" w:w="2860"/>
            <w:tcBorders>
              <w:top w:sz="4" w:val="nil"/>
              <w:left w:sz="4" w:val="nil"/>
              <w:bottom w:color="000000" w:sz="4" w:val="single"/>
              <w:right w:color="000000" w:sz="4" w:val="single"/>
            </w:tcBorders>
            <w:vAlign w:val="center"/>
          </w:tcPr>
          <w:p w14:paraId="E1020000">
            <w:r>
              <w:t>ГППО "ДАП"</w:t>
            </w:r>
          </w:p>
        </w:tc>
        <w:tc>
          <w:tcPr>
            <w:tcW w:type="dxa" w:w="1260"/>
            <w:tcBorders>
              <w:top w:sz="4" w:val="nil"/>
              <w:left w:sz="4" w:val="nil"/>
              <w:bottom w:color="000000" w:sz="4" w:val="single"/>
              <w:right w:color="000000" w:sz="4" w:val="single"/>
            </w:tcBorders>
            <w:vAlign w:val="center"/>
          </w:tcPr>
          <w:p w14:paraId="E2020000">
            <w:pPr>
              <w:ind/>
              <w:jc w:val="center"/>
            </w:pPr>
            <w:r>
              <w:t>23</w:t>
            </w:r>
          </w:p>
        </w:tc>
        <w:tc>
          <w:tcPr>
            <w:tcW w:type="dxa" w:w="1416"/>
            <w:gridSpan w:val="2"/>
            <w:tcBorders>
              <w:top w:sz="4" w:val="nil"/>
              <w:left w:sz="4" w:val="nil"/>
              <w:bottom w:color="000000" w:sz="4" w:val="single"/>
              <w:right w:color="000000" w:sz="4" w:val="single"/>
            </w:tcBorders>
            <w:vAlign w:val="bottom"/>
          </w:tcPr>
          <w:p w14:paraId="E3020000">
            <w:pPr>
              <w:ind/>
              <w:jc w:val="center"/>
            </w:pPr>
            <w:r>
              <w:t>01.10.2012</w:t>
            </w:r>
          </w:p>
        </w:tc>
        <w:tc>
          <w:tcPr>
            <w:tcW w:type="dxa" w:w="924"/>
            <w:tcBorders>
              <w:top w:sz="4" w:val="nil"/>
              <w:left w:sz="4" w:val="nil"/>
              <w:bottom w:color="000000" w:sz="4" w:val="single"/>
              <w:right w:color="000000" w:sz="4" w:val="single"/>
            </w:tcBorders>
            <w:vAlign w:val="bottom"/>
          </w:tcPr>
          <w:p w14:paraId="E4020000">
            <w:pPr>
              <w:ind/>
              <w:jc w:val="center"/>
            </w:pPr>
            <w:r>
              <w:t>0,08</w:t>
            </w:r>
          </w:p>
        </w:tc>
        <w:tc>
          <w:tcPr>
            <w:tcW w:type="dxa" w:w="1260"/>
            <w:gridSpan w:val="2"/>
            <w:tcBorders>
              <w:top w:sz="4" w:val="nil"/>
              <w:left w:sz="4" w:val="nil"/>
              <w:bottom w:color="000000" w:sz="4" w:val="single"/>
              <w:right w:color="000000" w:sz="4" w:val="single"/>
            </w:tcBorders>
            <w:vAlign w:val="bottom"/>
          </w:tcPr>
          <w:p w14:paraId="E5020000">
            <w:pPr>
              <w:ind/>
              <w:jc w:val="center"/>
            </w:pPr>
            <w:r>
              <w:t>0,067</w:t>
            </w:r>
          </w:p>
        </w:tc>
        <w:tc>
          <w:tcPr>
            <w:tcW w:type="dxa" w:w="1620"/>
            <w:tcBorders>
              <w:top w:sz="4" w:val="nil"/>
              <w:left w:sz="4" w:val="nil"/>
              <w:bottom w:color="000000" w:sz="4" w:val="single"/>
              <w:right w:color="000000" w:sz="4" w:val="single"/>
            </w:tcBorders>
            <w:vAlign w:val="bottom"/>
          </w:tcPr>
          <w:p w14:paraId="E6020000">
            <w:pPr>
              <w:ind/>
              <w:jc w:val="center"/>
            </w:pPr>
            <w:r>
              <w:t>0,013</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E7020000">
            <w:pPr>
              <w:ind/>
              <w:jc w:val="center"/>
            </w:pPr>
          </w:p>
        </w:tc>
        <w:tc>
          <w:tcPr>
            <w:tcW w:type="dxa" w:w="2860"/>
            <w:tcBorders>
              <w:top w:sz="4" w:val="nil"/>
              <w:left w:sz="4" w:val="nil"/>
              <w:bottom w:color="000000" w:sz="4" w:val="single"/>
              <w:right w:color="000000" w:sz="4" w:val="single"/>
            </w:tcBorders>
            <w:vAlign w:val="center"/>
          </w:tcPr>
          <w:p w14:paraId="E80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E9020000">
            <w:pPr>
              <w:ind/>
              <w:jc w:val="center"/>
            </w:pPr>
            <w:r>
              <w:t> </w:t>
            </w:r>
          </w:p>
        </w:tc>
        <w:tc>
          <w:tcPr>
            <w:tcW w:type="dxa" w:w="1416"/>
            <w:gridSpan w:val="2"/>
            <w:tcBorders>
              <w:top w:sz="4" w:val="nil"/>
              <w:left w:sz="4" w:val="nil"/>
              <w:bottom w:color="000000" w:sz="4" w:val="single"/>
              <w:right w:color="000000" w:sz="4" w:val="single"/>
            </w:tcBorders>
            <w:vAlign w:val="bottom"/>
          </w:tcPr>
          <w:p w14:paraId="EA020000">
            <w:pPr>
              <w:ind/>
              <w:jc w:val="center"/>
            </w:pPr>
            <w:r>
              <w:t> </w:t>
            </w:r>
          </w:p>
        </w:tc>
        <w:tc>
          <w:tcPr>
            <w:tcW w:type="dxa" w:w="924"/>
            <w:tcBorders>
              <w:top w:sz="4" w:val="nil"/>
              <w:left w:sz="4" w:val="nil"/>
              <w:bottom w:color="000000" w:sz="4" w:val="single"/>
              <w:right w:color="000000" w:sz="4" w:val="single"/>
            </w:tcBorders>
            <w:vAlign w:val="bottom"/>
          </w:tcPr>
          <w:p w14:paraId="EB020000">
            <w:pPr>
              <w:ind/>
              <w:jc w:val="center"/>
              <w:rPr>
                <w:b w:val="1"/>
              </w:rPr>
            </w:pPr>
            <w:r>
              <w:rPr>
                <w:b w:val="1"/>
              </w:rPr>
              <w:t>0,0927</w:t>
            </w:r>
          </w:p>
        </w:tc>
        <w:tc>
          <w:tcPr>
            <w:tcW w:type="dxa" w:w="1260"/>
            <w:gridSpan w:val="2"/>
            <w:tcBorders>
              <w:top w:sz="4" w:val="nil"/>
              <w:left w:sz="4" w:val="nil"/>
              <w:bottom w:color="000000" w:sz="4" w:val="single"/>
              <w:right w:color="000000" w:sz="4" w:val="single"/>
            </w:tcBorders>
            <w:vAlign w:val="bottom"/>
          </w:tcPr>
          <w:p w14:paraId="EC020000">
            <w:pPr>
              <w:ind/>
              <w:jc w:val="center"/>
              <w:rPr>
                <w:b w:val="1"/>
              </w:rPr>
            </w:pPr>
            <w:r>
              <w:rPr>
                <w:b w:val="1"/>
              </w:rPr>
              <w:t>0,0797</w:t>
            </w:r>
          </w:p>
        </w:tc>
        <w:tc>
          <w:tcPr>
            <w:tcW w:type="dxa" w:w="1620"/>
            <w:tcBorders>
              <w:top w:sz="4" w:val="nil"/>
              <w:left w:sz="4" w:val="nil"/>
              <w:bottom w:color="000000" w:sz="4" w:val="single"/>
              <w:right w:color="000000" w:sz="4" w:val="single"/>
            </w:tcBorders>
            <w:vAlign w:val="bottom"/>
          </w:tcPr>
          <w:p w14:paraId="ED020000">
            <w:pPr>
              <w:ind/>
              <w:jc w:val="center"/>
              <w:rPr>
                <w:b w:val="1"/>
              </w:rPr>
            </w:pPr>
            <w:r>
              <w:rPr>
                <w:b w:val="1"/>
              </w:rPr>
              <w:t>0,013</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EE020000">
            <w:pPr>
              <w:ind/>
              <w:jc w:val="center"/>
            </w:pPr>
            <w:r>
              <w:t>III</w:t>
            </w:r>
          </w:p>
        </w:tc>
        <w:tc>
          <w:tcPr>
            <w:tcW w:type="dxa" w:w="2860"/>
            <w:tcBorders>
              <w:top w:sz="4" w:val="nil"/>
              <w:left w:sz="4" w:val="nil"/>
              <w:bottom w:color="000000" w:sz="4" w:val="single"/>
              <w:right w:color="000000" w:sz="4" w:val="single"/>
            </w:tcBorders>
            <w:vAlign w:val="bottom"/>
          </w:tcPr>
          <w:p w14:paraId="EF020000">
            <w:pPr>
              <w:ind/>
              <w:jc w:val="center"/>
              <w:rPr>
                <w:b w:val="1"/>
              </w:rPr>
            </w:pPr>
            <w:r>
              <w:rPr>
                <w:b w:val="1"/>
              </w:rPr>
              <w:t>Население</w:t>
            </w:r>
          </w:p>
        </w:tc>
        <w:tc>
          <w:tcPr>
            <w:tcW w:type="dxa" w:w="1260"/>
            <w:tcBorders>
              <w:top w:sz="4" w:val="nil"/>
              <w:left w:sz="4" w:val="nil"/>
              <w:bottom w:color="000000" w:sz="4" w:val="single"/>
              <w:right w:color="000000" w:sz="4" w:val="single"/>
            </w:tcBorders>
            <w:vAlign w:val="bottom"/>
          </w:tcPr>
          <w:p w14:paraId="F0020000">
            <w:pPr>
              <w:ind/>
              <w:jc w:val="center"/>
            </w:pPr>
            <w:r>
              <w:t> </w:t>
            </w:r>
          </w:p>
        </w:tc>
        <w:tc>
          <w:tcPr>
            <w:tcW w:type="dxa" w:w="1416"/>
            <w:gridSpan w:val="2"/>
            <w:tcBorders>
              <w:top w:sz="4" w:val="nil"/>
              <w:left w:sz="4" w:val="nil"/>
              <w:bottom w:color="000000" w:sz="4" w:val="single"/>
              <w:right w:color="000000" w:sz="4" w:val="single"/>
            </w:tcBorders>
            <w:vAlign w:val="bottom"/>
          </w:tcPr>
          <w:p w14:paraId="F1020000">
            <w:pPr>
              <w:ind/>
              <w:jc w:val="center"/>
            </w:pPr>
            <w:r>
              <w:t> </w:t>
            </w:r>
          </w:p>
        </w:tc>
        <w:tc>
          <w:tcPr>
            <w:tcW w:type="dxa" w:w="924"/>
            <w:tcBorders>
              <w:top w:sz="4" w:val="nil"/>
              <w:left w:sz="4" w:val="nil"/>
              <w:bottom w:color="000000" w:sz="4" w:val="single"/>
              <w:right w:color="000000" w:sz="4" w:val="single"/>
            </w:tcBorders>
            <w:vAlign w:val="bottom"/>
          </w:tcPr>
          <w:p w14:paraId="F2020000">
            <w:pPr>
              <w:ind/>
              <w:jc w:val="center"/>
            </w:pPr>
            <w:r>
              <w:t> </w:t>
            </w:r>
          </w:p>
        </w:tc>
        <w:tc>
          <w:tcPr>
            <w:tcW w:type="dxa" w:w="1260"/>
            <w:gridSpan w:val="2"/>
            <w:tcBorders>
              <w:top w:sz="4" w:val="nil"/>
              <w:left w:sz="4" w:val="nil"/>
              <w:bottom w:color="000000" w:sz="4" w:val="single"/>
              <w:right w:color="000000" w:sz="4" w:val="single"/>
            </w:tcBorders>
            <w:vAlign w:val="bottom"/>
          </w:tcPr>
          <w:p w14:paraId="F3020000">
            <w:pPr>
              <w:ind/>
              <w:jc w:val="center"/>
            </w:pPr>
            <w:r>
              <w:t> </w:t>
            </w:r>
          </w:p>
        </w:tc>
        <w:tc>
          <w:tcPr>
            <w:tcW w:type="dxa" w:w="1620"/>
            <w:tcBorders>
              <w:top w:sz="4" w:val="nil"/>
              <w:left w:sz="4" w:val="nil"/>
              <w:bottom w:color="000000" w:sz="4" w:val="single"/>
              <w:right w:color="000000" w:sz="4" w:val="single"/>
            </w:tcBorders>
            <w:vAlign w:val="bottom"/>
          </w:tcPr>
          <w:p w14:paraId="F40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F5020000">
            <w:pPr>
              <w:ind/>
              <w:jc w:val="center"/>
            </w:pPr>
            <w:r>
              <w:t>1</w:t>
            </w:r>
          </w:p>
        </w:tc>
        <w:tc>
          <w:tcPr>
            <w:tcW w:type="dxa" w:w="2860"/>
            <w:tcBorders>
              <w:top w:sz="4" w:val="nil"/>
              <w:left w:sz="4" w:val="nil"/>
              <w:bottom w:color="000000" w:sz="4" w:val="single"/>
              <w:right w:color="000000" w:sz="4" w:val="single"/>
            </w:tcBorders>
            <w:vAlign w:val="center"/>
          </w:tcPr>
          <w:p w14:paraId="F6020000">
            <w:r>
              <w:t>Жилой фонд</w:t>
            </w:r>
          </w:p>
        </w:tc>
        <w:tc>
          <w:tcPr>
            <w:tcW w:type="dxa" w:w="1260"/>
            <w:tcBorders>
              <w:top w:sz="4" w:val="nil"/>
              <w:left w:sz="4" w:val="nil"/>
              <w:bottom w:color="000000" w:sz="4" w:val="single"/>
              <w:right w:color="000000" w:sz="4" w:val="single"/>
            </w:tcBorders>
            <w:vAlign w:val="bottom"/>
          </w:tcPr>
          <w:p w14:paraId="F7020000">
            <w:pPr>
              <w:ind/>
              <w:jc w:val="center"/>
            </w:pPr>
            <w:r>
              <w:t> </w:t>
            </w:r>
          </w:p>
        </w:tc>
        <w:tc>
          <w:tcPr>
            <w:tcW w:type="dxa" w:w="1416"/>
            <w:gridSpan w:val="2"/>
            <w:tcBorders>
              <w:top w:sz="4" w:val="nil"/>
              <w:left w:sz="4" w:val="nil"/>
              <w:bottom w:color="000000" w:sz="4" w:val="single"/>
              <w:right w:color="000000" w:sz="4" w:val="single"/>
            </w:tcBorders>
            <w:vAlign w:val="bottom"/>
          </w:tcPr>
          <w:p w14:paraId="F8020000">
            <w:pPr>
              <w:ind/>
              <w:jc w:val="center"/>
            </w:pPr>
            <w:r>
              <w:t> </w:t>
            </w:r>
          </w:p>
        </w:tc>
        <w:tc>
          <w:tcPr>
            <w:tcW w:type="dxa" w:w="924"/>
            <w:tcBorders>
              <w:top w:sz="4" w:val="nil"/>
              <w:left w:sz="4" w:val="nil"/>
              <w:bottom w:color="000000" w:sz="4" w:val="single"/>
              <w:right w:color="000000" w:sz="4" w:val="single"/>
            </w:tcBorders>
            <w:vAlign w:val="bottom"/>
          </w:tcPr>
          <w:p w14:paraId="F9020000">
            <w:pPr>
              <w:ind/>
              <w:jc w:val="center"/>
            </w:pPr>
            <w:r>
              <w:t>0,9445</w:t>
            </w:r>
          </w:p>
        </w:tc>
        <w:tc>
          <w:tcPr>
            <w:tcW w:type="dxa" w:w="1260"/>
            <w:gridSpan w:val="2"/>
            <w:tcBorders>
              <w:top w:sz="4" w:val="nil"/>
              <w:left w:sz="4" w:val="nil"/>
              <w:bottom w:color="000000" w:sz="4" w:val="single"/>
              <w:right w:color="000000" w:sz="4" w:val="single"/>
            </w:tcBorders>
            <w:vAlign w:val="bottom"/>
          </w:tcPr>
          <w:p w14:paraId="FA020000">
            <w:pPr>
              <w:ind/>
              <w:jc w:val="center"/>
            </w:pPr>
            <w:r>
              <w:t>0,9211</w:t>
            </w:r>
          </w:p>
        </w:tc>
        <w:tc>
          <w:tcPr>
            <w:tcW w:type="dxa" w:w="1620"/>
            <w:tcBorders>
              <w:top w:sz="4" w:val="nil"/>
              <w:left w:sz="4" w:val="nil"/>
              <w:bottom w:color="000000" w:sz="4" w:val="single"/>
              <w:right w:color="000000" w:sz="4" w:val="single"/>
            </w:tcBorders>
            <w:vAlign w:val="bottom"/>
          </w:tcPr>
          <w:p w14:paraId="FB020000">
            <w:pPr>
              <w:ind/>
              <w:jc w:val="center"/>
            </w:pPr>
            <w:r>
              <w:t>0,0234</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FC020000">
            <w:pPr>
              <w:ind/>
              <w:jc w:val="center"/>
            </w:pPr>
          </w:p>
        </w:tc>
        <w:tc>
          <w:tcPr>
            <w:tcW w:type="dxa" w:w="2860"/>
            <w:tcBorders>
              <w:top w:sz="4" w:val="nil"/>
              <w:left w:sz="4" w:val="nil"/>
              <w:bottom w:color="000000" w:sz="4" w:val="single"/>
              <w:right w:color="000000" w:sz="4" w:val="single"/>
            </w:tcBorders>
            <w:vAlign w:val="center"/>
          </w:tcPr>
          <w:p w14:paraId="FD0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FE020000">
            <w:r>
              <w:t> </w:t>
            </w:r>
          </w:p>
        </w:tc>
        <w:tc>
          <w:tcPr>
            <w:tcW w:type="dxa" w:w="1416"/>
            <w:gridSpan w:val="2"/>
            <w:tcBorders>
              <w:top w:sz="4" w:val="nil"/>
              <w:left w:sz="4" w:val="nil"/>
              <w:bottom w:color="000000" w:sz="4" w:val="single"/>
              <w:right w:color="000000" w:sz="4" w:val="single"/>
            </w:tcBorders>
            <w:vAlign w:val="bottom"/>
          </w:tcPr>
          <w:p w14:paraId="FF020000">
            <w:r>
              <w:t> </w:t>
            </w:r>
          </w:p>
        </w:tc>
        <w:tc>
          <w:tcPr>
            <w:tcW w:type="dxa" w:w="924"/>
            <w:tcBorders>
              <w:top w:sz="4" w:val="nil"/>
              <w:left w:sz="4" w:val="nil"/>
              <w:bottom w:color="000000" w:sz="4" w:val="single"/>
              <w:right w:color="000000" w:sz="4" w:val="single"/>
            </w:tcBorders>
            <w:vAlign w:val="bottom"/>
          </w:tcPr>
          <w:p w14:paraId="00030000">
            <w:pPr>
              <w:ind/>
              <w:jc w:val="center"/>
              <w:rPr>
                <w:b w:val="1"/>
              </w:rPr>
            </w:pPr>
            <w:r>
              <w:rPr>
                <w:b w:val="1"/>
              </w:rPr>
              <w:t>0,9445</w:t>
            </w:r>
          </w:p>
        </w:tc>
        <w:tc>
          <w:tcPr>
            <w:tcW w:type="dxa" w:w="1260"/>
            <w:gridSpan w:val="2"/>
            <w:tcBorders>
              <w:top w:sz="4" w:val="nil"/>
              <w:left w:sz="4" w:val="nil"/>
              <w:bottom w:color="000000" w:sz="4" w:val="single"/>
              <w:right w:color="000000" w:sz="4" w:val="single"/>
            </w:tcBorders>
            <w:vAlign w:val="bottom"/>
          </w:tcPr>
          <w:p w14:paraId="01030000">
            <w:pPr>
              <w:ind/>
              <w:jc w:val="center"/>
              <w:rPr>
                <w:b w:val="1"/>
              </w:rPr>
            </w:pPr>
            <w:r>
              <w:rPr>
                <w:b w:val="1"/>
              </w:rPr>
              <w:t>0,9211</w:t>
            </w:r>
          </w:p>
        </w:tc>
        <w:tc>
          <w:tcPr>
            <w:tcW w:type="dxa" w:w="1620"/>
            <w:tcBorders>
              <w:top w:sz="4" w:val="nil"/>
              <w:left w:sz="4" w:val="nil"/>
              <w:bottom w:color="000000" w:sz="4" w:val="single"/>
              <w:right w:color="000000" w:sz="4" w:val="single"/>
            </w:tcBorders>
            <w:vAlign w:val="bottom"/>
          </w:tcPr>
          <w:p w14:paraId="02030000">
            <w:pPr>
              <w:ind/>
              <w:jc w:val="center"/>
              <w:rPr>
                <w:b w:val="1"/>
              </w:rPr>
            </w:pPr>
            <w:r>
              <w:rPr>
                <w:b w:val="1"/>
              </w:rPr>
              <w:t>0,0234</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03030000">
            <w:pPr>
              <w:ind/>
              <w:jc w:val="center"/>
            </w:pPr>
          </w:p>
        </w:tc>
        <w:tc>
          <w:tcPr>
            <w:tcW w:type="dxa" w:w="2860"/>
            <w:tcBorders>
              <w:top w:sz="4" w:val="nil"/>
              <w:left w:sz="4" w:val="nil"/>
              <w:bottom w:color="000000" w:sz="4" w:val="single"/>
              <w:right w:color="000000" w:sz="4" w:val="single"/>
            </w:tcBorders>
            <w:vAlign w:val="center"/>
          </w:tcPr>
          <w:p w14:paraId="04030000">
            <w:pPr>
              <w:rPr>
                <w:b w:val="1"/>
              </w:rPr>
            </w:pPr>
            <w:r>
              <w:rPr>
                <w:b w:val="1"/>
              </w:rPr>
              <w:t>ВСЕГО по котельной №3:</w:t>
            </w:r>
          </w:p>
        </w:tc>
        <w:tc>
          <w:tcPr>
            <w:tcW w:type="dxa" w:w="1260"/>
            <w:tcBorders>
              <w:top w:sz="4" w:val="nil"/>
              <w:left w:sz="4" w:val="nil"/>
              <w:bottom w:color="000000" w:sz="4" w:val="single"/>
              <w:right w:color="000000" w:sz="4" w:val="single"/>
            </w:tcBorders>
            <w:vAlign w:val="bottom"/>
          </w:tcPr>
          <w:p w14:paraId="05030000">
            <w:r>
              <w:t> </w:t>
            </w:r>
          </w:p>
        </w:tc>
        <w:tc>
          <w:tcPr>
            <w:tcW w:type="dxa" w:w="1416"/>
            <w:gridSpan w:val="2"/>
            <w:tcBorders>
              <w:top w:sz="4" w:val="nil"/>
              <w:left w:sz="4" w:val="nil"/>
              <w:bottom w:color="000000" w:sz="4" w:val="single"/>
              <w:right w:color="000000" w:sz="4" w:val="single"/>
            </w:tcBorders>
            <w:vAlign w:val="bottom"/>
          </w:tcPr>
          <w:p w14:paraId="06030000">
            <w:r>
              <w:t> </w:t>
            </w:r>
          </w:p>
        </w:tc>
        <w:tc>
          <w:tcPr>
            <w:tcW w:type="dxa" w:w="924"/>
            <w:tcBorders>
              <w:top w:sz="4" w:val="nil"/>
              <w:left w:sz="4" w:val="nil"/>
              <w:bottom w:color="000000" w:sz="4" w:val="single"/>
              <w:right w:color="000000" w:sz="4" w:val="single"/>
            </w:tcBorders>
            <w:vAlign w:val="bottom"/>
          </w:tcPr>
          <w:p w14:paraId="07030000">
            <w:pPr>
              <w:ind/>
              <w:jc w:val="center"/>
              <w:rPr>
                <w:b w:val="1"/>
              </w:rPr>
            </w:pPr>
            <w:r>
              <w:rPr>
                <w:b w:val="1"/>
              </w:rPr>
              <w:t>1,1725</w:t>
            </w:r>
          </w:p>
        </w:tc>
        <w:tc>
          <w:tcPr>
            <w:tcW w:type="dxa" w:w="1260"/>
            <w:gridSpan w:val="2"/>
            <w:tcBorders>
              <w:top w:sz="4" w:val="nil"/>
              <w:left w:sz="4" w:val="nil"/>
              <w:bottom w:color="000000" w:sz="4" w:val="single"/>
              <w:right w:color="000000" w:sz="4" w:val="single"/>
            </w:tcBorders>
            <w:vAlign w:val="bottom"/>
          </w:tcPr>
          <w:p w14:paraId="08030000">
            <w:pPr>
              <w:ind/>
              <w:jc w:val="center"/>
              <w:rPr>
                <w:b w:val="1"/>
              </w:rPr>
            </w:pPr>
            <w:r>
              <w:rPr>
                <w:b w:val="1"/>
              </w:rPr>
              <w:t>1,1273</w:t>
            </w:r>
          </w:p>
        </w:tc>
        <w:tc>
          <w:tcPr>
            <w:tcW w:type="dxa" w:w="1620"/>
            <w:tcBorders>
              <w:top w:sz="4" w:val="nil"/>
              <w:left w:sz="4" w:val="nil"/>
              <w:bottom w:color="000000" w:sz="4" w:val="single"/>
              <w:right w:color="000000" w:sz="4" w:val="single"/>
            </w:tcBorders>
            <w:vAlign w:val="bottom"/>
          </w:tcPr>
          <w:p w14:paraId="09030000">
            <w:pPr>
              <w:ind/>
              <w:jc w:val="center"/>
              <w:rPr>
                <w:b w:val="1"/>
              </w:rPr>
            </w:pPr>
            <w:r>
              <w:rPr>
                <w:b w:val="1"/>
              </w:rPr>
              <w:t>0,0452</w:t>
            </w:r>
          </w:p>
        </w:tc>
      </w:tr>
      <w:tr>
        <w:trPr>
          <w:trHeight w:hRule="atLeast" w:val="453"/>
        </w:trPr>
        <w:tc>
          <w:tcPr>
            <w:tcW w:type="dxa" w:w="560"/>
            <w:tcBorders>
              <w:top w:color="000000" w:sz="4" w:val="single"/>
              <w:left w:color="000000" w:sz="4" w:val="single"/>
              <w:bottom w:color="000000" w:sz="4" w:val="single"/>
              <w:right w:color="000000" w:sz="4" w:val="single"/>
            </w:tcBorders>
            <w:vAlign w:val="center"/>
          </w:tcPr>
          <w:p w14:paraId="0A030000">
            <w:pPr>
              <w:ind/>
              <w:jc w:val="center"/>
            </w:pPr>
          </w:p>
        </w:tc>
        <w:tc>
          <w:tcPr>
            <w:tcW w:type="dxa" w:w="2860"/>
            <w:tcBorders>
              <w:top w:color="000000" w:sz="4" w:val="single"/>
              <w:left w:sz="4" w:val="nil"/>
              <w:bottom w:color="000000" w:sz="4" w:val="single"/>
              <w:right w:color="000000" w:sz="4" w:val="single"/>
            </w:tcBorders>
            <w:vAlign w:val="center"/>
          </w:tcPr>
          <w:p w14:paraId="0B030000">
            <w:pPr>
              <w:rPr>
                <w:b w:val="1"/>
              </w:rPr>
            </w:pPr>
            <w:r>
              <w:rPr>
                <w:b w:val="1"/>
                <w:sz w:val="26"/>
              </w:rPr>
              <w:t>ВСЕГО МП ЖКХ Дедовичского района</w:t>
            </w:r>
          </w:p>
        </w:tc>
        <w:tc>
          <w:tcPr>
            <w:tcW w:type="dxa" w:w="1260"/>
            <w:tcBorders>
              <w:top w:color="000000" w:sz="4" w:val="single"/>
              <w:left w:sz="4" w:val="nil"/>
              <w:bottom w:color="000000" w:sz="4" w:val="single"/>
              <w:right w:color="000000" w:sz="4" w:val="single"/>
            </w:tcBorders>
            <w:vAlign w:val="bottom"/>
          </w:tcPr>
          <w:p w14:paraId="0C030000"/>
        </w:tc>
        <w:tc>
          <w:tcPr>
            <w:tcW w:type="dxa" w:w="1416"/>
            <w:gridSpan w:val="2"/>
            <w:tcBorders>
              <w:top w:color="000000" w:sz="4" w:val="single"/>
              <w:left w:sz="4" w:val="nil"/>
              <w:bottom w:color="000000" w:sz="4" w:val="single"/>
              <w:right w:color="000000" w:sz="4" w:val="single"/>
            </w:tcBorders>
            <w:vAlign w:val="bottom"/>
          </w:tcPr>
          <w:p w14:paraId="0D030000"/>
        </w:tc>
        <w:tc>
          <w:tcPr>
            <w:tcW w:type="dxa" w:w="924"/>
            <w:tcBorders>
              <w:top w:color="000000" w:sz="4" w:val="single"/>
              <w:left w:sz="4" w:val="nil"/>
              <w:bottom w:color="000000" w:sz="4" w:val="single"/>
              <w:right w:color="000000" w:sz="4" w:val="single"/>
            </w:tcBorders>
            <w:vAlign w:val="center"/>
          </w:tcPr>
          <w:p w14:paraId="0E030000">
            <w:pPr>
              <w:ind/>
              <w:jc w:val="center"/>
              <w:rPr>
                <w:b w:val="1"/>
              </w:rPr>
            </w:pPr>
            <w:r>
              <w:rPr>
                <w:b w:val="1"/>
              </w:rPr>
              <w:t>3,278</w:t>
            </w:r>
          </w:p>
        </w:tc>
        <w:tc>
          <w:tcPr>
            <w:tcW w:type="dxa" w:w="1260"/>
            <w:gridSpan w:val="2"/>
            <w:tcBorders>
              <w:top w:color="000000" w:sz="4" w:val="single"/>
              <w:left w:sz="4" w:val="nil"/>
              <w:bottom w:color="000000" w:sz="4" w:val="single"/>
              <w:right w:color="000000" w:sz="4" w:val="single"/>
            </w:tcBorders>
            <w:vAlign w:val="center"/>
          </w:tcPr>
          <w:p w14:paraId="0F030000">
            <w:pPr>
              <w:ind/>
              <w:jc w:val="center"/>
              <w:rPr>
                <w:b w:val="1"/>
              </w:rPr>
            </w:pPr>
            <w:r>
              <w:rPr>
                <w:b w:val="1"/>
              </w:rPr>
              <w:t>3,224</w:t>
            </w:r>
          </w:p>
        </w:tc>
        <w:tc>
          <w:tcPr>
            <w:tcW w:type="dxa" w:w="1620"/>
            <w:tcBorders>
              <w:top w:color="000000" w:sz="4" w:val="single"/>
              <w:left w:sz="4" w:val="nil"/>
              <w:bottom w:color="000000" w:sz="4" w:val="single"/>
              <w:right w:color="000000" w:sz="4" w:val="single"/>
            </w:tcBorders>
            <w:vAlign w:val="center"/>
          </w:tcPr>
          <w:p w14:paraId="10030000">
            <w:pPr>
              <w:ind/>
              <w:jc w:val="center"/>
              <w:rPr>
                <w:b w:val="1"/>
              </w:rPr>
            </w:pPr>
            <w:r>
              <w:rPr>
                <w:b w:val="1"/>
              </w:rPr>
              <w:t>0,053</w:t>
            </w:r>
          </w:p>
        </w:tc>
      </w:tr>
    </w:tbl>
    <w:p w14:paraId="11030000">
      <w:pPr>
        <w:ind w:right="23"/>
        <w:jc w:val="both"/>
        <w:rPr>
          <w:b w:val="1"/>
          <w:color w:val="000000"/>
          <w:sz w:val="26"/>
        </w:rPr>
      </w:pPr>
    </w:p>
    <w:p w14:paraId="12030000">
      <w:pPr>
        <w:ind w:firstLine="822" w:left="79" w:right="23"/>
        <w:jc w:val="both"/>
        <w:rPr>
          <w:color w:val="000000"/>
          <w:sz w:val="26"/>
        </w:rPr>
      </w:pPr>
      <w:r>
        <w:rPr>
          <w:b w:val="1"/>
          <w:color w:val="000000"/>
          <w:sz w:val="26"/>
        </w:rPr>
        <w:t xml:space="preserve">Таблица 1.2.2. </w:t>
      </w:r>
      <w:r>
        <w:rPr>
          <w:color w:val="000000"/>
          <w:sz w:val="26"/>
        </w:rPr>
        <w:t>Тепловые нагрузки Абонентов, присоединённых к теплосетям</w:t>
      </w:r>
      <w:r>
        <w:rPr>
          <w:sz w:val="26"/>
        </w:rPr>
        <w:t xml:space="preserve"> филиала ОАО «ОГК-2»-Псковская ГРЭС</w:t>
      </w:r>
      <w:r>
        <w:rPr>
          <w:color w:val="000000"/>
          <w:sz w:val="26"/>
        </w:rPr>
        <w:t>.</w:t>
      </w:r>
    </w:p>
    <w:p w14:paraId="13030000">
      <w:pPr>
        <w:ind w:firstLine="822" w:left="79" w:right="23"/>
        <w:jc w:val="both"/>
        <w:rPr>
          <w:color w:val="000000"/>
          <w:sz w:val="26"/>
        </w:rPr>
      </w:pPr>
    </w:p>
    <w:tbl>
      <w:tblPr>
        <w:tblStyle w:val="Style_16"/>
        <w:tblInd w:type="dxa" w:w="93"/>
        <w:tblLayout w:type="fixed"/>
      </w:tblPr>
      <w:tblGrid>
        <w:gridCol w:w="555"/>
        <w:gridCol w:w="5551"/>
        <w:gridCol w:w="29"/>
        <w:gridCol w:w="900"/>
        <w:gridCol w:w="10"/>
        <w:gridCol w:w="58"/>
        <w:gridCol w:w="832"/>
        <w:gridCol w:w="10"/>
        <w:gridCol w:w="8"/>
        <w:gridCol w:w="882"/>
        <w:gridCol w:w="1080"/>
      </w:tblGrid>
      <w:tr>
        <w:trPr>
          <w:trHeight w:hRule="atLeast" w:val="326"/>
        </w:trPr>
        <w:tc>
          <w:tcPr>
            <w:tcW w:type="dxa" w:w="555"/>
            <w:vMerge w:val="restart"/>
            <w:tcBorders>
              <w:top w:color="000000" w:sz="4" w:val="single"/>
              <w:left w:color="000000" w:sz="8" w:val="single"/>
              <w:bottom w:color="000000" w:sz="4" w:val="single"/>
              <w:right w:color="000000" w:sz="4" w:val="single"/>
            </w:tcBorders>
            <w:vAlign w:val="center"/>
          </w:tcPr>
          <w:p w14:paraId="14030000">
            <w:pPr>
              <w:ind/>
              <w:jc w:val="center"/>
              <w:rPr>
                <w:b w:val="1"/>
              </w:rPr>
            </w:pPr>
            <w:r>
              <w:rPr>
                <w:b w:val="1"/>
              </w:rPr>
              <w:t>№</w:t>
            </w:r>
          </w:p>
          <w:p w14:paraId="15030000">
            <w:pPr>
              <w:ind/>
              <w:jc w:val="center"/>
              <w:rPr>
                <w:b w:val="1"/>
              </w:rPr>
            </w:pPr>
            <w:r>
              <w:rPr>
                <w:b w:val="1"/>
              </w:rPr>
              <w:t>п/п</w:t>
            </w:r>
          </w:p>
        </w:tc>
        <w:tc>
          <w:tcPr>
            <w:tcW w:type="dxa" w:w="5551"/>
            <w:vMerge w:val="restart"/>
            <w:tcBorders>
              <w:top w:color="000000" w:sz="4" w:val="single"/>
              <w:left w:color="000000" w:sz="4" w:val="single"/>
              <w:bottom w:color="000000" w:sz="4" w:val="single"/>
              <w:right w:color="000000" w:sz="4" w:val="single"/>
            </w:tcBorders>
            <w:vAlign w:val="center"/>
          </w:tcPr>
          <w:p w14:paraId="16030000">
            <w:pPr>
              <w:ind/>
              <w:jc w:val="center"/>
              <w:rPr>
                <w:b w:val="1"/>
              </w:rPr>
            </w:pPr>
            <w:r>
              <w:rPr>
                <w:b w:val="1"/>
              </w:rPr>
              <w:t>Наименование потребителя</w:t>
            </w:r>
          </w:p>
        </w:tc>
        <w:tc>
          <w:tcPr>
            <w:tcW w:type="dxa" w:w="3809"/>
            <w:gridSpan w:val="9"/>
            <w:tcBorders>
              <w:top w:color="000000" w:sz="8" w:val="single"/>
              <w:left w:sz="4" w:val="nil"/>
              <w:bottom w:color="000000" w:sz="4" w:val="single"/>
              <w:right w:color="000000" w:sz="4" w:val="single"/>
            </w:tcBorders>
            <w:vAlign w:val="center"/>
          </w:tcPr>
          <w:p w14:paraId="17030000">
            <w:pPr>
              <w:ind/>
              <w:jc w:val="center"/>
              <w:rPr>
                <w:b w:val="1"/>
              </w:rPr>
            </w:pPr>
            <w:r>
              <w:rPr>
                <w:b w:val="1"/>
              </w:rPr>
              <w:t xml:space="preserve">           Тепловая нагрузка, Гкал/час</w:t>
            </w:r>
          </w:p>
        </w:tc>
      </w:tr>
      <w:tr>
        <w:trPr>
          <w:trHeight w:hRule="atLeast" w:val="315"/>
        </w:trPr>
        <w:tc>
          <w:tcPr>
            <w:tcW w:type="dxa" w:w="555"/>
            <w:gridSpan w:val="1"/>
            <w:vMerge w:val="continue"/>
            <w:tcBorders>
              <w:top w:color="000000" w:sz="4" w:val="single"/>
              <w:left w:color="000000" w:sz="8" w:val="single"/>
              <w:bottom w:color="000000" w:sz="4" w:val="single"/>
              <w:right w:color="000000" w:sz="4" w:val="single"/>
            </w:tcBorders>
            <w:vAlign w:val="center"/>
          </w:tcPr>
          <w:p/>
        </w:tc>
        <w:tc>
          <w:tcPr>
            <w:tcW w:type="dxa" w:w="5551"/>
            <w:gridSpan w:val="1"/>
            <w:vMerge w:val="continue"/>
            <w:tcBorders>
              <w:top w:color="000000" w:sz="4" w:val="single"/>
              <w:left w:color="000000" w:sz="4" w:val="single"/>
              <w:bottom w:color="000000" w:sz="4" w:val="single"/>
              <w:right w:color="000000" w:sz="4" w:val="single"/>
            </w:tcBorders>
            <w:vAlign w:val="center"/>
          </w:tcPr>
          <w:p/>
        </w:tc>
        <w:tc>
          <w:tcPr>
            <w:tcW w:type="dxa" w:w="939"/>
            <w:gridSpan w:val="3"/>
            <w:tcBorders>
              <w:top w:sz="4" w:val="nil"/>
              <w:left w:sz="4" w:val="nil"/>
              <w:bottom w:color="000000" w:sz="4" w:val="single"/>
              <w:right w:color="000000" w:sz="4" w:val="single"/>
            </w:tcBorders>
            <w:vAlign w:val="center"/>
          </w:tcPr>
          <w:p w14:paraId="18030000">
            <w:pPr>
              <w:ind/>
              <w:jc w:val="center"/>
              <w:rPr>
                <w:b w:val="1"/>
              </w:rPr>
            </w:pPr>
            <w:r>
              <w:rPr>
                <w:b w:val="1"/>
              </w:rPr>
              <w:t>Q</w:t>
            </w:r>
            <w:r>
              <w:rPr>
                <w:b w:val="1"/>
                <w:vertAlign w:val="subscript"/>
              </w:rPr>
              <w:t>от</w:t>
            </w:r>
          </w:p>
        </w:tc>
        <w:tc>
          <w:tcPr>
            <w:tcW w:type="dxa" w:w="900"/>
            <w:gridSpan w:val="3"/>
            <w:tcBorders>
              <w:top w:sz="4" w:val="nil"/>
              <w:left w:sz="4" w:val="nil"/>
              <w:bottom w:color="000000" w:sz="4" w:val="single"/>
              <w:right w:color="000000" w:sz="4" w:val="single"/>
            </w:tcBorders>
            <w:vAlign w:val="center"/>
          </w:tcPr>
          <w:p w14:paraId="19030000">
            <w:pPr>
              <w:ind/>
              <w:jc w:val="center"/>
              <w:rPr>
                <w:b w:val="1"/>
              </w:rPr>
            </w:pPr>
            <w:r>
              <w:rPr>
                <w:b w:val="1"/>
              </w:rPr>
              <w:t>Q</w:t>
            </w:r>
            <w:r>
              <w:rPr>
                <w:b w:val="1"/>
                <w:vertAlign w:val="subscript"/>
              </w:rPr>
              <w:t>в</w:t>
            </w:r>
          </w:p>
        </w:tc>
        <w:tc>
          <w:tcPr>
            <w:tcW w:type="dxa" w:w="890"/>
            <w:gridSpan w:val="2"/>
            <w:tcBorders>
              <w:top w:sz="4" w:val="nil"/>
              <w:left w:sz="4" w:val="nil"/>
              <w:bottom w:color="000000" w:sz="4" w:val="single"/>
              <w:right w:color="000000" w:sz="4" w:val="single"/>
            </w:tcBorders>
            <w:vAlign w:val="center"/>
          </w:tcPr>
          <w:p w14:paraId="1A030000">
            <w:pPr>
              <w:ind/>
              <w:jc w:val="center"/>
              <w:rPr>
                <w:b w:val="1"/>
              </w:rPr>
            </w:pPr>
            <w:r>
              <w:rPr>
                <w:b w:val="1"/>
              </w:rPr>
              <w:t>Q</w:t>
            </w:r>
            <w:r>
              <w:rPr>
                <w:b w:val="1"/>
                <w:vertAlign w:val="subscript"/>
              </w:rPr>
              <w:t>гвс</w:t>
            </w:r>
          </w:p>
        </w:tc>
        <w:tc>
          <w:tcPr>
            <w:tcW w:type="dxa" w:w="1080"/>
            <w:tcBorders>
              <w:top w:sz="4" w:val="nil"/>
              <w:left w:sz="4" w:val="nil"/>
              <w:bottom w:color="000000" w:sz="4" w:val="single"/>
              <w:right w:color="000000" w:sz="4" w:val="single"/>
            </w:tcBorders>
            <w:vAlign w:val="center"/>
          </w:tcPr>
          <w:p w14:paraId="1B030000">
            <w:pPr>
              <w:ind/>
              <w:jc w:val="center"/>
              <w:rPr>
                <w:b w:val="1"/>
              </w:rPr>
            </w:pPr>
            <w:r>
              <w:rPr>
                <w:b w:val="1"/>
              </w:rPr>
              <w:t>Q</w:t>
            </w:r>
            <w:r>
              <w:rPr>
                <w:b w:val="1"/>
                <w:vertAlign w:val="subscript"/>
              </w:rPr>
              <w:t>т</w:t>
            </w:r>
          </w:p>
        </w:tc>
      </w:tr>
      <w:tr>
        <w:trPr>
          <w:trHeight w:hRule="atLeast" w:val="270"/>
        </w:trPr>
        <w:tc>
          <w:tcPr>
            <w:tcW w:type="dxa" w:w="9915"/>
            <w:gridSpan w:val="11"/>
            <w:tcBorders>
              <w:top w:color="000000" w:sz="8" w:val="single"/>
              <w:left w:color="000000" w:sz="4" w:val="single"/>
              <w:bottom w:color="000000" w:sz="8" w:val="single"/>
              <w:right w:color="000000" w:sz="4" w:val="single"/>
            </w:tcBorders>
            <w:vAlign w:val="bottom"/>
          </w:tcPr>
          <w:p w14:paraId="1C030000">
            <w:pPr>
              <w:ind/>
              <w:jc w:val="center"/>
              <w:rPr>
                <w:b w:val="1"/>
              </w:rPr>
            </w:pPr>
            <w:r>
              <w:rPr>
                <w:b w:val="1"/>
              </w:rPr>
              <w:t>Жилой посёлок</w:t>
            </w:r>
          </w:p>
        </w:tc>
      </w:tr>
      <w:tr>
        <w:trPr>
          <w:trHeight w:hRule="atLeast" w:val="76"/>
        </w:trPr>
        <w:tc>
          <w:tcPr>
            <w:tcW w:type="dxa" w:w="555"/>
            <w:tcBorders>
              <w:top w:color="000000" w:sz="8" w:val="single"/>
              <w:left w:color="000000" w:sz="8" w:val="single"/>
              <w:bottom w:color="000000" w:sz="8" w:val="single"/>
              <w:right w:color="000000" w:sz="4" w:val="single"/>
            </w:tcBorders>
            <w:vAlign w:val="bottom"/>
          </w:tcPr>
          <w:p w14:paraId="1D030000">
            <w:pPr>
              <w:ind/>
              <w:jc w:val="center"/>
            </w:pPr>
          </w:p>
        </w:tc>
        <w:tc>
          <w:tcPr>
            <w:tcW w:type="dxa" w:w="9360"/>
            <w:gridSpan w:val="10"/>
            <w:tcBorders>
              <w:top w:color="000000" w:sz="8" w:val="single"/>
              <w:left w:color="000000" w:sz="4" w:val="single"/>
              <w:bottom w:color="000000" w:sz="8" w:val="single"/>
              <w:right w:color="000000" w:sz="4" w:val="single"/>
            </w:tcBorders>
            <w:vAlign w:val="center"/>
          </w:tcPr>
          <w:p w14:paraId="1E030000">
            <w:pPr>
              <w:rPr>
                <w:b w:val="1"/>
              </w:rPr>
            </w:pPr>
            <w:r>
              <w:rPr>
                <w:b w:val="1"/>
              </w:rPr>
              <w:t>МП ЖКХ Дедовичского района, в том числе</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1F030000">
            <w:pPr>
              <w:ind/>
              <w:jc w:val="center"/>
            </w:pPr>
            <w:r>
              <w:t>1</w:t>
            </w:r>
          </w:p>
        </w:tc>
        <w:tc>
          <w:tcPr>
            <w:tcW w:type="dxa" w:w="5551"/>
            <w:tcBorders>
              <w:top w:sz="4" w:val="nil"/>
              <w:left w:sz="4" w:val="nil"/>
              <w:bottom w:color="000000" w:sz="4" w:val="single"/>
              <w:right w:color="000000" w:sz="4" w:val="single"/>
            </w:tcBorders>
            <w:vAlign w:val="bottom"/>
          </w:tcPr>
          <w:p w14:paraId="20030000">
            <w:r>
              <w:t>ГРП-2</w:t>
            </w:r>
          </w:p>
        </w:tc>
        <w:tc>
          <w:tcPr>
            <w:tcW w:type="dxa" w:w="939"/>
            <w:gridSpan w:val="3"/>
            <w:tcBorders>
              <w:top w:sz="4" w:val="nil"/>
              <w:left w:sz="4" w:val="nil"/>
              <w:bottom w:color="000000" w:sz="4" w:val="single"/>
              <w:right w:color="000000" w:sz="4" w:val="single"/>
            </w:tcBorders>
            <w:vAlign w:val="center"/>
          </w:tcPr>
          <w:p w14:paraId="21030000">
            <w:pPr>
              <w:ind/>
              <w:jc w:val="center"/>
            </w:pPr>
            <w:r>
              <w:t>0,0025</w:t>
            </w:r>
          </w:p>
        </w:tc>
        <w:tc>
          <w:tcPr>
            <w:tcW w:type="dxa" w:w="900"/>
            <w:gridSpan w:val="3"/>
            <w:tcBorders>
              <w:top w:sz="4" w:val="nil"/>
              <w:left w:sz="4" w:val="nil"/>
              <w:bottom w:color="000000" w:sz="4" w:val="single"/>
              <w:right w:color="000000" w:sz="4" w:val="single"/>
            </w:tcBorders>
            <w:vAlign w:val="center"/>
          </w:tcPr>
          <w:p w14:paraId="22030000">
            <w:pPr>
              <w:ind/>
              <w:jc w:val="center"/>
            </w:pPr>
          </w:p>
        </w:tc>
        <w:tc>
          <w:tcPr>
            <w:tcW w:type="dxa" w:w="890"/>
            <w:gridSpan w:val="2"/>
            <w:tcBorders>
              <w:top w:sz="4" w:val="nil"/>
              <w:left w:sz="4" w:val="nil"/>
              <w:bottom w:color="000000" w:sz="4" w:val="single"/>
              <w:right w:color="000000" w:sz="4" w:val="single"/>
            </w:tcBorders>
            <w:vAlign w:val="center"/>
          </w:tcPr>
          <w:p w14:paraId="23030000">
            <w:pPr>
              <w:ind/>
              <w:jc w:val="center"/>
            </w:pPr>
          </w:p>
        </w:tc>
        <w:tc>
          <w:tcPr>
            <w:tcW w:type="dxa" w:w="1080"/>
            <w:tcBorders>
              <w:top w:sz="4" w:val="nil"/>
              <w:left w:sz="4" w:val="nil"/>
              <w:bottom w:color="000000" w:sz="4" w:val="single"/>
              <w:right w:color="000000" w:sz="8" w:val="single"/>
            </w:tcBorders>
            <w:vAlign w:val="center"/>
          </w:tcPr>
          <w:p w14:paraId="24030000">
            <w:pPr>
              <w:ind/>
              <w:jc w:val="center"/>
            </w:pPr>
            <w:r>
              <w:t>0,0025</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25030000">
            <w:pPr>
              <w:ind/>
              <w:jc w:val="center"/>
            </w:pPr>
            <w:r>
              <w:t>2</w:t>
            </w:r>
          </w:p>
        </w:tc>
        <w:tc>
          <w:tcPr>
            <w:tcW w:type="dxa" w:w="5551"/>
            <w:tcBorders>
              <w:top w:sz="4" w:val="nil"/>
              <w:left w:sz="4" w:val="nil"/>
              <w:bottom w:color="000000" w:sz="4" w:val="single"/>
              <w:right w:color="000000" w:sz="4" w:val="single"/>
            </w:tcBorders>
            <w:vAlign w:val="bottom"/>
          </w:tcPr>
          <w:p w14:paraId="26030000">
            <w:r>
              <w:t>Коттеджи ул. Садовая (8 домов)</w:t>
            </w:r>
          </w:p>
        </w:tc>
        <w:tc>
          <w:tcPr>
            <w:tcW w:type="dxa" w:w="939"/>
            <w:gridSpan w:val="3"/>
            <w:tcBorders>
              <w:top w:sz="4" w:val="nil"/>
              <w:left w:sz="4" w:val="nil"/>
              <w:bottom w:color="000000" w:sz="4" w:val="single"/>
              <w:right w:color="000000" w:sz="4" w:val="single"/>
            </w:tcBorders>
            <w:vAlign w:val="center"/>
          </w:tcPr>
          <w:p w14:paraId="27030000">
            <w:pPr>
              <w:ind/>
              <w:jc w:val="center"/>
            </w:pPr>
            <w:r>
              <w:t>0,1607</w:t>
            </w:r>
          </w:p>
        </w:tc>
        <w:tc>
          <w:tcPr>
            <w:tcW w:type="dxa" w:w="900"/>
            <w:gridSpan w:val="3"/>
            <w:tcBorders>
              <w:top w:sz="4" w:val="nil"/>
              <w:left w:sz="4" w:val="nil"/>
              <w:bottom w:color="000000" w:sz="4" w:val="single"/>
              <w:right w:color="000000" w:sz="4" w:val="single"/>
            </w:tcBorders>
            <w:vAlign w:val="center"/>
          </w:tcPr>
          <w:p w14:paraId="28030000">
            <w:pPr>
              <w:ind/>
              <w:jc w:val="center"/>
            </w:pPr>
          </w:p>
        </w:tc>
        <w:tc>
          <w:tcPr>
            <w:tcW w:type="dxa" w:w="890"/>
            <w:gridSpan w:val="2"/>
            <w:tcBorders>
              <w:top w:sz="4" w:val="nil"/>
              <w:left w:sz="4" w:val="nil"/>
              <w:bottom w:color="000000" w:sz="4" w:val="single"/>
              <w:right w:color="000000" w:sz="4" w:val="single"/>
            </w:tcBorders>
            <w:vAlign w:val="center"/>
          </w:tcPr>
          <w:p w14:paraId="29030000">
            <w:pPr>
              <w:ind/>
              <w:jc w:val="center"/>
            </w:pPr>
            <w:r>
              <w:t>0,0357</w:t>
            </w:r>
          </w:p>
        </w:tc>
        <w:tc>
          <w:tcPr>
            <w:tcW w:type="dxa" w:w="1080"/>
            <w:tcBorders>
              <w:top w:sz="4" w:val="nil"/>
              <w:left w:sz="4" w:val="nil"/>
              <w:bottom w:color="000000" w:sz="4" w:val="single"/>
              <w:right w:color="000000" w:sz="8" w:val="single"/>
            </w:tcBorders>
            <w:vAlign w:val="center"/>
          </w:tcPr>
          <w:p w14:paraId="2A030000">
            <w:pPr>
              <w:ind/>
              <w:jc w:val="center"/>
            </w:pPr>
            <w:r>
              <w:t>0,1964</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2B030000">
            <w:pPr>
              <w:ind/>
              <w:jc w:val="center"/>
            </w:pPr>
            <w:r>
              <w:t>3</w:t>
            </w:r>
          </w:p>
        </w:tc>
        <w:tc>
          <w:tcPr>
            <w:tcW w:type="dxa" w:w="5551"/>
            <w:tcBorders>
              <w:top w:sz="4" w:val="nil"/>
              <w:left w:sz="4" w:val="nil"/>
              <w:bottom w:sz="4" w:val="nil"/>
              <w:right w:color="000000" w:sz="4" w:val="single"/>
            </w:tcBorders>
            <w:vAlign w:val="bottom"/>
          </w:tcPr>
          <w:p w14:paraId="2C030000">
            <w:r>
              <w:t>Квартал Западный д. 2</w:t>
            </w:r>
          </w:p>
        </w:tc>
        <w:tc>
          <w:tcPr>
            <w:tcW w:type="dxa" w:w="939"/>
            <w:gridSpan w:val="3"/>
            <w:tcBorders>
              <w:top w:sz="4" w:val="nil"/>
              <w:left w:sz="4" w:val="nil"/>
              <w:bottom w:sz="4" w:val="nil"/>
              <w:right w:color="000000" w:sz="4" w:val="single"/>
            </w:tcBorders>
            <w:vAlign w:val="center"/>
          </w:tcPr>
          <w:p w14:paraId="2D030000">
            <w:pPr>
              <w:ind/>
              <w:jc w:val="center"/>
            </w:pPr>
            <w:r>
              <w:t>0,0155</w:t>
            </w:r>
          </w:p>
        </w:tc>
        <w:tc>
          <w:tcPr>
            <w:tcW w:type="dxa" w:w="900"/>
            <w:gridSpan w:val="3"/>
            <w:tcBorders>
              <w:top w:sz="4" w:val="nil"/>
              <w:left w:sz="4" w:val="nil"/>
              <w:bottom w:sz="4" w:val="nil"/>
              <w:right w:color="000000" w:sz="4" w:val="single"/>
            </w:tcBorders>
            <w:vAlign w:val="center"/>
          </w:tcPr>
          <w:p w14:paraId="2E030000">
            <w:pPr>
              <w:ind/>
              <w:jc w:val="center"/>
            </w:pPr>
          </w:p>
        </w:tc>
        <w:tc>
          <w:tcPr>
            <w:tcW w:type="dxa" w:w="890"/>
            <w:gridSpan w:val="2"/>
            <w:tcBorders>
              <w:top w:sz="4" w:val="nil"/>
              <w:left w:sz="4" w:val="nil"/>
              <w:bottom w:sz="4" w:val="nil"/>
              <w:right w:color="000000" w:sz="4" w:val="single"/>
            </w:tcBorders>
            <w:vAlign w:val="center"/>
          </w:tcPr>
          <w:p w14:paraId="2F030000">
            <w:pPr>
              <w:ind/>
              <w:jc w:val="center"/>
            </w:pPr>
            <w:r>
              <w:t>0,0036</w:t>
            </w:r>
          </w:p>
        </w:tc>
        <w:tc>
          <w:tcPr>
            <w:tcW w:type="dxa" w:w="1080"/>
            <w:tcBorders>
              <w:top w:sz="4" w:val="nil"/>
              <w:left w:sz="4" w:val="nil"/>
              <w:bottom w:sz="4" w:val="nil"/>
              <w:right w:color="000000" w:sz="8" w:val="single"/>
            </w:tcBorders>
            <w:vAlign w:val="center"/>
          </w:tcPr>
          <w:p w14:paraId="30030000">
            <w:pPr>
              <w:ind/>
              <w:jc w:val="center"/>
            </w:pPr>
            <w:r>
              <w:t>0,0191</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31030000">
            <w:pPr>
              <w:ind/>
              <w:jc w:val="center"/>
            </w:pPr>
            <w:r>
              <w:t>4</w:t>
            </w:r>
          </w:p>
        </w:tc>
        <w:tc>
          <w:tcPr>
            <w:tcW w:type="dxa" w:w="5551"/>
            <w:tcBorders>
              <w:top w:color="000000" w:sz="4" w:val="single"/>
              <w:left w:sz="4" w:val="nil"/>
              <w:bottom w:color="000000" w:sz="4" w:val="single"/>
              <w:right w:color="000000" w:sz="4" w:val="single"/>
            </w:tcBorders>
            <w:vAlign w:val="bottom"/>
          </w:tcPr>
          <w:p w14:paraId="32030000">
            <w:r>
              <w:t>Коттеджи "ЛПК"(28 домов)</w:t>
            </w:r>
          </w:p>
        </w:tc>
        <w:tc>
          <w:tcPr>
            <w:tcW w:type="dxa" w:w="939"/>
            <w:gridSpan w:val="3"/>
            <w:tcBorders>
              <w:top w:color="000000" w:sz="4" w:val="single"/>
              <w:left w:sz="4" w:val="nil"/>
              <w:bottom w:color="000000" w:sz="4" w:val="single"/>
              <w:right w:color="000000" w:sz="4" w:val="single"/>
            </w:tcBorders>
            <w:vAlign w:val="center"/>
          </w:tcPr>
          <w:p w14:paraId="33030000">
            <w:pPr>
              <w:ind/>
              <w:jc w:val="center"/>
            </w:pPr>
            <w:r>
              <w:t>0,3078</w:t>
            </w:r>
          </w:p>
        </w:tc>
        <w:tc>
          <w:tcPr>
            <w:tcW w:type="dxa" w:w="900"/>
            <w:gridSpan w:val="3"/>
            <w:tcBorders>
              <w:top w:color="000000" w:sz="4" w:val="single"/>
              <w:left w:sz="4" w:val="nil"/>
              <w:bottom w:color="000000" w:sz="4" w:val="single"/>
              <w:right w:color="000000" w:sz="4" w:val="single"/>
            </w:tcBorders>
            <w:vAlign w:val="center"/>
          </w:tcPr>
          <w:p w14:paraId="34030000">
            <w:pPr>
              <w:ind/>
              <w:jc w:val="center"/>
            </w:pPr>
          </w:p>
        </w:tc>
        <w:tc>
          <w:tcPr>
            <w:tcW w:type="dxa" w:w="890"/>
            <w:gridSpan w:val="2"/>
            <w:tcBorders>
              <w:top w:color="000000" w:sz="4" w:val="single"/>
              <w:left w:sz="4" w:val="nil"/>
              <w:bottom w:color="000000" w:sz="4" w:val="single"/>
              <w:right w:color="000000" w:sz="4" w:val="single"/>
            </w:tcBorders>
            <w:vAlign w:val="center"/>
          </w:tcPr>
          <w:p w14:paraId="35030000">
            <w:pPr>
              <w:ind/>
              <w:jc w:val="center"/>
            </w:pPr>
            <w:r>
              <w:t>0,0669</w:t>
            </w:r>
          </w:p>
        </w:tc>
        <w:tc>
          <w:tcPr>
            <w:tcW w:type="dxa" w:w="1080"/>
            <w:tcBorders>
              <w:top w:color="000000" w:sz="4" w:val="single"/>
              <w:left w:sz="4" w:val="nil"/>
              <w:bottom w:color="000000" w:sz="4" w:val="single"/>
              <w:right w:color="000000" w:sz="8" w:val="single"/>
            </w:tcBorders>
            <w:vAlign w:val="center"/>
          </w:tcPr>
          <w:p w14:paraId="36030000">
            <w:pPr>
              <w:ind/>
              <w:jc w:val="center"/>
            </w:pPr>
            <w:r>
              <w:t>0,3747</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37030000">
            <w:pPr>
              <w:ind/>
              <w:jc w:val="center"/>
            </w:pPr>
            <w:r>
              <w:t>5</w:t>
            </w:r>
          </w:p>
        </w:tc>
        <w:tc>
          <w:tcPr>
            <w:tcW w:type="dxa" w:w="5551"/>
            <w:tcBorders>
              <w:top w:sz="4" w:val="nil"/>
              <w:left w:sz="4" w:val="nil"/>
              <w:bottom w:sz="4" w:val="nil"/>
              <w:right w:color="000000" w:sz="4" w:val="single"/>
            </w:tcBorders>
            <w:vAlign w:val="bottom"/>
          </w:tcPr>
          <w:p w14:paraId="38030000">
            <w:r>
              <w:t>Коттеджи ГРЭС (10 домов)</w:t>
            </w:r>
          </w:p>
        </w:tc>
        <w:tc>
          <w:tcPr>
            <w:tcW w:type="dxa" w:w="939"/>
            <w:gridSpan w:val="3"/>
            <w:tcBorders>
              <w:top w:sz="4" w:val="nil"/>
              <w:left w:sz="4" w:val="nil"/>
              <w:bottom w:sz="4" w:val="nil"/>
              <w:right w:color="000000" w:sz="4" w:val="single"/>
            </w:tcBorders>
            <w:vAlign w:val="center"/>
          </w:tcPr>
          <w:p w14:paraId="39030000">
            <w:pPr>
              <w:ind/>
              <w:jc w:val="center"/>
            </w:pPr>
            <w:r>
              <w:t>0,1203</w:t>
            </w:r>
          </w:p>
        </w:tc>
        <w:tc>
          <w:tcPr>
            <w:tcW w:type="dxa" w:w="900"/>
            <w:gridSpan w:val="3"/>
            <w:tcBorders>
              <w:top w:sz="4" w:val="nil"/>
              <w:left w:sz="4" w:val="nil"/>
              <w:bottom w:sz="4" w:val="nil"/>
              <w:right w:color="000000" w:sz="4" w:val="single"/>
            </w:tcBorders>
            <w:vAlign w:val="center"/>
          </w:tcPr>
          <w:p w14:paraId="3A030000">
            <w:pPr>
              <w:ind/>
              <w:jc w:val="center"/>
            </w:pPr>
          </w:p>
        </w:tc>
        <w:tc>
          <w:tcPr>
            <w:tcW w:type="dxa" w:w="890"/>
            <w:gridSpan w:val="2"/>
            <w:tcBorders>
              <w:top w:sz="4" w:val="nil"/>
              <w:left w:sz="4" w:val="nil"/>
              <w:bottom w:sz="4" w:val="nil"/>
              <w:right w:color="000000" w:sz="4" w:val="single"/>
            </w:tcBorders>
            <w:vAlign w:val="center"/>
          </w:tcPr>
          <w:p w14:paraId="3B030000">
            <w:pPr>
              <w:ind/>
              <w:jc w:val="center"/>
            </w:pPr>
            <w:r>
              <w:t>0,0128</w:t>
            </w:r>
          </w:p>
        </w:tc>
        <w:tc>
          <w:tcPr>
            <w:tcW w:type="dxa" w:w="1080"/>
            <w:tcBorders>
              <w:top w:sz="4" w:val="nil"/>
              <w:left w:sz="4" w:val="nil"/>
              <w:bottom w:sz="4" w:val="nil"/>
              <w:right w:color="000000" w:sz="8" w:val="single"/>
            </w:tcBorders>
            <w:vAlign w:val="center"/>
          </w:tcPr>
          <w:p w14:paraId="3C030000">
            <w:pPr>
              <w:ind/>
              <w:jc w:val="center"/>
            </w:pPr>
            <w:r>
              <w:t>0,1331</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3D030000">
            <w:pPr>
              <w:ind/>
              <w:jc w:val="center"/>
            </w:pPr>
            <w:r>
              <w:t>6</w:t>
            </w:r>
          </w:p>
        </w:tc>
        <w:tc>
          <w:tcPr>
            <w:tcW w:type="dxa" w:w="5551"/>
            <w:tcBorders>
              <w:top w:color="000000" w:sz="4" w:val="single"/>
              <w:left w:sz="4" w:val="nil"/>
              <w:bottom w:color="000000" w:sz="4" w:val="single"/>
              <w:right w:color="000000" w:sz="4" w:val="single"/>
            </w:tcBorders>
            <w:vAlign w:val="bottom"/>
          </w:tcPr>
          <w:p w14:paraId="3E030000">
            <w:r>
              <w:t>Коттеджи СУГРЭС 3 дома</w:t>
            </w:r>
          </w:p>
        </w:tc>
        <w:tc>
          <w:tcPr>
            <w:tcW w:type="dxa" w:w="939"/>
            <w:gridSpan w:val="3"/>
            <w:tcBorders>
              <w:top w:color="000000" w:sz="4" w:val="single"/>
              <w:left w:sz="4" w:val="nil"/>
              <w:bottom w:color="000000" w:sz="4" w:val="single"/>
              <w:right w:color="000000" w:sz="4" w:val="single"/>
            </w:tcBorders>
            <w:vAlign w:val="center"/>
          </w:tcPr>
          <w:p w14:paraId="3F030000">
            <w:pPr>
              <w:ind/>
              <w:jc w:val="center"/>
            </w:pPr>
            <w:r>
              <w:t>0,0756</w:t>
            </w:r>
          </w:p>
        </w:tc>
        <w:tc>
          <w:tcPr>
            <w:tcW w:type="dxa" w:w="900"/>
            <w:gridSpan w:val="3"/>
            <w:tcBorders>
              <w:top w:color="000000" w:sz="4" w:val="single"/>
              <w:left w:sz="4" w:val="nil"/>
              <w:bottom w:color="000000" w:sz="4" w:val="single"/>
              <w:right w:color="000000" w:sz="4" w:val="single"/>
            </w:tcBorders>
            <w:vAlign w:val="center"/>
          </w:tcPr>
          <w:p w14:paraId="40030000">
            <w:pPr>
              <w:ind/>
              <w:jc w:val="center"/>
            </w:pPr>
          </w:p>
        </w:tc>
        <w:tc>
          <w:tcPr>
            <w:tcW w:type="dxa" w:w="890"/>
            <w:gridSpan w:val="2"/>
            <w:tcBorders>
              <w:top w:color="000000" w:sz="4" w:val="single"/>
              <w:left w:sz="4" w:val="nil"/>
              <w:bottom w:color="000000" w:sz="4" w:val="single"/>
              <w:right w:color="000000" w:sz="4" w:val="single"/>
            </w:tcBorders>
            <w:vAlign w:val="center"/>
          </w:tcPr>
          <w:p w14:paraId="41030000">
            <w:pPr>
              <w:ind/>
              <w:jc w:val="center"/>
            </w:pPr>
            <w:r>
              <w:t>0,0044</w:t>
            </w:r>
          </w:p>
        </w:tc>
        <w:tc>
          <w:tcPr>
            <w:tcW w:type="dxa" w:w="1080"/>
            <w:tcBorders>
              <w:top w:color="000000" w:sz="4" w:val="single"/>
              <w:left w:sz="4" w:val="nil"/>
              <w:bottom w:color="000000" w:sz="4" w:val="single"/>
              <w:right w:color="000000" w:sz="8" w:val="single"/>
            </w:tcBorders>
            <w:vAlign w:val="center"/>
          </w:tcPr>
          <w:p w14:paraId="42030000">
            <w:pPr>
              <w:ind/>
              <w:jc w:val="center"/>
            </w:pPr>
            <w:r>
              <w:t>0,0800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43030000">
            <w:pPr>
              <w:ind/>
              <w:jc w:val="center"/>
            </w:pPr>
            <w:r>
              <w:t>7</w:t>
            </w:r>
          </w:p>
        </w:tc>
        <w:tc>
          <w:tcPr>
            <w:tcW w:type="dxa" w:w="5551"/>
            <w:tcBorders>
              <w:top w:sz="4" w:val="nil"/>
              <w:left w:sz="4" w:val="nil"/>
              <w:bottom w:color="000000" w:sz="4" w:val="single"/>
              <w:right w:color="000000" w:sz="4" w:val="single"/>
            </w:tcBorders>
            <w:vAlign w:val="bottom"/>
          </w:tcPr>
          <w:p w14:paraId="44030000">
            <w:r>
              <w:t>Жилые дома 33</w:t>
            </w:r>
          </w:p>
        </w:tc>
        <w:tc>
          <w:tcPr>
            <w:tcW w:type="dxa" w:w="939"/>
            <w:gridSpan w:val="3"/>
            <w:tcBorders>
              <w:top w:sz="4" w:val="nil"/>
              <w:left w:sz="4" w:val="nil"/>
              <w:bottom w:color="000000" w:sz="4" w:val="single"/>
              <w:right w:color="000000" w:sz="4" w:val="single"/>
            </w:tcBorders>
            <w:vAlign w:val="center"/>
          </w:tcPr>
          <w:p w14:paraId="45030000">
            <w:pPr>
              <w:ind/>
              <w:jc w:val="center"/>
            </w:pPr>
            <w:r>
              <w:t>8,9838</w:t>
            </w:r>
          </w:p>
        </w:tc>
        <w:tc>
          <w:tcPr>
            <w:tcW w:type="dxa" w:w="900"/>
            <w:gridSpan w:val="3"/>
            <w:tcBorders>
              <w:top w:sz="4" w:val="nil"/>
              <w:left w:sz="4" w:val="nil"/>
              <w:bottom w:color="000000" w:sz="4" w:val="single"/>
              <w:right w:color="000000" w:sz="4" w:val="single"/>
            </w:tcBorders>
            <w:vAlign w:val="center"/>
          </w:tcPr>
          <w:p w14:paraId="46030000">
            <w:pPr>
              <w:ind/>
              <w:jc w:val="center"/>
            </w:pPr>
          </w:p>
        </w:tc>
        <w:tc>
          <w:tcPr>
            <w:tcW w:type="dxa" w:w="890"/>
            <w:gridSpan w:val="2"/>
            <w:tcBorders>
              <w:top w:sz="4" w:val="nil"/>
              <w:left w:sz="4" w:val="nil"/>
              <w:bottom w:color="000000" w:sz="4" w:val="single"/>
              <w:right w:color="000000" w:sz="4" w:val="single"/>
            </w:tcBorders>
            <w:vAlign w:val="center"/>
          </w:tcPr>
          <w:p w14:paraId="47030000">
            <w:pPr>
              <w:ind/>
              <w:jc w:val="center"/>
            </w:pPr>
            <w:r>
              <w:t>6,0594</w:t>
            </w:r>
          </w:p>
        </w:tc>
        <w:tc>
          <w:tcPr>
            <w:tcW w:type="dxa" w:w="1080"/>
            <w:tcBorders>
              <w:top w:sz="4" w:val="nil"/>
              <w:left w:sz="4" w:val="nil"/>
              <w:bottom w:color="000000" w:sz="4" w:val="single"/>
              <w:right w:color="000000" w:sz="8" w:val="single"/>
            </w:tcBorders>
            <w:vAlign w:val="center"/>
          </w:tcPr>
          <w:p w14:paraId="48030000">
            <w:pPr>
              <w:ind/>
              <w:jc w:val="center"/>
            </w:pPr>
            <w:r>
              <w:t>15,0432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49030000">
            <w:pPr>
              <w:ind/>
              <w:jc w:val="center"/>
            </w:pPr>
            <w:r>
              <w:t>8</w:t>
            </w:r>
          </w:p>
        </w:tc>
        <w:tc>
          <w:tcPr>
            <w:tcW w:type="dxa" w:w="5551"/>
            <w:tcBorders>
              <w:top w:sz="4" w:val="nil"/>
              <w:left w:sz="4" w:val="nil"/>
              <w:bottom w:sz="4" w:val="nil"/>
              <w:right w:color="000000" w:sz="4" w:val="single"/>
            </w:tcBorders>
            <w:vAlign w:val="bottom"/>
          </w:tcPr>
          <w:p w14:paraId="4A030000">
            <w:r>
              <w:t>Временный поселок 18 домов</w:t>
            </w:r>
          </w:p>
        </w:tc>
        <w:tc>
          <w:tcPr>
            <w:tcW w:type="dxa" w:w="939"/>
            <w:gridSpan w:val="3"/>
            <w:tcBorders>
              <w:top w:sz="4" w:val="nil"/>
              <w:left w:sz="4" w:val="nil"/>
              <w:bottom w:sz="4" w:val="nil"/>
              <w:right w:color="000000" w:sz="4" w:val="single"/>
            </w:tcBorders>
            <w:vAlign w:val="center"/>
          </w:tcPr>
          <w:p w14:paraId="4B030000">
            <w:pPr>
              <w:ind/>
              <w:jc w:val="center"/>
            </w:pPr>
            <w:r>
              <w:t>0,1320</w:t>
            </w:r>
          </w:p>
        </w:tc>
        <w:tc>
          <w:tcPr>
            <w:tcW w:type="dxa" w:w="900"/>
            <w:gridSpan w:val="3"/>
            <w:tcBorders>
              <w:top w:sz="4" w:val="nil"/>
              <w:left w:sz="4" w:val="nil"/>
              <w:bottom w:sz="4" w:val="nil"/>
              <w:right w:color="000000" w:sz="4" w:val="single"/>
            </w:tcBorders>
            <w:vAlign w:val="center"/>
          </w:tcPr>
          <w:p w14:paraId="4C030000">
            <w:pPr>
              <w:ind/>
              <w:jc w:val="center"/>
            </w:pPr>
          </w:p>
        </w:tc>
        <w:tc>
          <w:tcPr>
            <w:tcW w:type="dxa" w:w="890"/>
            <w:gridSpan w:val="2"/>
            <w:tcBorders>
              <w:top w:sz="4" w:val="nil"/>
              <w:left w:sz="4" w:val="nil"/>
              <w:bottom w:sz="4" w:val="nil"/>
              <w:right w:color="000000" w:sz="4" w:val="single"/>
            </w:tcBorders>
            <w:vAlign w:val="center"/>
          </w:tcPr>
          <w:p w14:paraId="4D030000">
            <w:pPr>
              <w:ind/>
              <w:jc w:val="center"/>
            </w:pPr>
            <w:r>
              <w:t>0,0000</w:t>
            </w:r>
          </w:p>
        </w:tc>
        <w:tc>
          <w:tcPr>
            <w:tcW w:type="dxa" w:w="1080"/>
            <w:tcBorders>
              <w:top w:sz="4" w:val="nil"/>
              <w:left w:sz="4" w:val="nil"/>
              <w:bottom w:sz="4" w:val="nil"/>
              <w:right w:color="000000" w:sz="8" w:val="single"/>
            </w:tcBorders>
            <w:vAlign w:val="center"/>
          </w:tcPr>
          <w:p w14:paraId="4E030000">
            <w:pPr>
              <w:ind/>
              <w:jc w:val="center"/>
            </w:pPr>
            <w:r>
              <w:t>0,1320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4F030000">
            <w:pPr>
              <w:ind/>
              <w:jc w:val="center"/>
            </w:pPr>
            <w:r>
              <w:t> </w:t>
            </w:r>
          </w:p>
        </w:tc>
        <w:tc>
          <w:tcPr>
            <w:tcW w:type="dxa" w:w="9360"/>
            <w:gridSpan w:val="10"/>
            <w:tcBorders>
              <w:top w:color="000000" w:sz="4" w:val="single"/>
              <w:left w:sz="4" w:val="nil"/>
              <w:bottom w:color="000000" w:sz="4" w:val="single"/>
              <w:right w:color="000000" w:sz="8" w:val="single"/>
            </w:tcBorders>
            <w:vAlign w:val="center"/>
          </w:tcPr>
          <w:p w14:paraId="50030000">
            <w:r>
              <w:rPr>
                <w:b w:val="1"/>
              </w:rPr>
              <w:t>ЧП</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51030000">
            <w:pPr>
              <w:ind/>
              <w:jc w:val="center"/>
            </w:pPr>
            <w:r>
              <w:t>9</w:t>
            </w:r>
          </w:p>
        </w:tc>
        <w:tc>
          <w:tcPr>
            <w:tcW w:type="dxa" w:w="5551"/>
            <w:tcBorders>
              <w:top w:sz="4" w:val="nil"/>
              <w:left w:sz="4" w:val="nil"/>
              <w:bottom w:sz="4" w:val="nil"/>
              <w:right w:color="000000" w:sz="4" w:val="single"/>
            </w:tcBorders>
            <w:vAlign w:val="bottom"/>
          </w:tcPr>
          <w:p w14:paraId="52030000">
            <w:r>
              <w:t>Магазин BF ул. Октябрьская</w:t>
            </w:r>
          </w:p>
        </w:tc>
        <w:tc>
          <w:tcPr>
            <w:tcW w:type="dxa" w:w="997"/>
            <w:gridSpan w:val="4"/>
            <w:tcBorders>
              <w:top w:sz="4" w:val="nil"/>
              <w:left w:sz="4" w:val="nil"/>
              <w:bottom w:sz="4" w:val="nil"/>
              <w:right w:color="000000" w:sz="4" w:val="single"/>
            </w:tcBorders>
            <w:vAlign w:val="center"/>
          </w:tcPr>
          <w:p w14:paraId="53030000">
            <w:pPr>
              <w:ind/>
              <w:jc w:val="center"/>
            </w:pPr>
            <w:r>
              <w:t>0,0193</w:t>
            </w:r>
          </w:p>
        </w:tc>
        <w:tc>
          <w:tcPr>
            <w:tcW w:type="dxa" w:w="850"/>
            <w:gridSpan w:val="3"/>
            <w:tcBorders>
              <w:top w:sz="4" w:val="nil"/>
              <w:left w:sz="4" w:val="nil"/>
              <w:bottom w:sz="4" w:val="nil"/>
              <w:right w:color="000000" w:sz="4" w:val="single"/>
            </w:tcBorders>
            <w:vAlign w:val="center"/>
          </w:tcPr>
          <w:p w14:paraId="54030000">
            <w:pPr>
              <w:ind/>
              <w:jc w:val="center"/>
            </w:pPr>
          </w:p>
        </w:tc>
        <w:tc>
          <w:tcPr>
            <w:tcW w:type="dxa" w:w="882"/>
            <w:tcBorders>
              <w:top w:sz="4" w:val="nil"/>
              <w:left w:sz="4" w:val="nil"/>
              <w:bottom w:sz="4" w:val="nil"/>
              <w:right w:color="000000" w:sz="4" w:val="single"/>
            </w:tcBorders>
            <w:vAlign w:val="center"/>
          </w:tcPr>
          <w:p w14:paraId="55030000">
            <w:pPr>
              <w:ind/>
              <w:jc w:val="center"/>
            </w:pPr>
            <w:r>
              <w:t>0,0000</w:t>
            </w:r>
          </w:p>
        </w:tc>
        <w:tc>
          <w:tcPr>
            <w:tcW w:type="dxa" w:w="1080"/>
            <w:tcBorders>
              <w:top w:sz="4" w:val="nil"/>
              <w:left w:sz="4" w:val="nil"/>
              <w:bottom w:sz="4" w:val="nil"/>
              <w:right w:color="000000" w:sz="8" w:val="single"/>
            </w:tcBorders>
            <w:vAlign w:val="center"/>
          </w:tcPr>
          <w:p w14:paraId="56030000">
            <w:pPr>
              <w:ind/>
              <w:jc w:val="center"/>
            </w:pPr>
            <w:r>
              <w:t>0,0193</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57030000">
            <w:pPr>
              <w:ind/>
              <w:jc w:val="center"/>
            </w:pPr>
            <w:r>
              <w:t>10</w:t>
            </w:r>
          </w:p>
        </w:tc>
        <w:tc>
          <w:tcPr>
            <w:tcW w:type="dxa" w:w="5551"/>
            <w:tcBorders>
              <w:top w:color="000000" w:sz="4" w:val="single"/>
              <w:left w:sz="4" w:val="nil"/>
              <w:bottom w:color="000000" w:sz="4" w:val="single"/>
              <w:right w:color="000000" w:sz="4" w:val="single"/>
            </w:tcBorders>
            <w:vAlign w:val="bottom"/>
          </w:tcPr>
          <w:p w14:paraId="58030000">
            <w:r>
              <w:t>Магазин BF ул. Энергетиков</w:t>
            </w:r>
          </w:p>
        </w:tc>
        <w:tc>
          <w:tcPr>
            <w:tcW w:type="dxa" w:w="997"/>
            <w:gridSpan w:val="4"/>
            <w:tcBorders>
              <w:top w:color="000000" w:sz="4" w:val="single"/>
              <w:left w:sz="4" w:val="nil"/>
              <w:bottom w:color="000000" w:sz="4" w:val="single"/>
              <w:right w:color="000000" w:sz="4" w:val="single"/>
            </w:tcBorders>
            <w:vAlign w:val="center"/>
          </w:tcPr>
          <w:p w14:paraId="59030000">
            <w:pPr>
              <w:ind/>
              <w:jc w:val="center"/>
            </w:pPr>
            <w:r>
              <w:t>0,0355</w:t>
            </w:r>
          </w:p>
        </w:tc>
        <w:tc>
          <w:tcPr>
            <w:tcW w:type="dxa" w:w="850"/>
            <w:gridSpan w:val="3"/>
            <w:tcBorders>
              <w:top w:color="000000" w:sz="4" w:val="single"/>
              <w:left w:sz="4" w:val="nil"/>
              <w:bottom w:color="000000" w:sz="4" w:val="single"/>
              <w:right w:color="000000" w:sz="4" w:val="single"/>
            </w:tcBorders>
            <w:vAlign w:val="center"/>
          </w:tcPr>
          <w:p w14:paraId="5A030000">
            <w:pPr>
              <w:ind/>
              <w:jc w:val="center"/>
            </w:pPr>
          </w:p>
        </w:tc>
        <w:tc>
          <w:tcPr>
            <w:tcW w:type="dxa" w:w="882"/>
            <w:tcBorders>
              <w:top w:color="000000" w:sz="4" w:val="single"/>
              <w:left w:sz="4" w:val="nil"/>
              <w:bottom w:color="000000" w:sz="4" w:val="single"/>
              <w:right w:color="000000" w:sz="4" w:val="single"/>
            </w:tcBorders>
            <w:vAlign w:val="center"/>
          </w:tcPr>
          <w:p w14:paraId="5B030000">
            <w:pPr>
              <w:ind/>
              <w:jc w:val="center"/>
            </w:pPr>
            <w:r>
              <w:t>0,0000</w:t>
            </w:r>
          </w:p>
        </w:tc>
        <w:tc>
          <w:tcPr>
            <w:tcW w:type="dxa" w:w="1080"/>
            <w:tcBorders>
              <w:top w:color="000000" w:sz="4" w:val="single"/>
              <w:left w:sz="4" w:val="nil"/>
              <w:bottom w:sz="4" w:val="nil"/>
              <w:right w:color="000000" w:sz="8" w:val="single"/>
            </w:tcBorders>
            <w:vAlign w:val="center"/>
          </w:tcPr>
          <w:p w14:paraId="5C030000">
            <w:pPr>
              <w:ind/>
              <w:jc w:val="center"/>
            </w:pPr>
            <w:r>
              <w:t>0,0355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5D030000">
            <w:pPr>
              <w:ind/>
              <w:jc w:val="center"/>
            </w:pPr>
            <w:r>
              <w:t>11</w:t>
            </w:r>
          </w:p>
        </w:tc>
        <w:tc>
          <w:tcPr>
            <w:tcW w:type="dxa" w:w="5551"/>
            <w:tcBorders>
              <w:top w:sz="4" w:val="nil"/>
              <w:left w:sz="4" w:val="nil"/>
              <w:bottom w:color="000000" w:sz="4" w:val="single"/>
              <w:right w:color="000000" w:sz="4" w:val="single"/>
            </w:tcBorders>
            <w:vAlign w:val="bottom"/>
          </w:tcPr>
          <w:p w14:paraId="5E030000">
            <w:r>
              <w:t>Кафе (Энергетиков, 3) столовая ПТУ</w:t>
            </w:r>
          </w:p>
        </w:tc>
        <w:tc>
          <w:tcPr>
            <w:tcW w:type="dxa" w:w="997"/>
            <w:gridSpan w:val="4"/>
            <w:tcBorders>
              <w:top w:sz="4" w:val="nil"/>
              <w:left w:sz="4" w:val="nil"/>
              <w:bottom w:color="000000" w:sz="4" w:val="single"/>
              <w:right w:color="000000" w:sz="4" w:val="single"/>
            </w:tcBorders>
            <w:vAlign w:val="center"/>
          </w:tcPr>
          <w:p w14:paraId="5F030000">
            <w:pPr>
              <w:ind/>
              <w:jc w:val="center"/>
            </w:pPr>
            <w:r>
              <w:t>0,0348</w:t>
            </w:r>
          </w:p>
        </w:tc>
        <w:tc>
          <w:tcPr>
            <w:tcW w:type="dxa" w:w="850"/>
            <w:gridSpan w:val="3"/>
            <w:tcBorders>
              <w:top w:sz="4" w:val="nil"/>
              <w:left w:sz="4" w:val="nil"/>
              <w:bottom w:color="000000" w:sz="4" w:val="single"/>
              <w:right w:color="000000" w:sz="4" w:val="single"/>
            </w:tcBorders>
            <w:vAlign w:val="center"/>
          </w:tcPr>
          <w:p w14:paraId="60030000">
            <w:pPr>
              <w:ind/>
              <w:jc w:val="center"/>
            </w:pPr>
          </w:p>
        </w:tc>
        <w:tc>
          <w:tcPr>
            <w:tcW w:type="dxa" w:w="882"/>
            <w:tcBorders>
              <w:top w:sz="4" w:val="nil"/>
              <w:left w:sz="4" w:val="nil"/>
              <w:bottom w:color="000000" w:sz="4" w:val="single"/>
              <w:right w:color="000000" w:sz="4" w:val="single"/>
            </w:tcBorders>
            <w:vAlign w:val="center"/>
          </w:tcPr>
          <w:p w14:paraId="61030000">
            <w:pPr>
              <w:ind/>
              <w:jc w:val="center"/>
            </w:pPr>
            <w:r>
              <w:t>0,0107</w:t>
            </w:r>
          </w:p>
        </w:tc>
        <w:tc>
          <w:tcPr>
            <w:tcW w:type="dxa" w:w="1080"/>
            <w:tcBorders>
              <w:top w:color="000000" w:sz="4" w:val="single"/>
              <w:left w:sz="4" w:val="nil"/>
              <w:bottom w:sz="4" w:val="nil"/>
              <w:right w:color="000000" w:sz="8" w:val="single"/>
            </w:tcBorders>
            <w:vAlign w:val="center"/>
          </w:tcPr>
          <w:p w14:paraId="62030000">
            <w:pPr>
              <w:ind/>
              <w:jc w:val="center"/>
            </w:pPr>
            <w:r>
              <w:t>0,0455</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63030000">
            <w:pPr>
              <w:ind/>
              <w:jc w:val="center"/>
            </w:pPr>
            <w:r>
              <w:t>12</w:t>
            </w:r>
          </w:p>
        </w:tc>
        <w:tc>
          <w:tcPr>
            <w:tcW w:type="dxa" w:w="5551"/>
            <w:tcBorders>
              <w:top w:sz="4" w:val="nil"/>
              <w:left w:sz="4" w:val="nil"/>
              <w:bottom w:color="000000" w:sz="4" w:val="single"/>
              <w:right w:color="000000" w:sz="4" w:val="single"/>
            </w:tcBorders>
            <w:vAlign w:val="bottom"/>
          </w:tcPr>
          <w:p w14:paraId="64030000">
            <w:r>
              <w:t>Магазин "Окраина" ул. Октябрьская</w:t>
            </w:r>
          </w:p>
        </w:tc>
        <w:tc>
          <w:tcPr>
            <w:tcW w:type="dxa" w:w="997"/>
            <w:gridSpan w:val="4"/>
            <w:tcBorders>
              <w:top w:sz="4" w:val="nil"/>
              <w:left w:sz="4" w:val="nil"/>
              <w:bottom w:color="000000" w:sz="4" w:val="single"/>
              <w:right w:color="000000" w:sz="4" w:val="single"/>
            </w:tcBorders>
            <w:vAlign w:val="center"/>
          </w:tcPr>
          <w:p w14:paraId="65030000">
            <w:pPr>
              <w:ind/>
              <w:jc w:val="center"/>
            </w:pPr>
            <w:r>
              <w:t>0,0255</w:t>
            </w:r>
          </w:p>
        </w:tc>
        <w:tc>
          <w:tcPr>
            <w:tcW w:type="dxa" w:w="850"/>
            <w:gridSpan w:val="3"/>
            <w:tcBorders>
              <w:top w:sz="4" w:val="nil"/>
              <w:left w:sz="4" w:val="nil"/>
              <w:bottom w:color="000000" w:sz="4" w:val="single"/>
              <w:right w:color="000000" w:sz="4" w:val="single"/>
            </w:tcBorders>
            <w:vAlign w:val="center"/>
          </w:tcPr>
          <w:p w14:paraId="66030000">
            <w:pPr>
              <w:ind/>
              <w:jc w:val="center"/>
            </w:pPr>
          </w:p>
        </w:tc>
        <w:tc>
          <w:tcPr>
            <w:tcW w:type="dxa" w:w="882"/>
            <w:tcBorders>
              <w:top w:sz="4" w:val="nil"/>
              <w:left w:sz="4" w:val="nil"/>
              <w:bottom w:color="000000" w:sz="4" w:val="single"/>
              <w:right w:color="000000" w:sz="4" w:val="single"/>
            </w:tcBorders>
            <w:vAlign w:val="center"/>
          </w:tcPr>
          <w:p w14:paraId="67030000">
            <w:pPr>
              <w:ind/>
              <w:jc w:val="center"/>
            </w:pPr>
            <w:r>
              <w:t>0,0000</w:t>
            </w:r>
          </w:p>
        </w:tc>
        <w:tc>
          <w:tcPr>
            <w:tcW w:type="dxa" w:w="1080"/>
            <w:tcBorders>
              <w:top w:color="000000" w:sz="4" w:val="single"/>
              <w:left w:sz="4" w:val="nil"/>
              <w:bottom w:sz="4" w:val="nil"/>
              <w:right w:color="000000" w:sz="8" w:val="single"/>
            </w:tcBorders>
            <w:vAlign w:val="center"/>
          </w:tcPr>
          <w:p w14:paraId="68030000">
            <w:pPr>
              <w:ind/>
              <w:jc w:val="center"/>
            </w:pPr>
            <w:r>
              <w:t>0,0255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69030000">
            <w:pPr>
              <w:ind/>
              <w:jc w:val="center"/>
            </w:pPr>
            <w:r>
              <w:t>13</w:t>
            </w:r>
          </w:p>
        </w:tc>
        <w:tc>
          <w:tcPr>
            <w:tcW w:type="dxa" w:w="5551"/>
            <w:tcBorders>
              <w:top w:sz="4" w:val="nil"/>
              <w:left w:sz="4" w:val="nil"/>
              <w:bottom w:color="000000" w:sz="4" w:val="single"/>
              <w:right w:color="000000" w:sz="4" w:val="single"/>
            </w:tcBorders>
            <w:vAlign w:val="bottom"/>
          </w:tcPr>
          <w:p w14:paraId="6A030000">
            <w:r>
              <w:t>Магазин "Кооператор" ул. Октябрьская</w:t>
            </w:r>
          </w:p>
        </w:tc>
        <w:tc>
          <w:tcPr>
            <w:tcW w:type="dxa" w:w="997"/>
            <w:gridSpan w:val="4"/>
            <w:tcBorders>
              <w:top w:sz="4" w:val="nil"/>
              <w:left w:sz="4" w:val="nil"/>
              <w:bottom w:color="000000" w:sz="4" w:val="single"/>
              <w:right w:color="000000" w:sz="4" w:val="single"/>
            </w:tcBorders>
            <w:vAlign w:val="center"/>
          </w:tcPr>
          <w:p w14:paraId="6B030000">
            <w:pPr>
              <w:ind/>
              <w:jc w:val="center"/>
            </w:pPr>
            <w:r>
              <w:t>0,0335</w:t>
            </w:r>
          </w:p>
        </w:tc>
        <w:tc>
          <w:tcPr>
            <w:tcW w:type="dxa" w:w="850"/>
            <w:gridSpan w:val="3"/>
            <w:tcBorders>
              <w:top w:sz="4" w:val="nil"/>
              <w:left w:sz="4" w:val="nil"/>
              <w:bottom w:color="000000" w:sz="4" w:val="single"/>
              <w:right w:color="000000" w:sz="4" w:val="single"/>
            </w:tcBorders>
            <w:vAlign w:val="center"/>
          </w:tcPr>
          <w:p w14:paraId="6C030000">
            <w:pPr>
              <w:ind/>
              <w:jc w:val="center"/>
            </w:pPr>
          </w:p>
        </w:tc>
        <w:tc>
          <w:tcPr>
            <w:tcW w:type="dxa" w:w="882"/>
            <w:tcBorders>
              <w:top w:sz="4" w:val="nil"/>
              <w:left w:sz="4" w:val="nil"/>
              <w:bottom w:color="000000" w:sz="4" w:val="single"/>
              <w:right w:color="000000" w:sz="4" w:val="single"/>
            </w:tcBorders>
            <w:vAlign w:val="center"/>
          </w:tcPr>
          <w:p w14:paraId="6D030000">
            <w:pPr>
              <w:ind/>
              <w:jc w:val="center"/>
            </w:pPr>
            <w:r>
              <w:t>0,0000</w:t>
            </w:r>
          </w:p>
        </w:tc>
        <w:tc>
          <w:tcPr>
            <w:tcW w:type="dxa" w:w="1080"/>
            <w:tcBorders>
              <w:top w:color="000000" w:sz="4" w:val="single"/>
              <w:left w:sz="4" w:val="nil"/>
              <w:bottom w:sz="4" w:val="nil"/>
              <w:right w:color="000000" w:sz="8" w:val="single"/>
            </w:tcBorders>
            <w:vAlign w:val="center"/>
          </w:tcPr>
          <w:p w14:paraId="6E030000">
            <w:pPr>
              <w:ind/>
              <w:jc w:val="center"/>
            </w:pPr>
            <w:r>
              <w:t>0,0335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6F030000">
            <w:pPr>
              <w:ind/>
              <w:jc w:val="center"/>
            </w:pPr>
            <w:r>
              <w:t>14</w:t>
            </w:r>
          </w:p>
        </w:tc>
        <w:tc>
          <w:tcPr>
            <w:tcW w:type="dxa" w:w="5551"/>
            <w:tcBorders>
              <w:top w:sz="4" w:val="nil"/>
              <w:left w:sz="4" w:val="nil"/>
              <w:bottom w:color="000000" w:sz="4" w:val="single"/>
              <w:right w:color="000000" w:sz="4" w:val="single"/>
            </w:tcBorders>
            <w:vAlign w:val="bottom"/>
          </w:tcPr>
          <w:p w14:paraId="70030000">
            <w:r>
              <w:t>Магазин, ул. Октябрьская, 7а</w:t>
            </w:r>
          </w:p>
        </w:tc>
        <w:tc>
          <w:tcPr>
            <w:tcW w:type="dxa" w:w="997"/>
            <w:gridSpan w:val="4"/>
            <w:tcBorders>
              <w:top w:sz="4" w:val="nil"/>
              <w:left w:sz="4" w:val="nil"/>
              <w:bottom w:color="000000" w:sz="4" w:val="single"/>
              <w:right w:color="000000" w:sz="4" w:val="single"/>
            </w:tcBorders>
            <w:vAlign w:val="center"/>
          </w:tcPr>
          <w:p w14:paraId="71030000">
            <w:pPr>
              <w:ind/>
              <w:jc w:val="center"/>
            </w:pPr>
            <w:r>
              <w:t>0,0146</w:t>
            </w:r>
          </w:p>
        </w:tc>
        <w:tc>
          <w:tcPr>
            <w:tcW w:type="dxa" w:w="850"/>
            <w:gridSpan w:val="3"/>
            <w:tcBorders>
              <w:top w:sz="4" w:val="nil"/>
              <w:left w:sz="4" w:val="nil"/>
              <w:bottom w:color="000000" w:sz="4" w:val="single"/>
              <w:right w:color="000000" w:sz="4" w:val="single"/>
            </w:tcBorders>
            <w:vAlign w:val="center"/>
          </w:tcPr>
          <w:p w14:paraId="72030000">
            <w:pPr>
              <w:ind/>
              <w:jc w:val="center"/>
            </w:pPr>
          </w:p>
        </w:tc>
        <w:tc>
          <w:tcPr>
            <w:tcW w:type="dxa" w:w="882"/>
            <w:tcBorders>
              <w:top w:sz="4" w:val="nil"/>
              <w:left w:sz="4" w:val="nil"/>
              <w:bottom w:color="000000" w:sz="4" w:val="single"/>
              <w:right w:color="000000" w:sz="4" w:val="single"/>
            </w:tcBorders>
            <w:vAlign w:val="center"/>
          </w:tcPr>
          <w:p w14:paraId="73030000">
            <w:pPr>
              <w:ind/>
              <w:jc w:val="center"/>
            </w:pPr>
            <w:r>
              <w:t>0,0004</w:t>
            </w:r>
          </w:p>
        </w:tc>
        <w:tc>
          <w:tcPr>
            <w:tcW w:type="dxa" w:w="1080"/>
            <w:tcBorders>
              <w:top w:color="000000" w:sz="4" w:val="single"/>
              <w:left w:sz="4" w:val="nil"/>
              <w:bottom w:sz="4" w:val="nil"/>
              <w:right w:color="000000" w:sz="8" w:val="single"/>
            </w:tcBorders>
            <w:vAlign w:val="center"/>
          </w:tcPr>
          <w:p w14:paraId="74030000">
            <w:pPr>
              <w:ind/>
              <w:jc w:val="center"/>
            </w:pPr>
            <w:r>
              <w:t>0,0150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75030000">
            <w:pPr>
              <w:ind/>
              <w:jc w:val="center"/>
            </w:pPr>
            <w:r>
              <w:t>15</w:t>
            </w:r>
          </w:p>
        </w:tc>
        <w:tc>
          <w:tcPr>
            <w:tcW w:type="dxa" w:w="5551"/>
            <w:tcBorders>
              <w:top w:sz="4" w:val="nil"/>
              <w:left w:sz="4" w:val="nil"/>
              <w:bottom w:color="000000" w:sz="4" w:val="single"/>
              <w:right w:color="000000" w:sz="4" w:val="single"/>
            </w:tcBorders>
            <w:vAlign w:val="bottom"/>
          </w:tcPr>
          <w:p w14:paraId="76030000">
            <w:r>
              <w:t>гаражи в районе мастерских ЦТПК ГРЭС (2 шт.)</w:t>
            </w:r>
          </w:p>
        </w:tc>
        <w:tc>
          <w:tcPr>
            <w:tcW w:type="dxa" w:w="997"/>
            <w:gridSpan w:val="4"/>
            <w:tcBorders>
              <w:top w:sz="4" w:val="nil"/>
              <w:left w:sz="4" w:val="nil"/>
              <w:bottom w:color="000000" w:sz="4" w:val="single"/>
              <w:right w:color="000000" w:sz="4" w:val="single"/>
            </w:tcBorders>
            <w:vAlign w:val="center"/>
          </w:tcPr>
          <w:p w14:paraId="77030000">
            <w:pPr>
              <w:ind/>
              <w:jc w:val="center"/>
            </w:pPr>
            <w:r>
              <w:t>0,0120</w:t>
            </w:r>
          </w:p>
        </w:tc>
        <w:tc>
          <w:tcPr>
            <w:tcW w:type="dxa" w:w="850"/>
            <w:gridSpan w:val="3"/>
            <w:tcBorders>
              <w:top w:sz="4" w:val="nil"/>
              <w:left w:sz="4" w:val="nil"/>
              <w:bottom w:sz="4" w:val="nil"/>
              <w:right w:sz="4" w:val="nil"/>
            </w:tcBorders>
            <w:vAlign w:val="center"/>
          </w:tcPr>
          <w:p w14:paraId="78030000">
            <w:pPr>
              <w:ind/>
              <w:jc w:val="center"/>
            </w:pPr>
          </w:p>
        </w:tc>
        <w:tc>
          <w:tcPr>
            <w:tcW w:type="dxa" w:w="882"/>
            <w:tcBorders>
              <w:top w:sz="4" w:val="nil"/>
              <w:left w:color="000000" w:sz="4" w:val="single"/>
              <w:bottom w:color="000000" w:sz="4" w:val="single"/>
              <w:right w:color="000000" w:sz="4" w:val="single"/>
            </w:tcBorders>
            <w:vAlign w:val="center"/>
          </w:tcPr>
          <w:p w14:paraId="79030000">
            <w:pPr>
              <w:ind/>
              <w:jc w:val="center"/>
            </w:pPr>
            <w:r>
              <w:t>0,0000</w:t>
            </w:r>
          </w:p>
        </w:tc>
        <w:tc>
          <w:tcPr>
            <w:tcW w:type="dxa" w:w="1080"/>
            <w:tcBorders>
              <w:top w:color="000000" w:sz="4" w:val="single"/>
              <w:left w:sz="4" w:val="nil"/>
              <w:bottom w:sz="4" w:val="nil"/>
              <w:right w:color="000000" w:sz="8" w:val="single"/>
            </w:tcBorders>
            <w:vAlign w:val="center"/>
          </w:tcPr>
          <w:p w14:paraId="7A030000">
            <w:pPr>
              <w:ind/>
              <w:jc w:val="center"/>
            </w:pPr>
            <w:r>
              <w:t>0,0120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7B030000">
            <w:pPr>
              <w:ind/>
              <w:jc w:val="center"/>
            </w:pPr>
            <w:r>
              <w:t>16</w:t>
            </w:r>
          </w:p>
        </w:tc>
        <w:tc>
          <w:tcPr>
            <w:tcW w:type="dxa" w:w="5551"/>
            <w:tcBorders>
              <w:top w:sz="4" w:val="nil"/>
              <w:left w:sz="4" w:val="nil"/>
              <w:bottom w:color="000000" w:sz="4" w:val="single"/>
              <w:right w:color="000000" w:sz="4" w:val="single"/>
            </w:tcBorders>
            <w:vAlign w:val="bottom"/>
          </w:tcPr>
          <w:p w14:paraId="7C030000">
            <w:r>
              <w:t>Магазин "Магнит", ул. Октябрьская, 21а</w:t>
            </w:r>
          </w:p>
        </w:tc>
        <w:tc>
          <w:tcPr>
            <w:tcW w:type="dxa" w:w="997"/>
            <w:gridSpan w:val="4"/>
            <w:tcBorders>
              <w:top w:sz="4" w:val="nil"/>
              <w:left w:sz="4" w:val="nil"/>
              <w:bottom w:color="000000" w:sz="4" w:val="single"/>
              <w:right w:color="000000" w:sz="4" w:val="single"/>
            </w:tcBorders>
            <w:vAlign w:val="center"/>
          </w:tcPr>
          <w:p w14:paraId="7D030000">
            <w:pPr>
              <w:ind/>
              <w:jc w:val="center"/>
            </w:pPr>
            <w:r>
              <w:t>0,0506</w:t>
            </w:r>
          </w:p>
        </w:tc>
        <w:tc>
          <w:tcPr>
            <w:tcW w:type="dxa" w:w="850"/>
            <w:gridSpan w:val="3"/>
            <w:tcBorders>
              <w:top w:color="000000" w:sz="4" w:val="single"/>
              <w:left w:sz="4" w:val="nil"/>
              <w:bottom w:color="000000" w:sz="4" w:val="single"/>
              <w:right w:color="000000" w:sz="4" w:val="single"/>
            </w:tcBorders>
            <w:vAlign w:val="center"/>
          </w:tcPr>
          <w:p w14:paraId="7E030000">
            <w:pPr>
              <w:ind/>
              <w:jc w:val="center"/>
            </w:pPr>
          </w:p>
        </w:tc>
        <w:tc>
          <w:tcPr>
            <w:tcW w:type="dxa" w:w="882"/>
            <w:tcBorders>
              <w:top w:sz="4" w:val="nil"/>
              <w:left w:sz="4" w:val="nil"/>
              <w:bottom w:color="000000" w:sz="4" w:val="single"/>
              <w:right w:color="000000" w:sz="4" w:val="single"/>
            </w:tcBorders>
            <w:vAlign w:val="center"/>
          </w:tcPr>
          <w:p w14:paraId="7F030000">
            <w:pPr>
              <w:ind/>
              <w:jc w:val="center"/>
            </w:pPr>
            <w:r>
              <w:t>0,0090</w:t>
            </w:r>
          </w:p>
        </w:tc>
        <w:tc>
          <w:tcPr>
            <w:tcW w:type="dxa" w:w="1080"/>
            <w:tcBorders>
              <w:top w:color="000000" w:sz="4" w:val="single"/>
              <w:left w:sz="4" w:val="nil"/>
              <w:bottom w:sz="4" w:val="nil"/>
              <w:right w:color="000000" w:sz="8" w:val="single"/>
            </w:tcBorders>
            <w:vAlign w:val="center"/>
          </w:tcPr>
          <w:p w14:paraId="80030000">
            <w:pPr>
              <w:ind/>
              <w:jc w:val="center"/>
            </w:pPr>
            <w:r>
              <w:t>0,0596</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81030000">
            <w:pPr>
              <w:ind/>
              <w:jc w:val="center"/>
            </w:pPr>
            <w:r>
              <w:t>17</w:t>
            </w:r>
          </w:p>
        </w:tc>
        <w:tc>
          <w:tcPr>
            <w:tcW w:type="dxa" w:w="5551"/>
            <w:tcBorders>
              <w:top w:sz="4" w:val="nil"/>
              <w:left w:sz="4" w:val="nil"/>
              <w:bottom w:color="000000" w:sz="4" w:val="single"/>
              <w:right w:color="000000" w:sz="4" w:val="single"/>
            </w:tcBorders>
            <w:vAlign w:val="bottom"/>
          </w:tcPr>
          <w:p w14:paraId="82030000">
            <w:r>
              <w:t>Торговые павильоны в районе маг. "Окраина" (4 шт.)</w:t>
            </w:r>
          </w:p>
        </w:tc>
        <w:tc>
          <w:tcPr>
            <w:tcW w:type="dxa" w:w="997"/>
            <w:gridSpan w:val="4"/>
            <w:tcBorders>
              <w:top w:sz="4" w:val="nil"/>
              <w:left w:sz="4" w:val="nil"/>
              <w:bottom w:color="000000" w:sz="4" w:val="single"/>
              <w:right w:color="000000" w:sz="4" w:val="single"/>
            </w:tcBorders>
            <w:vAlign w:val="center"/>
          </w:tcPr>
          <w:p w14:paraId="83030000">
            <w:pPr>
              <w:ind/>
              <w:jc w:val="center"/>
            </w:pPr>
            <w:r>
              <w:t>0,0208</w:t>
            </w:r>
          </w:p>
        </w:tc>
        <w:tc>
          <w:tcPr>
            <w:tcW w:type="dxa" w:w="850"/>
            <w:gridSpan w:val="3"/>
            <w:tcBorders>
              <w:top w:sz="4" w:val="nil"/>
              <w:left w:sz="4" w:val="nil"/>
              <w:bottom w:color="000000" w:sz="4" w:val="single"/>
              <w:right w:color="000000" w:sz="4" w:val="single"/>
            </w:tcBorders>
            <w:vAlign w:val="center"/>
          </w:tcPr>
          <w:p w14:paraId="84030000">
            <w:pPr>
              <w:ind/>
              <w:jc w:val="center"/>
            </w:pPr>
          </w:p>
        </w:tc>
        <w:tc>
          <w:tcPr>
            <w:tcW w:type="dxa" w:w="882"/>
            <w:tcBorders>
              <w:top w:sz="4" w:val="nil"/>
              <w:left w:sz="4" w:val="nil"/>
              <w:bottom w:color="000000" w:sz="4" w:val="single"/>
              <w:right w:color="000000" w:sz="4" w:val="single"/>
            </w:tcBorders>
            <w:vAlign w:val="center"/>
          </w:tcPr>
          <w:p w14:paraId="85030000">
            <w:pPr>
              <w:ind/>
              <w:jc w:val="center"/>
            </w:pPr>
            <w:r>
              <w:t>0,0000</w:t>
            </w:r>
          </w:p>
        </w:tc>
        <w:tc>
          <w:tcPr>
            <w:tcW w:type="dxa" w:w="1080"/>
            <w:tcBorders>
              <w:top w:color="000000" w:sz="4" w:val="single"/>
              <w:left w:sz="4" w:val="nil"/>
              <w:bottom w:color="000000" w:sz="4" w:val="single"/>
              <w:right w:color="000000" w:sz="4" w:val="single"/>
            </w:tcBorders>
            <w:vAlign w:val="center"/>
          </w:tcPr>
          <w:p w14:paraId="86030000">
            <w:pPr>
              <w:ind/>
              <w:jc w:val="center"/>
            </w:pPr>
            <w:r>
              <w:t>0,0208</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87030000">
            <w:pPr>
              <w:ind/>
              <w:jc w:val="center"/>
            </w:pPr>
            <w:r>
              <w:t>18</w:t>
            </w:r>
          </w:p>
        </w:tc>
        <w:tc>
          <w:tcPr>
            <w:tcW w:type="dxa" w:w="5551"/>
            <w:tcBorders>
              <w:top w:sz="4" w:val="nil"/>
              <w:left w:sz="4" w:val="nil"/>
              <w:bottom w:color="000000" w:sz="4" w:val="single"/>
              <w:right w:color="000000" w:sz="4" w:val="single"/>
            </w:tcBorders>
            <w:vAlign w:val="bottom"/>
          </w:tcPr>
          <w:p w14:paraId="88030000">
            <w:r>
              <w:t>Торговый павильон на рынке</w:t>
            </w:r>
          </w:p>
        </w:tc>
        <w:tc>
          <w:tcPr>
            <w:tcW w:type="dxa" w:w="997"/>
            <w:gridSpan w:val="4"/>
            <w:tcBorders>
              <w:top w:sz="4" w:val="nil"/>
              <w:left w:sz="4" w:val="nil"/>
              <w:bottom w:color="000000" w:sz="4" w:val="single"/>
              <w:right w:color="000000" w:sz="4" w:val="single"/>
            </w:tcBorders>
            <w:vAlign w:val="center"/>
          </w:tcPr>
          <w:p w14:paraId="89030000">
            <w:pPr>
              <w:ind/>
              <w:jc w:val="center"/>
            </w:pPr>
            <w:r>
              <w:t>0,0104</w:t>
            </w:r>
          </w:p>
        </w:tc>
        <w:tc>
          <w:tcPr>
            <w:tcW w:type="dxa" w:w="850"/>
            <w:gridSpan w:val="3"/>
            <w:tcBorders>
              <w:top w:sz="4" w:val="nil"/>
              <w:left w:sz="4" w:val="nil"/>
              <w:bottom w:color="000000" w:sz="4" w:val="single"/>
              <w:right w:color="000000" w:sz="4" w:val="single"/>
            </w:tcBorders>
            <w:vAlign w:val="center"/>
          </w:tcPr>
          <w:p w14:paraId="8A030000">
            <w:pPr>
              <w:ind/>
              <w:jc w:val="center"/>
            </w:pPr>
          </w:p>
        </w:tc>
        <w:tc>
          <w:tcPr>
            <w:tcW w:type="dxa" w:w="882"/>
            <w:tcBorders>
              <w:top w:sz="4" w:val="nil"/>
              <w:left w:sz="4" w:val="nil"/>
              <w:bottom w:color="000000" w:sz="4" w:val="single"/>
              <w:right w:color="000000" w:sz="4" w:val="single"/>
            </w:tcBorders>
            <w:vAlign w:val="center"/>
          </w:tcPr>
          <w:p w14:paraId="8B030000">
            <w:pPr>
              <w:ind/>
              <w:jc w:val="center"/>
            </w:pPr>
            <w:r>
              <w:t>0,0000</w:t>
            </w:r>
          </w:p>
        </w:tc>
        <w:tc>
          <w:tcPr>
            <w:tcW w:type="dxa" w:w="1080"/>
            <w:tcBorders>
              <w:top w:sz="4" w:val="nil"/>
              <w:left w:sz="4" w:val="nil"/>
              <w:bottom w:color="000000" w:sz="4" w:val="single"/>
              <w:right w:color="000000" w:sz="4" w:val="single"/>
            </w:tcBorders>
            <w:vAlign w:val="center"/>
          </w:tcPr>
          <w:p w14:paraId="8C030000">
            <w:pPr>
              <w:ind/>
              <w:jc w:val="center"/>
            </w:pPr>
            <w:r>
              <w:t>0,0104</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8D030000">
            <w:pPr>
              <w:ind/>
              <w:jc w:val="center"/>
            </w:pPr>
            <w:r>
              <w:t> </w:t>
            </w:r>
          </w:p>
        </w:tc>
        <w:tc>
          <w:tcPr>
            <w:tcW w:type="dxa" w:w="5551"/>
            <w:tcBorders>
              <w:top w:sz="4" w:val="nil"/>
              <w:left w:sz="4" w:val="nil"/>
              <w:bottom w:sz="4" w:val="nil"/>
              <w:right w:color="000000" w:sz="4" w:val="single"/>
            </w:tcBorders>
            <w:vAlign w:val="bottom"/>
          </w:tcPr>
          <w:p w14:paraId="8E030000">
            <w:pPr>
              <w:rPr>
                <w:b w:val="1"/>
              </w:rPr>
            </w:pPr>
            <w:r>
              <w:rPr>
                <w:b w:val="1"/>
              </w:rPr>
              <w:t>ИТОГО:</w:t>
            </w:r>
          </w:p>
        </w:tc>
        <w:tc>
          <w:tcPr>
            <w:tcW w:type="dxa" w:w="997"/>
            <w:gridSpan w:val="4"/>
            <w:tcBorders>
              <w:top w:sz="4" w:val="nil"/>
              <w:left w:sz="4" w:val="nil"/>
              <w:bottom w:sz="4" w:val="nil"/>
              <w:right w:color="000000" w:sz="4" w:val="single"/>
            </w:tcBorders>
            <w:vAlign w:val="center"/>
          </w:tcPr>
          <w:p w14:paraId="8F030000">
            <w:pPr>
              <w:ind/>
              <w:jc w:val="center"/>
              <w:rPr>
                <w:b w:val="1"/>
              </w:rPr>
            </w:pPr>
            <w:r>
              <w:rPr>
                <w:b w:val="1"/>
              </w:rPr>
              <w:t>10,0551</w:t>
            </w:r>
          </w:p>
        </w:tc>
        <w:tc>
          <w:tcPr>
            <w:tcW w:type="dxa" w:w="850"/>
            <w:gridSpan w:val="3"/>
            <w:tcBorders>
              <w:top w:sz="4" w:val="nil"/>
              <w:left w:sz="4" w:val="nil"/>
              <w:bottom w:sz="4" w:val="nil"/>
              <w:right w:color="000000" w:sz="4" w:val="single"/>
            </w:tcBorders>
            <w:vAlign w:val="center"/>
          </w:tcPr>
          <w:p w14:paraId="90030000">
            <w:pPr>
              <w:ind/>
              <w:jc w:val="center"/>
              <w:rPr>
                <w:b w:val="1"/>
              </w:rPr>
            </w:pPr>
            <w:r>
              <w:rPr>
                <w:b w:val="1"/>
              </w:rPr>
              <w:t>0,0</w:t>
            </w:r>
            <w:r>
              <w:rPr>
                <w:b w:val="1"/>
              </w:rPr>
              <w:t>000</w:t>
            </w:r>
          </w:p>
        </w:tc>
        <w:tc>
          <w:tcPr>
            <w:tcW w:type="dxa" w:w="882"/>
            <w:tcBorders>
              <w:top w:sz="4" w:val="nil"/>
              <w:left w:sz="4" w:val="nil"/>
              <w:bottom w:sz="4" w:val="nil"/>
              <w:right w:color="000000" w:sz="4" w:val="single"/>
            </w:tcBorders>
            <w:vAlign w:val="center"/>
          </w:tcPr>
          <w:p w14:paraId="91030000">
            <w:pPr>
              <w:ind/>
              <w:jc w:val="center"/>
              <w:rPr>
                <w:b w:val="1"/>
              </w:rPr>
            </w:pPr>
            <w:r>
              <w:rPr>
                <w:b w:val="1"/>
              </w:rPr>
              <w:t>6,2029</w:t>
            </w:r>
          </w:p>
        </w:tc>
        <w:tc>
          <w:tcPr>
            <w:tcW w:type="dxa" w:w="1080"/>
            <w:tcBorders>
              <w:top w:sz="4" w:val="nil"/>
              <w:left w:sz="4" w:val="nil"/>
              <w:bottom w:sz="4" w:val="nil"/>
              <w:right w:color="000000" w:sz="4" w:val="single"/>
            </w:tcBorders>
            <w:vAlign w:val="center"/>
          </w:tcPr>
          <w:p w14:paraId="92030000">
            <w:pPr>
              <w:ind/>
              <w:jc w:val="center"/>
              <w:rPr>
                <w:b w:val="1"/>
              </w:rPr>
            </w:pPr>
            <w:r>
              <w:rPr>
                <w:b w:val="1"/>
              </w:rPr>
              <w:t>16,2580</w:t>
            </w:r>
          </w:p>
        </w:tc>
      </w:tr>
      <w:tr>
        <w:trPr>
          <w:trHeight w:hRule="atLeast" w:val="60"/>
        </w:trPr>
        <w:tc>
          <w:tcPr>
            <w:tcW w:type="dxa" w:w="555"/>
            <w:tcBorders>
              <w:top w:color="000000" w:sz="8" w:val="single"/>
              <w:left w:color="000000" w:sz="8" w:val="single"/>
              <w:bottom w:color="000000" w:sz="8" w:val="single"/>
              <w:right w:color="000000" w:sz="4" w:val="single"/>
            </w:tcBorders>
            <w:vAlign w:val="bottom"/>
          </w:tcPr>
          <w:p w14:paraId="93030000">
            <w:pPr>
              <w:rPr>
                <w:b w:val="1"/>
              </w:rPr>
            </w:pPr>
          </w:p>
        </w:tc>
        <w:tc>
          <w:tcPr>
            <w:tcW w:type="dxa" w:w="9360"/>
            <w:gridSpan w:val="10"/>
            <w:tcBorders>
              <w:top w:color="000000" w:sz="8" w:val="single"/>
              <w:left w:color="000000" w:sz="4" w:val="single"/>
              <w:bottom w:color="000000" w:sz="8" w:val="single"/>
              <w:right w:color="000000" w:sz="4" w:val="single"/>
            </w:tcBorders>
            <w:vAlign w:val="center"/>
          </w:tcPr>
          <w:p w14:paraId="94030000">
            <w:pPr>
              <w:rPr>
                <w:b w:val="1"/>
              </w:rPr>
            </w:pPr>
            <w:r>
              <w:rPr>
                <w:b w:val="1"/>
              </w:rPr>
              <w:t>ОАО "Ростелеком"</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95030000">
            <w:pPr>
              <w:ind/>
              <w:jc w:val="center"/>
            </w:pPr>
            <w:r>
              <w:t>1</w:t>
            </w:r>
          </w:p>
        </w:tc>
        <w:tc>
          <w:tcPr>
            <w:tcW w:type="dxa" w:w="5551"/>
            <w:tcBorders>
              <w:top w:sz="4" w:val="nil"/>
              <w:left w:sz="4" w:val="nil"/>
              <w:bottom w:color="000000" w:sz="4" w:val="single"/>
              <w:right w:color="000000" w:sz="4" w:val="single"/>
            </w:tcBorders>
            <w:vAlign w:val="bottom"/>
          </w:tcPr>
          <w:p w14:paraId="96030000">
            <w:r>
              <w:t xml:space="preserve">Узел связи </w:t>
            </w:r>
          </w:p>
        </w:tc>
        <w:tc>
          <w:tcPr>
            <w:tcW w:type="dxa" w:w="929"/>
            <w:gridSpan w:val="2"/>
            <w:tcBorders>
              <w:top w:sz="4" w:val="nil"/>
              <w:left w:sz="4" w:val="nil"/>
              <w:bottom w:color="000000" w:sz="4" w:val="single"/>
              <w:right w:color="000000" w:sz="4" w:val="single"/>
            </w:tcBorders>
            <w:vAlign w:val="center"/>
          </w:tcPr>
          <w:p w14:paraId="97030000">
            <w:pPr>
              <w:ind/>
              <w:jc w:val="center"/>
            </w:pPr>
            <w:r>
              <w:t>0,1027</w:t>
            </w:r>
          </w:p>
        </w:tc>
        <w:tc>
          <w:tcPr>
            <w:tcW w:type="dxa" w:w="900"/>
            <w:gridSpan w:val="3"/>
            <w:tcBorders>
              <w:top w:sz="4" w:val="nil"/>
              <w:left w:sz="4" w:val="nil"/>
              <w:bottom w:color="000000" w:sz="4" w:val="single"/>
              <w:right w:color="000000" w:sz="4" w:val="single"/>
            </w:tcBorders>
            <w:vAlign w:val="center"/>
          </w:tcPr>
          <w:p w14:paraId="98030000">
            <w:pPr>
              <w:ind/>
              <w:jc w:val="center"/>
            </w:pPr>
            <w:r>
              <w:t>0,0000</w:t>
            </w:r>
          </w:p>
        </w:tc>
        <w:tc>
          <w:tcPr>
            <w:tcW w:type="dxa" w:w="900"/>
            <w:gridSpan w:val="3"/>
            <w:tcBorders>
              <w:top w:sz="4" w:val="nil"/>
              <w:left w:sz="4" w:val="nil"/>
              <w:bottom w:color="000000" w:sz="4" w:val="single"/>
              <w:right w:color="000000" w:sz="4" w:val="single"/>
            </w:tcBorders>
            <w:vAlign w:val="center"/>
          </w:tcPr>
          <w:p w14:paraId="99030000">
            <w:pPr>
              <w:ind/>
              <w:jc w:val="center"/>
            </w:pPr>
            <w:r>
              <w:t>0,0000</w:t>
            </w:r>
          </w:p>
        </w:tc>
        <w:tc>
          <w:tcPr>
            <w:tcW w:type="dxa" w:w="1080"/>
            <w:tcBorders>
              <w:top w:sz="4" w:val="nil"/>
              <w:left w:sz="4" w:val="nil"/>
              <w:bottom w:sz="4" w:val="nil"/>
              <w:right w:color="000000" w:sz="8" w:val="single"/>
            </w:tcBorders>
            <w:vAlign w:val="center"/>
          </w:tcPr>
          <w:p w14:paraId="9A030000">
            <w:pPr>
              <w:ind/>
              <w:jc w:val="center"/>
            </w:pPr>
            <w:r>
              <w:t>0,1027</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9B030000">
            <w:r>
              <w:t> </w:t>
            </w:r>
          </w:p>
        </w:tc>
        <w:tc>
          <w:tcPr>
            <w:tcW w:type="dxa" w:w="5551"/>
            <w:tcBorders>
              <w:top w:sz="4" w:val="nil"/>
              <w:left w:sz="4" w:val="nil"/>
              <w:bottom w:color="000000" w:sz="8" w:val="single"/>
              <w:right w:color="000000" w:sz="4" w:val="single"/>
            </w:tcBorders>
            <w:vAlign w:val="bottom"/>
          </w:tcPr>
          <w:p w14:paraId="9C030000">
            <w:pPr>
              <w:rPr>
                <w:b w:val="1"/>
              </w:rPr>
            </w:pPr>
            <w:r>
              <w:rPr>
                <w:b w:val="1"/>
              </w:rPr>
              <w:t>ИТОГО:</w:t>
            </w:r>
          </w:p>
        </w:tc>
        <w:tc>
          <w:tcPr>
            <w:tcW w:type="dxa" w:w="929"/>
            <w:gridSpan w:val="2"/>
            <w:tcBorders>
              <w:top w:sz="4" w:val="nil"/>
              <w:left w:sz="4" w:val="nil"/>
              <w:bottom w:color="000000" w:sz="8" w:val="single"/>
              <w:right w:color="000000" w:sz="4" w:val="single"/>
            </w:tcBorders>
            <w:vAlign w:val="center"/>
          </w:tcPr>
          <w:p w14:paraId="9D030000">
            <w:pPr>
              <w:ind/>
              <w:jc w:val="center"/>
              <w:rPr>
                <w:b w:val="1"/>
              </w:rPr>
            </w:pPr>
            <w:r>
              <w:rPr>
                <w:b w:val="1"/>
              </w:rPr>
              <w:t>0,1027</w:t>
            </w:r>
          </w:p>
        </w:tc>
        <w:tc>
          <w:tcPr>
            <w:tcW w:type="dxa" w:w="900"/>
            <w:gridSpan w:val="3"/>
            <w:tcBorders>
              <w:top w:sz="4" w:val="nil"/>
              <w:left w:sz="4" w:val="nil"/>
              <w:bottom w:color="000000" w:sz="8" w:val="single"/>
              <w:right w:color="000000" w:sz="4" w:val="single"/>
            </w:tcBorders>
            <w:vAlign w:val="center"/>
          </w:tcPr>
          <w:p w14:paraId="9E030000">
            <w:pPr>
              <w:ind/>
              <w:jc w:val="center"/>
              <w:rPr>
                <w:b w:val="1"/>
              </w:rPr>
            </w:pPr>
            <w:r>
              <w:rPr>
                <w:b w:val="1"/>
              </w:rPr>
              <w:t>0,0000</w:t>
            </w:r>
          </w:p>
        </w:tc>
        <w:tc>
          <w:tcPr>
            <w:tcW w:type="dxa" w:w="900"/>
            <w:gridSpan w:val="3"/>
            <w:tcBorders>
              <w:top w:sz="4" w:val="nil"/>
              <w:left w:sz="4" w:val="nil"/>
              <w:bottom w:color="000000" w:sz="8" w:val="single"/>
              <w:right w:color="000000" w:sz="4" w:val="single"/>
            </w:tcBorders>
            <w:vAlign w:val="center"/>
          </w:tcPr>
          <w:p w14:paraId="9F030000">
            <w:pPr>
              <w:ind/>
              <w:jc w:val="center"/>
              <w:rPr>
                <w:b w:val="1"/>
              </w:rPr>
            </w:pPr>
            <w:r>
              <w:rPr>
                <w:b w:val="1"/>
              </w:rPr>
              <w:t>0,0000</w:t>
            </w:r>
          </w:p>
        </w:tc>
        <w:tc>
          <w:tcPr>
            <w:tcW w:type="dxa" w:w="1080"/>
            <w:tcBorders>
              <w:top w:color="000000" w:sz="4" w:val="single"/>
              <w:left w:sz="4" w:val="nil"/>
              <w:bottom w:color="000000" w:sz="8" w:val="single"/>
              <w:right w:color="000000" w:sz="8" w:val="single"/>
            </w:tcBorders>
            <w:vAlign w:val="center"/>
          </w:tcPr>
          <w:p w14:paraId="A0030000">
            <w:pPr>
              <w:ind/>
              <w:jc w:val="center"/>
              <w:rPr>
                <w:b w:val="1"/>
              </w:rPr>
            </w:pPr>
            <w:r>
              <w:rPr>
                <w:b w:val="1"/>
              </w:rPr>
              <w:t>0,1027</w:t>
            </w:r>
          </w:p>
        </w:tc>
      </w:tr>
      <w:tr>
        <w:trPr>
          <w:trHeight w:hRule="atLeast" w:val="270"/>
        </w:trPr>
        <w:tc>
          <w:tcPr>
            <w:tcW w:type="dxa" w:w="555"/>
            <w:tcBorders>
              <w:top w:color="000000" w:sz="8" w:val="single"/>
              <w:left w:color="000000" w:sz="8" w:val="single"/>
              <w:bottom w:sz="4" w:val="nil"/>
              <w:right w:color="000000" w:sz="4" w:val="single"/>
            </w:tcBorders>
            <w:vAlign w:val="center"/>
          </w:tcPr>
          <w:p w14:paraId="A1030000">
            <w:pPr>
              <w:ind/>
              <w:jc w:val="center"/>
              <w:rPr>
                <w:b w:val="1"/>
              </w:rPr>
            </w:pPr>
          </w:p>
        </w:tc>
        <w:tc>
          <w:tcPr>
            <w:tcW w:type="dxa" w:w="9360"/>
            <w:gridSpan w:val="10"/>
            <w:tcBorders>
              <w:top w:color="000000" w:sz="8" w:val="single"/>
              <w:left w:color="000000" w:sz="4" w:val="single"/>
              <w:bottom w:sz="4" w:val="nil"/>
              <w:right w:color="000000" w:sz="8" w:val="single"/>
            </w:tcBorders>
            <w:vAlign w:val="center"/>
          </w:tcPr>
          <w:p w14:paraId="A2030000">
            <w:pPr>
              <w:rPr>
                <w:b w:val="1"/>
              </w:rPr>
            </w:pPr>
            <w:r>
              <w:rPr>
                <w:b w:val="1"/>
              </w:rPr>
              <w:t>МБОУ Дедовичская средняя общеобразовательная школа №2</w:t>
            </w:r>
          </w:p>
        </w:tc>
      </w:tr>
      <w:tr>
        <w:trPr>
          <w:trHeight w:hRule="atLeast" w:val="270"/>
        </w:trPr>
        <w:tc>
          <w:tcPr>
            <w:tcW w:type="dxa" w:w="555"/>
            <w:tcBorders>
              <w:top w:color="000000" w:sz="8" w:val="single"/>
              <w:left w:color="000000" w:sz="8" w:val="single"/>
              <w:bottom w:sz="4" w:val="nil"/>
              <w:right w:sz="4" w:val="nil"/>
            </w:tcBorders>
            <w:vAlign w:val="bottom"/>
          </w:tcPr>
          <w:p w14:paraId="A3030000">
            <w:pPr>
              <w:ind/>
              <w:jc w:val="center"/>
            </w:pPr>
            <w:r>
              <w:t>1</w:t>
            </w:r>
          </w:p>
        </w:tc>
        <w:tc>
          <w:tcPr>
            <w:tcW w:type="dxa" w:w="5551"/>
            <w:tcBorders>
              <w:top w:color="000000" w:sz="8" w:val="single"/>
              <w:left w:color="000000" w:sz="4" w:val="single"/>
              <w:bottom w:sz="4" w:val="nil"/>
              <w:right w:color="000000" w:sz="4" w:val="single"/>
            </w:tcBorders>
            <w:vAlign w:val="bottom"/>
          </w:tcPr>
          <w:p w14:paraId="A4030000">
            <w:r>
              <w:t xml:space="preserve">Школа </w:t>
            </w:r>
          </w:p>
        </w:tc>
        <w:tc>
          <w:tcPr>
            <w:tcW w:type="dxa" w:w="929"/>
            <w:gridSpan w:val="2"/>
            <w:tcBorders>
              <w:top w:color="000000" w:sz="8" w:val="single"/>
              <w:left w:sz="4" w:val="nil"/>
              <w:bottom w:color="000000" w:sz="4" w:val="single"/>
              <w:right w:color="000000" w:sz="4" w:val="single"/>
            </w:tcBorders>
            <w:vAlign w:val="center"/>
          </w:tcPr>
          <w:p w14:paraId="A5030000">
            <w:pPr>
              <w:ind/>
              <w:jc w:val="center"/>
            </w:pPr>
            <w:r>
              <w:t>0,4652</w:t>
            </w:r>
          </w:p>
        </w:tc>
        <w:tc>
          <w:tcPr>
            <w:tcW w:type="dxa" w:w="900"/>
            <w:gridSpan w:val="3"/>
            <w:tcBorders>
              <w:top w:color="000000" w:sz="8" w:val="single"/>
              <w:left w:sz="4" w:val="nil"/>
              <w:bottom w:color="000000" w:sz="4" w:val="single"/>
              <w:right w:color="000000" w:sz="4" w:val="single"/>
            </w:tcBorders>
            <w:vAlign w:val="center"/>
          </w:tcPr>
          <w:p w14:paraId="A6030000">
            <w:pPr>
              <w:ind/>
              <w:jc w:val="center"/>
            </w:pPr>
            <w:r>
              <w:t>0,2045</w:t>
            </w:r>
          </w:p>
        </w:tc>
        <w:tc>
          <w:tcPr>
            <w:tcW w:type="dxa" w:w="900"/>
            <w:gridSpan w:val="3"/>
            <w:tcBorders>
              <w:top w:color="000000" w:sz="8" w:val="single"/>
              <w:left w:sz="4" w:val="nil"/>
              <w:bottom w:color="000000" w:sz="4" w:val="single"/>
              <w:right w:color="000000" w:sz="4" w:val="single"/>
            </w:tcBorders>
            <w:vAlign w:val="center"/>
          </w:tcPr>
          <w:p w14:paraId="A7030000">
            <w:pPr>
              <w:ind/>
              <w:jc w:val="center"/>
            </w:pPr>
            <w:r>
              <w:t>0,1500</w:t>
            </w:r>
          </w:p>
        </w:tc>
        <w:tc>
          <w:tcPr>
            <w:tcW w:type="dxa" w:w="1080"/>
            <w:tcBorders>
              <w:top w:color="000000" w:sz="8" w:val="single"/>
              <w:left w:sz="4" w:val="nil"/>
              <w:bottom w:sz="4" w:val="nil"/>
              <w:right w:color="000000" w:sz="8" w:val="single"/>
            </w:tcBorders>
            <w:vAlign w:val="center"/>
          </w:tcPr>
          <w:p w14:paraId="A8030000">
            <w:pPr>
              <w:ind/>
              <w:jc w:val="center"/>
            </w:pPr>
            <w:r>
              <w:t>0,8197</w:t>
            </w:r>
          </w:p>
        </w:tc>
      </w:tr>
      <w:tr>
        <w:trPr>
          <w:trHeight w:hRule="atLeast" w:val="255"/>
        </w:trPr>
        <w:tc>
          <w:tcPr>
            <w:tcW w:type="dxa" w:w="555"/>
            <w:tcBorders>
              <w:top w:color="000000" w:sz="4" w:val="single"/>
              <w:left w:color="000000" w:sz="8" w:val="single"/>
              <w:bottom w:color="000000" w:sz="4" w:val="single"/>
              <w:right w:sz="4" w:val="nil"/>
            </w:tcBorders>
            <w:vAlign w:val="bottom"/>
          </w:tcPr>
          <w:p w14:paraId="A9030000">
            <w:pPr>
              <w:ind/>
              <w:jc w:val="center"/>
            </w:pPr>
            <w:r>
              <w:t>2</w:t>
            </w:r>
          </w:p>
        </w:tc>
        <w:tc>
          <w:tcPr>
            <w:tcW w:type="dxa" w:w="5551"/>
            <w:tcBorders>
              <w:top w:color="000000" w:sz="4" w:val="single"/>
              <w:left w:color="000000" w:sz="4" w:val="single"/>
              <w:bottom w:color="000000" w:sz="4" w:val="single"/>
              <w:right w:color="000000" w:sz="4" w:val="single"/>
            </w:tcBorders>
            <w:vAlign w:val="bottom"/>
          </w:tcPr>
          <w:p w14:paraId="AA030000">
            <w:r>
              <w:t>Мастерские</w:t>
            </w:r>
          </w:p>
        </w:tc>
        <w:tc>
          <w:tcPr>
            <w:tcW w:type="dxa" w:w="929"/>
            <w:gridSpan w:val="2"/>
            <w:tcBorders>
              <w:top w:sz="4" w:val="nil"/>
              <w:left w:sz="4" w:val="nil"/>
              <w:bottom w:color="000000" w:sz="4" w:val="single"/>
              <w:right w:color="000000" w:sz="4" w:val="single"/>
            </w:tcBorders>
            <w:vAlign w:val="center"/>
          </w:tcPr>
          <w:p w14:paraId="AB030000">
            <w:pPr>
              <w:ind/>
              <w:jc w:val="center"/>
            </w:pPr>
            <w:r>
              <w:t>0,0317</w:t>
            </w:r>
          </w:p>
        </w:tc>
        <w:tc>
          <w:tcPr>
            <w:tcW w:type="dxa" w:w="900"/>
            <w:gridSpan w:val="3"/>
            <w:tcBorders>
              <w:top w:sz="4" w:val="nil"/>
              <w:left w:sz="4" w:val="nil"/>
              <w:bottom w:color="000000" w:sz="4" w:val="single"/>
              <w:right w:color="000000" w:sz="4" w:val="single"/>
            </w:tcBorders>
            <w:vAlign w:val="center"/>
          </w:tcPr>
          <w:p w14:paraId="AC030000">
            <w:pPr>
              <w:ind/>
              <w:jc w:val="center"/>
            </w:pPr>
            <w:r>
              <w:t>0,0000</w:t>
            </w:r>
          </w:p>
        </w:tc>
        <w:tc>
          <w:tcPr>
            <w:tcW w:type="dxa" w:w="900"/>
            <w:gridSpan w:val="3"/>
            <w:tcBorders>
              <w:top w:sz="4" w:val="nil"/>
              <w:left w:sz="4" w:val="nil"/>
              <w:bottom w:color="000000" w:sz="4" w:val="single"/>
              <w:right w:color="000000" w:sz="4" w:val="single"/>
            </w:tcBorders>
            <w:vAlign w:val="center"/>
          </w:tcPr>
          <w:p w14:paraId="AD030000">
            <w:pPr>
              <w:ind/>
              <w:jc w:val="center"/>
            </w:pPr>
            <w:r>
              <w:t>0,0000</w:t>
            </w:r>
          </w:p>
        </w:tc>
        <w:tc>
          <w:tcPr>
            <w:tcW w:type="dxa" w:w="1080"/>
            <w:tcBorders>
              <w:top w:color="000000" w:sz="4" w:val="single"/>
              <w:left w:sz="4" w:val="nil"/>
              <w:bottom w:color="000000" w:sz="4" w:val="single"/>
              <w:right w:color="000000" w:sz="8" w:val="single"/>
            </w:tcBorders>
            <w:vAlign w:val="center"/>
          </w:tcPr>
          <w:p w14:paraId="AE030000">
            <w:pPr>
              <w:ind/>
              <w:jc w:val="center"/>
            </w:pPr>
            <w:r>
              <w:t>0,0317</w:t>
            </w:r>
          </w:p>
        </w:tc>
      </w:tr>
      <w:tr>
        <w:trPr>
          <w:trHeight w:hRule="atLeast" w:val="270"/>
        </w:trPr>
        <w:tc>
          <w:tcPr>
            <w:tcW w:type="dxa" w:w="555"/>
            <w:tcBorders>
              <w:top w:sz="4" w:val="nil"/>
              <w:left w:color="000000" w:sz="8" w:val="single"/>
              <w:bottom w:color="000000" w:sz="8" w:val="single"/>
              <w:right w:sz="4" w:val="nil"/>
            </w:tcBorders>
            <w:vAlign w:val="bottom"/>
          </w:tcPr>
          <w:p w14:paraId="AF030000">
            <w:pPr>
              <w:ind/>
              <w:jc w:val="center"/>
            </w:pPr>
            <w:r>
              <w:t> </w:t>
            </w:r>
          </w:p>
        </w:tc>
        <w:tc>
          <w:tcPr>
            <w:tcW w:type="dxa" w:w="5551"/>
            <w:tcBorders>
              <w:top w:sz="4" w:val="nil"/>
              <w:left w:color="000000" w:sz="4" w:val="single"/>
              <w:bottom w:color="000000" w:sz="8" w:val="single"/>
              <w:right w:color="000000" w:sz="4" w:val="single"/>
            </w:tcBorders>
            <w:vAlign w:val="bottom"/>
          </w:tcPr>
          <w:p w14:paraId="B0030000">
            <w:pPr>
              <w:rPr>
                <w:b w:val="1"/>
              </w:rPr>
            </w:pPr>
            <w:r>
              <w:rPr>
                <w:b w:val="1"/>
              </w:rPr>
              <w:t>ИТОГО:</w:t>
            </w:r>
          </w:p>
        </w:tc>
        <w:tc>
          <w:tcPr>
            <w:tcW w:type="dxa" w:w="929"/>
            <w:gridSpan w:val="2"/>
            <w:tcBorders>
              <w:top w:sz="4" w:val="nil"/>
              <w:left w:sz="4" w:val="nil"/>
              <w:bottom w:color="000000" w:sz="8" w:val="single"/>
              <w:right w:color="000000" w:sz="4" w:val="single"/>
            </w:tcBorders>
            <w:vAlign w:val="center"/>
          </w:tcPr>
          <w:p w14:paraId="B1030000">
            <w:pPr>
              <w:ind/>
              <w:jc w:val="center"/>
              <w:rPr>
                <w:b w:val="1"/>
              </w:rPr>
            </w:pPr>
            <w:r>
              <w:rPr>
                <w:b w:val="1"/>
              </w:rPr>
              <w:t>0,4969</w:t>
            </w:r>
          </w:p>
        </w:tc>
        <w:tc>
          <w:tcPr>
            <w:tcW w:type="dxa" w:w="900"/>
            <w:gridSpan w:val="3"/>
            <w:tcBorders>
              <w:top w:sz="4" w:val="nil"/>
              <w:left w:sz="4" w:val="nil"/>
              <w:bottom w:color="000000" w:sz="8" w:val="single"/>
              <w:right w:color="000000" w:sz="4" w:val="single"/>
            </w:tcBorders>
            <w:vAlign w:val="center"/>
          </w:tcPr>
          <w:p w14:paraId="B2030000">
            <w:pPr>
              <w:ind/>
              <w:jc w:val="center"/>
              <w:rPr>
                <w:b w:val="1"/>
              </w:rPr>
            </w:pPr>
            <w:r>
              <w:rPr>
                <w:b w:val="1"/>
              </w:rPr>
              <w:t>0,2045</w:t>
            </w:r>
          </w:p>
        </w:tc>
        <w:tc>
          <w:tcPr>
            <w:tcW w:type="dxa" w:w="900"/>
            <w:gridSpan w:val="3"/>
            <w:tcBorders>
              <w:top w:sz="4" w:val="nil"/>
              <w:left w:sz="4" w:val="nil"/>
              <w:bottom w:color="000000" w:sz="8" w:val="single"/>
              <w:right w:color="000000" w:sz="4" w:val="single"/>
            </w:tcBorders>
            <w:vAlign w:val="center"/>
          </w:tcPr>
          <w:p w14:paraId="B3030000">
            <w:pPr>
              <w:ind/>
              <w:jc w:val="center"/>
              <w:rPr>
                <w:b w:val="1"/>
              </w:rPr>
            </w:pPr>
            <w:r>
              <w:rPr>
                <w:b w:val="1"/>
              </w:rPr>
              <w:t>0,1500</w:t>
            </w:r>
          </w:p>
        </w:tc>
        <w:tc>
          <w:tcPr>
            <w:tcW w:type="dxa" w:w="1080"/>
            <w:tcBorders>
              <w:top w:sz="4" w:val="nil"/>
              <w:left w:sz="4" w:val="nil"/>
              <w:bottom w:color="000000" w:sz="4" w:val="single"/>
              <w:right w:color="000000" w:sz="8" w:val="single"/>
            </w:tcBorders>
            <w:vAlign w:val="center"/>
          </w:tcPr>
          <w:p w14:paraId="B4030000">
            <w:pPr>
              <w:ind/>
              <w:jc w:val="center"/>
              <w:rPr>
                <w:b w:val="1"/>
              </w:rPr>
            </w:pPr>
            <w:r>
              <w:rPr>
                <w:b w:val="1"/>
              </w:rPr>
              <w:t>0,8514</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B5030000">
            <w:pPr>
              <w:ind/>
              <w:jc w:val="center"/>
              <w:rPr>
                <w:b w:val="1"/>
              </w:rPr>
            </w:pPr>
          </w:p>
        </w:tc>
        <w:tc>
          <w:tcPr>
            <w:tcW w:type="dxa" w:w="9360"/>
            <w:gridSpan w:val="10"/>
            <w:tcBorders>
              <w:top w:sz="4" w:val="nil"/>
              <w:left w:color="000000" w:sz="4" w:val="single"/>
              <w:bottom w:color="000000" w:sz="8" w:val="single"/>
              <w:right w:color="000000" w:sz="8" w:val="single"/>
            </w:tcBorders>
            <w:vAlign w:val="center"/>
          </w:tcPr>
          <w:p w14:paraId="B6030000">
            <w:pPr>
              <w:rPr>
                <w:b w:val="1"/>
              </w:rPr>
            </w:pPr>
            <w:r>
              <w:rPr>
                <w:b w:val="1"/>
              </w:rPr>
              <w:t>МБДОУ Детский сад № 2 "Аленушка"</w:t>
            </w:r>
          </w:p>
        </w:tc>
      </w:tr>
      <w:tr>
        <w:trPr>
          <w:trHeight w:hRule="atLeast" w:val="156"/>
        </w:trPr>
        <w:tc>
          <w:tcPr>
            <w:tcW w:type="dxa" w:w="555"/>
            <w:tcBorders>
              <w:top w:sz="4" w:val="nil"/>
              <w:left w:color="000000" w:sz="8" w:val="single"/>
              <w:bottom w:sz="4" w:val="nil"/>
              <w:right w:sz="4" w:val="nil"/>
            </w:tcBorders>
            <w:vAlign w:val="bottom"/>
          </w:tcPr>
          <w:p w14:paraId="B7030000">
            <w:pPr>
              <w:ind/>
              <w:jc w:val="center"/>
            </w:pPr>
            <w:r>
              <w:t>1</w:t>
            </w:r>
          </w:p>
        </w:tc>
        <w:tc>
          <w:tcPr>
            <w:tcW w:type="dxa" w:w="5551"/>
            <w:tcBorders>
              <w:top w:color="000000" w:sz="4" w:val="single"/>
              <w:left w:color="000000" w:sz="4" w:val="single"/>
              <w:bottom w:color="000000" w:sz="4" w:val="single"/>
              <w:right w:color="000000" w:sz="4" w:val="single"/>
            </w:tcBorders>
            <w:vAlign w:val="bottom"/>
          </w:tcPr>
          <w:p w14:paraId="B8030000">
            <w:r>
              <w:t xml:space="preserve">Дет.сад "Аленушка", ул. Октябрьская, 23 </w:t>
            </w:r>
          </w:p>
        </w:tc>
        <w:tc>
          <w:tcPr>
            <w:tcW w:type="dxa" w:w="929"/>
            <w:gridSpan w:val="2"/>
            <w:tcBorders>
              <w:top w:color="000000" w:sz="4" w:val="single"/>
              <w:left w:sz="4" w:val="nil"/>
              <w:bottom w:color="000000" w:sz="4" w:val="single"/>
              <w:right w:color="000000" w:sz="4" w:val="single"/>
            </w:tcBorders>
            <w:vAlign w:val="center"/>
          </w:tcPr>
          <w:p w14:paraId="B9030000">
            <w:pPr>
              <w:ind/>
              <w:jc w:val="center"/>
            </w:pPr>
            <w:r>
              <w:t>0,2859</w:t>
            </w:r>
          </w:p>
        </w:tc>
        <w:tc>
          <w:tcPr>
            <w:tcW w:type="dxa" w:w="900"/>
            <w:gridSpan w:val="3"/>
            <w:tcBorders>
              <w:top w:color="000000" w:sz="4" w:val="single"/>
              <w:left w:sz="4" w:val="nil"/>
              <w:bottom w:color="000000" w:sz="4" w:val="single"/>
              <w:right w:color="000000" w:sz="4" w:val="single"/>
            </w:tcBorders>
            <w:vAlign w:val="center"/>
          </w:tcPr>
          <w:p w14:paraId="BA030000">
            <w:pPr>
              <w:ind/>
              <w:jc w:val="center"/>
            </w:pPr>
            <w:r>
              <w:t>0,0000</w:t>
            </w:r>
          </w:p>
        </w:tc>
        <w:tc>
          <w:tcPr>
            <w:tcW w:type="dxa" w:w="900"/>
            <w:gridSpan w:val="3"/>
            <w:tcBorders>
              <w:top w:color="000000" w:sz="4" w:val="single"/>
              <w:left w:sz="4" w:val="nil"/>
              <w:bottom w:color="000000" w:sz="4" w:val="single"/>
              <w:right w:color="000000" w:sz="4" w:val="single"/>
            </w:tcBorders>
            <w:vAlign w:val="center"/>
          </w:tcPr>
          <w:p w14:paraId="BB030000">
            <w:pPr>
              <w:ind/>
              <w:jc w:val="center"/>
            </w:pPr>
            <w:r>
              <w:t>0,3200</w:t>
            </w:r>
          </w:p>
        </w:tc>
        <w:tc>
          <w:tcPr>
            <w:tcW w:type="dxa" w:w="1080"/>
            <w:tcBorders>
              <w:top w:color="000000" w:sz="4" w:val="single"/>
              <w:left w:sz="4" w:val="nil"/>
              <w:bottom w:sz="4" w:val="nil"/>
              <w:right w:color="000000" w:sz="8" w:val="single"/>
            </w:tcBorders>
            <w:vAlign w:val="center"/>
          </w:tcPr>
          <w:p w14:paraId="BC030000">
            <w:pPr>
              <w:ind/>
              <w:jc w:val="center"/>
            </w:pPr>
            <w:r>
              <w:t>0,6059</w:t>
            </w:r>
          </w:p>
        </w:tc>
      </w:tr>
      <w:tr>
        <w:trPr>
          <w:trHeight w:hRule="atLeast" w:val="300"/>
        </w:trPr>
        <w:tc>
          <w:tcPr>
            <w:tcW w:type="dxa" w:w="555"/>
            <w:tcBorders>
              <w:top w:color="000000" w:sz="4" w:val="single"/>
              <w:left w:color="000000" w:sz="4" w:val="single"/>
              <w:bottom w:sz="4" w:val="nil"/>
              <w:right w:color="000000" w:sz="4" w:val="single"/>
            </w:tcBorders>
            <w:vAlign w:val="bottom"/>
          </w:tcPr>
          <w:p w14:paraId="BD030000">
            <w:pPr>
              <w:ind/>
              <w:jc w:val="center"/>
            </w:pPr>
            <w:r>
              <w:t> </w:t>
            </w:r>
          </w:p>
        </w:tc>
        <w:tc>
          <w:tcPr>
            <w:tcW w:type="dxa" w:w="5551"/>
            <w:tcBorders>
              <w:top w:sz="4" w:val="nil"/>
              <w:left w:sz="4" w:val="nil"/>
              <w:bottom w:sz="4" w:val="nil"/>
              <w:right w:color="000000" w:sz="4" w:val="single"/>
            </w:tcBorders>
            <w:vAlign w:val="bottom"/>
          </w:tcPr>
          <w:p w14:paraId="BE03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BF030000">
            <w:pPr>
              <w:ind/>
              <w:jc w:val="center"/>
              <w:rPr>
                <w:b w:val="1"/>
              </w:rPr>
            </w:pPr>
            <w:r>
              <w:rPr>
                <w:b w:val="1"/>
              </w:rPr>
              <w:t>0,2859</w:t>
            </w:r>
          </w:p>
        </w:tc>
        <w:tc>
          <w:tcPr>
            <w:tcW w:type="dxa" w:w="900"/>
            <w:gridSpan w:val="3"/>
            <w:tcBorders>
              <w:top w:sz="4" w:val="nil"/>
              <w:left w:sz="4" w:val="nil"/>
              <w:bottom w:sz="4" w:val="nil"/>
              <w:right w:color="000000" w:sz="4" w:val="single"/>
            </w:tcBorders>
            <w:vAlign w:val="center"/>
          </w:tcPr>
          <w:p w14:paraId="C003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C1030000">
            <w:pPr>
              <w:ind/>
              <w:jc w:val="center"/>
              <w:rPr>
                <w:b w:val="1"/>
              </w:rPr>
            </w:pPr>
            <w:r>
              <w:rPr>
                <w:b w:val="1"/>
              </w:rPr>
              <w:t>0,3200</w:t>
            </w:r>
          </w:p>
        </w:tc>
        <w:tc>
          <w:tcPr>
            <w:tcW w:type="dxa" w:w="1080"/>
            <w:tcBorders>
              <w:top w:color="000000" w:sz="4" w:val="single"/>
              <w:left w:sz="4" w:val="nil"/>
              <w:bottom w:sz="4" w:val="nil"/>
              <w:right w:color="000000" w:sz="4" w:val="single"/>
            </w:tcBorders>
            <w:vAlign w:val="center"/>
          </w:tcPr>
          <w:p w14:paraId="C2030000">
            <w:pPr>
              <w:ind/>
              <w:jc w:val="center"/>
              <w:rPr>
                <w:b w:val="1"/>
              </w:rPr>
            </w:pPr>
            <w:r>
              <w:rPr>
                <w:b w:val="1"/>
              </w:rPr>
              <w:t>0,6059</w:t>
            </w:r>
          </w:p>
        </w:tc>
      </w:tr>
      <w:tr>
        <w:trPr>
          <w:trHeight w:hRule="atLeast" w:val="255"/>
        </w:trPr>
        <w:tc>
          <w:tcPr>
            <w:tcW w:type="dxa" w:w="555"/>
            <w:tcBorders>
              <w:top w:color="000000" w:sz="8" w:val="single"/>
              <w:left w:color="000000" w:sz="8" w:val="single"/>
              <w:bottom w:color="000000" w:sz="8" w:val="single"/>
              <w:right w:color="000000" w:sz="4" w:val="single"/>
            </w:tcBorders>
            <w:vAlign w:val="bottom"/>
          </w:tcPr>
          <w:p w14:paraId="C3030000">
            <w:pPr>
              <w:ind/>
              <w:jc w:val="center"/>
              <w:rPr>
                <w:b w:val="1"/>
              </w:rPr>
            </w:pPr>
          </w:p>
        </w:tc>
        <w:tc>
          <w:tcPr>
            <w:tcW w:type="dxa" w:w="9360"/>
            <w:gridSpan w:val="10"/>
            <w:tcBorders>
              <w:top w:color="000000" w:sz="8" w:val="single"/>
              <w:left w:color="000000" w:sz="4" w:val="single"/>
              <w:bottom w:color="000000" w:sz="8" w:val="single"/>
              <w:right w:color="000000" w:sz="4" w:val="single"/>
            </w:tcBorders>
            <w:vAlign w:val="center"/>
          </w:tcPr>
          <w:p w14:paraId="C4030000">
            <w:pPr>
              <w:rPr>
                <w:b w:val="1"/>
              </w:rPr>
            </w:pPr>
            <w:r>
              <w:rPr>
                <w:b w:val="1"/>
              </w:rPr>
              <w:t>МБДОУ Детский сад № 3 "Ручеек"</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C5030000">
            <w:pPr>
              <w:ind/>
              <w:jc w:val="center"/>
            </w:pPr>
            <w:r>
              <w:t>1</w:t>
            </w:r>
          </w:p>
        </w:tc>
        <w:tc>
          <w:tcPr>
            <w:tcW w:type="dxa" w:w="5551"/>
            <w:tcBorders>
              <w:top w:sz="4" w:val="nil"/>
              <w:left w:sz="4" w:val="nil"/>
              <w:bottom w:color="000000" w:sz="4" w:val="single"/>
              <w:right w:color="000000" w:sz="4" w:val="single"/>
            </w:tcBorders>
            <w:vAlign w:val="bottom"/>
          </w:tcPr>
          <w:p w14:paraId="C6030000">
            <w:r>
              <w:t xml:space="preserve">Дет.сад "Ручеек", ул. Октябрьская, 31 </w:t>
            </w:r>
          </w:p>
        </w:tc>
        <w:tc>
          <w:tcPr>
            <w:tcW w:type="dxa" w:w="929"/>
            <w:gridSpan w:val="2"/>
            <w:tcBorders>
              <w:top w:sz="4" w:val="nil"/>
              <w:left w:sz="4" w:val="nil"/>
              <w:bottom w:color="000000" w:sz="4" w:val="single"/>
              <w:right w:color="000000" w:sz="4" w:val="single"/>
            </w:tcBorders>
            <w:vAlign w:val="center"/>
          </w:tcPr>
          <w:p w14:paraId="C7030000">
            <w:pPr>
              <w:ind/>
              <w:jc w:val="center"/>
            </w:pPr>
            <w:r>
              <w:t>0,2859</w:t>
            </w:r>
          </w:p>
        </w:tc>
        <w:tc>
          <w:tcPr>
            <w:tcW w:type="dxa" w:w="900"/>
            <w:gridSpan w:val="3"/>
            <w:tcBorders>
              <w:top w:sz="4" w:val="nil"/>
              <w:left w:sz="4" w:val="nil"/>
              <w:bottom w:color="000000" w:sz="4" w:val="single"/>
              <w:right w:color="000000" w:sz="4" w:val="single"/>
            </w:tcBorders>
            <w:vAlign w:val="center"/>
          </w:tcPr>
          <w:p w14:paraId="C8030000">
            <w:pPr>
              <w:ind/>
              <w:jc w:val="center"/>
            </w:pPr>
            <w:r>
              <w:t>0,0000</w:t>
            </w:r>
          </w:p>
        </w:tc>
        <w:tc>
          <w:tcPr>
            <w:tcW w:type="dxa" w:w="900"/>
            <w:gridSpan w:val="3"/>
            <w:tcBorders>
              <w:top w:sz="4" w:val="nil"/>
              <w:left w:sz="4" w:val="nil"/>
              <w:bottom w:color="000000" w:sz="4" w:val="single"/>
              <w:right w:color="000000" w:sz="4" w:val="single"/>
            </w:tcBorders>
            <w:vAlign w:val="center"/>
          </w:tcPr>
          <w:p w14:paraId="C9030000">
            <w:pPr>
              <w:ind/>
              <w:jc w:val="center"/>
            </w:pPr>
            <w:r>
              <w:t>0,3200</w:t>
            </w:r>
          </w:p>
        </w:tc>
        <w:tc>
          <w:tcPr>
            <w:tcW w:type="dxa" w:w="1080"/>
            <w:tcBorders>
              <w:top w:sz="4" w:val="nil"/>
              <w:left w:sz="4" w:val="nil"/>
              <w:bottom w:sz="4" w:val="nil"/>
              <w:right w:color="000000" w:sz="8" w:val="single"/>
            </w:tcBorders>
            <w:vAlign w:val="center"/>
          </w:tcPr>
          <w:p w14:paraId="CA030000">
            <w:pPr>
              <w:ind/>
              <w:jc w:val="center"/>
            </w:pPr>
            <w:r>
              <w:t>0,6059</w:t>
            </w:r>
          </w:p>
        </w:tc>
      </w:tr>
      <w:tr>
        <w:trPr>
          <w:trHeight w:hRule="atLeast" w:val="270"/>
        </w:trPr>
        <w:tc>
          <w:tcPr>
            <w:tcW w:type="dxa" w:w="555"/>
            <w:tcBorders>
              <w:top w:sz="4" w:val="nil"/>
              <w:left w:color="000000" w:sz="8" w:val="single"/>
              <w:bottom w:sz="4" w:val="nil"/>
              <w:right w:color="000000" w:sz="4" w:val="single"/>
            </w:tcBorders>
            <w:vAlign w:val="bottom"/>
          </w:tcPr>
          <w:p w14:paraId="CB030000">
            <w:pPr>
              <w:ind/>
              <w:jc w:val="center"/>
            </w:pPr>
            <w:r>
              <w:t> </w:t>
            </w:r>
          </w:p>
        </w:tc>
        <w:tc>
          <w:tcPr>
            <w:tcW w:type="dxa" w:w="5551"/>
            <w:tcBorders>
              <w:top w:color="000000" w:sz="4" w:val="single"/>
              <w:left w:sz="4" w:val="nil"/>
              <w:bottom w:sz="4" w:val="nil"/>
              <w:right w:color="000000" w:sz="4" w:val="single"/>
            </w:tcBorders>
            <w:vAlign w:val="bottom"/>
          </w:tcPr>
          <w:p w14:paraId="CC03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CD030000">
            <w:pPr>
              <w:ind/>
              <w:jc w:val="center"/>
              <w:rPr>
                <w:b w:val="1"/>
              </w:rPr>
            </w:pPr>
            <w:r>
              <w:rPr>
                <w:b w:val="1"/>
              </w:rPr>
              <w:t>0,2859</w:t>
            </w:r>
          </w:p>
        </w:tc>
        <w:tc>
          <w:tcPr>
            <w:tcW w:type="dxa" w:w="900"/>
            <w:gridSpan w:val="3"/>
            <w:tcBorders>
              <w:top w:sz="4" w:val="nil"/>
              <w:left w:sz="4" w:val="nil"/>
              <w:bottom w:sz="4" w:val="nil"/>
              <w:right w:color="000000" w:sz="4" w:val="single"/>
            </w:tcBorders>
            <w:vAlign w:val="center"/>
          </w:tcPr>
          <w:p w14:paraId="CE03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CF030000">
            <w:pPr>
              <w:ind/>
              <w:jc w:val="center"/>
              <w:rPr>
                <w:b w:val="1"/>
              </w:rPr>
            </w:pPr>
            <w:r>
              <w:rPr>
                <w:b w:val="1"/>
              </w:rPr>
              <w:t>0,3200</w:t>
            </w:r>
          </w:p>
        </w:tc>
        <w:tc>
          <w:tcPr>
            <w:tcW w:type="dxa" w:w="1080"/>
            <w:tcBorders>
              <w:top w:color="000000" w:sz="4" w:val="single"/>
              <w:left w:sz="4" w:val="nil"/>
              <w:bottom w:sz="4" w:val="nil"/>
              <w:right w:color="000000" w:sz="4" w:val="single"/>
            </w:tcBorders>
            <w:vAlign w:val="center"/>
          </w:tcPr>
          <w:p w14:paraId="D0030000">
            <w:pPr>
              <w:ind/>
              <w:jc w:val="center"/>
              <w:rPr>
                <w:b w:val="1"/>
              </w:rPr>
            </w:pPr>
            <w:r>
              <w:rPr>
                <w:b w:val="1"/>
              </w:rPr>
              <w:t>0,6059</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D103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center"/>
          </w:tcPr>
          <w:p w14:paraId="D2030000">
            <w:pPr>
              <w:rPr>
                <w:b w:val="1"/>
              </w:rPr>
            </w:pPr>
            <w:r>
              <w:rPr>
                <w:b w:val="1"/>
              </w:rPr>
              <w:t>МБОУ ДОД "Детско-юношеская спортивная школа"</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D3030000">
            <w:pPr>
              <w:ind/>
              <w:jc w:val="center"/>
            </w:pPr>
            <w:r>
              <w:t>1</w:t>
            </w:r>
          </w:p>
        </w:tc>
        <w:tc>
          <w:tcPr>
            <w:tcW w:type="dxa" w:w="5551"/>
            <w:tcBorders>
              <w:top w:sz="4" w:val="nil"/>
              <w:left w:sz="4" w:val="nil"/>
              <w:bottom w:color="000000" w:sz="4" w:val="single"/>
              <w:right w:color="000000" w:sz="4" w:val="single"/>
            </w:tcBorders>
            <w:vAlign w:val="bottom"/>
          </w:tcPr>
          <w:p w14:paraId="D4030000">
            <w:r>
              <w:t>Спорт. зал (гребная база)</w:t>
            </w:r>
          </w:p>
        </w:tc>
        <w:tc>
          <w:tcPr>
            <w:tcW w:type="dxa" w:w="929"/>
            <w:gridSpan w:val="2"/>
            <w:tcBorders>
              <w:top w:sz="4" w:val="nil"/>
              <w:left w:sz="4" w:val="nil"/>
              <w:bottom w:color="000000" w:sz="4" w:val="single"/>
              <w:right w:color="000000" w:sz="4" w:val="single"/>
            </w:tcBorders>
            <w:vAlign w:val="center"/>
          </w:tcPr>
          <w:p w14:paraId="D5030000">
            <w:pPr>
              <w:ind/>
              <w:jc w:val="center"/>
            </w:pPr>
            <w:r>
              <w:t>0,0631</w:t>
            </w:r>
          </w:p>
        </w:tc>
        <w:tc>
          <w:tcPr>
            <w:tcW w:type="dxa" w:w="900"/>
            <w:gridSpan w:val="3"/>
            <w:tcBorders>
              <w:top w:sz="4" w:val="nil"/>
              <w:left w:sz="4" w:val="nil"/>
              <w:bottom w:color="000000" w:sz="4" w:val="single"/>
              <w:right w:color="000000" w:sz="4" w:val="single"/>
            </w:tcBorders>
            <w:vAlign w:val="center"/>
          </w:tcPr>
          <w:p w14:paraId="D6030000">
            <w:pPr>
              <w:ind/>
              <w:jc w:val="center"/>
            </w:pPr>
            <w:r>
              <w:t>0,0000</w:t>
            </w:r>
          </w:p>
        </w:tc>
        <w:tc>
          <w:tcPr>
            <w:tcW w:type="dxa" w:w="900"/>
            <w:gridSpan w:val="3"/>
            <w:tcBorders>
              <w:top w:sz="4" w:val="nil"/>
              <w:left w:sz="4" w:val="nil"/>
              <w:bottom w:color="000000" w:sz="4" w:val="single"/>
              <w:right w:color="000000" w:sz="4" w:val="single"/>
            </w:tcBorders>
            <w:vAlign w:val="center"/>
          </w:tcPr>
          <w:p w14:paraId="D7030000">
            <w:pPr>
              <w:ind/>
              <w:jc w:val="center"/>
            </w:pPr>
            <w:r>
              <w:t>0,0097</w:t>
            </w:r>
          </w:p>
        </w:tc>
        <w:tc>
          <w:tcPr>
            <w:tcW w:type="dxa" w:w="1080"/>
            <w:tcBorders>
              <w:top w:sz="4" w:val="nil"/>
              <w:left w:sz="4" w:val="nil"/>
              <w:bottom w:sz="4" w:val="nil"/>
              <w:right w:color="000000" w:sz="8" w:val="single"/>
            </w:tcBorders>
            <w:vAlign w:val="center"/>
          </w:tcPr>
          <w:p w14:paraId="D8030000">
            <w:pPr>
              <w:ind/>
              <w:jc w:val="center"/>
            </w:pPr>
            <w:r>
              <w:t>0,0728</w:t>
            </w:r>
          </w:p>
        </w:tc>
      </w:tr>
      <w:tr>
        <w:trPr>
          <w:trHeight w:hRule="atLeast" w:val="270"/>
        </w:trPr>
        <w:tc>
          <w:tcPr>
            <w:tcW w:type="dxa" w:w="555"/>
            <w:tcBorders>
              <w:top w:sz="4" w:val="nil"/>
              <w:left w:color="000000" w:sz="8" w:val="single"/>
              <w:bottom w:sz="4" w:val="nil"/>
              <w:right w:color="000000" w:sz="4" w:val="single"/>
            </w:tcBorders>
            <w:vAlign w:val="bottom"/>
          </w:tcPr>
          <w:p w14:paraId="D9030000">
            <w:pPr>
              <w:ind/>
              <w:jc w:val="center"/>
            </w:pPr>
            <w:r>
              <w:t> </w:t>
            </w:r>
          </w:p>
        </w:tc>
        <w:tc>
          <w:tcPr>
            <w:tcW w:type="dxa" w:w="5551"/>
            <w:tcBorders>
              <w:top w:sz="4" w:val="nil"/>
              <w:left w:sz="4" w:val="nil"/>
              <w:bottom w:sz="4" w:val="nil"/>
              <w:right w:color="000000" w:sz="4" w:val="single"/>
            </w:tcBorders>
            <w:vAlign w:val="bottom"/>
          </w:tcPr>
          <w:p w14:paraId="DA03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DB030000">
            <w:pPr>
              <w:ind/>
              <w:jc w:val="center"/>
              <w:rPr>
                <w:b w:val="1"/>
              </w:rPr>
            </w:pPr>
            <w:r>
              <w:rPr>
                <w:b w:val="1"/>
              </w:rPr>
              <w:t>0,0631</w:t>
            </w:r>
          </w:p>
        </w:tc>
        <w:tc>
          <w:tcPr>
            <w:tcW w:type="dxa" w:w="900"/>
            <w:gridSpan w:val="3"/>
            <w:tcBorders>
              <w:top w:sz="4" w:val="nil"/>
              <w:left w:sz="4" w:val="nil"/>
              <w:bottom w:sz="4" w:val="nil"/>
              <w:right w:color="000000" w:sz="4" w:val="single"/>
            </w:tcBorders>
            <w:vAlign w:val="center"/>
          </w:tcPr>
          <w:p w14:paraId="DC03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DD030000">
            <w:pPr>
              <w:ind/>
              <w:jc w:val="center"/>
              <w:rPr>
                <w:b w:val="1"/>
              </w:rPr>
            </w:pPr>
            <w:r>
              <w:rPr>
                <w:b w:val="1"/>
              </w:rPr>
              <w:t>0,0097</w:t>
            </w:r>
          </w:p>
        </w:tc>
        <w:tc>
          <w:tcPr>
            <w:tcW w:type="dxa" w:w="1080"/>
            <w:tcBorders>
              <w:top w:color="000000" w:sz="4" w:val="single"/>
              <w:left w:sz="4" w:val="nil"/>
              <w:bottom w:sz="4" w:val="nil"/>
              <w:right w:color="000000" w:sz="4" w:val="single"/>
            </w:tcBorders>
            <w:vAlign w:val="center"/>
          </w:tcPr>
          <w:p w14:paraId="DE030000">
            <w:pPr>
              <w:ind/>
              <w:jc w:val="center"/>
              <w:rPr>
                <w:b w:val="1"/>
              </w:rPr>
            </w:pPr>
            <w:r>
              <w:rPr>
                <w:b w:val="1"/>
              </w:rPr>
              <w:t>0,0728</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DF030000">
            <w:pPr>
              <w:ind/>
              <w:jc w:val="center"/>
              <w:rPr>
                <w:b w:val="1"/>
              </w:rPr>
            </w:pPr>
          </w:p>
        </w:tc>
        <w:tc>
          <w:tcPr>
            <w:tcW w:type="dxa" w:w="9360"/>
            <w:gridSpan w:val="10"/>
            <w:tcBorders>
              <w:top w:color="000000" w:sz="8" w:val="single"/>
              <w:left w:color="000000" w:sz="4" w:val="single"/>
              <w:bottom w:color="000000" w:sz="8" w:val="single"/>
              <w:right w:color="000000" w:sz="4" w:val="single"/>
            </w:tcBorders>
            <w:vAlign w:val="bottom"/>
          </w:tcPr>
          <w:p w14:paraId="E0030000">
            <w:pPr>
              <w:rPr>
                <w:b w:val="1"/>
              </w:rPr>
            </w:pPr>
            <w:r>
              <w:rPr>
                <w:b w:val="1"/>
              </w:rPr>
              <w:t>ГБУЗ "Дедовичская ЦРБ"</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E1030000">
            <w:pPr>
              <w:ind/>
              <w:jc w:val="center"/>
            </w:pPr>
            <w:r>
              <w:t>1</w:t>
            </w:r>
          </w:p>
        </w:tc>
        <w:tc>
          <w:tcPr>
            <w:tcW w:type="dxa" w:w="5551"/>
            <w:tcBorders>
              <w:top w:sz="4" w:val="nil"/>
              <w:left w:sz="4" w:val="nil"/>
              <w:bottom w:color="000000" w:sz="4" w:val="single"/>
              <w:right w:color="000000" w:sz="4" w:val="single"/>
            </w:tcBorders>
            <w:vAlign w:val="bottom"/>
          </w:tcPr>
          <w:p w14:paraId="E2030000">
            <w:r>
              <w:t xml:space="preserve">Главный корпус </w:t>
            </w:r>
          </w:p>
        </w:tc>
        <w:tc>
          <w:tcPr>
            <w:tcW w:type="dxa" w:w="929"/>
            <w:gridSpan w:val="2"/>
            <w:tcBorders>
              <w:top w:sz="4" w:val="nil"/>
              <w:left w:sz="4" w:val="nil"/>
              <w:bottom w:color="000000" w:sz="4" w:val="single"/>
              <w:right w:color="000000" w:sz="4" w:val="single"/>
            </w:tcBorders>
            <w:vAlign w:val="center"/>
          </w:tcPr>
          <w:p w14:paraId="E3030000">
            <w:pPr>
              <w:ind/>
              <w:jc w:val="center"/>
            </w:pPr>
            <w:r>
              <w:t>0,6</w:t>
            </w:r>
            <w:r>
              <w:t>838</w:t>
            </w:r>
          </w:p>
        </w:tc>
        <w:tc>
          <w:tcPr>
            <w:tcW w:type="dxa" w:w="900"/>
            <w:gridSpan w:val="3"/>
            <w:tcBorders>
              <w:top w:sz="4" w:val="nil"/>
              <w:left w:sz="4" w:val="nil"/>
              <w:bottom w:color="000000" w:sz="4" w:val="single"/>
              <w:right w:color="000000" w:sz="4" w:val="single"/>
            </w:tcBorders>
            <w:vAlign w:val="center"/>
          </w:tcPr>
          <w:p w14:paraId="E4030000">
            <w:pPr>
              <w:ind/>
              <w:jc w:val="center"/>
            </w:pPr>
            <w:r>
              <w:t>0,0000</w:t>
            </w:r>
          </w:p>
        </w:tc>
        <w:tc>
          <w:tcPr>
            <w:tcW w:type="dxa" w:w="900"/>
            <w:gridSpan w:val="3"/>
            <w:tcBorders>
              <w:top w:sz="4" w:val="nil"/>
              <w:left w:sz="4" w:val="nil"/>
              <w:bottom w:color="000000" w:sz="4" w:val="single"/>
              <w:right w:color="000000" w:sz="4" w:val="single"/>
            </w:tcBorders>
            <w:vAlign w:val="center"/>
          </w:tcPr>
          <w:p w14:paraId="E5030000">
            <w:pPr>
              <w:ind/>
              <w:jc w:val="center"/>
            </w:pPr>
            <w:r>
              <w:t>0,2374</w:t>
            </w:r>
          </w:p>
        </w:tc>
        <w:tc>
          <w:tcPr>
            <w:tcW w:type="dxa" w:w="1080"/>
            <w:tcBorders>
              <w:top w:sz="4" w:val="nil"/>
              <w:left w:sz="4" w:val="nil"/>
              <w:bottom w:sz="4" w:val="nil"/>
              <w:right w:color="000000" w:sz="8" w:val="single"/>
            </w:tcBorders>
            <w:vAlign w:val="center"/>
          </w:tcPr>
          <w:p w14:paraId="E6030000">
            <w:pPr>
              <w:ind/>
              <w:jc w:val="center"/>
            </w:pPr>
            <w:r>
              <w:t>0,9212</w:t>
            </w:r>
          </w:p>
        </w:tc>
      </w:tr>
      <w:tr>
        <w:trPr>
          <w:trHeight w:hRule="atLeast" w:val="285"/>
        </w:trPr>
        <w:tc>
          <w:tcPr>
            <w:tcW w:type="dxa" w:w="555"/>
            <w:tcBorders>
              <w:top w:sz="4" w:val="nil"/>
              <w:left w:color="000000" w:sz="8" w:val="single"/>
              <w:bottom w:color="000000" w:sz="4" w:val="single"/>
              <w:right w:color="000000" w:sz="4" w:val="single"/>
            </w:tcBorders>
            <w:vAlign w:val="bottom"/>
          </w:tcPr>
          <w:p w14:paraId="E7030000">
            <w:pPr>
              <w:ind/>
              <w:jc w:val="center"/>
            </w:pPr>
            <w:r>
              <w:t>2</w:t>
            </w:r>
          </w:p>
        </w:tc>
        <w:tc>
          <w:tcPr>
            <w:tcW w:type="dxa" w:w="5551"/>
            <w:tcBorders>
              <w:top w:sz="4" w:val="nil"/>
              <w:left w:sz="4" w:val="nil"/>
              <w:bottom w:color="000000" w:sz="4" w:val="single"/>
              <w:right w:color="000000" w:sz="4" w:val="single"/>
            </w:tcBorders>
            <w:vAlign w:val="bottom"/>
          </w:tcPr>
          <w:p w14:paraId="E8030000">
            <w:r>
              <w:t>Хоз.корпус (прачечная)</w:t>
            </w:r>
          </w:p>
        </w:tc>
        <w:tc>
          <w:tcPr>
            <w:tcW w:type="dxa" w:w="929"/>
            <w:gridSpan w:val="2"/>
            <w:tcBorders>
              <w:top w:sz="4" w:val="nil"/>
              <w:left w:sz="4" w:val="nil"/>
              <w:bottom w:color="000000" w:sz="4" w:val="single"/>
              <w:right w:color="000000" w:sz="4" w:val="single"/>
            </w:tcBorders>
            <w:vAlign w:val="center"/>
          </w:tcPr>
          <w:p w14:paraId="E9030000">
            <w:pPr>
              <w:ind/>
              <w:jc w:val="center"/>
            </w:pPr>
            <w:r>
              <w:t>0,0819</w:t>
            </w:r>
          </w:p>
        </w:tc>
        <w:tc>
          <w:tcPr>
            <w:tcW w:type="dxa" w:w="900"/>
            <w:gridSpan w:val="3"/>
            <w:tcBorders>
              <w:top w:sz="4" w:val="nil"/>
              <w:left w:sz="4" w:val="nil"/>
              <w:bottom w:color="000000" w:sz="4" w:val="single"/>
              <w:right w:color="000000" w:sz="4" w:val="single"/>
            </w:tcBorders>
            <w:vAlign w:val="center"/>
          </w:tcPr>
          <w:p w14:paraId="EA030000">
            <w:pPr>
              <w:ind/>
              <w:jc w:val="center"/>
            </w:pPr>
            <w:r>
              <w:t>0,0713</w:t>
            </w:r>
          </w:p>
        </w:tc>
        <w:tc>
          <w:tcPr>
            <w:tcW w:type="dxa" w:w="900"/>
            <w:gridSpan w:val="3"/>
            <w:tcBorders>
              <w:top w:sz="4" w:val="nil"/>
              <w:left w:sz="4" w:val="nil"/>
              <w:bottom w:color="000000" w:sz="4" w:val="single"/>
              <w:right w:color="000000" w:sz="4" w:val="single"/>
            </w:tcBorders>
            <w:vAlign w:val="center"/>
          </w:tcPr>
          <w:p w14:paraId="EB030000">
            <w:pPr>
              <w:ind/>
              <w:jc w:val="center"/>
            </w:pPr>
            <w:r>
              <w:t>0,0301</w:t>
            </w:r>
          </w:p>
        </w:tc>
        <w:tc>
          <w:tcPr>
            <w:tcW w:type="dxa" w:w="1080"/>
            <w:tcBorders>
              <w:top w:color="000000" w:sz="4" w:val="single"/>
              <w:left w:sz="4" w:val="nil"/>
              <w:bottom w:sz="4" w:val="nil"/>
              <w:right w:color="000000" w:sz="8" w:val="single"/>
            </w:tcBorders>
            <w:vAlign w:val="center"/>
          </w:tcPr>
          <w:p w14:paraId="EC030000">
            <w:pPr>
              <w:ind/>
              <w:jc w:val="center"/>
            </w:pPr>
            <w:r>
              <w:t>0,1833</w:t>
            </w:r>
          </w:p>
        </w:tc>
      </w:tr>
      <w:tr>
        <w:trPr>
          <w:trHeight w:hRule="atLeast" w:val="285"/>
        </w:trPr>
        <w:tc>
          <w:tcPr>
            <w:tcW w:type="dxa" w:w="555"/>
            <w:tcBorders>
              <w:top w:sz="4" w:val="nil"/>
              <w:left w:color="000000" w:sz="8" w:val="single"/>
              <w:bottom w:color="000000" w:sz="4" w:val="single"/>
              <w:right w:color="000000" w:sz="4" w:val="single"/>
            </w:tcBorders>
            <w:vAlign w:val="bottom"/>
          </w:tcPr>
          <w:p w14:paraId="ED030000">
            <w:pPr>
              <w:ind/>
              <w:jc w:val="center"/>
            </w:pPr>
            <w:r>
              <w:t>3</w:t>
            </w:r>
          </w:p>
        </w:tc>
        <w:tc>
          <w:tcPr>
            <w:tcW w:type="dxa" w:w="5551"/>
            <w:tcBorders>
              <w:top w:sz="4" w:val="nil"/>
              <w:left w:sz="4" w:val="nil"/>
              <w:bottom w:color="000000" w:sz="4" w:val="single"/>
              <w:right w:color="000000" w:sz="4" w:val="single"/>
            </w:tcBorders>
            <w:vAlign w:val="bottom"/>
          </w:tcPr>
          <w:p w14:paraId="EE030000">
            <w:r>
              <w:t xml:space="preserve">ЦРБ: пищеблок </w:t>
            </w:r>
          </w:p>
        </w:tc>
        <w:tc>
          <w:tcPr>
            <w:tcW w:type="dxa" w:w="929"/>
            <w:gridSpan w:val="2"/>
            <w:tcBorders>
              <w:top w:sz="4" w:val="nil"/>
              <w:left w:sz="4" w:val="nil"/>
              <w:bottom w:color="000000" w:sz="4" w:val="single"/>
              <w:right w:color="000000" w:sz="4" w:val="single"/>
            </w:tcBorders>
            <w:vAlign w:val="center"/>
          </w:tcPr>
          <w:p w14:paraId="EF030000">
            <w:pPr>
              <w:ind/>
              <w:jc w:val="center"/>
            </w:pPr>
            <w:r>
              <w:t>0,0355</w:t>
            </w:r>
          </w:p>
        </w:tc>
        <w:tc>
          <w:tcPr>
            <w:tcW w:type="dxa" w:w="900"/>
            <w:gridSpan w:val="3"/>
            <w:tcBorders>
              <w:top w:sz="4" w:val="nil"/>
              <w:left w:sz="4" w:val="nil"/>
              <w:bottom w:color="000000" w:sz="4" w:val="single"/>
              <w:right w:color="000000" w:sz="4" w:val="single"/>
            </w:tcBorders>
            <w:vAlign w:val="center"/>
          </w:tcPr>
          <w:p w14:paraId="F0030000">
            <w:pPr>
              <w:ind/>
              <w:jc w:val="center"/>
            </w:pPr>
            <w:r>
              <w:t>0,0043</w:t>
            </w:r>
          </w:p>
        </w:tc>
        <w:tc>
          <w:tcPr>
            <w:tcW w:type="dxa" w:w="900"/>
            <w:gridSpan w:val="3"/>
            <w:tcBorders>
              <w:top w:sz="4" w:val="nil"/>
              <w:left w:sz="4" w:val="nil"/>
              <w:bottom w:color="000000" w:sz="4" w:val="single"/>
              <w:right w:color="000000" w:sz="4" w:val="single"/>
            </w:tcBorders>
            <w:vAlign w:val="center"/>
          </w:tcPr>
          <w:p w14:paraId="F1030000">
            <w:pPr>
              <w:ind/>
              <w:jc w:val="center"/>
            </w:pPr>
            <w:r>
              <w:t>0,0562</w:t>
            </w:r>
          </w:p>
        </w:tc>
        <w:tc>
          <w:tcPr>
            <w:tcW w:type="dxa" w:w="1080"/>
            <w:tcBorders>
              <w:top w:color="000000" w:sz="4" w:val="single"/>
              <w:left w:sz="4" w:val="nil"/>
              <w:bottom w:sz="4" w:val="nil"/>
              <w:right w:color="000000" w:sz="8" w:val="single"/>
            </w:tcBorders>
            <w:vAlign w:val="center"/>
          </w:tcPr>
          <w:p w14:paraId="F2030000">
            <w:pPr>
              <w:ind/>
              <w:jc w:val="center"/>
            </w:pPr>
            <w:r>
              <w:t>0,0960</w:t>
            </w:r>
          </w:p>
        </w:tc>
      </w:tr>
      <w:tr>
        <w:trPr>
          <w:trHeight w:hRule="atLeast" w:val="315"/>
        </w:trPr>
        <w:tc>
          <w:tcPr>
            <w:tcW w:type="dxa" w:w="555"/>
            <w:tcBorders>
              <w:top w:sz="4" w:val="nil"/>
              <w:left w:color="000000" w:sz="8" w:val="single"/>
              <w:bottom w:color="000000" w:sz="4" w:val="single"/>
              <w:right w:color="000000" w:sz="4" w:val="single"/>
            </w:tcBorders>
            <w:vAlign w:val="bottom"/>
          </w:tcPr>
          <w:p w14:paraId="F3030000">
            <w:pPr>
              <w:ind/>
              <w:jc w:val="center"/>
            </w:pPr>
            <w:r>
              <w:t>4</w:t>
            </w:r>
          </w:p>
        </w:tc>
        <w:tc>
          <w:tcPr>
            <w:tcW w:type="dxa" w:w="5551"/>
            <w:tcBorders>
              <w:top w:sz="4" w:val="nil"/>
              <w:left w:sz="4" w:val="nil"/>
              <w:bottom w:color="000000" w:sz="4" w:val="single"/>
              <w:right w:color="000000" w:sz="4" w:val="single"/>
            </w:tcBorders>
            <w:vAlign w:val="bottom"/>
          </w:tcPr>
          <w:p w14:paraId="F4030000">
            <w:r>
              <w:t>ЦРБ: пат-анат. отделение</w:t>
            </w:r>
          </w:p>
        </w:tc>
        <w:tc>
          <w:tcPr>
            <w:tcW w:type="dxa" w:w="929"/>
            <w:gridSpan w:val="2"/>
            <w:tcBorders>
              <w:top w:sz="4" w:val="nil"/>
              <w:left w:sz="4" w:val="nil"/>
              <w:bottom w:color="000000" w:sz="4" w:val="single"/>
              <w:right w:color="000000" w:sz="4" w:val="single"/>
            </w:tcBorders>
            <w:vAlign w:val="center"/>
          </w:tcPr>
          <w:p w14:paraId="F5030000">
            <w:pPr>
              <w:ind/>
              <w:jc w:val="center"/>
            </w:pPr>
            <w:r>
              <w:t>0,0120</w:t>
            </w:r>
          </w:p>
        </w:tc>
        <w:tc>
          <w:tcPr>
            <w:tcW w:type="dxa" w:w="900"/>
            <w:gridSpan w:val="3"/>
            <w:tcBorders>
              <w:top w:sz="4" w:val="nil"/>
              <w:left w:sz="4" w:val="nil"/>
              <w:bottom w:color="000000" w:sz="4" w:val="single"/>
              <w:right w:color="000000" w:sz="4" w:val="single"/>
            </w:tcBorders>
            <w:vAlign w:val="center"/>
          </w:tcPr>
          <w:p w14:paraId="F6030000">
            <w:pPr>
              <w:ind/>
              <w:jc w:val="center"/>
            </w:pPr>
            <w:r>
              <w:t>0,0900</w:t>
            </w:r>
          </w:p>
        </w:tc>
        <w:tc>
          <w:tcPr>
            <w:tcW w:type="dxa" w:w="900"/>
            <w:gridSpan w:val="3"/>
            <w:tcBorders>
              <w:top w:sz="4" w:val="nil"/>
              <w:left w:sz="4" w:val="nil"/>
              <w:bottom w:color="000000" w:sz="4" w:val="single"/>
              <w:right w:color="000000" w:sz="4" w:val="single"/>
            </w:tcBorders>
            <w:vAlign w:val="center"/>
          </w:tcPr>
          <w:p w14:paraId="F7030000">
            <w:pPr>
              <w:ind/>
              <w:jc w:val="center"/>
            </w:pPr>
            <w:r>
              <w:t>0,0000</w:t>
            </w:r>
          </w:p>
        </w:tc>
        <w:tc>
          <w:tcPr>
            <w:tcW w:type="dxa" w:w="1080"/>
            <w:tcBorders>
              <w:top w:color="000000" w:sz="4" w:val="single"/>
              <w:left w:sz="4" w:val="nil"/>
              <w:bottom w:sz="4" w:val="nil"/>
              <w:right w:color="000000" w:sz="8" w:val="single"/>
            </w:tcBorders>
            <w:vAlign w:val="center"/>
          </w:tcPr>
          <w:p w14:paraId="F8030000">
            <w:pPr>
              <w:ind/>
              <w:jc w:val="center"/>
            </w:pPr>
            <w:r>
              <w:t>0,1020</w:t>
            </w:r>
          </w:p>
        </w:tc>
      </w:tr>
      <w:tr>
        <w:trPr>
          <w:trHeight w:hRule="atLeast" w:val="315"/>
        </w:trPr>
        <w:tc>
          <w:tcPr>
            <w:tcW w:type="dxa" w:w="555"/>
            <w:tcBorders>
              <w:top w:sz="4" w:val="nil"/>
              <w:left w:color="000000" w:sz="8" w:val="single"/>
              <w:bottom w:color="000000" w:sz="4" w:val="single"/>
              <w:right w:color="000000" w:sz="4" w:val="single"/>
            </w:tcBorders>
            <w:vAlign w:val="bottom"/>
          </w:tcPr>
          <w:p w14:paraId="F9030000">
            <w:pPr>
              <w:ind/>
              <w:jc w:val="center"/>
            </w:pPr>
            <w:r>
              <w:t>5</w:t>
            </w:r>
          </w:p>
        </w:tc>
        <w:tc>
          <w:tcPr>
            <w:tcW w:type="dxa" w:w="5551"/>
            <w:tcBorders>
              <w:top w:sz="4" w:val="nil"/>
              <w:left w:sz="4" w:val="nil"/>
              <w:bottom w:color="000000" w:sz="4" w:val="single"/>
              <w:right w:color="000000" w:sz="4" w:val="single"/>
            </w:tcBorders>
            <w:vAlign w:val="bottom"/>
          </w:tcPr>
          <w:p w14:paraId="FA030000">
            <w:r>
              <w:t>гаражи ЦРБ 1-ый блок</w:t>
            </w:r>
          </w:p>
        </w:tc>
        <w:tc>
          <w:tcPr>
            <w:tcW w:type="dxa" w:w="929"/>
            <w:gridSpan w:val="2"/>
            <w:tcBorders>
              <w:top w:sz="4" w:val="nil"/>
              <w:left w:sz="4" w:val="nil"/>
              <w:bottom w:color="000000" w:sz="4" w:val="single"/>
              <w:right w:color="000000" w:sz="4" w:val="single"/>
            </w:tcBorders>
            <w:vAlign w:val="center"/>
          </w:tcPr>
          <w:p w14:paraId="FB030000">
            <w:pPr>
              <w:ind/>
              <w:jc w:val="center"/>
            </w:pPr>
            <w:r>
              <w:t>0,0251</w:t>
            </w:r>
          </w:p>
        </w:tc>
        <w:tc>
          <w:tcPr>
            <w:tcW w:type="dxa" w:w="900"/>
            <w:gridSpan w:val="3"/>
            <w:tcBorders>
              <w:top w:sz="4" w:val="nil"/>
              <w:left w:sz="4" w:val="nil"/>
              <w:bottom w:color="000000" w:sz="4" w:val="single"/>
              <w:right w:color="000000" w:sz="4" w:val="single"/>
            </w:tcBorders>
            <w:vAlign w:val="center"/>
          </w:tcPr>
          <w:p w14:paraId="FC030000">
            <w:pPr>
              <w:ind/>
              <w:jc w:val="center"/>
            </w:pPr>
            <w:r>
              <w:t>0,0000</w:t>
            </w:r>
          </w:p>
        </w:tc>
        <w:tc>
          <w:tcPr>
            <w:tcW w:type="dxa" w:w="900"/>
            <w:gridSpan w:val="3"/>
            <w:tcBorders>
              <w:top w:sz="4" w:val="nil"/>
              <w:left w:sz="4" w:val="nil"/>
              <w:bottom w:color="000000" w:sz="4" w:val="single"/>
              <w:right w:color="000000" w:sz="4" w:val="single"/>
            </w:tcBorders>
            <w:vAlign w:val="center"/>
          </w:tcPr>
          <w:p w14:paraId="FD030000">
            <w:pPr>
              <w:ind/>
              <w:jc w:val="center"/>
            </w:pPr>
            <w:r>
              <w:t>0,0000</w:t>
            </w:r>
          </w:p>
        </w:tc>
        <w:tc>
          <w:tcPr>
            <w:tcW w:type="dxa" w:w="1080"/>
            <w:tcBorders>
              <w:top w:color="000000" w:sz="4" w:val="single"/>
              <w:left w:sz="4" w:val="nil"/>
              <w:bottom w:sz="4" w:val="nil"/>
              <w:right w:color="000000" w:sz="8" w:val="single"/>
            </w:tcBorders>
            <w:vAlign w:val="center"/>
          </w:tcPr>
          <w:p w14:paraId="FE030000">
            <w:pPr>
              <w:ind/>
              <w:jc w:val="center"/>
            </w:pPr>
            <w:r>
              <w:t>0,0251</w:t>
            </w:r>
          </w:p>
        </w:tc>
      </w:tr>
      <w:tr>
        <w:trPr>
          <w:trHeight w:hRule="atLeast" w:val="255"/>
        </w:trPr>
        <w:tc>
          <w:tcPr>
            <w:tcW w:type="dxa" w:w="555"/>
            <w:tcBorders>
              <w:top w:sz="4" w:val="nil"/>
              <w:left w:color="000000" w:sz="8" w:val="single"/>
              <w:bottom w:sz="4" w:val="nil"/>
              <w:right w:color="000000" w:sz="4" w:val="single"/>
            </w:tcBorders>
            <w:vAlign w:val="bottom"/>
          </w:tcPr>
          <w:p w14:paraId="FF030000">
            <w:pPr>
              <w:ind/>
              <w:jc w:val="center"/>
            </w:pPr>
            <w:r>
              <w:t>6</w:t>
            </w:r>
          </w:p>
        </w:tc>
        <w:tc>
          <w:tcPr>
            <w:tcW w:type="dxa" w:w="5551"/>
            <w:tcBorders>
              <w:top w:sz="4" w:val="nil"/>
              <w:left w:sz="4" w:val="nil"/>
              <w:bottom w:sz="4" w:val="nil"/>
              <w:right w:color="000000" w:sz="4" w:val="single"/>
            </w:tcBorders>
            <w:vAlign w:val="bottom"/>
          </w:tcPr>
          <w:p w14:paraId="00040000">
            <w:r>
              <w:t>гаражи ЦРБ 2-ой блок</w:t>
            </w:r>
          </w:p>
        </w:tc>
        <w:tc>
          <w:tcPr>
            <w:tcW w:type="dxa" w:w="929"/>
            <w:gridSpan w:val="2"/>
            <w:tcBorders>
              <w:top w:sz="4" w:val="nil"/>
              <w:left w:sz="4" w:val="nil"/>
              <w:bottom w:sz="4" w:val="nil"/>
              <w:right w:color="000000" w:sz="4" w:val="single"/>
            </w:tcBorders>
            <w:vAlign w:val="center"/>
          </w:tcPr>
          <w:p w14:paraId="01040000">
            <w:pPr>
              <w:ind/>
              <w:jc w:val="center"/>
            </w:pPr>
            <w:r>
              <w:t>0,0242</w:t>
            </w:r>
          </w:p>
        </w:tc>
        <w:tc>
          <w:tcPr>
            <w:tcW w:type="dxa" w:w="900"/>
            <w:gridSpan w:val="3"/>
            <w:tcBorders>
              <w:top w:sz="4" w:val="nil"/>
              <w:left w:sz="4" w:val="nil"/>
              <w:bottom w:sz="4" w:val="nil"/>
              <w:right w:color="000000" w:sz="4" w:val="single"/>
            </w:tcBorders>
            <w:vAlign w:val="center"/>
          </w:tcPr>
          <w:p w14:paraId="02040000">
            <w:pPr>
              <w:ind/>
              <w:jc w:val="center"/>
            </w:pPr>
            <w:r>
              <w:t>0,0000</w:t>
            </w:r>
          </w:p>
        </w:tc>
        <w:tc>
          <w:tcPr>
            <w:tcW w:type="dxa" w:w="900"/>
            <w:gridSpan w:val="3"/>
            <w:tcBorders>
              <w:top w:sz="4" w:val="nil"/>
              <w:left w:sz="4" w:val="nil"/>
              <w:bottom w:sz="4" w:val="nil"/>
              <w:right w:color="000000" w:sz="4" w:val="single"/>
            </w:tcBorders>
            <w:vAlign w:val="center"/>
          </w:tcPr>
          <w:p w14:paraId="03040000">
            <w:pPr>
              <w:ind/>
              <w:jc w:val="center"/>
            </w:pPr>
            <w:r>
              <w:t>0,0000</w:t>
            </w:r>
          </w:p>
        </w:tc>
        <w:tc>
          <w:tcPr>
            <w:tcW w:type="dxa" w:w="1080"/>
            <w:tcBorders>
              <w:top w:color="000000" w:sz="4" w:val="single"/>
              <w:left w:sz="4" w:val="nil"/>
              <w:bottom w:sz="4" w:val="nil"/>
              <w:right w:color="000000" w:sz="8" w:val="single"/>
            </w:tcBorders>
            <w:vAlign w:val="center"/>
          </w:tcPr>
          <w:p w14:paraId="04040000">
            <w:pPr>
              <w:ind/>
              <w:jc w:val="center"/>
            </w:pPr>
            <w:r>
              <w:t>0,0242</w:t>
            </w:r>
          </w:p>
        </w:tc>
      </w:tr>
      <w:tr>
        <w:trPr>
          <w:trHeight w:hRule="atLeast" w:val="270"/>
        </w:trPr>
        <w:tc>
          <w:tcPr>
            <w:tcW w:type="dxa" w:w="555"/>
            <w:tcBorders>
              <w:top w:color="000000" w:sz="4" w:val="single"/>
              <w:left w:color="000000" w:sz="8" w:val="single"/>
              <w:bottom w:color="000000" w:sz="8" w:val="single"/>
              <w:right w:color="000000" w:sz="4" w:val="single"/>
            </w:tcBorders>
            <w:vAlign w:val="bottom"/>
          </w:tcPr>
          <w:p w14:paraId="05040000">
            <w:r>
              <w:t> </w:t>
            </w:r>
          </w:p>
        </w:tc>
        <w:tc>
          <w:tcPr>
            <w:tcW w:type="dxa" w:w="5551"/>
            <w:tcBorders>
              <w:top w:color="000000" w:sz="4" w:val="single"/>
              <w:left w:sz="4" w:val="nil"/>
              <w:bottom w:color="000000" w:sz="8" w:val="single"/>
              <w:right w:color="000000" w:sz="4" w:val="single"/>
            </w:tcBorders>
            <w:vAlign w:val="bottom"/>
          </w:tcPr>
          <w:p w14:paraId="0604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07040000">
            <w:pPr>
              <w:ind/>
              <w:jc w:val="center"/>
              <w:rPr>
                <w:b w:val="1"/>
              </w:rPr>
            </w:pPr>
            <w:r>
              <w:rPr>
                <w:b w:val="1"/>
              </w:rPr>
              <w:t>0,8624</w:t>
            </w:r>
          </w:p>
        </w:tc>
        <w:tc>
          <w:tcPr>
            <w:tcW w:type="dxa" w:w="900"/>
            <w:gridSpan w:val="3"/>
            <w:tcBorders>
              <w:top w:color="000000" w:sz="4" w:val="single"/>
              <w:left w:sz="4" w:val="nil"/>
              <w:bottom w:color="000000" w:sz="8" w:val="single"/>
              <w:right w:color="000000" w:sz="4" w:val="single"/>
            </w:tcBorders>
            <w:vAlign w:val="center"/>
          </w:tcPr>
          <w:p w14:paraId="08040000">
            <w:pPr>
              <w:ind/>
              <w:jc w:val="center"/>
              <w:rPr>
                <w:b w:val="1"/>
              </w:rPr>
            </w:pPr>
            <w:r>
              <w:rPr>
                <w:b w:val="1"/>
              </w:rPr>
              <w:t>0,1656</w:t>
            </w:r>
          </w:p>
        </w:tc>
        <w:tc>
          <w:tcPr>
            <w:tcW w:type="dxa" w:w="900"/>
            <w:gridSpan w:val="3"/>
            <w:tcBorders>
              <w:top w:color="000000" w:sz="4" w:val="single"/>
              <w:left w:sz="4" w:val="nil"/>
              <w:bottom w:color="000000" w:sz="8" w:val="single"/>
              <w:right w:color="000000" w:sz="4" w:val="single"/>
            </w:tcBorders>
            <w:vAlign w:val="center"/>
          </w:tcPr>
          <w:p w14:paraId="09040000">
            <w:pPr>
              <w:ind/>
              <w:jc w:val="center"/>
              <w:rPr>
                <w:b w:val="1"/>
              </w:rPr>
            </w:pPr>
            <w:r>
              <w:rPr>
                <w:b w:val="1"/>
              </w:rPr>
              <w:t>0,3238</w:t>
            </w:r>
          </w:p>
        </w:tc>
        <w:tc>
          <w:tcPr>
            <w:tcW w:type="dxa" w:w="1080"/>
            <w:tcBorders>
              <w:top w:color="000000" w:sz="4" w:val="single"/>
              <w:left w:sz="4" w:val="nil"/>
              <w:bottom w:color="000000" w:sz="8" w:val="single"/>
              <w:right w:color="000000" w:sz="8" w:val="single"/>
            </w:tcBorders>
            <w:vAlign w:val="center"/>
          </w:tcPr>
          <w:p w14:paraId="0A040000">
            <w:pPr>
              <w:ind/>
              <w:jc w:val="center"/>
              <w:rPr>
                <w:b w:val="1"/>
              </w:rPr>
            </w:pPr>
            <w:r>
              <w:rPr>
                <w:b w:val="1"/>
              </w:rPr>
              <w:t>1,3518</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0B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0C040000">
            <w:pPr>
              <w:rPr>
                <w:b w:val="1"/>
              </w:rPr>
            </w:pPr>
            <w:r>
              <w:rPr>
                <w:b w:val="1"/>
              </w:rPr>
              <w:t>ЗАО "Псков "Гидроэлектромонтаж"</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0D040000">
            <w:pPr>
              <w:ind/>
              <w:jc w:val="center"/>
            </w:pPr>
            <w:r>
              <w:t>1</w:t>
            </w:r>
          </w:p>
        </w:tc>
        <w:tc>
          <w:tcPr>
            <w:tcW w:type="dxa" w:w="5551"/>
            <w:tcBorders>
              <w:top w:sz="4" w:val="nil"/>
              <w:left w:sz="4" w:val="nil"/>
              <w:bottom w:color="000000" w:sz="4" w:val="single"/>
              <w:right w:color="000000" w:sz="4" w:val="single"/>
            </w:tcBorders>
            <w:vAlign w:val="bottom"/>
          </w:tcPr>
          <w:p w14:paraId="0E040000">
            <w:r>
              <w:t>Гараж ГЭМ (в районе ЦРБ)</w:t>
            </w:r>
          </w:p>
        </w:tc>
        <w:tc>
          <w:tcPr>
            <w:tcW w:type="dxa" w:w="929"/>
            <w:gridSpan w:val="2"/>
            <w:tcBorders>
              <w:top w:sz="4" w:val="nil"/>
              <w:left w:sz="4" w:val="nil"/>
              <w:bottom w:color="000000" w:sz="4" w:val="single"/>
              <w:right w:color="000000" w:sz="4" w:val="single"/>
            </w:tcBorders>
            <w:vAlign w:val="center"/>
          </w:tcPr>
          <w:p w14:paraId="0F040000">
            <w:pPr>
              <w:ind/>
              <w:jc w:val="center"/>
            </w:pPr>
            <w:r>
              <w:t>0,0156</w:t>
            </w:r>
          </w:p>
        </w:tc>
        <w:tc>
          <w:tcPr>
            <w:tcW w:type="dxa" w:w="900"/>
            <w:gridSpan w:val="3"/>
            <w:tcBorders>
              <w:top w:sz="4" w:val="nil"/>
              <w:left w:sz="4" w:val="nil"/>
              <w:bottom w:color="000000" w:sz="4" w:val="single"/>
              <w:right w:color="000000" w:sz="4" w:val="single"/>
            </w:tcBorders>
            <w:vAlign w:val="center"/>
          </w:tcPr>
          <w:p w14:paraId="10040000">
            <w:pPr>
              <w:ind/>
              <w:jc w:val="center"/>
            </w:pPr>
            <w:r>
              <w:t>0,0000</w:t>
            </w:r>
          </w:p>
        </w:tc>
        <w:tc>
          <w:tcPr>
            <w:tcW w:type="dxa" w:w="900"/>
            <w:gridSpan w:val="3"/>
            <w:tcBorders>
              <w:top w:sz="4" w:val="nil"/>
              <w:left w:sz="4" w:val="nil"/>
              <w:bottom w:color="000000" w:sz="4" w:val="single"/>
              <w:right w:color="000000" w:sz="4" w:val="single"/>
            </w:tcBorders>
            <w:vAlign w:val="center"/>
          </w:tcPr>
          <w:p w14:paraId="11040000">
            <w:pPr>
              <w:ind/>
              <w:jc w:val="center"/>
            </w:pPr>
            <w:r>
              <w:t>0,0000</w:t>
            </w:r>
          </w:p>
        </w:tc>
        <w:tc>
          <w:tcPr>
            <w:tcW w:type="dxa" w:w="1080"/>
            <w:tcBorders>
              <w:top w:color="000000" w:sz="4" w:val="single"/>
              <w:left w:sz="4" w:val="nil"/>
              <w:bottom w:sz="4" w:val="nil"/>
              <w:right w:color="000000" w:sz="8" w:val="single"/>
            </w:tcBorders>
            <w:vAlign w:val="center"/>
          </w:tcPr>
          <w:p w14:paraId="12040000">
            <w:pPr>
              <w:ind/>
              <w:jc w:val="center"/>
            </w:pPr>
            <w:r>
              <w:t>0,0156</w:t>
            </w:r>
          </w:p>
        </w:tc>
      </w:tr>
      <w:tr>
        <w:trPr>
          <w:trHeight w:hRule="atLeast" w:val="270"/>
        </w:trPr>
        <w:tc>
          <w:tcPr>
            <w:tcW w:type="dxa" w:w="555"/>
            <w:tcBorders>
              <w:top w:sz="4" w:val="nil"/>
              <w:left w:color="000000" w:sz="8" w:val="single"/>
              <w:bottom w:sz="4" w:val="nil"/>
              <w:right w:color="000000" w:sz="4" w:val="single"/>
            </w:tcBorders>
            <w:vAlign w:val="bottom"/>
          </w:tcPr>
          <w:p w14:paraId="13040000">
            <w:r>
              <w:t> </w:t>
            </w:r>
          </w:p>
        </w:tc>
        <w:tc>
          <w:tcPr>
            <w:tcW w:type="dxa" w:w="5551"/>
            <w:tcBorders>
              <w:top w:sz="4" w:val="nil"/>
              <w:left w:sz="4" w:val="nil"/>
              <w:bottom w:sz="4" w:val="nil"/>
              <w:right w:color="000000" w:sz="4" w:val="single"/>
            </w:tcBorders>
            <w:vAlign w:val="bottom"/>
          </w:tcPr>
          <w:p w14:paraId="14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15040000">
            <w:pPr>
              <w:ind/>
              <w:jc w:val="center"/>
              <w:rPr>
                <w:b w:val="1"/>
              </w:rPr>
            </w:pPr>
            <w:r>
              <w:rPr>
                <w:b w:val="1"/>
              </w:rPr>
              <w:t>0,0156</w:t>
            </w:r>
          </w:p>
        </w:tc>
        <w:tc>
          <w:tcPr>
            <w:tcW w:type="dxa" w:w="900"/>
            <w:gridSpan w:val="3"/>
            <w:tcBorders>
              <w:top w:sz="4" w:val="nil"/>
              <w:left w:sz="4" w:val="nil"/>
              <w:bottom w:sz="4" w:val="nil"/>
              <w:right w:color="000000" w:sz="4" w:val="single"/>
            </w:tcBorders>
            <w:vAlign w:val="center"/>
          </w:tcPr>
          <w:p w14:paraId="16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170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18040000">
            <w:pPr>
              <w:ind/>
              <w:jc w:val="center"/>
              <w:rPr>
                <w:b w:val="1"/>
              </w:rPr>
            </w:pPr>
            <w:r>
              <w:rPr>
                <w:b w:val="1"/>
              </w:rPr>
              <w:t>0,0156</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19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1A040000">
            <w:pPr>
              <w:rPr>
                <w:b w:val="1"/>
              </w:rPr>
            </w:pPr>
            <w:r>
              <w:rPr>
                <w:b w:val="1"/>
              </w:rPr>
              <w:t>МБУК Дедовичский РЦД</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1B040000">
            <w:pPr>
              <w:ind/>
              <w:jc w:val="center"/>
            </w:pPr>
            <w:r>
              <w:t>1</w:t>
            </w:r>
          </w:p>
        </w:tc>
        <w:tc>
          <w:tcPr>
            <w:tcW w:type="dxa" w:w="5551"/>
            <w:tcBorders>
              <w:top w:sz="4" w:val="nil"/>
              <w:left w:sz="4" w:val="nil"/>
              <w:bottom w:color="000000" w:sz="4" w:val="single"/>
              <w:right w:color="000000" w:sz="4" w:val="single"/>
            </w:tcBorders>
            <w:vAlign w:val="bottom"/>
          </w:tcPr>
          <w:p w14:paraId="1C040000">
            <w:r>
              <w:t>Дом культуры</w:t>
            </w:r>
          </w:p>
        </w:tc>
        <w:tc>
          <w:tcPr>
            <w:tcW w:type="dxa" w:w="929"/>
            <w:gridSpan w:val="2"/>
            <w:tcBorders>
              <w:top w:sz="4" w:val="nil"/>
              <w:left w:sz="4" w:val="nil"/>
              <w:bottom w:color="000000" w:sz="4" w:val="single"/>
              <w:right w:color="000000" w:sz="4" w:val="single"/>
            </w:tcBorders>
            <w:vAlign w:val="center"/>
          </w:tcPr>
          <w:p w14:paraId="1D040000">
            <w:pPr>
              <w:ind/>
              <w:jc w:val="center"/>
            </w:pPr>
            <w:r>
              <w:t>0,3342</w:t>
            </w:r>
          </w:p>
        </w:tc>
        <w:tc>
          <w:tcPr>
            <w:tcW w:type="dxa" w:w="900"/>
            <w:gridSpan w:val="3"/>
            <w:tcBorders>
              <w:top w:sz="4" w:val="nil"/>
              <w:left w:sz="4" w:val="nil"/>
              <w:bottom w:color="000000" w:sz="4" w:val="single"/>
              <w:right w:color="000000" w:sz="4" w:val="single"/>
            </w:tcBorders>
            <w:vAlign w:val="center"/>
          </w:tcPr>
          <w:p w14:paraId="1E040000">
            <w:pPr>
              <w:ind/>
              <w:jc w:val="center"/>
            </w:pPr>
            <w:r>
              <w:t>1,4931</w:t>
            </w:r>
          </w:p>
        </w:tc>
        <w:tc>
          <w:tcPr>
            <w:tcW w:type="dxa" w:w="900"/>
            <w:gridSpan w:val="3"/>
            <w:tcBorders>
              <w:top w:sz="4" w:val="nil"/>
              <w:left w:sz="4" w:val="nil"/>
              <w:bottom w:color="000000" w:sz="4" w:val="single"/>
              <w:right w:color="000000" w:sz="4" w:val="single"/>
            </w:tcBorders>
            <w:vAlign w:val="center"/>
          </w:tcPr>
          <w:p w14:paraId="1F040000">
            <w:pPr>
              <w:ind/>
              <w:jc w:val="center"/>
            </w:pPr>
            <w:r>
              <w:t>0,3500</w:t>
            </w:r>
          </w:p>
        </w:tc>
        <w:tc>
          <w:tcPr>
            <w:tcW w:type="dxa" w:w="1080"/>
            <w:tcBorders>
              <w:top w:color="000000" w:sz="4" w:val="single"/>
              <w:left w:sz="4" w:val="nil"/>
              <w:bottom w:sz="4" w:val="nil"/>
              <w:right w:color="000000" w:sz="8" w:val="single"/>
            </w:tcBorders>
            <w:vAlign w:val="center"/>
          </w:tcPr>
          <w:p w14:paraId="20040000">
            <w:pPr>
              <w:ind/>
              <w:jc w:val="center"/>
            </w:pPr>
            <w:r>
              <w:t>2</w:t>
            </w:r>
            <w:r>
              <w:t>,1773</w:t>
            </w:r>
          </w:p>
        </w:tc>
      </w:tr>
      <w:tr>
        <w:trPr>
          <w:trHeight w:hRule="atLeast" w:val="270"/>
        </w:trPr>
        <w:tc>
          <w:tcPr>
            <w:tcW w:type="dxa" w:w="555"/>
            <w:tcBorders>
              <w:top w:sz="4" w:val="nil"/>
              <w:left w:color="000000" w:sz="8" w:val="single"/>
              <w:bottom w:sz="4" w:val="nil"/>
              <w:right w:sz="4" w:val="nil"/>
            </w:tcBorders>
            <w:vAlign w:val="bottom"/>
          </w:tcPr>
          <w:p w14:paraId="21040000">
            <w:r>
              <w:t> </w:t>
            </w:r>
          </w:p>
        </w:tc>
        <w:tc>
          <w:tcPr>
            <w:tcW w:type="dxa" w:w="5551"/>
            <w:tcBorders>
              <w:top w:sz="4" w:val="nil"/>
              <w:left w:color="000000" w:sz="4" w:val="single"/>
              <w:bottom w:sz="4" w:val="nil"/>
              <w:right w:color="000000" w:sz="4" w:val="single"/>
            </w:tcBorders>
            <w:vAlign w:val="bottom"/>
          </w:tcPr>
          <w:p w14:paraId="22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23040000">
            <w:pPr>
              <w:ind/>
              <w:jc w:val="center"/>
              <w:rPr>
                <w:b w:val="1"/>
              </w:rPr>
            </w:pPr>
            <w:r>
              <w:rPr>
                <w:b w:val="1"/>
              </w:rPr>
              <w:t>0,3342</w:t>
            </w:r>
          </w:p>
        </w:tc>
        <w:tc>
          <w:tcPr>
            <w:tcW w:type="dxa" w:w="900"/>
            <w:gridSpan w:val="3"/>
            <w:tcBorders>
              <w:top w:sz="4" w:val="nil"/>
              <w:left w:sz="4" w:val="nil"/>
              <w:bottom w:sz="4" w:val="nil"/>
              <w:right w:color="000000" w:sz="4" w:val="single"/>
            </w:tcBorders>
            <w:vAlign w:val="center"/>
          </w:tcPr>
          <w:p w14:paraId="24040000">
            <w:pPr>
              <w:ind/>
              <w:jc w:val="center"/>
              <w:rPr>
                <w:b w:val="1"/>
              </w:rPr>
            </w:pPr>
            <w:r>
              <w:rPr>
                <w:b w:val="1"/>
              </w:rPr>
              <w:t>1,4931</w:t>
            </w:r>
          </w:p>
        </w:tc>
        <w:tc>
          <w:tcPr>
            <w:tcW w:type="dxa" w:w="900"/>
            <w:gridSpan w:val="3"/>
            <w:tcBorders>
              <w:top w:sz="4" w:val="nil"/>
              <w:left w:sz="4" w:val="nil"/>
              <w:bottom w:sz="4" w:val="nil"/>
              <w:right w:color="000000" w:sz="4" w:val="single"/>
            </w:tcBorders>
            <w:vAlign w:val="center"/>
          </w:tcPr>
          <w:p w14:paraId="25040000">
            <w:pPr>
              <w:ind/>
              <w:jc w:val="center"/>
              <w:rPr>
                <w:b w:val="1"/>
              </w:rPr>
            </w:pPr>
            <w:r>
              <w:rPr>
                <w:b w:val="1"/>
              </w:rPr>
              <w:t>0,3500</w:t>
            </w:r>
          </w:p>
        </w:tc>
        <w:tc>
          <w:tcPr>
            <w:tcW w:type="dxa" w:w="1080"/>
            <w:tcBorders>
              <w:top w:color="000000" w:sz="4" w:val="single"/>
              <w:left w:sz="4" w:val="nil"/>
              <w:bottom w:sz="4" w:val="nil"/>
              <w:right w:color="000000" w:sz="8" w:val="single"/>
            </w:tcBorders>
            <w:vAlign w:val="center"/>
          </w:tcPr>
          <w:p w14:paraId="26040000">
            <w:pPr>
              <w:ind/>
              <w:jc w:val="center"/>
              <w:rPr>
                <w:b w:val="1"/>
              </w:rPr>
            </w:pPr>
            <w:r>
              <w:rPr>
                <w:b w:val="1"/>
              </w:rPr>
              <w:t>2,1773</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27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28040000">
            <w:pPr>
              <w:rPr>
                <w:b w:val="1"/>
              </w:rPr>
            </w:pPr>
            <w:r>
              <w:rPr>
                <w:b w:val="1"/>
              </w:rPr>
              <w:t>Бежаницкое  РАЙПО</w:t>
            </w:r>
          </w:p>
        </w:tc>
      </w:tr>
      <w:tr>
        <w:trPr>
          <w:trHeight w:hRule="atLeast" w:val="255"/>
        </w:trPr>
        <w:tc>
          <w:tcPr>
            <w:tcW w:type="dxa" w:w="555"/>
            <w:tcBorders>
              <w:top w:color="000000" w:sz="4" w:val="single"/>
              <w:left w:color="000000" w:sz="8" w:val="single"/>
              <w:bottom w:color="000000" w:sz="4" w:val="single"/>
              <w:right w:color="000000" w:sz="4" w:val="single"/>
            </w:tcBorders>
            <w:vAlign w:val="bottom"/>
          </w:tcPr>
          <w:p w14:paraId="29040000">
            <w:pPr>
              <w:ind/>
              <w:jc w:val="center"/>
            </w:pPr>
            <w:r>
              <w:t>1</w:t>
            </w:r>
          </w:p>
        </w:tc>
        <w:tc>
          <w:tcPr>
            <w:tcW w:type="dxa" w:w="5551"/>
            <w:tcBorders>
              <w:top w:color="000000" w:sz="4" w:val="single"/>
              <w:left w:sz="4" w:val="nil"/>
              <w:bottom w:color="000000" w:sz="4" w:val="single"/>
              <w:right w:color="000000" w:sz="4" w:val="single"/>
            </w:tcBorders>
            <w:vAlign w:val="bottom"/>
          </w:tcPr>
          <w:p w14:paraId="2A040000">
            <w:r>
              <w:t>Магазин "Нива"</w:t>
            </w:r>
          </w:p>
        </w:tc>
        <w:tc>
          <w:tcPr>
            <w:tcW w:type="dxa" w:w="929"/>
            <w:gridSpan w:val="2"/>
            <w:tcBorders>
              <w:top w:color="000000" w:sz="4" w:val="single"/>
              <w:left w:sz="4" w:val="nil"/>
              <w:bottom w:color="000000" w:sz="4" w:val="single"/>
              <w:right w:color="000000" w:sz="4" w:val="single"/>
            </w:tcBorders>
            <w:vAlign w:val="center"/>
          </w:tcPr>
          <w:p w14:paraId="2B040000">
            <w:pPr>
              <w:ind/>
              <w:jc w:val="center"/>
            </w:pPr>
            <w:r>
              <w:t>0,0150</w:t>
            </w:r>
          </w:p>
        </w:tc>
        <w:tc>
          <w:tcPr>
            <w:tcW w:type="dxa" w:w="900"/>
            <w:gridSpan w:val="3"/>
            <w:tcBorders>
              <w:top w:color="000000" w:sz="4" w:val="single"/>
              <w:left w:sz="4" w:val="nil"/>
              <w:bottom w:color="000000" w:sz="4" w:val="single"/>
              <w:right w:color="000000" w:sz="4" w:val="single"/>
            </w:tcBorders>
            <w:vAlign w:val="center"/>
          </w:tcPr>
          <w:p w14:paraId="2C040000">
            <w:pPr>
              <w:ind/>
              <w:jc w:val="center"/>
            </w:pPr>
            <w:r>
              <w:t>0,0000</w:t>
            </w:r>
          </w:p>
        </w:tc>
        <w:tc>
          <w:tcPr>
            <w:tcW w:type="dxa" w:w="900"/>
            <w:gridSpan w:val="3"/>
            <w:tcBorders>
              <w:top w:color="000000" w:sz="4" w:val="single"/>
              <w:left w:sz="4" w:val="nil"/>
              <w:bottom w:color="000000" w:sz="4" w:val="single"/>
              <w:right w:color="000000" w:sz="4" w:val="single"/>
            </w:tcBorders>
            <w:vAlign w:val="center"/>
          </w:tcPr>
          <w:p w14:paraId="2D040000">
            <w:pPr>
              <w:ind/>
              <w:jc w:val="center"/>
            </w:pPr>
            <w:r>
              <w:t>0,0000</w:t>
            </w:r>
          </w:p>
        </w:tc>
        <w:tc>
          <w:tcPr>
            <w:tcW w:type="dxa" w:w="1080"/>
            <w:tcBorders>
              <w:top w:color="000000" w:sz="4" w:val="single"/>
              <w:left w:sz="4" w:val="nil"/>
              <w:bottom w:sz="4" w:val="nil"/>
              <w:right w:color="000000" w:sz="8" w:val="single"/>
            </w:tcBorders>
            <w:vAlign w:val="center"/>
          </w:tcPr>
          <w:p w14:paraId="2E040000">
            <w:pPr>
              <w:ind/>
              <w:jc w:val="center"/>
            </w:pPr>
            <w:r>
              <w:t>0,0150</w:t>
            </w:r>
          </w:p>
        </w:tc>
      </w:tr>
      <w:tr>
        <w:trPr>
          <w:trHeight w:hRule="atLeast" w:val="270"/>
        </w:trPr>
        <w:tc>
          <w:tcPr>
            <w:tcW w:type="dxa" w:w="555"/>
            <w:tcBorders>
              <w:top w:sz="4" w:val="nil"/>
              <w:left w:color="000000" w:sz="8" w:val="single"/>
              <w:bottom w:sz="4" w:val="nil"/>
              <w:right w:color="000000" w:sz="4" w:val="single"/>
            </w:tcBorders>
            <w:vAlign w:val="bottom"/>
          </w:tcPr>
          <w:p w14:paraId="2F040000">
            <w:r>
              <w:t> </w:t>
            </w:r>
          </w:p>
        </w:tc>
        <w:tc>
          <w:tcPr>
            <w:tcW w:type="dxa" w:w="5551"/>
            <w:tcBorders>
              <w:top w:sz="4" w:val="nil"/>
              <w:left w:sz="4" w:val="nil"/>
              <w:bottom w:sz="4" w:val="nil"/>
              <w:right w:color="000000" w:sz="4" w:val="single"/>
            </w:tcBorders>
            <w:vAlign w:val="bottom"/>
          </w:tcPr>
          <w:p w14:paraId="30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31040000">
            <w:pPr>
              <w:ind/>
              <w:jc w:val="center"/>
              <w:rPr>
                <w:b w:val="1"/>
              </w:rPr>
            </w:pPr>
            <w:r>
              <w:rPr>
                <w:b w:val="1"/>
              </w:rPr>
              <w:t>0,0150</w:t>
            </w:r>
          </w:p>
        </w:tc>
        <w:tc>
          <w:tcPr>
            <w:tcW w:type="dxa" w:w="900"/>
            <w:gridSpan w:val="3"/>
            <w:tcBorders>
              <w:top w:sz="4" w:val="nil"/>
              <w:left w:sz="4" w:val="nil"/>
              <w:bottom w:sz="4" w:val="nil"/>
              <w:right w:color="000000" w:sz="4" w:val="single"/>
            </w:tcBorders>
            <w:vAlign w:val="center"/>
          </w:tcPr>
          <w:p w14:paraId="32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330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34040000">
            <w:pPr>
              <w:ind/>
              <w:jc w:val="center"/>
              <w:rPr>
                <w:b w:val="1"/>
              </w:rPr>
            </w:pPr>
            <w:r>
              <w:rPr>
                <w:b w:val="1"/>
              </w:rPr>
              <w:t>0,0150</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35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36040000">
            <w:pPr>
              <w:rPr>
                <w:b w:val="1"/>
              </w:rPr>
            </w:pPr>
            <w:r>
              <w:rPr>
                <w:b w:val="1"/>
              </w:rPr>
              <w:t>Предприниматель Ильина Н.Н.</w:t>
            </w:r>
          </w:p>
        </w:tc>
      </w:tr>
      <w:tr>
        <w:trPr>
          <w:trHeight w:hRule="atLeast" w:val="278"/>
        </w:trPr>
        <w:tc>
          <w:tcPr>
            <w:tcW w:type="dxa" w:w="555"/>
            <w:tcBorders>
              <w:top w:color="000000" w:sz="4" w:val="single"/>
              <w:left w:color="000000" w:sz="8" w:val="single"/>
              <w:bottom w:color="000000" w:sz="4" w:val="single"/>
              <w:right w:color="000000" w:sz="4" w:val="single"/>
            </w:tcBorders>
            <w:vAlign w:val="center"/>
          </w:tcPr>
          <w:p w14:paraId="37040000">
            <w:pPr>
              <w:ind/>
              <w:jc w:val="center"/>
            </w:pPr>
            <w:r>
              <w:t>1</w:t>
            </w:r>
          </w:p>
        </w:tc>
        <w:tc>
          <w:tcPr>
            <w:tcW w:type="dxa" w:w="5551"/>
            <w:tcBorders>
              <w:top w:color="000000" w:sz="4" w:val="single"/>
              <w:left w:sz="4" w:val="nil"/>
              <w:bottom w:color="000000" w:sz="4" w:val="single"/>
              <w:right w:color="000000" w:sz="4" w:val="single"/>
            </w:tcBorders>
            <w:vAlign w:val="bottom"/>
          </w:tcPr>
          <w:p w14:paraId="38040000">
            <w:r>
              <w:t>Магазин за школой (продукты)</w:t>
            </w:r>
          </w:p>
        </w:tc>
        <w:tc>
          <w:tcPr>
            <w:tcW w:type="dxa" w:w="929"/>
            <w:gridSpan w:val="2"/>
            <w:tcBorders>
              <w:top w:color="000000" w:sz="4" w:val="single"/>
              <w:left w:sz="4" w:val="nil"/>
              <w:bottom w:color="000000" w:sz="4" w:val="single"/>
              <w:right w:color="000000" w:sz="4" w:val="single"/>
            </w:tcBorders>
            <w:vAlign w:val="center"/>
          </w:tcPr>
          <w:p w14:paraId="39040000">
            <w:pPr>
              <w:ind/>
              <w:jc w:val="center"/>
            </w:pPr>
            <w:r>
              <w:t>0,0150</w:t>
            </w:r>
          </w:p>
        </w:tc>
        <w:tc>
          <w:tcPr>
            <w:tcW w:type="dxa" w:w="900"/>
            <w:gridSpan w:val="3"/>
            <w:tcBorders>
              <w:top w:color="000000" w:sz="4" w:val="single"/>
              <w:left w:sz="4" w:val="nil"/>
              <w:bottom w:color="000000" w:sz="4" w:val="single"/>
              <w:right w:color="000000" w:sz="4" w:val="single"/>
            </w:tcBorders>
            <w:vAlign w:val="center"/>
          </w:tcPr>
          <w:p w14:paraId="3A040000">
            <w:pPr>
              <w:ind/>
              <w:jc w:val="center"/>
            </w:pPr>
            <w:r>
              <w:t>0,0000</w:t>
            </w:r>
          </w:p>
        </w:tc>
        <w:tc>
          <w:tcPr>
            <w:tcW w:type="dxa" w:w="900"/>
            <w:gridSpan w:val="3"/>
            <w:tcBorders>
              <w:top w:color="000000" w:sz="4" w:val="single"/>
              <w:left w:sz="4" w:val="nil"/>
              <w:bottom w:color="000000" w:sz="4" w:val="single"/>
              <w:right w:color="000000" w:sz="4" w:val="single"/>
            </w:tcBorders>
            <w:vAlign w:val="center"/>
          </w:tcPr>
          <w:p w14:paraId="3B040000">
            <w:pPr>
              <w:ind/>
              <w:jc w:val="center"/>
            </w:pPr>
            <w:r>
              <w:t>0,0000</w:t>
            </w:r>
          </w:p>
        </w:tc>
        <w:tc>
          <w:tcPr>
            <w:tcW w:type="dxa" w:w="1080"/>
            <w:tcBorders>
              <w:top w:color="000000" w:sz="4" w:val="single"/>
              <w:left w:sz="4" w:val="nil"/>
              <w:bottom w:sz="4" w:val="nil"/>
              <w:right w:color="000000" w:sz="8" w:val="single"/>
            </w:tcBorders>
            <w:vAlign w:val="center"/>
          </w:tcPr>
          <w:p w14:paraId="3C040000">
            <w:pPr>
              <w:ind/>
              <w:jc w:val="center"/>
            </w:pPr>
            <w:r>
              <w:t>0,0150</w:t>
            </w:r>
          </w:p>
        </w:tc>
      </w:tr>
      <w:tr>
        <w:trPr>
          <w:trHeight w:hRule="atLeast" w:val="255"/>
        </w:trPr>
        <w:tc>
          <w:tcPr>
            <w:tcW w:type="dxa" w:w="555"/>
            <w:tcBorders>
              <w:top w:sz="4" w:val="nil"/>
              <w:left w:color="000000" w:sz="8" w:val="single"/>
              <w:bottom w:color="000000" w:sz="4" w:val="single"/>
              <w:right w:sz="4" w:val="nil"/>
            </w:tcBorders>
            <w:vAlign w:val="center"/>
          </w:tcPr>
          <w:p w14:paraId="3D040000">
            <w:pPr>
              <w:ind/>
              <w:jc w:val="center"/>
            </w:pPr>
            <w:r>
              <w:t>2</w:t>
            </w:r>
          </w:p>
        </w:tc>
        <w:tc>
          <w:tcPr>
            <w:tcW w:type="dxa" w:w="5551"/>
            <w:tcBorders>
              <w:top w:sz="4" w:val="nil"/>
              <w:left w:color="000000" w:sz="4" w:val="single"/>
              <w:bottom w:color="000000" w:sz="4" w:val="single"/>
              <w:right w:color="000000" w:sz="4" w:val="single"/>
            </w:tcBorders>
            <w:vAlign w:val="bottom"/>
          </w:tcPr>
          <w:p w14:paraId="3E040000">
            <w:r>
              <w:t>Магазин за школой (канцтовары)</w:t>
            </w:r>
          </w:p>
        </w:tc>
        <w:tc>
          <w:tcPr>
            <w:tcW w:type="dxa" w:w="929"/>
            <w:gridSpan w:val="2"/>
            <w:tcBorders>
              <w:top w:sz="4" w:val="nil"/>
              <w:left w:sz="4" w:val="nil"/>
              <w:bottom w:sz="4" w:val="nil"/>
              <w:right w:color="000000" w:sz="4" w:val="single"/>
            </w:tcBorders>
            <w:vAlign w:val="center"/>
          </w:tcPr>
          <w:p w14:paraId="3F040000">
            <w:pPr>
              <w:ind/>
              <w:jc w:val="center"/>
            </w:pPr>
            <w:r>
              <w:t>0,0028</w:t>
            </w:r>
          </w:p>
        </w:tc>
        <w:tc>
          <w:tcPr>
            <w:tcW w:type="dxa" w:w="900"/>
            <w:gridSpan w:val="3"/>
            <w:tcBorders>
              <w:top w:sz="4" w:val="nil"/>
              <w:left w:color="000000" w:sz="4" w:val="single"/>
              <w:bottom w:sz="4" w:val="nil"/>
              <w:right w:color="000000" w:sz="4" w:val="single"/>
            </w:tcBorders>
            <w:vAlign w:val="center"/>
          </w:tcPr>
          <w:p w14:paraId="40040000">
            <w:pPr>
              <w:ind/>
              <w:jc w:val="center"/>
            </w:pPr>
            <w:r>
              <w:t>0,0000</w:t>
            </w:r>
          </w:p>
        </w:tc>
        <w:tc>
          <w:tcPr>
            <w:tcW w:type="dxa" w:w="900"/>
            <w:gridSpan w:val="3"/>
            <w:tcBorders>
              <w:top w:sz="4" w:val="nil"/>
              <w:left w:color="000000" w:sz="4" w:val="single"/>
              <w:bottom w:sz="4" w:val="nil"/>
              <w:right w:sz="4" w:val="nil"/>
            </w:tcBorders>
            <w:vAlign w:val="center"/>
          </w:tcPr>
          <w:p w14:paraId="41040000">
            <w:pPr>
              <w:ind/>
              <w:jc w:val="center"/>
            </w:pPr>
            <w:r>
              <w:t>0,0000</w:t>
            </w:r>
          </w:p>
        </w:tc>
        <w:tc>
          <w:tcPr>
            <w:tcW w:type="dxa" w:w="1080"/>
            <w:tcBorders>
              <w:top w:color="000000" w:sz="4" w:val="single"/>
              <w:left w:color="000000" w:sz="4" w:val="single"/>
              <w:bottom w:sz="4" w:val="nil"/>
              <w:right w:color="000000" w:sz="8" w:val="single"/>
            </w:tcBorders>
            <w:vAlign w:val="center"/>
          </w:tcPr>
          <w:p w14:paraId="42040000">
            <w:pPr>
              <w:ind/>
              <w:jc w:val="center"/>
            </w:pPr>
            <w:r>
              <w:t>0,0028</w:t>
            </w:r>
          </w:p>
        </w:tc>
      </w:tr>
      <w:tr>
        <w:trPr>
          <w:trHeight w:hRule="atLeast" w:val="270"/>
        </w:trPr>
        <w:tc>
          <w:tcPr>
            <w:tcW w:type="dxa" w:w="555"/>
            <w:tcBorders>
              <w:top w:color="000000" w:sz="4" w:val="single"/>
              <w:left w:color="000000" w:sz="8" w:val="single"/>
              <w:bottom w:sz="4" w:val="nil"/>
              <w:right w:sz="4" w:val="nil"/>
            </w:tcBorders>
            <w:vAlign w:val="bottom"/>
          </w:tcPr>
          <w:p w14:paraId="43040000">
            <w:r>
              <w:t> </w:t>
            </w:r>
          </w:p>
        </w:tc>
        <w:tc>
          <w:tcPr>
            <w:tcW w:type="dxa" w:w="5551"/>
            <w:tcBorders>
              <w:top w:sz="4" w:val="nil"/>
              <w:left w:color="000000" w:sz="4" w:val="single"/>
              <w:bottom w:sz="4" w:val="nil"/>
              <w:right w:color="000000" w:sz="4" w:val="single"/>
            </w:tcBorders>
            <w:vAlign w:val="bottom"/>
          </w:tcPr>
          <w:p w14:paraId="44040000">
            <w:pPr>
              <w:rPr>
                <w:b w:val="1"/>
              </w:rPr>
            </w:pPr>
            <w:r>
              <w:rPr>
                <w:b w:val="1"/>
              </w:rPr>
              <w:t>ИТОГО:</w:t>
            </w:r>
          </w:p>
        </w:tc>
        <w:tc>
          <w:tcPr>
            <w:tcW w:type="dxa" w:w="929"/>
            <w:gridSpan w:val="2"/>
            <w:tcBorders>
              <w:top w:color="000000" w:sz="4" w:val="single"/>
              <w:left w:sz="4" w:val="nil"/>
              <w:bottom w:sz="4" w:val="nil"/>
              <w:right w:color="000000" w:sz="4" w:val="single"/>
            </w:tcBorders>
            <w:vAlign w:val="center"/>
          </w:tcPr>
          <w:p w14:paraId="45040000">
            <w:pPr>
              <w:ind/>
              <w:jc w:val="center"/>
              <w:rPr>
                <w:b w:val="1"/>
              </w:rPr>
            </w:pPr>
            <w:r>
              <w:rPr>
                <w:b w:val="1"/>
              </w:rPr>
              <w:t>0,0178</w:t>
            </w:r>
          </w:p>
        </w:tc>
        <w:tc>
          <w:tcPr>
            <w:tcW w:type="dxa" w:w="900"/>
            <w:gridSpan w:val="3"/>
            <w:tcBorders>
              <w:top w:color="000000" w:sz="4" w:val="single"/>
              <w:left w:sz="4" w:val="nil"/>
              <w:bottom w:sz="4" w:val="nil"/>
              <w:right w:color="000000" w:sz="4" w:val="single"/>
            </w:tcBorders>
            <w:vAlign w:val="center"/>
          </w:tcPr>
          <w:p w14:paraId="46040000">
            <w:pPr>
              <w:ind/>
              <w:jc w:val="center"/>
              <w:rPr>
                <w:b w:val="1"/>
              </w:rPr>
            </w:pPr>
            <w:r>
              <w:rPr>
                <w:b w:val="1"/>
              </w:rPr>
              <w:t>0,0000</w:t>
            </w:r>
          </w:p>
        </w:tc>
        <w:tc>
          <w:tcPr>
            <w:tcW w:type="dxa" w:w="900"/>
            <w:gridSpan w:val="3"/>
            <w:tcBorders>
              <w:top w:color="000000" w:sz="4" w:val="single"/>
              <w:left w:sz="4" w:val="nil"/>
              <w:bottom w:sz="4" w:val="nil"/>
              <w:right w:color="000000" w:sz="4" w:val="single"/>
            </w:tcBorders>
            <w:vAlign w:val="center"/>
          </w:tcPr>
          <w:p w14:paraId="47040000">
            <w:pPr>
              <w:ind/>
              <w:jc w:val="center"/>
              <w:rPr>
                <w:b w:val="1"/>
              </w:rPr>
            </w:pPr>
            <w:r>
              <w:rPr>
                <w:b w:val="1"/>
              </w:rPr>
              <w:t>0,0000</w:t>
            </w:r>
          </w:p>
        </w:tc>
        <w:tc>
          <w:tcPr>
            <w:tcW w:type="dxa" w:w="1080"/>
            <w:tcBorders>
              <w:top w:color="000000" w:sz="4" w:val="single"/>
              <w:left w:sz="4" w:val="nil"/>
              <w:bottom w:sz="4" w:val="nil"/>
              <w:right w:color="000000" w:sz="4" w:val="single"/>
            </w:tcBorders>
            <w:vAlign w:val="center"/>
          </w:tcPr>
          <w:p w14:paraId="48040000">
            <w:pPr>
              <w:ind/>
              <w:jc w:val="center"/>
              <w:rPr>
                <w:b w:val="1"/>
              </w:rPr>
            </w:pPr>
            <w:r>
              <w:rPr>
                <w:b w:val="1"/>
              </w:rPr>
              <w:t>0,0178</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49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4A040000">
            <w:pPr>
              <w:rPr>
                <w:b w:val="1"/>
              </w:rPr>
            </w:pPr>
            <w:r>
              <w:rPr>
                <w:b w:val="1"/>
              </w:rPr>
              <w:t>Предприниматель Федорова Е.П.</w:t>
            </w:r>
          </w:p>
        </w:tc>
      </w:tr>
      <w:tr>
        <w:trPr>
          <w:trHeight w:hRule="atLeast" w:val="255"/>
        </w:trPr>
        <w:tc>
          <w:tcPr>
            <w:tcW w:type="dxa" w:w="555"/>
            <w:tcBorders>
              <w:top w:sz="4" w:val="nil"/>
              <w:left w:color="000000" w:sz="8" w:val="single"/>
              <w:bottom w:color="000000" w:sz="4" w:val="single"/>
              <w:right w:sz="4" w:val="nil"/>
            </w:tcBorders>
            <w:vAlign w:val="center"/>
          </w:tcPr>
          <w:p w14:paraId="4B040000">
            <w:pPr>
              <w:ind/>
              <w:jc w:val="center"/>
            </w:pPr>
            <w:r>
              <w:t>1</w:t>
            </w:r>
          </w:p>
        </w:tc>
        <w:tc>
          <w:tcPr>
            <w:tcW w:type="dxa" w:w="5551"/>
            <w:tcBorders>
              <w:top w:sz="4" w:val="nil"/>
              <w:left w:color="000000" w:sz="4" w:val="single"/>
              <w:bottom w:color="000000" w:sz="4" w:val="single"/>
              <w:right w:color="000000" w:sz="4" w:val="single"/>
            </w:tcBorders>
            <w:vAlign w:val="bottom"/>
          </w:tcPr>
          <w:p w14:paraId="4C040000">
            <w:r>
              <w:t>Магазин за школой</w:t>
            </w:r>
          </w:p>
        </w:tc>
        <w:tc>
          <w:tcPr>
            <w:tcW w:type="dxa" w:w="929"/>
            <w:gridSpan w:val="2"/>
            <w:tcBorders>
              <w:top w:sz="4" w:val="nil"/>
              <w:left w:sz="4" w:val="nil"/>
              <w:bottom w:color="000000" w:sz="4" w:val="single"/>
              <w:right w:color="000000" w:sz="4" w:val="single"/>
            </w:tcBorders>
            <w:vAlign w:val="center"/>
          </w:tcPr>
          <w:p w14:paraId="4D040000">
            <w:pPr>
              <w:ind/>
              <w:jc w:val="center"/>
            </w:pPr>
            <w:r>
              <w:t>0,0071</w:t>
            </w:r>
          </w:p>
        </w:tc>
        <w:tc>
          <w:tcPr>
            <w:tcW w:type="dxa" w:w="900"/>
            <w:gridSpan w:val="3"/>
            <w:tcBorders>
              <w:top w:sz="4" w:val="nil"/>
              <w:left w:sz="4" w:val="nil"/>
              <w:bottom w:color="000000" w:sz="4" w:val="single"/>
              <w:right w:color="000000" w:sz="4" w:val="single"/>
            </w:tcBorders>
            <w:vAlign w:val="center"/>
          </w:tcPr>
          <w:p w14:paraId="4E040000">
            <w:pPr>
              <w:ind/>
              <w:jc w:val="center"/>
            </w:pPr>
            <w:r>
              <w:t>0,0000</w:t>
            </w:r>
          </w:p>
        </w:tc>
        <w:tc>
          <w:tcPr>
            <w:tcW w:type="dxa" w:w="900"/>
            <w:gridSpan w:val="3"/>
            <w:tcBorders>
              <w:top w:sz="4" w:val="nil"/>
              <w:left w:sz="4" w:val="nil"/>
              <w:bottom w:color="000000" w:sz="4" w:val="single"/>
              <w:right w:color="000000" w:sz="4" w:val="single"/>
            </w:tcBorders>
            <w:vAlign w:val="center"/>
          </w:tcPr>
          <w:p w14:paraId="4F040000">
            <w:pPr>
              <w:ind/>
              <w:jc w:val="center"/>
            </w:pPr>
            <w:r>
              <w:t>0,0000</w:t>
            </w:r>
          </w:p>
        </w:tc>
        <w:tc>
          <w:tcPr>
            <w:tcW w:type="dxa" w:w="1080"/>
            <w:tcBorders>
              <w:top w:sz="4" w:val="nil"/>
              <w:left w:sz="4" w:val="nil"/>
              <w:bottom w:sz="4" w:val="nil"/>
              <w:right w:color="000000" w:sz="8" w:val="single"/>
            </w:tcBorders>
            <w:vAlign w:val="center"/>
          </w:tcPr>
          <w:p w14:paraId="50040000">
            <w:pPr>
              <w:ind/>
              <w:jc w:val="center"/>
            </w:pPr>
            <w:r>
              <w:t>0,0071</w:t>
            </w:r>
          </w:p>
        </w:tc>
      </w:tr>
      <w:tr>
        <w:trPr>
          <w:trHeight w:hRule="atLeast" w:val="255"/>
        </w:trPr>
        <w:tc>
          <w:tcPr>
            <w:tcW w:type="dxa" w:w="555"/>
            <w:tcBorders>
              <w:top w:color="000000" w:sz="4" w:val="single"/>
              <w:left w:color="000000" w:sz="8" w:val="single"/>
              <w:bottom w:color="000000" w:sz="4" w:val="single"/>
              <w:right w:sz="4" w:val="nil"/>
            </w:tcBorders>
            <w:vAlign w:val="center"/>
          </w:tcPr>
          <w:p w14:paraId="51040000">
            <w:pPr>
              <w:ind/>
              <w:jc w:val="center"/>
            </w:pPr>
            <w:r>
              <w:t>2</w:t>
            </w:r>
          </w:p>
        </w:tc>
        <w:tc>
          <w:tcPr>
            <w:tcW w:type="dxa" w:w="5551"/>
            <w:tcBorders>
              <w:top w:sz="4" w:val="nil"/>
              <w:left w:color="000000" w:sz="4" w:val="single"/>
              <w:bottom w:color="000000" w:sz="4" w:val="single"/>
              <w:right w:color="000000" w:sz="4" w:val="single"/>
            </w:tcBorders>
            <w:vAlign w:val="bottom"/>
          </w:tcPr>
          <w:p w14:paraId="52040000">
            <w:r>
              <w:t>магазин за школой Денисова</w:t>
            </w:r>
          </w:p>
        </w:tc>
        <w:tc>
          <w:tcPr>
            <w:tcW w:type="dxa" w:w="929"/>
            <w:gridSpan w:val="2"/>
            <w:tcBorders>
              <w:top w:sz="4" w:val="nil"/>
              <w:left w:sz="4" w:val="nil"/>
              <w:bottom w:sz="4" w:val="nil"/>
              <w:right w:sz="4" w:val="nil"/>
            </w:tcBorders>
            <w:vAlign w:val="center"/>
          </w:tcPr>
          <w:p w14:paraId="53040000">
            <w:pPr>
              <w:ind/>
              <w:jc w:val="center"/>
            </w:pPr>
            <w:r>
              <w:t>0,0064</w:t>
            </w:r>
          </w:p>
        </w:tc>
        <w:tc>
          <w:tcPr>
            <w:tcW w:type="dxa" w:w="900"/>
            <w:gridSpan w:val="3"/>
            <w:tcBorders>
              <w:top w:sz="4" w:val="nil"/>
              <w:left w:color="000000" w:sz="4" w:val="single"/>
              <w:bottom w:color="000000" w:sz="4" w:val="single"/>
              <w:right w:color="000000" w:sz="4" w:val="single"/>
            </w:tcBorders>
            <w:vAlign w:val="center"/>
          </w:tcPr>
          <w:p w14:paraId="54040000">
            <w:pPr>
              <w:ind/>
              <w:jc w:val="center"/>
            </w:pPr>
            <w:r>
              <w:t>0,0000</w:t>
            </w:r>
          </w:p>
        </w:tc>
        <w:tc>
          <w:tcPr>
            <w:tcW w:type="dxa" w:w="900"/>
            <w:gridSpan w:val="3"/>
            <w:tcBorders>
              <w:top w:sz="4" w:val="nil"/>
              <w:left w:sz="4" w:val="nil"/>
              <w:bottom w:color="000000" w:sz="4" w:val="single"/>
              <w:right w:color="000000" w:sz="4" w:val="single"/>
            </w:tcBorders>
            <w:vAlign w:val="center"/>
          </w:tcPr>
          <w:p w14:paraId="55040000">
            <w:pPr>
              <w:ind/>
              <w:jc w:val="center"/>
            </w:pPr>
            <w:r>
              <w:t>0,0000</w:t>
            </w:r>
          </w:p>
        </w:tc>
        <w:tc>
          <w:tcPr>
            <w:tcW w:type="dxa" w:w="1080"/>
            <w:tcBorders>
              <w:top w:color="000000" w:sz="4" w:val="single"/>
              <w:left w:sz="4" w:val="nil"/>
              <w:bottom w:sz="4" w:val="nil"/>
              <w:right w:color="000000" w:sz="8" w:val="single"/>
            </w:tcBorders>
            <w:vAlign w:val="center"/>
          </w:tcPr>
          <w:p w14:paraId="56040000">
            <w:pPr>
              <w:ind/>
              <w:jc w:val="center"/>
            </w:pPr>
            <w:r>
              <w:t>0,0064</w:t>
            </w:r>
          </w:p>
        </w:tc>
      </w:tr>
      <w:tr>
        <w:trPr>
          <w:trHeight w:hRule="atLeast" w:val="255"/>
        </w:trPr>
        <w:tc>
          <w:tcPr>
            <w:tcW w:type="dxa" w:w="555"/>
            <w:tcBorders>
              <w:top w:color="000000" w:sz="4" w:val="single"/>
              <w:left w:color="000000" w:sz="8" w:val="single"/>
              <w:bottom w:color="000000" w:sz="4" w:val="single"/>
              <w:right w:sz="4" w:val="nil"/>
            </w:tcBorders>
            <w:vAlign w:val="center"/>
          </w:tcPr>
          <w:p w14:paraId="57040000">
            <w:pPr>
              <w:ind/>
              <w:jc w:val="center"/>
            </w:pPr>
            <w:r>
              <w:t>3</w:t>
            </w:r>
          </w:p>
        </w:tc>
        <w:tc>
          <w:tcPr>
            <w:tcW w:type="dxa" w:w="5551"/>
            <w:tcBorders>
              <w:top w:sz="4" w:val="nil"/>
              <w:left w:color="000000" w:sz="4" w:val="single"/>
              <w:bottom w:color="000000" w:sz="4" w:val="single"/>
              <w:right w:color="000000" w:sz="4" w:val="single"/>
            </w:tcBorders>
            <w:vAlign w:val="bottom"/>
          </w:tcPr>
          <w:p w14:paraId="58040000">
            <w:r>
              <w:t>магазин за школой "Игрушка"</w:t>
            </w:r>
          </w:p>
        </w:tc>
        <w:tc>
          <w:tcPr>
            <w:tcW w:type="dxa" w:w="929"/>
            <w:gridSpan w:val="2"/>
            <w:tcBorders>
              <w:top w:color="000000" w:sz="4" w:val="single"/>
              <w:left w:sz="4" w:val="nil"/>
              <w:bottom w:color="000000" w:sz="4" w:val="single"/>
              <w:right w:color="000000" w:sz="4" w:val="single"/>
            </w:tcBorders>
            <w:vAlign w:val="center"/>
          </w:tcPr>
          <w:p w14:paraId="59040000">
            <w:pPr>
              <w:ind/>
              <w:jc w:val="center"/>
            </w:pPr>
            <w:r>
              <w:t>0,00</w:t>
            </w:r>
            <w:r>
              <w:t>59</w:t>
            </w:r>
          </w:p>
        </w:tc>
        <w:tc>
          <w:tcPr>
            <w:tcW w:type="dxa" w:w="900"/>
            <w:gridSpan w:val="3"/>
            <w:tcBorders>
              <w:top w:sz="4" w:val="nil"/>
              <w:left w:sz="4" w:val="nil"/>
              <w:bottom w:color="000000" w:sz="4" w:val="single"/>
              <w:right w:color="000000" w:sz="4" w:val="single"/>
            </w:tcBorders>
            <w:vAlign w:val="center"/>
          </w:tcPr>
          <w:p w14:paraId="5A040000">
            <w:pPr>
              <w:ind/>
              <w:jc w:val="center"/>
            </w:pPr>
            <w:r>
              <w:t>0,0000</w:t>
            </w:r>
          </w:p>
        </w:tc>
        <w:tc>
          <w:tcPr>
            <w:tcW w:type="dxa" w:w="900"/>
            <w:gridSpan w:val="3"/>
            <w:tcBorders>
              <w:top w:sz="4" w:val="nil"/>
              <w:left w:sz="4" w:val="nil"/>
              <w:bottom w:color="000000" w:sz="4" w:val="single"/>
              <w:right w:color="000000" w:sz="4" w:val="single"/>
            </w:tcBorders>
            <w:vAlign w:val="center"/>
          </w:tcPr>
          <w:p w14:paraId="5B040000">
            <w:pPr>
              <w:ind/>
              <w:jc w:val="center"/>
            </w:pPr>
            <w:r>
              <w:t>0,0000</w:t>
            </w:r>
          </w:p>
        </w:tc>
        <w:tc>
          <w:tcPr>
            <w:tcW w:type="dxa" w:w="1080"/>
            <w:tcBorders>
              <w:top w:color="000000" w:sz="4" w:val="single"/>
              <w:left w:sz="4" w:val="nil"/>
              <w:bottom w:sz="4" w:val="nil"/>
              <w:right w:color="000000" w:sz="8" w:val="single"/>
            </w:tcBorders>
            <w:vAlign w:val="center"/>
          </w:tcPr>
          <w:p w14:paraId="5C040000">
            <w:pPr>
              <w:ind/>
              <w:jc w:val="center"/>
            </w:pPr>
            <w:r>
              <w:t>0,0059</w:t>
            </w:r>
          </w:p>
        </w:tc>
      </w:tr>
      <w:tr>
        <w:trPr>
          <w:trHeight w:hRule="atLeast" w:val="270"/>
        </w:trPr>
        <w:tc>
          <w:tcPr>
            <w:tcW w:type="dxa" w:w="555"/>
            <w:tcBorders>
              <w:top w:color="000000" w:sz="4" w:val="single"/>
              <w:left w:color="000000" w:sz="8" w:val="single"/>
              <w:bottom w:sz="4" w:val="nil"/>
              <w:right w:sz="4" w:val="nil"/>
            </w:tcBorders>
            <w:vAlign w:val="bottom"/>
          </w:tcPr>
          <w:p w14:paraId="5D040000">
            <w:r>
              <w:t> </w:t>
            </w:r>
          </w:p>
        </w:tc>
        <w:tc>
          <w:tcPr>
            <w:tcW w:type="dxa" w:w="5551"/>
            <w:tcBorders>
              <w:top w:sz="4" w:val="nil"/>
              <w:left w:color="000000" w:sz="4" w:val="single"/>
              <w:bottom w:sz="4" w:val="nil"/>
              <w:right w:color="000000" w:sz="4" w:val="single"/>
            </w:tcBorders>
            <w:vAlign w:val="bottom"/>
          </w:tcPr>
          <w:p w14:paraId="5E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5F040000">
            <w:pPr>
              <w:ind/>
              <w:jc w:val="center"/>
              <w:rPr>
                <w:b w:val="1"/>
              </w:rPr>
            </w:pPr>
            <w:r>
              <w:rPr>
                <w:b w:val="1"/>
              </w:rPr>
              <w:t>0,0194</w:t>
            </w:r>
          </w:p>
        </w:tc>
        <w:tc>
          <w:tcPr>
            <w:tcW w:type="dxa" w:w="900"/>
            <w:gridSpan w:val="3"/>
            <w:tcBorders>
              <w:top w:sz="4" w:val="nil"/>
              <w:left w:sz="4" w:val="nil"/>
              <w:bottom w:sz="4" w:val="nil"/>
              <w:right w:color="000000" w:sz="4" w:val="single"/>
            </w:tcBorders>
            <w:vAlign w:val="center"/>
          </w:tcPr>
          <w:p w14:paraId="60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610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62040000">
            <w:pPr>
              <w:ind/>
              <w:jc w:val="center"/>
              <w:rPr>
                <w:b w:val="1"/>
              </w:rPr>
            </w:pPr>
            <w:r>
              <w:rPr>
                <w:b w:val="1"/>
              </w:rPr>
              <w:t>0,0194</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63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64040000">
            <w:pPr>
              <w:rPr>
                <w:b w:val="1"/>
              </w:rPr>
            </w:pPr>
            <w:r>
              <w:rPr>
                <w:b w:val="1"/>
              </w:rPr>
              <w:t>Предприниматель Манякина В.А.</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65040000">
            <w:pPr>
              <w:ind/>
              <w:jc w:val="center"/>
            </w:pPr>
            <w:r>
              <w:t>1</w:t>
            </w:r>
          </w:p>
        </w:tc>
        <w:tc>
          <w:tcPr>
            <w:tcW w:type="dxa" w:w="5551"/>
            <w:tcBorders>
              <w:top w:sz="4" w:val="nil"/>
              <w:left w:sz="4" w:val="nil"/>
              <w:bottom w:color="000000" w:sz="4" w:val="single"/>
              <w:right w:color="000000" w:sz="4" w:val="single"/>
            </w:tcBorders>
            <w:vAlign w:val="bottom"/>
          </w:tcPr>
          <w:p w14:paraId="66040000">
            <w:r>
              <w:t>Магазин за школой</w:t>
            </w:r>
          </w:p>
        </w:tc>
        <w:tc>
          <w:tcPr>
            <w:tcW w:type="dxa" w:w="929"/>
            <w:gridSpan w:val="2"/>
            <w:tcBorders>
              <w:top w:sz="4" w:val="nil"/>
              <w:left w:sz="4" w:val="nil"/>
              <w:bottom w:color="000000" w:sz="4" w:val="single"/>
              <w:right w:color="000000" w:sz="4" w:val="single"/>
            </w:tcBorders>
            <w:vAlign w:val="center"/>
          </w:tcPr>
          <w:p w14:paraId="67040000">
            <w:pPr>
              <w:ind/>
              <w:jc w:val="center"/>
            </w:pPr>
            <w:r>
              <w:t>0,0051</w:t>
            </w:r>
          </w:p>
        </w:tc>
        <w:tc>
          <w:tcPr>
            <w:tcW w:type="dxa" w:w="900"/>
            <w:gridSpan w:val="3"/>
            <w:tcBorders>
              <w:top w:sz="4" w:val="nil"/>
              <w:left w:sz="4" w:val="nil"/>
              <w:bottom w:color="000000" w:sz="4" w:val="single"/>
              <w:right w:color="000000" w:sz="4" w:val="single"/>
            </w:tcBorders>
            <w:vAlign w:val="center"/>
          </w:tcPr>
          <w:p w14:paraId="68040000">
            <w:pPr>
              <w:ind/>
              <w:jc w:val="center"/>
            </w:pPr>
            <w:r>
              <w:t>0,0000</w:t>
            </w:r>
          </w:p>
        </w:tc>
        <w:tc>
          <w:tcPr>
            <w:tcW w:type="dxa" w:w="900"/>
            <w:gridSpan w:val="3"/>
            <w:tcBorders>
              <w:top w:sz="4" w:val="nil"/>
              <w:left w:sz="4" w:val="nil"/>
              <w:bottom w:color="000000" w:sz="4" w:val="single"/>
              <w:right w:color="000000" w:sz="4" w:val="single"/>
            </w:tcBorders>
            <w:vAlign w:val="center"/>
          </w:tcPr>
          <w:p w14:paraId="69040000">
            <w:pPr>
              <w:ind/>
              <w:jc w:val="center"/>
            </w:pPr>
            <w:r>
              <w:t>0,0000</w:t>
            </w:r>
          </w:p>
        </w:tc>
        <w:tc>
          <w:tcPr>
            <w:tcW w:type="dxa" w:w="1080"/>
            <w:tcBorders>
              <w:top w:sz="4" w:val="nil"/>
              <w:left w:sz="4" w:val="nil"/>
              <w:bottom w:color="000000" w:sz="4" w:val="single"/>
              <w:right w:color="000000" w:sz="8" w:val="single"/>
            </w:tcBorders>
            <w:vAlign w:val="center"/>
          </w:tcPr>
          <w:p w14:paraId="6A040000">
            <w:pPr>
              <w:ind/>
              <w:jc w:val="center"/>
            </w:pPr>
            <w:r>
              <w:t>0,0051</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6B040000">
            <w:r>
              <w:t> </w:t>
            </w:r>
          </w:p>
        </w:tc>
        <w:tc>
          <w:tcPr>
            <w:tcW w:type="dxa" w:w="5551"/>
            <w:tcBorders>
              <w:top w:sz="4" w:val="nil"/>
              <w:left w:sz="4" w:val="nil"/>
              <w:bottom w:color="000000" w:sz="8" w:val="single"/>
              <w:right w:color="000000" w:sz="4" w:val="single"/>
            </w:tcBorders>
            <w:vAlign w:val="bottom"/>
          </w:tcPr>
          <w:p w14:paraId="6C040000">
            <w:pPr>
              <w:rPr>
                <w:b w:val="1"/>
              </w:rPr>
            </w:pPr>
            <w:r>
              <w:rPr>
                <w:b w:val="1"/>
              </w:rPr>
              <w:t>ИТОГО:</w:t>
            </w:r>
          </w:p>
        </w:tc>
        <w:tc>
          <w:tcPr>
            <w:tcW w:type="dxa" w:w="929"/>
            <w:gridSpan w:val="2"/>
            <w:tcBorders>
              <w:top w:sz="4" w:val="nil"/>
              <w:left w:sz="4" w:val="nil"/>
              <w:bottom w:color="000000" w:sz="8" w:val="single"/>
              <w:right w:color="000000" w:sz="4" w:val="single"/>
            </w:tcBorders>
            <w:vAlign w:val="center"/>
          </w:tcPr>
          <w:p w14:paraId="6D040000">
            <w:pPr>
              <w:ind/>
              <w:jc w:val="center"/>
              <w:rPr>
                <w:b w:val="1"/>
              </w:rPr>
            </w:pPr>
            <w:r>
              <w:rPr>
                <w:b w:val="1"/>
              </w:rPr>
              <w:t>0,0051</w:t>
            </w:r>
          </w:p>
        </w:tc>
        <w:tc>
          <w:tcPr>
            <w:tcW w:type="dxa" w:w="900"/>
            <w:gridSpan w:val="3"/>
            <w:tcBorders>
              <w:top w:sz="4" w:val="nil"/>
              <w:left w:sz="4" w:val="nil"/>
              <w:bottom w:color="000000" w:sz="8" w:val="single"/>
              <w:right w:color="000000" w:sz="4" w:val="single"/>
            </w:tcBorders>
            <w:vAlign w:val="center"/>
          </w:tcPr>
          <w:p w14:paraId="6E040000">
            <w:pPr>
              <w:ind/>
              <w:jc w:val="center"/>
              <w:rPr>
                <w:b w:val="1"/>
              </w:rPr>
            </w:pPr>
            <w:r>
              <w:rPr>
                <w:b w:val="1"/>
              </w:rPr>
              <w:t>0,0000</w:t>
            </w:r>
          </w:p>
        </w:tc>
        <w:tc>
          <w:tcPr>
            <w:tcW w:type="dxa" w:w="900"/>
            <w:gridSpan w:val="3"/>
            <w:tcBorders>
              <w:top w:sz="4" w:val="nil"/>
              <w:left w:sz="4" w:val="nil"/>
              <w:bottom w:color="000000" w:sz="8" w:val="single"/>
              <w:right w:color="000000" w:sz="4" w:val="single"/>
            </w:tcBorders>
            <w:vAlign w:val="center"/>
          </w:tcPr>
          <w:p w14:paraId="6F040000">
            <w:pPr>
              <w:ind/>
              <w:jc w:val="center"/>
              <w:rPr>
                <w:b w:val="1"/>
              </w:rPr>
            </w:pPr>
            <w:r>
              <w:rPr>
                <w:b w:val="1"/>
              </w:rPr>
              <w:t>0,0000</w:t>
            </w:r>
          </w:p>
        </w:tc>
        <w:tc>
          <w:tcPr>
            <w:tcW w:type="dxa" w:w="1080"/>
            <w:tcBorders>
              <w:top w:sz="4" w:val="nil"/>
              <w:left w:sz="4" w:val="nil"/>
              <w:bottom w:color="000000" w:sz="8" w:val="single"/>
              <w:right w:color="000000" w:sz="8" w:val="single"/>
            </w:tcBorders>
            <w:vAlign w:val="center"/>
          </w:tcPr>
          <w:p w14:paraId="70040000">
            <w:pPr>
              <w:ind/>
              <w:jc w:val="center"/>
              <w:rPr>
                <w:b w:val="1"/>
              </w:rPr>
            </w:pPr>
            <w:r>
              <w:rPr>
                <w:b w:val="1"/>
              </w:rPr>
              <w:t>0,0051</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71040000">
            <w:pPr>
              <w:ind/>
              <w:jc w:val="center"/>
              <w:rPr>
                <w:b w:val="1"/>
              </w:rPr>
            </w:pPr>
          </w:p>
        </w:tc>
        <w:tc>
          <w:tcPr>
            <w:tcW w:type="dxa" w:w="9360"/>
            <w:gridSpan w:val="10"/>
            <w:tcBorders>
              <w:top w:sz="4" w:val="nil"/>
              <w:left w:color="000000" w:sz="4" w:val="single"/>
              <w:bottom w:color="000000" w:sz="8" w:val="single"/>
              <w:right w:color="000000" w:sz="8" w:val="single"/>
            </w:tcBorders>
            <w:vAlign w:val="bottom"/>
          </w:tcPr>
          <w:p w14:paraId="72040000">
            <w:pPr>
              <w:rPr>
                <w:b w:val="1"/>
              </w:rPr>
            </w:pPr>
            <w:r>
              <w:rPr>
                <w:b w:val="1"/>
              </w:rPr>
              <w:t>Предприниматель Федорова Т.Д.</w:t>
            </w:r>
          </w:p>
        </w:tc>
      </w:tr>
      <w:tr>
        <w:trPr>
          <w:trHeight w:hRule="atLeast" w:val="255"/>
        </w:trPr>
        <w:tc>
          <w:tcPr>
            <w:tcW w:type="dxa" w:w="555"/>
            <w:tcBorders>
              <w:top w:color="000000" w:sz="4" w:val="single"/>
              <w:left w:color="000000" w:sz="8" w:val="single"/>
              <w:bottom w:color="000000" w:sz="4" w:val="single"/>
              <w:right w:color="000000" w:sz="4" w:val="single"/>
            </w:tcBorders>
            <w:vAlign w:val="bottom"/>
          </w:tcPr>
          <w:p w14:paraId="73040000">
            <w:pPr>
              <w:ind/>
              <w:jc w:val="center"/>
            </w:pPr>
            <w:r>
              <w:t>1</w:t>
            </w:r>
          </w:p>
        </w:tc>
        <w:tc>
          <w:tcPr>
            <w:tcW w:type="dxa" w:w="5551"/>
            <w:tcBorders>
              <w:top w:color="000000" w:sz="4" w:val="single"/>
              <w:left w:sz="4" w:val="nil"/>
              <w:bottom w:color="000000" w:sz="4" w:val="single"/>
              <w:right w:color="000000" w:sz="4" w:val="single"/>
            </w:tcBorders>
            <w:vAlign w:val="bottom"/>
          </w:tcPr>
          <w:p w14:paraId="74040000">
            <w:r>
              <w:t>Магазин "Престиж"</w:t>
            </w:r>
          </w:p>
        </w:tc>
        <w:tc>
          <w:tcPr>
            <w:tcW w:type="dxa" w:w="929"/>
            <w:gridSpan w:val="2"/>
            <w:tcBorders>
              <w:top w:color="000000" w:sz="4" w:val="single"/>
              <w:left w:sz="4" w:val="nil"/>
              <w:bottom w:color="000000" w:sz="4" w:val="single"/>
              <w:right w:color="000000" w:sz="4" w:val="single"/>
            </w:tcBorders>
            <w:vAlign w:val="center"/>
          </w:tcPr>
          <w:p w14:paraId="75040000">
            <w:pPr>
              <w:ind/>
              <w:jc w:val="center"/>
            </w:pPr>
            <w:r>
              <w:t>0,0135</w:t>
            </w:r>
          </w:p>
        </w:tc>
        <w:tc>
          <w:tcPr>
            <w:tcW w:type="dxa" w:w="900"/>
            <w:gridSpan w:val="3"/>
            <w:tcBorders>
              <w:top w:color="000000" w:sz="4" w:val="single"/>
              <w:left w:sz="4" w:val="nil"/>
              <w:bottom w:color="000000" w:sz="4" w:val="single"/>
              <w:right w:color="000000" w:sz="4" w:val="single"/>
            </w:tcBorders>
            <w:vAlign w:val="center"/>
          </w:tcPr>
          <w:p w14:paraId="76040000">
            <w:pPr>
              <w:ind/>
              <w:jc w:val="center"/>
            </w:pPr>
            <w:r>
              <w:t>0,0000</w:t>
            </w:r>
          </w:p>
        </w:tc>
        <w:tc>
          <w:tcPr>
            <w:tcW w:type="dxa" w:w="900"/>
            <w:gridSpan w:val="3"/>
            <w:tcBorders>
              <w:top w:color="000000" w:sz="4" w:val="single"/>
              <w:left w:sz="4" w:val="nil"/>
              <w:bottom w:color="000000" w:sz="4" w:val="single"/>
              <w:right w:color="000000" w:sz="4" w:val="single"/>
            </w:tcBorders>
            <w:vAlign w:val="center"/>
          </w:tcPr>
          <w:p w14:paraId="77040000">
            <w:pPr>
              <w:ind/>
              <w:jc w:val="center"/>
            </w:pPr>
            <w:r>
              <w:t>0,0000</w:t>
            </w:r>
          </w:p>
        </w:tc>
        <w:tc>
          <w:tcPr>
            <w:tcW w:type="dxa" w:w="1080"/>
            <w:tcBorders>
              <w:top w:color="000000" w:sz="4" w:val="single"/>
              <w:left w:sz="4" w:val="nil"/>
              <w:bottom w:sz="4" w:val="nil"/>
              <w:right w:color="000000" w:sz="8" w:val="single"/>
            </w:tcBorders>
            <w:vAlign w:val="center"/>
          </w:tcPr>
          <w:p w14:paraId="78040000">
            <w:pPr>
              <w:ind/>
              <w:jc w:val="center"/>
            </w:pPr>
            <w:r>
              <w:t>0</w:t>
            </w:r>
            <w:r>
              <w:t>,0135</w:t>
            </w:r>
          </w:p>
        </w:tc>
      </w:tr>
      <w:tr>
        <w:trPr>
          <w:trHeight w:hRule="atLeast" w:val="270"/>
        </w:trPr>
        <w:tc>
          <w:tcPr>
            <w:tcW w:type="dxa" w:w="555"/>
            <w:tcBorders>
              <w:top w:sz="4" w:val="nil"/>
              <w:left w:color="000000" w:sz="8" w:val="single"/>
              <w:bottom w:sz="4" w:val="nil"/>
              <w:right w:sz="4" w:val="nil"/>
            </w:tcBorders>
            <w:vAlign w:val="bottom"/>
          </w:tcPr>
          <w:p w14:paraId="79040000">
            <w:r>
              <w:t> </w:t>
            </w:r>
          </w:p>
        </w:tc>
        <w:tc>
          <w:tcPr>
            <w:tcW w:type="dxa" w:w="5551"/>
            <w:tcBorders>
              <w:top w:sz="4" w:val="nil"/>
              <w:left w:color="000000" w:sz="4" w:val="single"/>
              <w:bottom w:sz="4" w:val="nil"/>
              <w:right w:color="000000" w:sz="4" w:val="single"/>
            </w:tcBorders>
            <w:vAlign w:val="bottom"/>
          </w:tcPr>
          <w:p w14:paraId="7A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7B040000">
            <w:pPr>
              <w:ind/>
              <w:jc w:val="center"/>
              <w:rPr>
                <w:b w:val="1"/>
              </w:rPr>
            </w:pPr>
            <w:r>
              <w:rPr>
                <w:b w:val="1"/>
              </w:rPr>
              <w:t>0,0135</w:t>
            </w:r>
          </w:p>
        </w:tc>
        <w:tc>
          <w:tcPr>
            <w:tcW w:type="dxa" w:w="900"/>
            <w:gridSpan w:val="3"/>
            <w:tcBorders>
              <w:top w:sz="4" w:val="nil"/>
              <w:left w:sz="4" w:val="nil"/>
              <w:bottom w:sz="4" w:val="nil"/>
              <w:right w:color="000000" w:sz="4" w:val="single"/>
            </w:tcBorders>
            <w:vAlign w:val="center"/>
          </w:tcPr>
          <w:p w14:paraId="7C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7D0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7E040000">
            <w:pPr>
              <w:ind/>
              <w:jc w:val="center"/>
              <w:rPr>
                <w:b w:val="1"/>
              </w:rPr>
            </w:pPr>
            <w:r>
              <w:rPr>
                <w:b w:val="1"/>
              </w:rPr>
              <w:t>0,0135</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7F040000">
            <w:pPr>
              <w:ind/>
              <w:jc w:val="center"/>
              <w:rPr>
                <w:b w:val="1"/>
              </w:rPr>
            </w:pPr>
          </w:p>
        </w:tc>
        <w:tc>
          <w:tcPr>
            <w:tcW w:type="dxa" w:w="9360"/>
            <w:gridSpan w:val="10"/>
            <w:tcBorders>
              <w:top w:color="000000" w:sz="8" w:val="single"/>
              <w:left w:color="000000" w:sz="4" w:val="single"/>
              <w:bottom w:color="000000" w:sz="8" w:val="single"/>
              <w:right w:color="000000" w:sz="4" w:val="single"/>
            </w:tcBorders>
            <w:vAlign w:val="bottom"/>
          </w:tcPr>
          <w:p w14:paraId="80040000">
            <w:pPr>
              <w:rPr>
                <w:b w:val="1"/>
              </w:rPr>
            </w:pPr>
            <w:r>
              <w:rPr>
                <w:b w:val="1"/>
              </w:rPr>
              <w:t>Предприниматель Дворецкая И.И.</w:t>
            </w:r>
          </w:p>
        </w:tc>
      </w:tr>
      <w:tr>
        <w:trPr>
          <w:trHeight w:hRule="atLeast" w:val="255"/>
        </w:trPr>
        <w:tc>
          <w:tcPr>
            <w:tcW w:type="dxa" w:w="555"/>
            <w:tcBorders>
              <w:top w:sz="4" w:val="nil"/>
              <w:left w:color="000000" w:sz="8" w:val="single"/>
              <w:bottom w:color="000000" w:sz="4" w:val="single"/>
              <w:right w:sz="4" w:val="nil"/>
            </w:tcBorders>
            <w:vAlign w:val="bottom"/>
          </w:tcPr>
          <w:p w14:paraId="81040000">
            <w:pPr>
              <w:ind/>
              <w:jc w:val="center"/>
            </w:pPr>
            <w:r>
              <w:t>1</w:t>
            </w:r>
          </w:p>
        </w:tc>
        <w:tc>
          <w:tcPr>
            <w:tcW w:type="dxa" w:w="5551"/>
            <w:tcBorders>
              <w:top w:color="000000" w:sz="4" w:val="single"/>
              <w:left w:color="000000" w:sz="4" w:val="single"/>
              <w:bottom w:color="000000" w:sz="4" w:val="single"/>
              <w:right w:color="000000" w:sz="4" w:val="single"/>
            </w:tcBorders>
            <w:vAlign w:val="bottom"/>
          </w:tcPr>
          <w:p w14:paraId="82040000">
            <w:r>
              <w:t>Магазин "Европа"</w:t>
            </w:r>
          </w:p>
        </w:tc>
        <w:tc>
          <w:tcPr>
            <w:tcW w:type="dxa" w:w="929"/>
            <w:gridSpan w:val="2"/>
            <w:tcBorders>
              <w:top w:color="000000" w:sz="4" w:val="single"/>
              <w:left w:sz="4" w:val="nil"/>
              <w:bottom w:color="000000" w:sz="4" w:val="single"/>
              <w:right w:color="000000" w:sz="4" w:val="single"/>
            </w:tcBorders>
            <w:vAlign w:val="center"/>
          </w:tcPr>
          <w:p w14:paraId="83040000">
            <w:pPr>
              <w:ind/>
              <w:jc w:val="center"/>
            </w:pPr>
            <w:r>
              <w:t>0,0163</w:t>
            </w:r>
          </w:p>
        </w:tc>
        <w:tc>
          <w:tcPr>
            <w:tcW w:type="dxa" w:w="900"/>
            <w:gridSpan w:val="3"/>
            <w:tcBorders>
              <w:top w:color="000000" w:sz="4" w:val="single"/>
              <w:left w:sz="4" w:val="nil"/>
              <w:bottom w:color="000000" w:sz="4" w:val="single"/>
              <w:right w:color="000000" w:sz="4" w:val="single"/>
            </w:tcBorders>
            <w:vAlign w:val="center"/>
          </w:tcPr>
          <w:p w14:paraId="84040000">
            <w:pPr>
              <w:ind/>
              <w:jc w:val="center"/>
            </w:pPr>
            <w:r>
              <w:t>0,0000</w:t>
            </w:r>
          </w:p>
        </w:tc>
        <w:tc>
          <w:tcPr>
            <w:tcW w:type="dxa" w:w="900"/>
            <w:gridSpan w:val="3"/>
            <w:tcBorders>
              <w:top w:color="000000" w:sz="4" w:val="single"/>
              <w:left w:sz="4" w:val="nil"/>
              <w:bottom w:color="000000" w:sz="4" w:val="single"/>
              <w:right w:color="000000" w:sz="4" w:val="single"/>
            </w:tcBorders>
            <w:vAlign w:val="center"/>
          </w:tcPr>
          <w:p w14:paraId="85040000">
            <w:pPr>
              <w:ind/>
              <w:jc w:val="center"/>
            </w:pPr>
            <w:r>
              <w:t>0,0000</w:t>
            </w:r>
          </w:p>
        </w:tc>
        <w:tc>
          <w:tcPr>
            <w:tcW w:type="dxa" w:w="1080"/>
            <w:tcBorders>
              <w:top w:color="000000" w:sz="4" w:val="single"/>
              <w:left w:sz="4" w:val="nil"/>
              <w:bottom w:sz="4" w:val="nil"/>
              <w:right w:color="000000" w:sz="8" w:val="single"/>
            </w:tcBorders>
            <w:vAlign w:val="center"/>
          </w:tcPr>
          <w:p w14:paraId="86040000">
            <w:pPr>
              <w:ind/>
              <w:jc w:val="center"/>
            </w:pPr>
            <w:r>
              <w:t>0,0163</w:t>
            </w:r>
          </w:p>
        </w:tc>
      </w:tr>
      <w:tr>
        <w:trPr>
          <w:trHeight w:hRule="atLeast" w:val="270"/>
        </w:trPr>
        <w:tc>
          <w:tcPr>
            <w:tcW w:type="dxa" w:w="555"/>
            <w:tcBorders>
              <w:top w:color="000000" w:sz="4" w:val="single"/>
              <w:left w:color="000000" w:sz="8" w:val="single"/>
              <w:bottom w:sz="4" w:val="nil"/>
              <w:right w:sz="4" w:val="nil"/>
            </w:tcBorders>
            <w:vAlign w:val="bottom"/>
          </w:tcPr>
          <w:p w14:paraId="87040000">
            <w:r>
              <w:t> </w:t>
            </w:r>
          </w:p>
        </w:tc>
        <w:tc>
          <w:tcPr>
            <w:tcW w:type="dxa" w:w="5551"/>
            <w:tcBorders>
              <w:top w:sz="4" w:val="nil"/>
              <w:left w:color="000000" w:sz="4" w:val="single"/>
              <w:bottom w:sz="4" w:val="nil"/>
              <w:right w:color="000000" w:sz="4" w:val="single"/>
            </w:tcBorders>
            <w:vAlign w:val="bottom"/>
          </w:tcPr>
          <w:p w14:paraId="88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89040000">
            <w:pPr>
              <w:ind/>
              <w:jc w:val="center"/>
              <w:rPr>
                <w:b w:val="1"/>
              </w:rPr>
            </w:pPr>
            <w:r>
              <w:rPr>
                <w:b w:val="1"/>
              </w:rPr>
              <w:t>0,0163</w:t>
            </w:r>
          </w:p>
        </w:tc>
        <w:tc>
          <w:tcPr>
            <w:tcW w:type="dxa" w:w="900"/>
            <w:gridSpan w:val="3"/>
            <w:tcBorders>
              <w:top w:sz="4" w:val="nil"/>
              <w:left w:sz="4" w:val="nil"/>
              <w:bottom w:sz="4" w:val="nil"/>
              <w:right w:color="000000" w:sz="4" w:val="single"/>
            </w:tcBorders>
            <w:vAlign w:val="center"/>
          </w:tcPr>
          <w:p w14:paraId="8A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8B0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8C040000">
            <w:pPr>
              <w:ind/>
              <w:jc w:val="center"/>
              <w:rPr>
                <w:b w:val="1"/>
              </w:rPr>
            </w:pPr>
            <w:r>
              <w:rPr>
                <w:b w:val="1"/>
              </w:rPr>
              <w:t>0,0163</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8D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8E040000">
            <w:pPr>
              <w:rPr>
                <w:b w:val="1"/>
              </w:rPr>
            </w:pPr>
            <w:r>
              <w:rPr>
                <w:b w:val="1"/>
              </w:rPr>
              <w:t>Предпринимательль Асташенков К.В.</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8F040000">
            <w:pPr>
              <w:ind/>
              <w:jc w:val="center"/>
            </w:pPr>
            <w:r>
              <w:t>1</w:t>
            </w:r>
          </w:p>
        </w:tc>
        <w:tc>
          <w:tcPr>
            <w:tcW w:type="dxa" w:w="5551"/>
            <w:tcBorders>
              <w:top w:sz="4" w:val="nil"/>
              <w:left w:sz="4" w:val="nil"/>
              <w:bottom w:color="000000" w:sz="4" w:val="single"/>
              <w:right w:color="000000" w:sz="4" w:val="single"/>
            </w:tcBorders>
            <w:vAlign w:val="bottom"/>
          </w:tcPr>
          <w:p w14:paraId="90040000">
            <w:r>
              <w:t>Магазин "Радиотехника" за школой</w:t>
            </w:r>
          </w:p>
        </w:tc>
        <w:tc>
          <w:tcPr>
            <w:tcW w:type="dxa" w:w="929"/>
            <w:gridSpan w:val="2"/>
            <w:tcBorders>
              <w:top w:sz="4" w:val="nil"/>
              <w:left w:sz="4" w:val="nil"/>
              <w:bottom w:color="000000" w:sz="4" w:val="single"/>
              <w:right w:color="000000" w:sz="4" w:val="single"/>
            </w:tcBorders>
            <w:vAlign w:val="bottom"/>
          </w:tcPr>
          <w:p w14:paraId="91040000">
            <w:pPr>
              <w:ind/>
              <w:jc w:val="right"/>
            </w:pPr>
            <w:r>
              <w:t>0,0093</w:t>
            </w:r>
          </w:p>
        </w:tc>
        <w:tc>
          <w:tcPr>
            <w:tcW w:type="dxa" w:w="900"/>
            <w:gridSpan w:val="3"/>
            <w:tcBorders>
              <w:top w:sz="4" w:val="nil"/>
              <w:left w:sz="4" w:val="nil"/>
              <w:bottom w:color="000000" w:sz="4" w:val="single"/>
              <w:right w:color="000000" w:sz="4" w:val="single"/>
            </w:tcBorders>
            <w:vAlign w:val="bottom"/>
          </w:tcPr>
          <w:p w14:paraId="92040000">
            <w:pPr>
              <w:ind/>
              <w:jc w:val="right"/>
            </w:pPr>
            <w:r>
              <w:t>0,0000</w:t>
            </w:r>
          </w:p>
        </w:tc>
        <w:tc>
          <w:tcPr>
            <w:tcW w:type="dxa" w:w="900"/>
            <w:gridSpan w:val="3"/>
            <w:tcBorders>
              <w:top w:sz="4" w:val="nil"/>
              <w:left w:sz="4" w:val="nil"/>
              <w:bottom w:color="000000" w:sz="4" w:val="single"/>
              <w:right w:color="000000" w:sz="4" w:val="single"/>
            </w:tcBorders>
            <w:vAlign w:val="bottom"/>
          </w:tcPr>
          <w:p w14:paraId="93040000">
            <w:pPr>
              <w:ind/>
              <w:jc w:val="right"/>
            </w:pPr>
            <w:r>
              <w:t>0,0000</w:t>
            </w:r>
          </w:p>
        </w:tc>
        <w:tc>
          <w:tcPr>
            <w:tcW w:type="dxa" w:w="1080"/>
            <w:tcBorders>
              <w:top w:color="000000" w:sz="4" w:val="single"/>
              <w:left w:sz="4" w:val="nil"/>
              <w:bottom w:sz="4" w:val="nil"/>
              <w:right w:color="000000" w:sz="8" w:val="single"/>
            </w:tcBorders>
            <w:vAlign w:val="bottom"/>
          </w:tcPr>
          <w:p w14:paraId="94040000">
            <w:pPr>
              <w:ind/>
              <w:jc w:val="right"/>
            </w:pPr>
            <w:r>
              <w:t>0,0093</w:t>
            </w:r>
          </w:p>
        </w:tc>
      </w:tr>
      <w:tr>
        <w:trPr>
          <w:trHeight w:hRule="atLeast" w:val="270"/>
        </w:trPr>
        <w:tc>
          <w:tcPr>
            <w:tcW w:type="dxa" w:w="555"/>
            <w:tcBorders>
              <w:top w:sz="4" w:val="nil"/>
              <w:left w:color="000000" w:sz="8" w:val="single"/>
              <w:bottom w:sz="4" w:val="nil"/>
              <w:right w:sz="4" w:val="nil"/>
            </w:tcBorders>
            <w:vAlign w:val="bottom"/>
          </w:tcPr>
          <w:p w14:paraId="95040000">
            <w:r>
              <w:t> </w:t>
            </w:r>
          </w:p>
        </w:tc>
        <w:tc>
          <w:tcPr>
            <w:tcW w:type="dxa" w:w="5551"/>
            <w:tcBorders>
              <w:top w:sz="4" w:val="nil"/>
              <w:left w:color="000000" w:sz="4" w:val="single"/>
              <w:bottom w:sz="4" w:val="nil"/>
              <w:right w:color="000000" w:sz="4" w:val="single"/>
            </w:tcBorders>
            <w:vAlign w:val="bottom"/>
          </w:tcPr>
          <w:p w14:paraId="96040000">
            <w:pPr>
              <w:rPr>
                <w:b w:val="1"/>
              </w:rPr>
            </w:pPr>
            <w:r>
              <w:rPr>
                <w:b w:val="1"/>
              </w:rPr>
              <w:t>ИТОГО:</w:t>
            </w:r>
          </w:p>
        </w:tc>
        <w:tc>
          <w:tcPr>
            <w:tcW w:type="dxa" w:w="929"/>
            <w:gridSpan w:val="2"/>
            <w:tcBorders>
              <w:top w:sz="4" w:val="nil"/>
              <w:left w:sz="4" w:val="nil"/>
              <w:bottom w:sz="4" w:val="nil"/>
              <w:right w:color="000000" w:sz="4" w:val="single"/>
            </w:tcBorders>
            <w:vAlign w:val="bottom"/>
          </w:tcPr>
          <w:p w14:paraId="97040000">
            <w:pPr>
              <w:ind/>
              <w:jc w:val="right"/>
              <w:rPr>
                <w:b w:val="1"/>
              </w:rPr>
            </w:pPr>
            <w:r>
              <w:rPr>
                <w:b w:val="1"/>
              </w:rPr>
              <w:t>0,0093</w:t>
            </w:r>
          </w:p>
        </w:tc>
        <w:tc>
          <w:tcPr>
            <w:tcW w:type="dxa" w:w="900"/>
            <w:gridSpan w:val="3"/>
            <w:tcBorders>
              <w:top w:sz="4" w:val="nil"/>
              <w:left w:sz="4" w:val="nil"/>
              <w:bottom w:sz="4" w:val="nil"/>
              <w:right w:color="000000" w:sz="4" w:val="single"/>
            </w:tcBorders>
            <w:vAlign w:val="bottom"/>
          </w:tcPr>
          <w:p w14:paraId="98040000">
            <w:pPr>
              <w:ind/>
              <w:jc w:val="right"/>
              <w:rPr>
                <w:b w:val="1"/>
              </w:rPr>
            </w:pPr>
            <w:r>
              <w:rPr>
                <w:b w:val="1"/>
              </w:rPr>
              <w:t>0,0000</w:t>
            </w:r>
          </w:p>
        </w:tc>
        <w:tc>
          <w:tcPr>
            <w:tcW w:type="dxa" w:w="900"/>
            <w:gridSpan w:val="3"/>
            <w:tcBorders>
              <w:top w:sz="4" w:val="nil"/>
              <w:left w:sz="4" w:val="nil"/>
              <w:bottom w:sz="4" w:val="nil"/>
              <w:right w:color="000000" w:sz="4" w:val="single"/>
            </w:tcBorders>
            <w:vAlign w:val="bottom"/>
          </w:tcPr>
          <w:p w14:paraId="99040000">
            <w:pPr>
              <w:ind/>
              <w:jc w:val="right"/>
              <w:rPr>
                <w:b w:val="1"/>
              </w:rPr>
            </w:pPr>
            <w:r>
              <w:rPr>
                <w:b w:val="1"/>
              </w:rPr>
              <w:t>0,0000</w:t>
            </w:r>
          </w:p>
        </w:tc>
        <w:tc>
          <w:tcPr>
            <w:tcW w:type="dxa" w:w="1080"/>
            <w:tcBorders>
              <w:top w:color="000000" w:sz="4" w:val="single"/>
              <w:left w:sz="4" w:val="nil"/>
              <w:bottom w:sz="4" w:val="nil"/>
              <w:right w:color="000000" w:sz="8" w:val="single"/>
            </w:tcBorders>
            <w:vAlign w:val="bottom"/>
          </w:tcPr>
          <w:p w14:paraId="9A040000">
            <w:pPr>
              <w:ind/>
              <w:jc w:val="right"/>
              <w:rPr>
                <w:b w:val="1"/>
              </w:rPr>
            </w:pPr>
            <w:r>
              <w:rPr>
                <w:b w:val="1"/>
              </w:rPr>
              <w:t>0,0093</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9B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9C040000">
            <w:pPr>
              <w:rPr>
                <w:b w:val="1"/>
              </w:rPr>
            </w:pPr>
            <w:r>
              <w:rPr>
                <w:b w:val="1"/>
              </w:rPr>
              <w:t>Владелец гаража Жуков В.П.</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9D040000">
            <w:pPr>
              <w:ind/>
              <w:jc w:val="center"/>
            </w:pPr>
            <w:r>
              <w:t>1</w:t>
            </w:r>
          </w:p>
        </w:tc>
        <w:tc>
          <w:tcPr>
            <w:tcW w:type="dxa" w:w="5551"/>
            <w:tcBorders>
              <w:top w:sz="4" w:val="nil"/>
              <w:left w:sz="4" w:val="nil"/>
              <w:bottom w:color="000000" w:sz="4" w:val="single"/>
              <w:right w:color="000000" w:sz="4" w:val="single"/>
            </w:tcBorders>
            <w:vAlign w:val="bottom"/>
          </w:tcPr>
          <w:p w14:paraId="9E040000">
            <w:r>
              <w:t>Гаражи</w:t>
            </w:r>
          </w:p>
        </w:tc>
        <w:tc>
          <w:tcPr>
            <w:tcW w:type="dxa" w:w="929"/>
            <w:gridSpan w:val="2"/>
            <w:tcBorders>
              <w:top w:sz="4" w:val="nil"/>
              <w:left w:sz="4" w:val="nil"/>
              <w:bottom w:color="000000" w:sz="4" w:val="single"/>
              <w:right w:color="000000" w:sz="4" w:val="single"/>
            </w:tcBorders>
            <w:vAlign w:val="center"/>
          </w:tcPr>
          <w:p w14:paraId="9F040000">
            <w:pPr>
              <w:ind/>
              <w:jc w:val="center"/>
            </w:pPr>
            <w:r>
              <w:t>0,0015</w:t>
            </w:r>
          </w:p>
        </w:tc>
        <w:tc>
          <w:tcPr>
            <w:tcW w:type="dxa" w:w="900"/>
            <w:gridSpan w:val="3"/>
            <w:tcBorders>
              <w:top w:sz="4" w:val="nil"/>
              <w:left w:sz="4" w:val="nil"/>
              <w:bottom w:color="000000" w:sz="4" w:val="single"/>
              <w:right w:color="000000" w:sz="4" w:val="single"/>
            </w:tcBorders>
            <w:vAlign w:val="center"/>
          </w:tcPr>
          <w:p w14:paraId="A0040000">
            <w:pPr>
              <w:ind/>
              <w:jc w:val="center"/>
            </w:pPr>
            <w:r>
              <w:t>0,0000</w:t>
            </w:r>
          </w:p>
        </w:tc>
        <w:tc>
          <w:tcPr>
            <w:tcW w:type="dxa" w:w="900"/>
            <w:gridSpan w:val="3"/>
            <w:tcBorders>
              <w:top w:sz="4" w:val="nil"/>
              <w:left w:sz="4" w:val="nil"/>
              <w:bottom w:color="000000" w:sz="4" w:val="single"/>
              <w:right w:color="000000" w:sz="4" w:val="single"/>
            </w:tcBorders>
            <w:vAlign w:val="center"/>
          </w:tcPr>
          <w:p w14:paraId="A1040000">
            <w:pPr>
              <w:ind/>
              <w:jc w:val="center"/>
            </w:pPr>
            <w:r>
              <w:t>0,0000</w:t>
            </w:r>
          </w:p>
        </w:tc>
        <w:tc>
          <w:tcPr>
            <w:tcW w:type="dxa" w:w="1080"/>
            <w:tcBorders>
              <w:top w:color="000000" w:sz="4" w:val="single"/>
              <w:left w:sz="4" w:val="nil"/>
              <w:bottom w:sz="4" w:val="nil"/>
              <w:right w:color="000000" w:sz="8" w:val="single"/>
            </w:tcBorders>
            <w:vAlign w:val="center"/>
          </w:tcPr>
          <w:p w14:paraId="A2040000">
            <w:pPr>
              <w:ind/>
              <w:jc w:val="center"/>
            </w:pPr>
            <w:r>
              <w:t>0,0015</w:t>
            </w:r>
          </w:p>
        </w:tc>
      </w:tr>
      <w:tr>
        <w:trPr>
          <w:trHeight w:hRule="atLeast" w:val="270"/>
        </w:trPr>
        <w:tc>
          <w:tcPr>
            <w:tcW w:type="dxa" w:w="555"/>
            <w:tcBorders>
              <w:top w:sz="4" w:val="nil"/>
              <w:left w:color="000000" w:sz="8" w:val="single"/>
              <w:bottom w:sz="4" w:val="nil"/>
              <w:right w:sz="4" w:val="nil"/>
            </w:tcBorders>
            <w:vAlign w:val="bottom"/>
          </w:tcPr>
          <w:p w14:paraId="A3040000">
            <w:r>
              <w:t> </w:t>
            </w:r>
          </w:p>
        </w:tc>
        <w:tc>
          <w:tcPr>
            <w:tcW w:type="dxa" w:w="5551"/>
            <w:tcBorders>
              <w:top w:sz="4" w:val="nil"/>
              <w:left w:color="000000" w:sz="4" w:val="single"/>
              <w:bottom w:sz="4" w:val="nil"/>
              <w:right w:color="000000" w:sz="4" w:val="single"/>
            </w:tcBorders>
            <w:vAlign w:val="bottom"/>
          </w:tcPr>
          <w:p w14:paraId="A4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A5040000">
            <w:pPr>
              <w:ind/>
              <w:jc w:val="center"/>
              <w:rPr>
                <w:b w:val="1"/>
              </w:rPr>
            </w:pPr>
            <w:r>
              <w:rPr>
                <w:b w:val="1"/>
              </w:rPr>
              <w:t>0,0015</w:t>
            </w:r>
          </w:p>
        </w:tc>
        <w:tc>
          <w:tcPr>
            <w:tcW w:type="dxa" w:w="900"/>
            <w:gridSpan w:val="3"/>
            <w:tcBorders>
              <w:top w:sz="4" w:val="nil"/>
              <w:left w:sz="4" w:val="nil"/>
              <w:bottom w:sz="4" w:val="nil"/>
              <w:right w:color="000000" w:sz="4" w:val="single"/>
            </w:tcBorders>
            <w:vAlign w:val="center"/>
          </w:tcPr>
          <w:p w14:paraId="A6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A70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A8040000">
            <w:pPr>
              <w:ind/>
              <w:jc w:val="center"/>
              <w:rPr>
                <w:b w:val="1"/>
              </w:rPr>
            </w:pPr>
            <w:r>
              <w:rPr>
                <w:b w:val="1"/>
              </w:rPr>
              <w:t>0,0015</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A9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AA040000">
            <w:pPr>
              <w:rPr>
                <w:b w:val="1"/>
              </w:rPr>
            </w:pPr>
            <w:r>
              <w:rPr>
                <w:b w:val="1"/>
              </w:rPr>
              <w:t>МП "Комплекс"</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AB040000">
            <w:pPr>
              <w:ind/>
              <w:jc w:val="center"/>
            </w:pPr>
            <w:r>
              <w:t>1</w:t>
            </w:r>
          </w:p>
        </w:tc>
        <w:tc>
          <w:tcPr>
            <w:tcW w:type="dxa" w:w="5551"/>
            <w:tcBorders>
              <w:top w:sz="4" w:val="nil"/>
              <w:left w:sz="4" w:val="nil"/>
              <w:bottom w:color="000000" w:sz="4" w:val="single"/>
              <w:right w:color="000000" w:sz="4" w:val="single"/>
            </w:tcBorders>
            <w:vAlign w:val="bottom"/>
          </w:tcPr>
          <w:p w14:paraId="AC040000">
            <w:r>
              <w:t>Баня</w:t>
            </w:r>
          </w:p>
        </w:tc>
        <w:tc>
          <w:tcPr>
            <w:tcW w:type="dxa" w:w="929"/>
            <w:gridSpan w:val="2"/>
            <w:tcBorders>
              <w:top w:sz="4" w:val="nil"/>
              <w:left w:sz="4" w:val="nil"/>
              <w:bottom w:color="000000" w:sz="4" w:val="single"/>
              <w:right w:color="000000" w:sz="4" w:val="single"/>
            </w:tcBorders>
            <w:vAlign w:val="center"/>
          </w:tcPr>
          <w:p w14:paraId="AD040000">
            <w:pPr>
              <w:ind/>
              <w:jc w:val="center"/>
            </w:pPr>
            <w:r>
              <w:t>0,0540</w:t>
            </w:r>
          </w:p>
        </w:tc>
        <w:tc>
          <w:tcPr>
            <w:tcW w:type="dxa" w:w="900"/>
            <w:gridSpan w:val="3"/>
            <w:tcBorders>
              <w:top w:color="000000" w:sz="4" w:val="single"/>
              <w:left w:sz="4" w:val="nil"/>
              <w:bottom w:color="000000" w:sz="4" w:val="single"/>
              <w:right w:color="000000" w:sz="4" w:val="single"/>
            </w:tcBorders>
            <w:vAlign w:val="center"/>
          </w:tcPr>
          <w:p w14:paraId="AE040000">
            <w:pPr>
              <w:ind/>
              <w:jc w:val="center"/>
            </w:pPr>
            <w:r>
              <w:t>0,0000</w:t>
            </w:r>
          </w:p>
        </w:tc>
        <w:tc>
          <w:tcPr>
            <w:tcW w:type="dxa" w:w="900"/>
            <w:gridSpan w:val="3"/>
            <w:tcBorders>
              <w:top w:sz="4" w:val="nil"/>
              <w:left w:sz="4" w:val="nil"/>
              <w:bottom w:color="000000" w:sz="4" w:val="single"/>
              <w:right w:color="000000" w:sz="4" w:val="single"/>
            </w:tcBorders>
            <w:vAlign w:val="center"/>
          </w:tcPr>
          <w:p w14:paraId="AF040000">
            <w:pPr>
              <w:ind/>
              <w:jc w:val="center"/>
            </w:pPr>
            <w:r>
              <w:t>0,0529</w:t>
            </w:r>
          </w:p>
        </w:tc>
        <w:tc>
          <w:tcPr>
            <w:tcW w:type="dxa" w:w="1080"/>
            <w:tcBorders>
              <w:top w:color="000000" w:sz="4" w:val="single"/>
              <w:left w:sz="4" w:val="nil"/>
              <w:bottom w:sz="4" w:val="nil"/>
              <w:right w:color="000000" w:sz="8" w:val="single"/>
            </w:tcBorders>
            <w:vAlign w:val="center"/>
          </w:tcPr>
          <w:p w14:paraId="B0040000">
            <w:pPr>
              <w:ind/>
              <w:jc w:val="center"/>
            </w:pPr>
            <w:r>
              <w:t>0,1069</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B1040000">
            <w:pPr>
              <w:ind/>
              <w:jc w:val="center"/>
            </w:pPr>
            <w:r>
              <w:t>2</w:t>
            </w:r>
          </w:p>
        </w:tc>
        <w:tc>
          <w:tcPr>
            <w:tcW w:type="dxa" w:w="5551"/>
            <w:tcBorders>
              <w:top w:sz="4" w:val="nil"/>
              <w:left w:sz="4" w:val="nil"/>
              <w:bottom w:color="000000" w:sz="4" w:val="single"/>
              <w:right w:color="000000" w:sz="4" w:val="single"/>
            </w:tcBorders>
            <w:vAlign w:val="bottom"/>
          </w:tcPr>
          <w:p w14:paraId="B2040000">
            <w:r>
              <w:t>Обувная мастерская</w:t>
            </w:r>
          </w:p>
        </w:tc>
        <w:tc>
          <w:tcPr>
            <w:tcW w:type="dxa" w:w="929"/>
            <w:gridSpan w:val="2"/>
            <w:tcBorders>
              <w:top w:sz="4" w:val="nil"/>
              <w:left w:sz="4" w:val="nil"/>
              <w:bottom w:color="000000" w:sz="4" w:val="single"/>
              <w:right w:color="000000" w:sz="4" w:val="single"/>
            </w:tcBorders>
            <w:vAlign w:val="center"/>
          </w:tcPr>
          <w:p w14:paraId="B3040000">
            <w:pPr>
              <w:ind/>
              <w:jc w:val="center"/>
            </w:pPr>
            <w:r>
              <w:t>0,0021</w:t>
            </w:r>
          </w:p>
        </w:tc>
        <w:tc>
          <w:tcPr>
            <w:tcW w:type="dxa" w:w="900"/>
            <w:gridSpan w:val="3"/>
            <w:tcBorders>
              <w:top w:sz="4" w:val="nil"/>
              <w:left w:sz="4" w:val="nil"/>
              <w:bottom w:color="000000" w:sz="4" w:val="single"/>
              <w:right w:color="000000" w:sz="4" w:val="single"/>
            </w:tcBorders>
            <w:vAlign w:val="center"/>
          </w:tcPr>
          <w:p w14:paraId="B4040000">
            <w:pPr>
              <w:ind/>
              <w:jc w:val="center"/>
            </w:pPr>
            <w:r>
              <w:t>0,0000</w:t>
            </w:r>
          </w:p>
        </w:tc>
        <w:tc>
          <w:tcPr>
            <w:tcW w:type="dxa" w:w="900"/>
            <w:gridSpan w:val="3"/>
            <w:tcBorders>
              <w:top w:sz="4" w:val="nil"/>
              <w:left w:sz="4" w:val="nil"/>
              <w:bottom w:color="000000" w:sz="4" w:val="single"/>
              <w:right w:color="000000" w:sz="4" w:val="single"/>
            </w:tcBorders>
            <w:vAlign w:val="center"/>
          </w:tcPr>
          <w:p w14:paraId="B5040000">
            <w:pPr>
              <w:ind/>
              <w:jc w:val="center"/>
            </w:pPr>
            <w:r>
              <w:t>0,0000</w:t>
            </w:r>
          </w:p>
        </w:tc>
        <w:tc>
          <w:tcPr>
            <w:tcW w:type="dxa" w:w="1080"/>
            <w:tcBorders>
              <w:top w:color="000000" w:sz="4" w:val="single"/>
              <w:left w:sz="4" w:val="nil"/>
              <w:bottom w:sz="4" w:val="nil"/>
              <w:right w:color="000000" w:sz="8" w:val="single"/>
            </w:tcBorders>
            <w:vAlign w:val="center"/>
          </w:tcPr>
          <w:p w14:paraId="B6040000">
            <w:pPr>
              <w:ind/>
              <w:jc w:val="center"/>
            </w:pPr>
            <w:r>
              <w:t>0,0021</w:t>
            </w:r>
          </w:p>
        </w:tc>
      </w:tr>
      <w:tr>
        <w:trPr>
          <w:trHeight w:hRule="atLeast" w:val="300"/>
        </w:trPr>
        <w:tc>
          <w:tcPr>
            <w:tcW w:type="dxa" w:w="555"/>
            <w:tcBorders>
              <w:top w:sz="4" w:val="nil"/>
              <w:left w:color="000000" w:sz="8" w:val="single"/>
              <w:bottom w:color="000000" w:sz="4" w:val="single"/>
              <w:right w:color="000000" w:sz="4" w:val="single"/>
            </w:tcBorders>
            <w:vAlign w:val="bottom"/>
          </w:tcPr>
          <w:p w14:paraId="B7040000">
            <w:pPr>
              <w:ind/>
              <w:jc w:val="center"/>
            </w:pPr>
            <w:r>
              <w:t>3</w:t>
            </w:r>
          </w:p>
        </w:tc>
        <w:tc>
          <w:tcPr>
            <w:tcW w:type="dxa" w:w="5551"/>
            <w:tcBorders>
              <w:top w:sz="4" w:val="nil"/>
              <w:left w:sz="4" w:val="nil"/>
              <w:bottom w:color="000000" w:sz="4" w:val="single"/>
              <w:right w:color="000000" w:sz="4" w:val="single"/>
            </w:tcBorders>
          </w:tcPr>
          <w:p w14:paraId="B8040000">
            <w:r>
              <w:t>Туалет на рынке</w:t>
            </w:r>
          </w:p>
        </w:tc>
        <w:tc>
          <w:tcPr>
            <w:tcW w:type="dxa" w:w="929"/>
            <w:gridSpan w:val="2"/>
            <w:tcBorders>
              <w:top w:sz="4" w:val="nil"/>
              <w:left w:sz="4" w:val="nil"/>
              <w:bottom w:color="000000" w:sz="4" w:val="single"/>
              <w:right w:color="000000" w:sz="4" w:val="single"/>
            </w:tcBorders>
            <w:vAlign w:val="center"/>
          </w:tcPr>
          <w:p w14:paraId="B9040000">
            <w:pPr>
              <w:ind/>
              <w:jc w:val="center"/>
            </w:pPr>
            <w:r>
              <w:t>0,0091</w:t>
            </w:r>
          </w:p>
        </w:tc>
        <w:tc>
          <w:tcPr>
            <w:tcW w:type="dxa" w:w="900"/>
            <w:gridSpan w:val="3"/>
            <w:tcBorders>
              <w:top w:sz="4" w:val="nil"/>
              <w:left w:sz="4" w:val="nil"/>
              <w:bottom w:color="000000" w:sz="4" w:val="single"/>
              <w:right w:color="000000" w:sz="4" w:val="single"/>
            </w:tcBorders>
            <w:vAlign w:val="center"/>
          </w:tcPr>
          <w:p w14:paraId="BA040000">
            <w:pPr>
              <w:ind/>
              <w:jc w:val="center"/>
            </w:pPr>
            <w:r>
              <w:t>0,0000</w:t>
            </w:r>
          </w:p>
        </w:tc>
        <w:tc>
          <w:tcPr>
            <w:tcW w:type="dxa" w:w="900"/>
            <w:gridSpan w:val="3"/>
            <w:tcBorders>
              <w:top w:sz="4" w:val="nil"/>
              <w:left w:sz="4" w:val="nil"/>
              <w:bottom w:color="000000" w:sz="4" w:val="single"/>
              <w:right w:color="000000" w:sz="4" w:val="single"/>
            </w:tcBorders>
            <w:vAlign w:val="center"/>
          </w:tcPr>
          <w:p w14:paraId="BB040000">
            <w:pPr>
              <w:ind/>
              <w:jc w:val="center"/>
            </w:pPr>
            <w:r>
              <w:t>0,0000</w:t>
            </w:r>
          </w:p>
        </w:tc>
        <w:tc>
          <w:tcPr>
            <w:tcW w:type="dxa" w:w="1080"/>
            <w:tcBorders>
              <w:top w:color="000000" w:sz="4" w:val="single"/>
              <w:left w:sz="4" w:val="nil"/>
              <w:bottom w:sz="4" w:val="nil"/>
              <w:right w:color="000000" w:sz="8" w:val="single"/>
            </w:tcBorders>
            <w:vAlign w:val="center"/>
          </w:tcPr>
          <w:p w14:paraId="BC040000">
            <w:pPr>
              <w:ind/>
              <w:jc w:val="center"/>
            </w:pPr>
            <w:r>
              <w:t>0,0091</w:t>
            </w:r>
          </w:p>
        </w:tc>
      </w:tr>
      <w:tr>
        <w:trPr>
          <w:trHeight w:hRule="atLeast" w:val="315"/>
        </w:trPr>
        <w:tc>
          <w:tcPr>
            <w:tcW w:type="dxa" w:w="555"/>
            <w:tcBorders>
              <w:top w:sz="4" w:val="nil"/>
              <w:left w:color="000000" w:sz="8" w:val="single"/>
              <w:bottom w:sz="4" w:val="nil"/>
              <w:right w:color="000000" w:sz="4" w:val="single"/>
            </w:tcBorders>
            <w:vAlign w:val="bottom"/>
          </w:tcPr>
          <w:p w14:paraId="BD040000">
            <w:r>
              <w:t> </w:t>
            </w:r>
          </w:p>
        </w:tc>
        <w:tc>
          <w:tcPr>
            <w:tcW w:type="dxa" w:w="5551"/>
            <w:tcBorders>
              <w:top w:sz="4" w:val="nil"/>
              <w:left w:sz="4" w:val="nil"/>
              <w:bottom w:sz="4" w:val="nil"/>
              <w:right w:color="000000" w:sz="4" w:val="single"/>
            </w:tcBorders>
            <w:vAlign w:val="bottom"/>
          </w:tcPr>
          <w:p w14:paraId="BE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BF040000">
            <w:pPr>
              <w:ind/>
              <w:jc w:val="center"/>
              <w:rPr>
                <w:b w:val="1"/>
              </w:rPr>
            </w:pPr>
            <w:r>
              <w:rPr>
                <w:b w:val="1"/>
              </w:rPr>
              <w:t>0,0652</w:t>
            </w:r>
          </w:p>
        </w:tc>
        <w:tc>
          <w:tcPr>
            <w:tcW w:type="dxa" w:w="900"/>
            <w:gridSpan w:val="3"/>
            <w:tcBorders>
              <w:top w:sz="4" w:val="nil"/>
              <w:left w:sz="4" w:val="nil"/>
              <w:bottom w:sz="4" w:val="nil"/>
              <w:right w:color="000000" w:sz="4" w:val="single"/>
            </w:tcBorders>
            <w:vAlign w:val="center"/>
          </w:tcPr>
          <w:p w14:paraId="C0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C1040000">
            <w:pPr>
              <w:ind/>
              <w:jc w:val="center"/>
              <w:rPr>
                <w:b w:val="1"/>
              </w:rPr>
            </w:pPr>
            <w:r>
              <w:rPr>
                <w:b w:val="1"/>
              </w:rPr>
              <w:t>0,0529</w:t>
            </w:r>
          </w:p>
        </w:tc>
        <w:tc>
          <w:tcPr>
            <w:tcW w:type="dxa" w:w="1080"/>
            <w:tcBorders>
              <w:top w:color="000000" w:sz="4" w:val="single"/>
              <w:left w:sz="4" w:val="nil"/>
              <w:bottom w:sz="4" w:val="nil"/>
              <w:right w:color="000000" w:sz="8" w:val="single"/>
            </w:tcBorders>
            <w:vAlign w:val="center"/>
          </w:tcPr>
          <w:p w14:paraId="C2040000">
            <w:pPr>
              <w:ind/>
              <w:jc w:val="center"/>
              <w:rPr>
                <w:b w:val="1"/>
              </w:rPr>
            </w:pPr>
            <w:r>
              <w:rPr>
                <w:b w:val="1"/>
              </w:rPr>
              <w:t>0,1181</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C3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C4040000">
            <w:pPr>
              <w:rPr>
                <w:b w:val="1"/>
              </w:rPr>
            </w:pPr>
            <w:r>
              <w:rPr>
                <w:b w:val="1"/>
              </w:rPr>
              <w:t>ООО "Пальмира"</w:t>
            </w:r>
          </w:p>
        </w:tc>
      </w:tr>
      <w:tr>
        <w:trPr>
          <w:trHeight w:hRule="atLeast" w:val="255"/>
        </w:trPr>
        <w:tc>
          <w:tcPr>
            <w:tcW w:type="dxa" w:w="555"/>
            <w:tcBorders>
              <w:top w:color="000000" w:sz="4" w:val="single"/>
              <w:left w:color="000000" w:sz="4" w:val="single"/>
              <w:bottom w:color="000000" w:sz="4" w:val="single"/>
              <w:right w:color="000000" w:sz="4" w:val="single"/>
            </w:tcBorders>
            <w:vAlign w:val="bottom"/>
          </w:tcPr>
          <w:p w14:paraId="C5040000">
            <w:pPr>
              <w:ind/>
              <w:jc w:val="center"/>
            </w:pPr>
            <w:r>
              <w:t>1</w:t>
            </w:r>
          </w:p>
        </w:tc>
        <w:tc>
          <w:tcPr>
            <w:tcW w:type="dxa" w:w="5551"/>
            <w:tcBorders>
              <w:top w:sz="4" w:val="nil"/>
              <w:left w:sz="4" w:val="nil"/>
              <w:bottom w:sz="4" w:val="nil"/>
              <w:right w:sz="4" w:val="nil"/>
            </w:tcBorders>
            <w:vAlign w:val="bottom"/>
          </w:tcPr>
          <w:p w14:paraId="C6040000">
            <w:r>
              <w:t>Магазин "Эксперт" (эл.быт.тех-ка)</w:t>
            </w:r>
          </w:p>
        </w:tc>
        <w:tc>
          <w:tcPr>
            <w:tcW w:type="dxa" w:w="929"/>
            <w:gridSpan w:val="2"/>
            <w:tcBorders>
              <w:top w:sz="4" w:val="nil"/>
              <w:left w:color="000000" w:sz="4" w:val="single"/>
              <w:bottom w:color="000000" w:sz="4" w:val="single"/>
              <w:right w:color="000000" w:sz="4" w:val="single"/>
            </w:tcBorders>
            <w:vAlign w:val="center"/>
          </w:tcPr>
          <w:p w14:paraId="C7040000">
            <w:pPr>
              <w:ind/>
              <w:jc w:val="center"/>
            </w:pPr>
            <w:r>
              <w:t>0,0256</w:t>
            </w:r>
          </w:p>
        </w:tc>
        <w:tc>
          <w:tcPr>
            <w:tcW w:type="dxa" w:w="900"/>
            <w:gridSpan w:val="3"/>
            <w:tcBorders>
              <w:top w:sz="4" w:val="nil"/>
              <w:left w:sz="4" w:val="nil"/>
              <w:bottom w:color="000000" w:sz="4" w:val="single"/>
              <w:right w:color="000000" w:sz="4" w:val="single"/>
            </w:tcBorders>
            <w:vAlign w:val="center"/>
          </w:tcPr>
          <w:p w14:paraId="C8040000">
            <w:pPr>
              <w:ind/>
              <w:jc w:val="center"/>
            </w:pPr>
            <w:r>
              <w:t>0,0000</w:t>
            </w:r>
          </w:p>
        </w:tc>
        <w:tc>
          <w:tcPr>
            <w:tcW w:type="dxa" w:w="900"/>
            <w:gridSpan w:val="3"/>
            <w:tcBorders>
              <w:top w:sz="4" w:val="nil"/>
              <w:left w:sz="4" w:val="nil"/>
              <w:bottom w:color="000000" w:sz="4" w:val="single"/>
              <w:right w:color="000000" w:sz="4" w:val="single"/>
            </w:tcBorders>
            <w:vAlign w:val="center"/>
          </w:tcPr>
          <w:p w14:paraId="C9040000">
            <w:pPr>
              <w:ind/>
              <w:jc w:val="center"/>
            </w:pPr>
            <w:r>
              <w:t>0,0000</w:t>
            </w:r>
          </w:p>
        </w:tc>
        <w:tc>
          <w:tcPr>
            <w:tcW w:type="dxa" w:w="1080"/>
            <w:tcBorders>
              <w:top w:color="000000" w:sz="4" w:val="single"/>
              <w:left w:sz="4" w:val="nil"/>
              <w:bottom w:sz="4" w:val="nil"/>
              <w:right w:color="000000" w:sz="8" w:val="single"/>
            </w:tcBorders>
            <w:vAlign w:val="center"/>
          </w:tcPr>
          <w:p w14:paraId="CA040000">
            <w:pPr>
              <w:ind/>
              <w:jc w:val="center"/>
            </w:pPr>
            <w:r>
              <w:t>0,0256</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CB040000">
            <w:r>
              <w:t> </w:t>
            </w:r>
          </w:p>
        </w:tc>
        <w:tc>
          <w:tcPr>
            <w:tcW w:type="dxa" w:w="5551"/>
            <w:tcBorders>
              <w:top w:color="000000" w:sz="4" w:val="single"/>
              <w:left w:sz="4" w:val="nil"/>
              <w:bottom w:sz="4" w:val="nil"/>
              <w:right w:color="000000" w:sz="4" w:val="single"/>
            </w:tcBorders>
            <w:vAlign w:val="bottom"/>
          </w:tcPr>
          <w:p w14:paraId="CC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CD040000">
            <w:pPr>
              <w:ind/>
              <w:jc w:val="center"/>
              <w:rPr>
                <w:b w:val="1"/>
              </w:rPr>
            </w:pPr>
            <w:r>
              <w:rPr>
                <w:b w:val="1"/>
              </w:rPr>
              <w:t>0,0256</w:t>
            </w:r>
          </w:p>
        </w:tc>
        <w:tc>
          <w:tcPr>
            <w:tcW w:type="dxa" w:w="900"/>
            <w:gridSpan w:val="3"/>
            <w:tcBorders>
              <w:top w:sz="4" w:val="nil"/>
              <w:left w:sz="4" w:val="nil"/>
              <w:bottom w:sz="4" w:val="nil"/>
              <w:right w:color="000000" w:sz="4" w:val="single"/>
            </w:tcBorders>
            <w:vAlign w:val="center"/>
          </w:tcPr>
          <w:p w14:paraId="CE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CF0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D0040000">
            <w:pPr>
              <w:ind/>
              <w:jc w:val="center"/>
              <w:rPr>
                <w:b w:val="1"/>
              </w:rPr>
            </w:pPr>
            <w:r>
              <w:rPr>
                <w:b w:val="1"/>
              </w:rPr>
              <w:t>0,0256</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D1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D2040000">
            <w:pPr>
              <w:rPr>
                <w:b w:val="1"/>
              </w:rPr>
            </w:pPr>
            <w:r>
              <w:rPr>
                <w:b w:val="1"/>
              </w:rPr>
              <w:t xml:space="preserve"> Администрация Дедовичского района</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D3040000">
            <w:pPr>
              <w:ind/>
              <w:jc w:val="center"/>
            </w:pPr>
            <w:r>
              <w:t>1</w:t>
            </w:r>
          </w:p>
        </w:tc>
        <w:tc>
          <w:tcPr>
            <w:tcW w:type="dxa" w:w="5551"/>
            <w:tcBorders>
              <w:top w:sz="4" w:val="nil"/>
              <w:left w:sz="4" w:val="nil"/>
              <w:bottom w:color="000000" w:sz="4" w:val="single"/>
              <w:right w:color="000000" w:sz="4" w:val="single"/>
            </w:tcBorders>
            <w:vAlign w:val="bottom"/>
          </w:tcPr>
          <w:p w14:paraId="D4040000">
            <w:r>
              <w:t>Гараж  № 2 (в районе ЦРБ)</w:t>
            </w:r>
          </w:p>
        </w:tc>
        <w:tc>
          <w:tcPr>
            <w:tcW w:type="dxa" w:w="929"/>
            <w:gridSpan w:val="2"/>
            <w:tcBorders>
              <w:top w:sz="4" w:val="nil"/>
              <w:left w:sz="4" w:val="nil"/>
              <w:bottom w:color="000000" w:sz="4" w:val="single"/>
              <w:right w:color="000000" w:sz="4" w:val="single"/>
            </w:tcBorders>
            <w:vAlign w:val="center"/>
          </w:tcPr>
          <w:p w14:paraId="D5040000">
            <w:pPr>
              <w:ind/>
              <w:jc w:val="center"/>
            </w:pPr>
            <w:r>
              <w:t>0,0052</w:t>
            </w:r>
          </w:p>
        </w:tc>
        <w:tc>
          <w:tcPr>
            <w:tcW w:type="dxa" w:w="900"/>
            <w:gridSpan w:val="3"/>
            <w:tcBorders>
              <w:top w:sz="4" w:val="nil"/>
              <w:left w:sz="4" w:val="nil"/>
              <w:bottom w:color="000000" w:sz="4" w:val="single"/>
              <w:right w:color="000000" w:sz="4" w:val="single"/>
            </w:tcBorders>
            <w:vAlign w:val="center"/>
          </w:tcPr>
          <w:p w14:paraId="D6040000">
            <w:pPr>
              <w:ind/>
              <w:jc w:val="center"/>
            </w:pPr>
            <w:r>
              <w:t>0,0000</w:t>
            </w:r>
          </w:p>
        </w:tc>
        <w:tc>
          <w:tcPr>
            <w:tcW w:type="dxa" w:w="900"/>
            <w:gridSpan w:val="3"/>
            <w:tcBorders>
              <w:top w:sz="4" w:val="nil"/>
              <w:left w:sz="4" w:val="nil"/>
              <w:bottom w:color="000000" w:sz="4" w:val="single"/>
              <w:right w:color="000000" w:sz="4" w:val="single"/>
            </w:tcBorders>
            <w:vAlign w:val="center"/>
          </w:tcPr>
          <w:p w14:paraId="D7040000">
            <w:pPr>
              <w:ind/>
              <w:jc w:val="center"/>
            </w:pPr>
            <w:r>
              <w:t>0,0000</w:t>
            </w:r>
          </w:p>
        </w:tc>
        <w:tc>
          <w:tcPr>
            <w:tcW w:type="dxa" w:w="1080"/>
            <w:tcBorders>
              <w:top w:color="000000" w:sz="4" w:val="single"/>
              <w:left w:sz="4" w:val="nil"/>
              <w:bottom w:sz="4" w:val="nil"/>
              <w:right w:color="000000" w:sz="8" w:val="single"/>
            </w:tcBorders>
            <w:vAlign w:val="center"/>
          </w:tcPr>
          <w:p w14:paraId="D8040000">
            <w:pPr>
              <w:ind/>
              <w:jc w:val="center"/>
            </w:pPr>
            <w:r>
              <w:t>0,0052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D9040000">
            <w:r>
              <w:t> </w:t>
            </w:r>
          </w:p>
        </w:tc>
        <w:tc>
          <w:tcPr>
            <w:tcW w:type="dxa" w:w="5551"/>
            <w:tcBorders>
              <w:top w:sz="4" w:val="nil"/>
              <w:left w:sz="4" w:val="nil"/>
              <w:bottom w:sz="4" w:val="nil"/>
              <w:right w:color="000000" w:sz="4" w:val="single"/>
            </w:tcBorders>
            <w:vAlign w:val="bottom"/>
          </w:tcPr>
          <w:p w14:paraId="DA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DB040000">
            <w:pPr>
              <w:ind/>
              <w:jc w:val="center"/>
              <w:rPr>
                <w:b w:val="1"/>
              </w:rPr>
            </w:pPr>
            <w:r>
              <w:rPr>
                <w:b w:val="1"/>
              </w:rPr>
              <w:t>0,0052</w:t>
            </w:r>
          </w:p>
        </w:tc>
        <w:tc>
          <w:tcPr>
            <w:tcW w:type="dxa" w:w="900"/>
            <w:gridSpan w:val="3"/>
            <w:tcBorders>
              <w:top w:sz="4" w:val="nil"/>
              <w:left w:sz="4" w:val="nil"/>
              <w:bottom w:sz="4" w:val="nil"/>
              <w:right w:color="000000" w:sz="4" w:val="single"/>
            </w:tcBorders>
            <w:vAlign w:val="center"/>
          </w:tcPr>
          <w:p w14:paraId="DC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DD0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DE040000">
            <w:pPr>
              <w:ind/>
              <w:jc w:val="center"/>
              <w:rPr>
                <w:b w:val="1"/>
              </w:rPr>
            </w:pPr>
            <w:r>
              <w:rPr>
                <w:b w:val="1"/>
              </w:rPr>
              <w:t>0,0052</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DF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E0040000">
            <w:pPr>
              <w:rPr>
                <w:b w:val="1"/>
              </w:rPr>
            </w:pPr>
            <w:r>
              <w:rPr>
                <w:b w:val="1"/>
              </w:rPr>
              <w:t xml:space="preserve"> Прокуратура Псковской области</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E1040000">
            <w:pPr>
              <w:ind/>
              <w:jc w:val="center"/>
            </w:pPr>
            <w:r>
              <w:t>1</w:t>
            </w:r>
          </w:p>
        </w:tc>
        <w:tc>
          <w:tcPr>
            <w:tcW w:type="dxa" w:w="5551"/>
            <w:tcBorders>
              <w:top w:sz="4" w:val="nil"/>
              <w:left w:sz="4" w:val="nil"/>
              <w:bottom w:color="000000" w:sz="4" w:val="single"/>
              <w:right w:color="000000" w:sz="4" w:val="single"/>
            </w:tcBorders>
            <w:vAlign w:val="bottom"/>
          </w:tcPr>
          <w:p w14:paraId="E2040000">
            <w:r>
              <w:t>Гараж  № 3 (в районе ЦРБ)</w:t>
            </w:r>
          </w:p>
        </w:tc>
        <w:tc>
          <w:tcPr>
            <w:tcW w:type="dxa" w:w="929"/>
            <w:gridSpan w:val="2"/>
            <w:tcBorders>
              <w:top w:sz="4" w:val="nil"/>
              <w:left w:sz="4" w:val="nil"/>
              <w:bottom w:color="000000" w:sz="4" w:val="single"/>
              <w:right w:color="000000" w:sz="4" w:val="single"/>
            </w:tcBorders>
            <w:vAlign w:val="center"/>
          </w:tcPr>
          <w:p w14:paraId="E3040000">
            <w:pPr>
              <w:ind/>
              <w:jc w:val="center"/>
            </w:pPr>
            <w:r>
              <w:t>0,0052</w:t>
            </w:r>
          </w:p>
        </w:tc>
        <w:tc>
          <w:tcPr>
            <w:tcW w:type="dxa" w:w="900"/>
            <w:gridSpan w:val="3"/>
            <w:tcBorders>
              <w:top w:sz="4" w:val="nil"/>
              <w:left w:sz="4" w:val="nil"/>
              <w:bottom w:color="000000" w:sz="4" w:val="single"/>
              <w:right w:color="000000" w:sz="4" w:val="single"/>
            </w:tcBorders>
            <w:vAlign w:val="center"/>
          </w:tcPr>
          <w:p w14:paraId="E4040000">
            <w:pPr>
              <w:ind/>
              <w:jc w:val="center"/>
            </w:pPr>
            <w:r>
              <w:t>0,0000</w:t>
            </w:r>
          </w:p>
        </w:tc>
        <w:tc>
          <w:tcPr>
            <w:tcW w:type="dxa" w:w="900"/>
            <w:gridSpan w:val="3"/>
            <w:tcBorders>
              <w:top w:sz="4" w:val="nil"/>
              <w:left w:sz="4" w:val="nil"/>
              <w:bottom w:color="000000" w:sz="4" w:val="single"/>
              <w:right w:color="000000" w:sz="4" w:val="single"/>
            </w:tcBorders>
            <w:vAlign w:val="center"/>
          </w:tcPr>
          <w:p w14:paraId="E5040000">
            <w:pPr>
              <w:ind/>
              <w:jc w:val="center"/>
            </w:pPr>
            <w:r>
              <w:t>0,0000</w:t>
            </w:r>
          </w:p>
        </w:tc>
        <w:tc>
          <w:tcPr>
            <w:tcW w:type="dxa" w:w="1080"/>
            <w:tcBorders>
              <w:top w:color="000000" w:sz="4" w:val="single"/>
              <w:left w:sz="4" w:val="nil"/>
              <w:bottom w:sz="4" w:val="nil"/>
              <w:right w:color="000000" w:sz="8" w:val="single"/>
            </w:tcBorders>
            <w:vAlign w:val="center"/>
          </w:tcPr>
          <w:p w14:paraId="E6040000">
            <w:pPr>
              <w:ind/>
              <w:jc w:val="center"/>
            </w:pPr>
            <w:r>
              <w:t>0,0052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E7040000">
            <w:r>
              <w:t> </w:t>
            </w:r>
          </w:p>
        </w:tc>
        <w:tc>
          <w:tcPr>
            <w:tcW w:type="dxa" w:w="5551"/>
            <w:tcBorders>
              <w:top w:sz="4" w:val="nil"/>
              <w:left w:sz="4" w:val="nil"/>
              <w:bottom w:sz="4" w:val="nil"/>
              <w:right w:color="000000" w:sz="4" w:val="single"/>
            </w:tcBorders>
            <w:vAlign w:val="bottom"/>
          </w:tcPr>
          <w:p w14:paraId="E80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E9040000">
            <w:pPr>
              <w:ind/>
              <w:jc w:val="center"/>
              <w:rPr>
                <w:b w:val="1"/>
              </w:rPr>
            </w:pPr>
            <w:r>
              <w:rPr>
                <w:b w:val="1"/>
              </w:rPr>
              <w:t>0,0052</w:t>
            </w:r>
          </w:p>
        </w:tc>
        <w:tc>
          <w:tcPr>
            <w:tcW w:type="dxa" w:w="900"/>
            <w:gridSpan w:val="3"/>
            <w:tcBorders>
              <w:top w:sz="4" w:val="nil"/>
              <w:left w:sz="4" w:val="nil"/>
              <w:bottom w:sz="4" w:val="nil"/>
              <w:right w:color="000000" w:sz="4" w:val="single"/>
            </w:tcBorders>
            <w:vAlign w:val="center"/>
          </w:tcPr>
          <w:p w14:paraId="EA040000">
            <w:pPr>
              <w:ind/>
              <w:jc w:val="center"/>
              <w:rPr>
                <w:b w:val="1"/>
              </w:rPr>
            </w:pPr>
            <w:r>
              <w:rPr>
                <w:b w:val="1"/>
              </w:rPr>
              <w:t>0,0000</w:t>
            </w:r>
          </w:p>
        </w:tc>
        <w:tc>
          <w:tcPr>
            <w:tcW w:type="dxa" w:w="900"/>
            <w:gridSpan w:val="3"/>
            <w:tcBorders>
              <w:top w:sz="4" w:val="nil"/>
              <w:left w:sz="4" w:val="nil"/>
              <w:bottom w:sz="4" w:val="nil"/>
              <w:right w:color="000000" w:sz="4" w:val="single"/>
            </w:tcBorders>
            <w:vAlign w:val="center"/>
          </w:tcPr>
          <w:p w14:paraId="EB0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EC040000">
            <w:pPr>
              <w:ind/>
              <w:jc w:val="center"/>
              <w:rPr>
                <w:b w:val="1"/>
              </w:rPr>
            </w:pPr>
            <w:r>
              <w:rPr>
                <w:b w:val="1"/>
              </w:rPr>
              <w:t>0,0052</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ED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EE040000">
            <w:pPr>
              <w:rPr>
                <w:b w:val="1"/>
              </w:rPr>
            </w:pPr>
            <w:r>
              <w:rPr>
                <w:b w:val="1"/>
              </w:rPr>
              <w:t>Предприниматель Машлякевич И.В.</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EF040000">
            <w:pPr>
              <w:ind/>
              <w:jc w:val="center"/>
            </w:pPr>
            <w:r>
              <w:t>1</w:t>
            </w:r>
          </w:p>
        </w:tc>
        <w:tc>
          <w:tcPr>
            <w:tcW w:type="dxa" w:w="5551"/>
            <w:tcBorders>
              <w:top w:sz="4" w:val="nil"/>
              <w:left w:sz="4" w:val="nil"/>
              <w:bottom w:sz="4" w:val="nil"/>
              <w:right w:color="000000" w:sz="4" w:val="single"/>
            </w:tcBorders>
            <w:vAlign w:val="bottom"/>
          </w:tcPr>
          <w:p w14:paraId="F0040000">
            <w:r>
              <w:t>т/д  "Элиз"</w:t>
            </w:r>
          </w:p>
        </w:tc>
        <w:tc>
          <w:tcPr>
            <w:tcW w:type="dxa" w:w="929"/>
            <w:gridSpan w:val="2"/>
            <w:tcBorders>
              <w:top w:sz="4" w:val="nil"/>
              <w:left w:color="000000" w:sz="4" w:val="single"/>
              <w:bottom w:sz="4" w:val="nil"/>
              <w:right w:color="000000" w:sz="4" w:val="single"/>
            </w:tcBorders>
            <w:vAlign w:val="center"/>
          </w:tcPr>
          <w:p w14:paraId="F1040000">
            <w:pPr>
              <w:ind/>
              <w:jc w:val="center"/>
            </w:pPr>
            <w:r>
              <w:t>0,</w:t>
            </w:r>
            <w:r>
              <w:t>0089</w:t>
            </w:r>
          </w:p>
        </w:tc>
        <w:tc>
          <w:tcPr>
            <w:tcW w:type="dxa" w:w="900"/>
            <w:gridSpan w:val="3"/>
            <w:tcBorders>
              <w:top w:sz="4" w:val="nil"/>
              <w:left w:color="000000" w:sz="4" w:val="single"/>
              <w:bottom w:sz="4" w:val="nil"/>
              <w:right w:color="000000" w:sz="4" w:val="single"/>
            </w:tcBorders>
            <w:vAlign w:val="center"/>
          </w:tcPr>
          <w:p w14:paraId="F2040000">
            <w:pPr>
              <w:ind/>
              <w:jc w:val="center"/>
            </w:pPr>
            <w:r>
              <w:t>0,0000</w:t>
            </w:r>
          </w:p>
        </w:tc>
        <w:tc>
          <w:tcPr>
            <w:tcW w:type="dxa" w:w="900"/>
            <w:gridSpan w:val="3"/>
            <w:tcBorders>
              <w:top w:sz="4" w:val="nil"/>
              <w:left w:color="000000" w:sz="4" w:val="single"/>
              <w:bottom w:sz="4" w:val="nil"/>
              <w:right w:sz="4" w:val="nil"/>
            </w:tcBorders>
            <w:vAlign w:val="center"/>
          </w:tcPr>
          <w:p w14:paraId="F3040000">
            <w:pPr>
              <w:ind/>
              <w:jc w:val="center"/>
            </w:pPr>
            <w:r>
              <w:t>0,0000</w:t>
            </w:r>
          </w:p>
        </w:tc>
        <w:tc>
          <w:tcPr>
            <w:tcW w:type="dxa" w:w="1080"/>
            <w:tcBorders>
              <w:top w:sz="4" w:val="nil"/>
              <w:left w:color="000000" w:sz="4" w:val="single"/>
              <w:bottom w:sz="4" w:val="nil"/>
              <w:right w:color="000000" w:sz="8" w:val="single"/>
            </w:tcBorders>
            <w:vAlign w:val="center"/>
          </w:tcPr>
          <w:p w14:paraId="F4040000">
            <w:pPr>
              <w:ind/>
              <w:jc w:val="center"/>
            </w:pPr>
            <w:r>
              <w:t>0,0089</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F504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F604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F7040000">
            <w:pPr>
              <w:ind/>
              <w:jc w:val="center"/>
              <w:rPr>
                <w:b w:val="1"/>
              </w:rPr>
            </w:pPr>
            <w:r>
              <w:rPr>
                <w:b w:val="1"/>
              </w:rPr>
              <w:t>0,0089</w:t>
            </w:r>
          </w:p>
        </w:tc>
        <w:tc>
          <w:tcPr>
            <w:tcW w:type="dxa" w:w="900"/>
            <w:gridSpan w:val="3"/>
            <w:tcBorders>
              <w:top w:color="000000" w:sz="4" w:val="single"/>
              <w:left w:sz="4" w:val="nil"/>
              <w:bottom w:color="000000" w:sz="8" w:val="single"/>
              <w:right w:color="000000" w:sz="4" w:val="single"/>
            </w:tcBorders>
            <w:vAlign w:val="center"/>
          </w:tcPr>
          <w:p w14:paraId="F8040000">
            <w:pPr>
              <w:ind/>
              <w:jc w:val="center"/>
              <w:rPr>
                <w:b w:val="1"/>
              </w:rPr>
            </w:pPr>
            <w:r>
              <w:rPr>
                <w:b w:val="1"/>
              </w:rPr>
              <w:t>0,0000</w:t>
            </w:r>
          </w:p>
        </w:tc>
        <w:tc>
          <w:tcPr>
            <w:tcW w:type="dxa" w:w="900"/>
            <w:gridSpan w:val="3"/>
            <w:tcBorders>
              <w:top w:color="000000" w:sz="4" w:val="single"/>
              <w:left w:sz="4" w:val="nil"/>
              <w:bottom w:color="000000" w:sz="8" w:val="single"/>
              <w:right w:color="000000" w:sz="4" w:val="single"/>
            </w:tcBorders>
            <w:vAlign w:val="center"/>
          </w:tcPr>
          <w:p w14:paraId="F9040000">
            <w:pPr>
              <w:ind/>
              <w:jc w:val="center"/>
              <w:rPr>
                <w:b w:val="1"/>
              </w:rPr>
            </w:pPr>
            <w:r>
              <w:rPr>
                <w:b w:val="1"/>
              </w:rPr>
              <w:t>0,0000</w:t>
            </w:r>
          </w:p>
        </w:tc>
        <w:tc>
          <w:tcPr>
            <w:tcW w:type="dxa" w:w="1080"/>
            <w:tcBorders>
              <w:top w:color="000000" w:sz="4" w:val="single"/>
              <w:left w:sz="4" w:val="nil"/>
              <w:bottom w:color="000000" w:sz="8" w:val="single"/>
              <w:right w:color="000000" w:sz="8" w:val="single"/>
            </w:tcBorders>
            <w:vAlign w:val="center"/>
          </w:tcPr>
          <w:p w14:paraId="FA040000">
            <w:pPr>
              <w:ind/>
              <w:jc w:val="center"/>
              <w:rPr>
                <w:b w:val="1"/>
              </w:rPr>
            </w:pPr>
            <w:r>
              <w:rPr>
                <w:b w:val="1"/>
              </w:rPr>
              <w:t>0,0089</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FB04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FC040000">
            <w:pPr>
              <w:rPr>
                <w:b w:val="1"/>
              </w:rPr>
            </w:pPr>
            <w:r>
              <w:rPr>
                <w:b w:val="1"/>
              </w:rPr>
              <w:t>Предприниматель Айлов М.Л.</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FD040000">
            <w:pPr>
              <w:ind/>
              <w:jc w:val="center"/>
            </w:pPr>
            <w:r>
              <w:t>1</w:t>
            </w:r>
          </w:p>
        </w:tc>
        <w:tc>
          <w:tcPr>
            <w:tcW w:type="dxa" w:w="5551"/>
            <w:tcBorders>
              <w:top w:sz="4" w:val="nil"/>
              <w:left w:sz="4" w:val="nil"/>
              <w:bottom w:sz="4" w:val="nil"/>
              <w:right w:color="000000" w:sz="4" w:val="single"/>
            </w:tcBorders>
            <w:vAlign w:val="bottom"/>
          </w:tcPr>
          <w:p w14:paraId="FE040000">
            <w:r>
              <w:t>Магазин "Отрада"</w:t>
            </w:r>
          </w:p>
        </w:tc>
        <w:tc>
          <w:tcPr>
            <w:tcW w:type="dxa" w:w="929"/>
            <w:gridSpan w:val="2"/>
            <w:tcBorders>
              <w:top w:sz="4" w:val="nil"/>
              <w:left w:color="000000" w:sz="4" w:val="single"/>
              <w:bottom w:sz="4" w:val="nil"/>
              <w:right w:color="000000" w:sz="4" w:val="single"/>
            </w:tcBorders>
          </w:tcPr>
          <w:p w14:paraId="FF040000">
            <w:pPr>
              <w:ind/>
              <w:jc w:val="center"/>
            </w:pPr>
            <w:r>
              <w:t>0,0032</w:t>
            </w:r>
          </w:p>
        </w:tc>
        <w:tc>
          <w:tcPr>
            <w:tcW w:type="dxa" w:w="900"/>
            <w:gridSpan w:val="3"/>
            <w:tcBorders>
              <w:top w:sz="4" w:val="nil"/>
              <w:left w:color="000000" w:sz="4" w:val="single"/>
              <w:bottom w:sz="4" w:val="nil"/>
              <w:right w:color="000000" w:sz="4" w:val="single"/>
            </w:tcBorders>
          </w:tcPr>
          <w:p w14:paraId="00050000">
            <w:pPr>
              <w:ind/>
              <w:jc w:val="center"/>
            </w:pPr>
            <w:r>
              <w:t>0,0000</w:t>
            </w:r>
          </w:p>
        </w:tc>
        <w:tc>
          <w:tcPr>
            <w:tcW w:type="dxa" w:w="900"/>
            <w:gridSpan w:val="3"/>
            <w:tcBorders>
              <w:top w:sz="4" w:val="nil"/>
              <w:left w:color="000000" w:sz="4" w:val="single"/>
              <w:bottom w:sz="4" w:val="nil"/>
              <w:right w:sz="4" w:val="nil"/>
            </w:tcBorders>
          </w:tcPr>
          <w:p w14:paraId="01050000">
            <w:pPr>
              <w:ind/>
              <w:jc w:val="center"/>
            </w:pPr>
            <w:r>
              <w:t>0,0000</w:t>
            </w:r>
          </w:p>
        </w:tc>
        <w:tc>
          <w:tcPr>
            <w:tcW w:type="dxa" w:w="1080"/>
            <w:tcBorders>
              <w:top w:sz="4" w:val="nil"/>
              <w:left w:color="000000" w:sz="4" w:val="single"/>
              <w:bottom w:sz="4" w:val="nil"/>
              <w:right w:color="000000" w:sz="8" w:val="single"/>
            </w:tcBorders>
          </w:tcPr>
          <w:p w14:paraId="02050000">
            <w:pPr>
              <w:ind/>
              <w:jc w:val="center"/>
            </w:pPr>
            <w:r>
              <w:t>0,0032</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0305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04050000">
            <w:pPr>
              <w:rPr>
                <w:b w:val="1"/>
              </w:rPr>
            </w:pPr>
            <w:r>
              <w:rPr>
                <w:b w:val="1"/>
              </w:rPr>
              <w:t>ИТОГО:</w:t>
            </w:r>
          </w:p>
        </w:tc>
        <w:tc>
          <w:tcPr>
            <w:tcW w:type="dxa" w:w="929"/>
            <w:gridSpan w:val="2"/>
            <w:tcBorders>
              <w:top w:color="000000" w:sz="4" w:val="single"/>
              <w:left w:sz="4" w:val="nil"/>
              <w:bottom w:color="000000" w:sz="8" w:val="single"/>
              <w:right w:color="000000" w:sz="4" w:val="single"/>
            </w:tcBorders>
          </w:tcPr>
          <w:p w14:paraId="05050000">
            <w:pPr>
              <w:ind/>
              <w:jc w:val="center"/>
              <w:rPr>
                <w:b w:val="1"/>
              </w:rPr>
            </w:pPr>
            <w:r>
              <w:rPr>
                <w:b w:val="1"/>
              </w:rPr>
              <w:t>0,0032</w:t>
            </w:r>
          </w:p>
        </w:tc>
        <w:tc>
          <w:tcPr>
            <w:tcW w:type="dxa" w:w="900"/>
            <w:gridSpan w:val="3"/>
            <w:tcBorders>
              <w:top w:color="000000" w:sz="4" w:val="single"/>
              <w:left w:sz="4" w:val="nil"/>
              <w:bottom w:color="000000" w:sz="8" w:val="single"/>
              <w:right w:color="000000" w:sz="4" w:val="single"/>
            </w:tcBorders>
          </w:tcPr>
          <w:p w14:paraId="06050000">
            <w:pPr>
              <w:ind/>
              <w:jc w:val="center"/>
              <w:rPr>
                <w:b w:val="1"/>
              </w:rPr>
            </w:pPr>
            <w:r>
              <w:rPr>
                <w:b w:val="1"/>
              </w:rPr>
              <w:t>0,0000</w:t>
            </w:r>
          </w:p>
        </w:tc>
        <w:tc>
          <w:tcPr>
            <w:tcW w:type="dxa" w:w="900"/>
            <w:gridSpan w:val="3"/>
            <w:tcBorders>
              <w:top w:color="000000" w:sz="4" w:val="single"/>
              <w:left w:sz="4" w:val="nil"/>
              <w:bottom w:color="000000" w:sz="8" w:val="single"/>
              <w:right w:color="000000" w:sz="4" w:val="single"/>
            </w:tcBorders>
          </w:tcPr>
          <w:p w14:paraId="07050000">
            <w:pPr>
              <w:ind/>
              <w:jc w:val="center"/>
              <w:rPr>
                <w:b w:val="1"/>
              </w:rPr>
            </w:pPr>
            <w:r>
              <w:rPr>
                <w:b w:val="1"/>
              </w:rPr>
              <w:t>0,0000</w:t>
            </w:r>
          </w:p>
        </w:tc>
        <w:tc>
          <w:tcPr>
            <w:tcW w:type="dxa" w:w="1080"/>
            <w:tcBorders>
              <w:top w:color="000000" w:sz="4" w:val="single"/>
              <w:left w:sz="4" w:val="nil"/>
              <w:bottom w:color="000000" w:sz="8" w:val="single"/>
              <w:right w:color="000000" w:sz="8" w:val="single"/>
            </w:tcBorders>
          </w:tcPr>
          <w:p w14:paraId="08050000">
            <w:pPr>
              <w:ind/>
              <w:jc w:val="center"/>
              <w:rPr>
                <w:b w:val="1"/>
              </w:rPr>
            </w:pPr>
            <w:r>
              <w:rPr>
                <w:b w:val="1"/>
              </w:rPr>
              <w:t>0,0032</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0905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0A050000">
            <w:pPr>
              <w:rPr>
                <w:b w:val="1"/>
              </w:rPr>
            </w:pPr>
            <w:r>
              <w:rPr>
                <w:b w:val="1"/>
              </w:rPr>
              <w:t>ООО "Технотрейдинг"</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0B050000">
            <w:pPr>
              <w:ind/>
              <w:jc w:val="center"/>
            </w:pPr>
            <w:r>
              <w:t>1</w:t>
            </w:r>
          </w:p>
        </w:tc>
        <w:tc>
          <w:tcPr>
            <w:tcW w:type="dxa" w:w="5551"/>
            <w:tcBorders>
              <w:top w:sz="4" w:val="nil"/>
              <w:left w:sz="4" w:val="nil"/>
              <w:bottom w:color="000000" w:sz="4" w:val="single"/>
              <w:right w:color="000000" w:sz="4" w:val="single"/>
            </w:tcBorders>
            <w:vAlign w:val="bottom"/>
          </w:tcPr>
          <w:p w14:paraId="0C050000">
            <w:r>
              <w:t>Торговый комплекс</w:t>
            </w:r>
          </w:p>
        </w:tc>
        <w:tc>
          <w:tcPr>
            <w:tcW w:type="dxa" w:w="929"/>
            <w:gridSpan w:val="2"/>
            <w:tcBorders>
              <w:top w:sz="4" w:val="nil"/>
              <w:left w:sz="4" w:val="nil"/>
              <w:bottom w:color="000000" w:sz="4" w:val="single"/>
              <w:right w:color="000000" w:sz="4" w:val="single"/>
            </w:tcBorders>
            <w:vAlign w:val="center"/>
          </w:tcPr>
          <w:p w14:paraId="0D050000">
            <w:pPr>
              <w:ind/>
              <w:jc w:val="center"/>
            </w:pPr>
            <w:r>
              <w:t>0,1430</w:t>
            </w:r>
          </w:p>
        </w:tc>
        <w:tc>
          <w:tcPr>
            <w:tcW w:type="dxa" w:w="900"/>
            <w:gridSpan w:val="3"/>
            <w:tcBorders>
              <w:top w:sz="4" w:val="nil"/>
              <w:left w:sz="4" w:val="nil"/>
              <w:bottom w:color="000000" w:sz="4" w:val="single"/>
              <w:right w:color="000000" w:sz="4" w:val="single"/>
            </w:tcBorders>
            <w:vAlign w:val="center"/>
          </w:tcPr>
          <w:p w14:paraId="0E050000">
            <w:pPr>
              <w:ind/>
              <w:jc w:val="center"/>
            </w:pPr>
            <w:r>
              <w:t>0,0096</w:t>
            </w:r>
          </w:p>
        </w:tc>
        <w:tc>
          <w:tcPr>
            <w:tcW w:type="dxa" w:w="900"/>
            <w:gridSpan w:val="3"/>
            <w:tcBorders>
              <w:top w:sz="4" w:val="nil"/>
              <w:left w:sz="4" w:val="nil"/>
              <w:bottom w:color="000000" w:sz="4" w:val="single"/>
              <w:right w:color="000000" w:sz="4" w:val="single"/>
            </w:tcBorders>
            <w:vAlign w:val="center"/>
          </w:tcPr>
          <w:p w14:paraId="0F050000">
            <w:pPr>
              <w:ind/>
              <w:jc w:val="center"/>
            </w:pPr>
            <w:r>
              <w:t>0,1170</w:t>
            </w:r>
          </w:p>
        </w:tc>
        <w:tc>
          <w:tcPr>
            <w:tcW w:type="dxa" w:w="1080"/>
            <w:tcBorders>
              <w:top w:sz="4" w:val="nil"/>
              <w:left w:sz="4" w:val="nil"/>
              <w:bottom w:color="000000" w:sz="4" w:val="single"/>
              <w:right w:color="000000" w:sz="8" w:val="single"/>
            </w:tcBorders>
            <w:vAlign w:val="center"/>
          </w:tcPr>
          <w:p w14:paraId="10050000">
            <w:pPr>
              <w:ind/>
              <w:jc w:val="center"/>
            </w:pPr>
            <w:r>
              <w:t>0,2696</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11050000">
            <w:pPr>
              <w:ind/>
              <w:jc w:val="center"/>
              <w:rPr>
                <w:b w:val="1"/>
              </w:rPr>
            </w:pPr>
            <w:r>
              <w:rPr>
                <w:b w:val="1"/>
              </w:rPr>
              <w:t> </w:t>
            </w:r>
          </w:p>
        </w:tc>
        <w:tc>
          <w:tcPr>
            <w:tcW w:type="dxa" w:w="5551"/>
            <w:tcBorders>
              <w:top w:sz="4" w:val="nil"/>
              <w:left w:sz="4" w:val="nil"/>
              <w:bottom w:color="000000" w:sz="8" w:val="single"/>
              <w:right w:color="000000" w:sz="4" w:val="single"/>
            </w:tcBorders>
            <w:vAlign w:val="bottom"/>
          </w:tcPr>
          <w:p w14:paraId="12050000">
            <w:pPr>
              <w:rPr>
                <w:b w:val="1"/>
              </w:rPr>
            </w:pPr>
            <w:r>
              <w:rPr>
                <w:b w:val="1"/>
              </w:rPr>
              <w:t>ИТОГО:</w:t>
            </w:r>
          </w:p>
        </w:tc>
        <w:tc>
          <w:tcPr>
            <w:tcW w:type="dxa" w:w="929"/>
            <w:gridSpan w:val="2"/>
            <w:tcBorders>
              <w:top w:sz="4" w:val="nil"/>
              <w:left w:sz="4" w:val="nil"/>
              <w:bottom w:color="000000" w:sz="8" w:val="single"/>
              <w:right w:color="000000" w:sz="4" w:val="single"/>
            </w:tcBorders>
            <w:vAlign w:val="center"/>
          </w:tcPr>
          <w:p w14:paraId="13050000">
            <w:pPr>
              <w:ind/>
              <w:jc w:val="center"/>
              <w:rPr>
                <w:b w:val="1"/>
              </w:rPr>
            </w:pPr>
            <w:r>
              <w:rPr>
                <w:b w:val="1"/>
              </w:rPr>
              <w:t>0,1430</w:t>
            </w:r>
          </w:p>
        </w:tc>
        <w:tc>
          <w:tcPr>
            <w:tcW w:type="dxa" w:w="900"/>
            <w:gridSpan w:val="3"/>
            <w:tcBorders>
              <w:top w:sz="4" w:val="nil"/>
              <w:left w:sz="4" w:val="nil"/>
              <w:bottom w:color="000000" w:sz="8" w:val="single"/>
              <w:right w:color="000000" w:sz="4" w:val="single"/>
            </w:tcBorders>
            <w:vAlign w:val="center"/>
          </w:tcPr>
          <w:p w14:paraId="14050000">
            <w:pPr>
              <w:ind/>
              <w:jc w:val="center"/>
              <w:rPr>
                <w:b w:val="1"/>
              </w:rPr>
            </w:pPr>
            <w:r>
              <w:rPr>
                <w:b w:val="1"/>
              </w:rPr>
              <w:t>0,0096</w:t>
            </w:r>
          </w:p>
        </w:tc>
        <w:tc>
          <w:tcPr>
            <w:tcW w:type="dxa" w:w="900"/>
            <w:gridSpan w:val="3"/>
            <w:tcBorders>
              <w:top w:sz="4" w:val="nil"/>
              <w:left w:sz="4" w:val="nil"/>
              <w:bottom w:color="000000" w:sz="8" w:val="single"/>
              <w:right w:color="000000" w:sz="4" w:val="single"/>
            </w:tcBorders>
            <w:vAlign w:val="center"/>
          </w:tcPr>
          <w:p w14:paraId="15050000">
            <w:pPr>
              <w:ind/>
              <w:jc w:val="center"/>
              <w:rPr>
                <w:b w:val="1"/>
              </w:rPr>
            </w:pPr>
            <w:r>
              <w:rPr>
                <w:b w:val="1"/>
              </w:rPr>
              <w:t>0,1170</w:t>
            </w:r>
          </w:p>
        </w:tc>
        <w:tc>
          <w:tcPr>
            <w:tcW w:type="dxa" w:w="1080"/>
            <w:tcBorders>
              <w:top w:sz="4" w:val="nil"/>
              <w:left w:sz="4" w:val="nil"/>
              <w:bottom w:color="000000" w:sz="8" w:val="single"/>
              <w:right w:color="000000" w:sz="4" w:val="single"/>
            </w:tcBorders>
            <w:vAlign w:val="center"/>
          </w:tcPr>
          <w:p w14:paraId="16050000">
            <w:pPr>
              <w:ind/>
              <w:jc w:val="center"/>
              <w:rPr>
                <w:b w:val="1"/>
              </w:rPr>
            </w:pPr>
            <w:r>
              <w:rPr>
                <w:b w:val="1"/>
              </w:rPr>
              <w:t>0,2696</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1705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18050000">
            <w:pPr>
              <w:rPr>
                <w:b w:val="1"/>
              </w:rPr>
            </w:pPr>
            <w:r>
              <w:rPr>
                <w:b w:val="1"/>
              </w:rPr>
              <w:t>ООО "Комплекс-Сервис регионы""</w:t>
            </w:r>
          </w:p>
        </w:tc>
      </w:tr>
      <w:tr>
        <w:trPr>
          <w:trHeight w:hRule="atLeast" w:val="255"/>
        </w:trPr>
        <w:tc>
          <w:tcPr>
            <w:tcW w:type="dxa" w:w="555"/>
            <w:tcBorders>
              <w:top w:sz="4" w:val="nil"/>
              <w:left w:color="000000" w:sz="8" w:val="single"/>
              <w:bottom w:sz="4" w:val="nil"/>
              <w:right w:color="000000" w:sz="4" w:val="single"/>
            </w:tcBorders>
            <w:vAlign w:val="bottom"/>
          </w:tcPr>
          <w:p w14:paraId="19050000">
            <w:pPr>
              <w:ind/>
              <w:jc w:val="center"/>
            </w:pPr>
            <w:r>
              <w:t>1</w:t>
            </w:r>
          </w:p>
        </w:tc>
        <w:tc>
          <w:tcPr>
            <w:tcW w:type="dxa" w:w="5551"/>
            <w:tcBorders>
              <w:top w:sz="4" w:val="nil"/>
              <w:left w:sz="4" w:val="nil"/>
              <w:bottom w:sz="4" w:val="nil"/>
              <w:right w:color="000000" w:sz="4" w:val="single"/>
            </w:tcBorders>
            <w:vAlign w:val="bottom"/>
          </w:tcPr>
          <w:p w14:paraId="1A050000">
            <w:r>
              <w:t>Гостиница "Русь"</w:t>
            </w:r>
          </w:p>
        </w:tc>
        <w:tc>
          <w:tcPr>
            <w:tcW w:type="dxa" w:w="929"/>
            <w:gridSpan w:val="2"/>
            <w:tcBorders>
              <w:top w:sz="4" w:val="nil"/>
              <w:left w:sz="4" w:val="nil"/>
              <w:bottom w:sz="4" w:val="nil"/>
              <w:right w:color="000000" w:sz="4" w:val="single"/>
            </w:tcBorders>
            <w:vAlign w:val="center"/>
          </w:tcPr>
          <w:p w14:paraId="1B050000">
            <w:pPr>
              <w:ind/>
              <w:jc w:val="center"/>
            </w:pPr>
            <w:r>
              <w:t>0,1330</w:t>
            </w:r>
          </w:p>
        </w:tc>
        <w:tc>
          <w:tcPr>
            <w:tcW w:type="dxa" w:w="900"/>
            <w:gridSpan w:val="3"/>
            <w:tcBorders>
              <w:top w:sz="4" w:val="nil"/>
              <w:left w:sz="4" w:val="nil"/>
              <w:bottom w:sz="4" w:val="nil"/>
              <w:right w:color="000000" w:sz="4" w:val="single"/>
            </w:tcBorders>
            <w:vAlign w:val="center"/>
          </w:tcPr>
          <w:p w14:paraId="1C050000">
            <w:pPr>
              <w:ind/>
              <w:jc w:val="center"/>
            </w:pPr>
            <w:r>
              <w:t>0,1350</w:t>
            </w:r>
          </w:p>
        </w:tc>
        <w:tc>
          <w:tcPr>
            <w:tcW w:type="dxa" w:w="900"/>
            <w:gridSpan w:val="3"/>
            <w:tcBorders>
              <w:top w:sz="4" w:val="nil"/>
              <w:left w:sz="4" w:val="nil"/>
              <w:bottom w:sz="4" w:val="nil"/>
              <w:right w:color="000000" w:sz="4" w:val="single"/>
            </w:tcBorders>
            <w:vAlign w:val="center"/>
          </w:tcPr>
          <w:p w14:paraId="1D050000">
            <w:pPr>
              <w:ind/>
              <w:jc w:val="center"/>
            </w:pPr>
            <w:r>
              <w:t>0,2730</w:t>
            </w:r>
          </w:p>
        </w:tc>
        <w:tc>
          <w:tcPr>
            <w:tcW w:type="dxa" w:w="1080"/>
            <w:tcBorders>
              <w:top w:sz="4" w:val="nil"/>
              <w:left w:sz="4" w:val="nil"/>
              <w:bottom w:sz="4" w:val="nil"/>
              <w:right w:color="000000" w:sz="8" w:val="single"/>
            </w:tcBorders>
            <w:vAlign w:val="center"/>
          </w:tcPr>
          <w:p w14:paraId="1E050000">
            <w:pPr>
              <w:ind/>
              <w:jc w:val="center"/>
            </w:pPr>
            <w:r>
              <w:t>0,5410</w:t>
            </w:r>
          </w:p>
        </w:tc>
      </w:tr>
      <w:tr>
        <w:trPr>
          <w:trHeight w:hRule="atLeast" w:val="270"/>
        </w:trPr>
        <w:tc>
          <w:tcPr>
            <w:tcW w:type="dxa" w:w="555"/>
            <w:tcBorders>
              <w:top w:color="000000" w:sz="4" w:val="single"/>
              <w:left w:color="000000" w:sz="8" w:val="single"/>
              <w:bottom w:color="000000" w:sz="8" w:val="single"/>
              <w:right w:color="000000" w:sz="4" w:val="single"/>
            </w:tcBorders>
            <w:vAlign w:val="bottom"/>
          </w:tcPr>
          <w:p w14:paraId="1F05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2005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21050000">
            <w:pPr>
              <w:ind/>
              <w:jc w:val="center"/>
              <w:rPr>
                <w:b w:val="1"/>
              </w:rPr>
            </w:pPr>
            <w:r>
              <w:rPr>
                <w:b w:val="1"/>
              </w:rPr>
              <w:t>0,1330</w:t>
            </w:r>
          </w:p>
        </w:tc>
        <w:tc>
          <w:tcPr>
            <w:tcW w:type="dxa" w:w="900"/>
            <w:gridSpan w:val="3"/>
            <w:tcBorders>
              <w:top w:color="000000" w:sz="4" w:val="single"/>
              <w:left w:sz="4" w:val="nil"/>
              <w:bottom w:color="000000" w:sz="8" w:val="single"/>
              <w:right w:color="000000" w:sz="4" w:val="single"/>
            </w:tcBorders>
            <w:vAlign w:val="center"/>
          </w:tcPr>
          <w:p w14:paraId="22050000">
            <w:pPr>
              <w:ind/>
              <w:jc w:val="center"/>
              <w:rPr>
                <w:b w:val="1"/>
              </w:rPr>
            </w:pPr>
            <w:r>
              <w:rPr>
                <w:b w:val="1"/>
              </w:rPr>
              <w:t>0,1350</w:t>
            </w:r>
          </w:p>
        </w:tc>
        <w:tc>
          <w:tcPr>
            <w:tcW w:type="dxa" w:w="900"/>
            <w:gridSpan w:val="3"/>
            <w:tcBorders>
              <w:top w:color="000000" w:sz="4" w:val="single"/>
              <w:left w:sz="4" w:val="nil"/>
              <w:bottom w:color="000000" w:sz="8" w:val="single"/>
              <w:right w:color="000000" w:sz="4" w:val="single"/>
            </w:tcBorders>
            <w:vAlign w:val="center"/>
          </w:tcPr>
          <w:p w14:paraId="23050000">
            <w:pPr>
              <w:ind/>
              <w:jc w:val="center"/>
              <w:rPr>
                <w:b w:val="1"/>
              </w:rPr>
            </w:pPr>
            <w:r>
              <w:rPr>
                <w:b w:val="1"/>
              </w:rPr>
              <w:t>0,2730</w:t>
            </w:r>
          </w:p>
        </w:tc>
        <w:tc>
          <w:tcPr>
            <w:tcW w:type="dxa" w:w="1080"/>
            <w:tcBorders>
              <w:top w:color="000000" w:sz="4" w:val="single"/>
              <w:left w:sz="4" w:val="nil"/>
              <w:bottom w:color="000000" w:sz="8" w:val="single"/>
              <w:right w:color="000000" w:sz="4" w:val="single"/>
            </w:tcBorders>
            <w:vAlign w:val="center"/>
          </w:tcPr>
          <w:p w14:paraId="24050000">
            <w:pPr>
              <w:ind/>
              <w:jc w:val="center"/>
              <w:rPr>
                <w:b w:val="1"/>
              </w:rPr>
            </w:pPr>
            <w:r>
              <w:rPr>
                <w:b w:val="1"/>
              </w:rPr>
              <w:t>0,5410</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2505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26050000">
            <w:pPr>
              <w:rPr>
                <w:b w:val="1"/>
              </w:rPr>
            </w:pPr>
            <w:r>
              <w:rPr>
                <w:b w:val="1"/>
              </w:rPr>
              <w:t>ООО Евро-Керамика</w:t>
            </w:r>
          </w:p>
        </w:tc>
      </w:tr>
      <w:tr>
        <w:trPr>
          <w:trHeight w:hRule="atLeast" w:val="270"/>
        </w:trPr>
        <w:tc>
          <w:tcPr>
            <w:tcW w:type="dxa" w:w="555"/>
            <w:tcBorders>
              <w:top w:color="000000" w:sz="4" w:val="single"/>
              <w:left w:color="000000" w:sz="8" w:val="single"/>
              <w:bottom w:color="000000" w:sz="8" w:val="single"/>
              <w:right w:color="000000" w:sz="4" w:val="single"/>
            </w:tcBorders>
            <w:vAlign w:val="bottom"/>
          </w:tcPr>
          <w:p w14:paraId="27050000">
            <w:pPr>
              <w:ind/>
              <w:jc w:val="center"/>
            </w:pPr>
            <w:r>
              <w:t>1</w:t>
            </w:r>
          </w:p>
        </w:tc>
        <w:tc>
          <w:tcPr>
            <w:tcW w:type="dxa" w:w="5551"/>
            <w:tcBorders>
              <w:top w:color="000000" w:sz="4" w:val="single"/>
              <w:left w:sz="4" w:val="nil"/>
              <w:bottom w:color="000000" w:sz="8" w:val="single"/>
              <w:right w:color="000000" w:sz="4" w:val="single"/>
            </w:tcBorders>
            <w:vAlign w:val="bottom"/>
          </w:tcPr>
          <w:p w14:paraId="28050000">
            <w:r>
              <w:t>Торговый комплекс</w:t>
            </w:r>
          </w:p>
        </w:tc>
        <w:tc>
          <w:tcPr>
            <w:tcW w:type="dxa" w:w="929"/>
            <w:gridSpan w:val="2"/>
            <w:tcBorders>
              <w:top w:color="000000" w:sz="4" w:val="single"/>
              <w:left w:sz="4" w:val="nil"/>
              <w:bottom w:color="000000" w:sz="8" w:val="single"/>
              <w:right w:color="000000" w:sz="4" w:val="single"/>
            </w:tcBorders>
            <w:vAlign w:val="center"/>
          </w:tcPr>
          <w:p w14:paraId="29050000">
            <w:pPr>
              <w:ind/>
              <w:jc w:val="center"/>
            </w:pPr>
            <w:r>
              <w:t>0,1883</w:t>
            </w:r>
          </w:p>
        </w:tc>
        <w:tc>
          <w:tcPr>
            <w:tcW w:type="dxa" w:w="900"/>
            <w:gridSpan w:val="3"/>
            <w:tcBorders>
              <w:top w:color="000000" w:sz="4" w:val="single"/>
              <w:left w:sz="4" w:val="nil"/>
              <w:bottom w:color="000000" w:sz="8" w:val="single"/>
              <w:right w:color="000000" w:sz="4" w:val="single"/>
            </w:tcBorders>
            <w:vAlign w:val="center"/>
          </w:tcPr>
          <w:p w14:paraId="2A050000">
            <w:pPr>
              <w:ind/>
              <w:jc w:val="center"/>
            </w:pPr>
            <w:r>
              <w:t>0,0000</w:t>
            </w:r>
          </w:p>
        </w:tc>
        <w:tc>
          <w:tcPr>
            <w:tcW w:type="dxa" w:w="900"/>
            <w:gridSpan w:val="3"/>
            <w:tcBorders>
              <w:top w:color="000000" w:sz="4" w:val="single"/>
              <w:left w:sz="4" w:val="nil"/>
              <w:bottom w:color="000000" w:sz="8" w:val="single"/>
              <w:right w:color="000000" w:sz="4" w:val="single"/>
            </w:tcBorders>
            <w:vAlign w:val="center"/>
          </w:tcPr>
          <w:p w14:paraId="2B050000">
            <w:pPr>
              <w:ind/>
              <w:jc w:val="center"/>
            </w:pPr>
            <w:r>
              <w:t>0,0000</w:t>
            </w:r>
          </w:p>
        </w:tc>
        <w:tc>
          <w:tcPr>
            <w:tcW w:type="dxa" w:w="1080"/>
            <w:tcBorders>
              <w:top w:color="000000" w:sz="4" w:val="single"/>
              <w:left w:sz="4" w:val="nil"/>
              <w:bottom w:color="000000" w:sz="8" w:val="single"/>
              <w:right w:color="000000" w:sz="4" w:val="single"/>
            </w:tcBorders>
            <w:vAlign w:val="center"/>
          </w:tcPr>
          <w:p w14:paraId="2C050000">
            <w:pPr>
              <w:ind/>
              <w:jc w:val="center"/>
            </w:pPr>
            <w:r>
              <w:t>0,1883</w:t>
            </w:r>
          </w:p>
        </w:tc>
      </w:tr>
      <w:tr>
        <w:trPr>
          <w:trHeight w:hRule="atLeast" w:val="270"/>
        </w:trPr>
        <w:tc>
          <w:tcPr>
            <w:tcW w:type="dxa" w:w="555"/>
            <w:tcBorders>
              <w:top w:color="000000" w:sz="4" w:val="single"/>
              <w:left w:color="000000" w:sz="8" w:val="single"/>
              <w:bottom w:color="000000" w:sz="8" w:val="single"/>
              <w:right w:color="000000" w:sz="4" w:val="single"/>
            </w:tcBorders>
            <w:vAlign w:val="bottom"/>
          </w:tcPr>
          <w:p w14:paraId="2D05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2E05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2F050000">
            <w:pPr>
              <w:ind/>
              <w:jc w:val="center"/>
              <w:rPr>
                <w:b w:val="1"/>
              </w:rPr>
            </w:pPr>
            <w:r>
              <w:rPr>
                <w:b w:val="1"/>
              </w:rPr>
              <w:t>0,1883</w:t>
            </w:r>
          </w:p>
        </w:tc>
        <w:tc>
          <w:tcPr>
            <w:tcW w:type="dxa" w:w="900"/>
            <w:gridSpan w:val="3"/>
            <w:tcBorders>
              <w:top w:color="000000" w:sz="4" w:val="single"/>
              <w:left w:sz="4" w:val="nil"/>
              <w:bottom w:color="000000" w:sz="8" w:val="single"/>
              <w:right w:color="000000" w:sz="4" w:val="single"/>
            </w:tcBorders>
            <w:vAlign w:val="center"/>
          </w:tcPr>
          <w:p w14:paraId="30050000">
            <w:pPr>
              <w:ind/>
              <w:jc w:val="center"/>
              <w:rPr>
                <w:b w:val="1"/>
              </w:rPr>
            </w:pPr>
            <w:r>
              <w:rPr>
                <w:b w:val="1"/>
              </w:rPr>
              <w:t>0,0000</w:t>
            </w:r>
          </w:p>
        </w:tc>
        <w:tc>
          <w:tcPr>
            <w:tcW w:type="dxa" w:w="900"/>
            <w:gridSpan w:val="3"/>
            <w:tcBorders>
              <w:top w:color="000000" w:sz="4" w:val="single"/>
              <w:left w:sz="4" w:val="nil"/>
              <w:bottom w:color="000000" w:sz="8" w:val="single"/>
              <w:right w:color="000000" w:sz="4" w:val="single"/>
            </w:tcBorders>
            <w:vAlign w:val="center"/>
          </w:tcPr>
          <w:p w14:paraId="31050000">
            <w:pPr>
              <w:ind/>
              <w:jc w:val="center"/>
              <w:rPr>
                <w:b w:val="1"/>
              </w:rPr>
            </w:pPr>
            <w:r>
              <w:rPr>
                <w:b w:val="1"/>
              </w:rPr>
              <w:t>0,0000</w:t>
            </w:r>
          </w:p>
        </w:tc>
        <w:tc>
          <w:tcPr>
            <w:tcW w:type="dxa" w:w="1080"/>
            <w:tcBorders>
              <w:top w:color="000000" w:sz="4" w:val="single"/>
              <w:left w:sz="4" w:val="nil"/>
              <w:bottom w:color="000000" w:sz="8" w:val="single"/>
              <w:right w:color="000000" w:sz="4" w:val="single"/>
            </w:tcBorders>
            <w:vAlign w:val="center"/>
          </w:tcPr>
          <w:p w14:paraId="32050000">
            <w:pPr>
              <w:ind/>
              <w:jc w:val="center"/>
              <w:rPr>
                <w:b w:val="1"/>
              </w:rPr>
            </w:pPr>
            <w:r>
              <w:rPr>
                <w:b w:val="1"/>
              </w:rPr>
              <w:t>0,188</w:t>
            </w:r>
            <w:r>
              <w:rPr>
                <w:b w:val="1"/>
              </w:rPr>
              <w:t>3</w:t>
            </w:r>
          </w:p>
        </w:tc>
      </w:tr>
      <w:tr>
        <w:trPr>
          <w:trHeight w:hRule="atLeast" w:val="263"/>
        </w:trPr>
        <w:tc>
          <w:tcPr>
            <w:tcW w:type="dxa" w:w="555"/>
            <w:tcBorders>
              <w:top w:color="000000" w:sz="8" w:val="single"/>
              <w:left w:color="000000" w:sz="8" w:val="single"/>
              <w:bottom w:color="000000" w:sz="8" w:val="single"/>
              <w:right w:color="000000" w:sz="4" w:val="single"/>
            </w:tcBorders>
            <w:vAlign w:val="bottom"/>
          </w:tcPr>
          <w:p w14:paraId="3305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34050000">
            <w:pPr>
              <w:rPr>
                <w:b w:val="1"/>
              </w:rPr>
            </w:pPr>
            <w:r>
              <w:rPr>
                <w:b w:val="1"/>
              </w:rPr>
              <w:t>Владелец гаража Берко А.Л.</w:t>
            </w:r>
          </w:p>
        </w:tc>
      </w:tr>
      <w:tr>
        <w:trPr>
          <w:trHeight w:hRule="atLeast" w:val="278"/>
        </w:trPr>
        <w:tc>
          <w:tcPr>
            <w:tcW w:type="dxa" w:w="555"/>
            <w:tcBorders>
              <w:top w:color="000000" w:sz="4" w:val="single"/>
              <w:left w:color="000000" w:sz="8" w:val="single"/>
              <w:bottom w:color="000000" w:sz="8" w:val="single"/>
              <w:right w:color="000000" w:sz="4" w:val="single"/>
            </w:tcBorders>
            <w:vAlign w:val="bottom"/>
          </w:tcPr>
          <w:p w14:paraId="35050000">
            <w:pPr>
              <w:ind/>
              <w:jc w:val="center"/>
            </w:pPr>
            <w:r>
              <w:t>1</w:t>
            </w:r>
          </w:p>
        </w:tc>
        <w:tc>
          <w:tcPr>
            <w:tcW w:type="dxa" w:w="5551"/>
            <w:tcBorders>
              <w:top w:color="000000" w:sz="4" w:val="single"/>
              <w:left w:sz="4" w:val="nil"/>
              <w:bottom w:color="000000" w:sz="8" w:val="single"/>
              <w:right w:color="000000" w:sz="4" w:val="single"/>
            </w:tcBorders>
            <w:vAlign w:val="bottom"/>
          </w:tcPr>
          <w:p w14:paraId="36050000">
            <w:r>
              <w:t>Гаражи № 187,188</w:t>
            </w:r>
          </w:p>
        </w:tc>
        <w:tc>
          <w:tcPr>
            <w:tcW w:type="dxa" w:w="929"/>
            <w:gridSpan w:val="2"/>
            <w:tcBorders>
              <w:top w:color="000000" w:sz="4" w:val="single"/>
              <w:left w:sz="4" w:val="nil"/>
              <w:bottom w:color="000000" w:sz="8" w:val="single"/>
              <w:right w:color="000000" w:sz="4" w:val="single"/>
            </w:tcBorders>
            <w:vAlign w:val="center"/>
          </w:tcPr>
          <w:p w14:paraId="37050000">
            <w:pPr>
              <w:ind/>
              <w:jc w:val="center"/>
            </w:pPr>
            <w:r>
              <w:t>0,0249</w:t>
            </w:r>
          </w:p>
        </w:tc>
        <w:tc>
          <w:tcPr>
            <w:tcW w:type="dxa" w:w="900"/>
            <w:gridSpan w:val="3"/>
            <w:tcBorders>
              <w:top w:color="000000" w:sz="4" w:val="single"/>
              <w:left w:sz="4" w:val="nil"/>
              <w:bottom w:color="000000" w:sz="8" w:val="single"/>
              <w:right w:color="000000" w:sz="4" w:val="single"/>
            </w:tcBorders>
            <w:vAlign w:val="center"/>
          </w:tcPr>
          <w:p w14:paraId="38050000">
            <w:pPr>
              <w:ind/>
              <w:jc w:val="center"/>
            </w:pPr>
            <w:r>
              <w:t>0,0000</w:t>
            </w:r>
          </w:p>
        </w:tc>
        <w:tc>
          <w:tcPr>
            <w:tcW w:type="dxa" w:w="900"/>
            <w:gridSpan w:val="3"/>
            <w:tcBorders>
              <w:top w:color="000000" w:sz="4" w:val="single"/>
              <w:left w:sz="4" w:val="nil"/>
              <w:bottom w:color="000000" w:sz="8" w:val="single"/>
              <w:right w:color="000000" w:sz="4" w:val="single"/>
            </w:tcBorders>
            <w:vAlign w:val="center"/>
          </w:tcPr>
          <w:p w14:paraId="39050000">
            <w:pPr>
              <w:ind/>
              <w:jc w:val="center"/>
            </w:pPr>
            <w:r>
              <w:t>0,0000</w:t>
            </w:r>
          </w:p>
        </w:tc>
        <w:tc>
          <w:tcPr>
            <w:tcW w:type="dxa" w:w="1080"/>
            <w:tcBorders>
              <w:top w:color="000000" w:sz="4" w:val="single"/>
              <w:left w:sz="4" w:val="nil"/>
              <w:bottom w:color="000000" w:sz="8" w:val="single"/>
              <w:right w:color="000000" w:sz="4" w:val="single"/>
            </w:tcBorders>
            <w:vAlign w:val="center"/>
          </w:tcPr>
          <w:p w14:paraId="3A050000">
            <w:pPr>
              <w:ind/>
              <w:jc w:val="center"/>
            </w:pPr>
            <w:r>
              <w:t>0,0249</w:t>
            </w:r>
          </w:p>
        </w:tc>
      </w:tr>
      <w:tr>
        <w:trPr>
          <w:trHeight w:hRule="atLeast" w:val="255"/>
        </w:trPr>
        <w:tc>
          <w:tcPr>
            <w:tcW w:type="dxa" w:w="555"/>
            <w:tcBorders>
              <w:top w:color="000000" w:sz="4" w:val="single"/>
              <w:left w:color="000000" w:sz="8" w:val="single"/>
              <w:bottom w:color="000000" w:sz="8" w:val="single"/>
              <w:right w:color="000000" w:sz="4" w:val="single"/>
            </w:tcBorders>
            <w:vAlign w:val="bottom"/>
          </w:tcPr>
          <w:p w14:paraId="3B05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3C05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3D050000">
            <w:pPr>
              <w:ind/>
              <w:jc w:val="center"/>
              <w:rPr>
                <w:b w:val="1"/>
              </w:rPr>
            </w:pPr>
            <w:r>
              <w:rPr>
                <w:b w:val="1"/>
              </w:rPr>
              <w:t>0,0249</w:t>
            </w:r>
          </w:p>
        </w:tc>
        <w:tc>
          <w:tcPr>
            <w:tcW w:type="dxa" w:w="900"/>
            <w:gridSpan w:val="3"/>
            <w:tcBorders>
              <w:top w:color="000000" w:sz="4" w:val="single"/>
              <w:left w:sz="4" w:val="nil"/>
              <w:bottom w:color="000000" w:sz="8" w:val="single"/>
              <w:right w:color="000000" w:sz="4" w:val="single"/>
            </w:tcBorders>
            <w:vAlign w:val="center"/>
          </w:tcPr>
          <w:p w14:paraId="3E050000">
            <w:pPr>
              <w:ind/>
              <w:jc w:val="center"/>
              <w:rPr>
                <w:b w:val="1"/>
              </w:rPr>
            </w:pPr>
            <w:r>
              <w:rPr>
                <w:b w:val="1"/>
              </w:rPr>
              <w:t>0,0000</w:t>
            </w:r>
          </w:p>
        </w:tc>
        <w:tc>
          <w:tcPr>
            <w:tcW w:type="dxa" w:w="900"/>
            <w:gridSpan w:val="3"/>
            <w:tcBorders>
              <w:top w:color="000000" w:sz="4" w:val="single"/>
              <w:left w:sz="4" w:val="nil"/>
              <w:bottom w:color="000000" w:sz="8" w:val="single"/>
              <w:right w:color="000000" w:sz="4" w:val="single"/>
            </w:tcBorders>
            <w:vAlign w:val="center"/>
          </w:tcPr>
          <w:p w14:paraId="3F050000">
            <w:pPr>
              <w:ind/>
              <w:jc w:val="center"/>
              <w:rPr>
                <w:b w:val="1"/>
              </w:rPr>
            </w:pPr>
            <w:r>
              <w:rPr>
                <w:b w:val="1"/>
              </w:rPr>
              <w:t>0,0000</w:t>
            </w:r>
          </w:p>
        </w:tc>
        <w:tc>
          <w:tcPr>
            <w:tcW w:type="dxa" w:w="1080"/>
            <w:tcBorders>
              <w:top w:color="000000" w:sz="4" w:val="single"/>
              <w:left w:sz="4" w:val="nil"/>
              <w:bottom w:color="000000" w:sz="8" w:val="single"/>
              <w:right w:color="000000" w:sz="4" w:val="single"/>
            </w:tcBorders>
            <w:vAlign w:val="center"/>
          </w:tcPr>
          <w:p w14:paraId="40050000">
            <w:pPr>
              <w:ind/>
              <w:jc w:val="center"/>
              <w:rPr>
                <w:b w:val="1"/>
              </w:rPr>
            </w:pPr>
            <w:r>
              <w:rPr>
                <w:b w:val="1"/>
              </w:rPr>
              <w:t>0,0249</w:t>
            </w:r>
          </w:p>
        </w:tc>
      </w:tr>
      <w:tr>
        <w:trPr>
          <w:trHeight w:hRule="atLeast" w:val="317"/>
        </w:trPr>
        <w:tc>
          <w:tcPr>
            <w:tcW w:type="dxa" w:w="6106"/>
            <w:gridSpan w:val="2"/>
            <w:vMerge w:val="restart"/>
            <w:tcBorders>
              <w:top w:sz="4" w:val="nil"/>
              <w:left w:color="000000" w:sz="8" w:val="single"/>
              <w:bottom w:color="000000" w:sz="8" w:val="single"/>
              <w:right w:sz="4" w:val="nil"/>
            </w:tcBorders>
            <w:vAlign w:val="center"/>
          </w:tcPr>
          <w:p w14:paraId="41050000">
            <w:pPr>
              <w:rPr>
                <w:b w:val="1"/>
              </w:rPr>
            </w:pPr>
            <w:r>
              <w:rPr>
                <w:b w:val="1"/>
              </w:rPr>
              <w:t>ВСЕГО абоненты жилого посёлка:</w:t>
            </w:r>
          </w:p>
        </w:tc>
        <w:tc>
          <w:tcPr>
            <w:tcW w:type="dxa" w:w="929"/>
            <w:gridSpan w:val="2"/>
            <w:vMerge w:val="restart"/>
            <w:tcBorders>
              <w:top w:sz="4" w:val="nil"/>
              <w:left w:color="000000" w:sz="8" w:val="single"/>
              <w:bottom w:color="000000" w:sz="8" w:val="single"/>
              <w:right w:color="000000" w:sz="8" w:val="single"/>
            </w:tcBorders>
            <w:vAlign w:val="center"/>
          </w:tcPr>
          <w:p w14:paraId="42050000">
            <w:pPr>
              <w:ind/>
              <w:jc w:val="center"/>
              <w:rPr>
                <w:b w:val="1"/>
                <w:sz w:val="20"/>
              </w:rPr>
            </w:pPr>
            <w:r>
              <w:rPr>
                <w:b w:val="1"/>
                <w:sz w:val="20"/>
              </w:rPr>
              <w:t>13,2022</w:t>
            </w:r>
          </w:p>
        </w:tc>
        <w:tc>
          <w:tcPr>
            <w:tcW w:type="dxa" w:w="900"/>
            <w:gridSpan w:val="3"/>
            <w:vMerge w:val="restart"/>
            <w:tcBorders>
              <w:top w:sz="4" w:val="nil"/>
              <w:left w:color="000000" w:sz="8" w:val="single"/>
              <w:bottom w:color="000000" w:sz="8" w:val="single"/>
              <w:right w:color="000000" w:sz="8" w:val="single"/>
            </w:tcBorders>
            <w:vAlign w:val="center"/>
          </w:tcPr>
          <w:p w14:paraId="43050000">
            <w:pPr>
              <w:ind/>
              <w:jc w:val="center"/>
              <w:rPr>
                <w:b w:val="1"/>
              </w:rPr>
            </w:pPr>
            <w:r>
              <w:rPr>
                <w:b w:val="1"/>
              </w:rPr>
              <w:t>2,0078</w:t>
            </w:r>
          </w:p>
        </w:tc>
        <w:tc>
          <w:tcPr>
            <w:tcW w:type="dxa" w:w="900"/>
            <w:gridSpan w:val="3"/>
            <w:vMerge w:val="restart"/>
            <w:tcBorders>
              <w:top w:sz="4" w:val="nil"/>
              <w:left w:color="000000" w:sz="8" w:val="single"/>
              <w:bottom w:color="000000" w:sz="8" w:val="single"/>
              <w:right w:color="000000" w:sz="8" w:val="single"/>
            </w:tcBorders>
            <w:vAlign w:val="center"/>
          </w:tcPr>
          <w:p w14:paraId="44050000">
            <w:pPr>
              <w:ind/>
              <w:jc w:val="center"/>
              <w:rPr>
                <w:b w:val="1"/>
              </w:rPr>
            </w:pPr>
            <w:r>
              <w:rPr>
                <w:b w:val="1"/>
              </w:rPr>
              <w:t>8,1193</w:t>
            </w:r>
          </w:p>
        </w:tc>
        <w:tc>
          <w:tcPr>
            <w:tcW w:type="dxa" w:w="1080"/>
            <w:vMerge w:val="restart"/>
            <w:tcBorders>
              <w:top w:sz="4" w:val="nil"/>
              <w:left w:color="000000" w:sz="8" w:val="single"/>
              <w:bottom w:color="000000" w:sz="8" w:val="single"/>
              <w:right w:color="000000" w:sz="8" w:val="single"/>
            </w:tcBorders>
            <w:vAlign w:val="center"/>
          </w:tcPr>
          <w:p w14:paraId="45050000">
            <w:pPr>
              <w:ind/>
              <w:jc w:val="center"/>
              <w:rPr>
                <w:b w:val="1"/>
              </w:rPr>
            </w:pPr>
            <w:r>
              <w:rPr>
                <w:b w:val="1"/>
              </w:rPr>
              <w:t>23,3293</w:t>
            </w:r>
          </w:p>
        </w:tc>
      </w:tr>
      <w:tr>
        <w:trPr>
          <w:trHeight w:hRule="atLeast" w:val="291"/>
        </w:trPr>
        <w:tc>
          <w:tcPr>
            <w:tcW w:type="dxa" w:w="6106"/>
            <w:gridSpan w:val="2"/>
            <w:vMerge w:val="continue"/>
            <w:tcBorders>
              <w:top w:sz="4" w:val="nil"/>
              <w:left w:color="000000" w:sz="8" w:val="single"/>
              <w:bottom w:color="000000" w:sz="8" w:val="single"/>
              <w:right w:sz="4" w:val="nil"/>
            </w:tcBorders>
            <w:vAlign w:val="center"/>
          </w:tcPr>
          <w:p/>
        </w:tc>
        <w:tc>
          <w:tcPr>
            <w:tcW w:type="dxa" w:w="929"/>
            <w:gridSpan w:val="2"/>
            <w:vMerge w:val="continue"/>
            <w:tcBorders>
              <w:top w:sz="4" w:val="nil"/>
              <w:left w:color="000000" w:sz="8" w:val="single"/>
              <w:bottom w:color="000000" w:sz="8" w:val="single"/>
              <w:right w:color="000000" w:sz="8" w:val="single"/>
            </w:tcBorders>
            <w:vAlign w:val="center"/>
          </w:tcPr>
          <w:p/>
        </w:tc>
        <w:tc>
          <w:tcPr>
            <w:tcW w:type="dxa" w:w="900"/>
            <w:gridSpan w:val="3"/>
            <w:vMerge w:val="continue"/>
            <w:tcBorders>
              <w:top w:sz="4" w:val="nil"/>
              <w:left w:color="000000" w:sz="8" w:val="single"/>
              <w:bottom w:color="000000" w:sz="8" w:val="single"/>
              <w:right w:color="000000" w:sz="8" w:val="single"/>
            </w:tcBorders>
            <w:vAlign w:val="center"/>
          </w:tcPr>
          <w:p/>
        </w:tc>
        <w:tc>
          <w:tcPr>
            <w:tcW w:type="dxa" w:w="900"/>
            <w:gridSpan w:val="3"/>
            <w:vMerge w:val="continue"/>
            <w:tcBorders>
              <w:top w:sz="4" w:val="nil"/>
              <w:left w:color="000000" w:sz="8" w:val="single"/>
              <w:bottom w:color="000000" w:sz="8" w:val="single"/>
              <w:right w:color="000000" w:sz="8" w:val="single"/>
            </w:tcBorders>
            <w:vAlign w:val="center"/>
          </w:tcPr>
          <w:p/>
        </w:tc>
        <w:tc>
          <w:tcPr>
            <w:tcW w:type="dxa" w:w="1080"/>
            <w:gridSpan w:val="1"/>
            <w:vMerge w:val="continue"/>
            <w:tcBorders>
              <w:top w:sz="4" w:val="nil"/>
              <w:left w:color="000000" w:sz="8" w:val="single"/>
              <w:bottom w:color="000000" w:sz="8" w:val="single"/>
              <w:right w:color="000000" w:sz="8" w:val="single"/>
            </w:tcBorders>
            <w:vAlign w:val="center"/>
          </w:tcPr>
          <w:p/>
        </w:tc>
      </w:tr>
      <w:tr>
        <w:trPr>
          <w:trHeight w:hRule="atLeast" w:val="345"/>
        </w:trPr>
        <w:tc>
          <w:tcPr>
            <w:tcW w:type="dxa" w:w="9915"/>
            <w:gridSpan w:val="11"/>
            <w:tcBorders>
              <w:top w:sz="4" w:val="nil"/>
              <w:left w:color="000000" w:sz="4" w:val="single"/>
              <w:bottom w:color="000000" w:sz="8" w:val="single"/>
              <w:right w:color="000000" w:sz="4" w:val="single"/>
            </w:tcBorders>
            <w:vAlign w:val="center"/>
          </w:tcPr>
          <w:p w14:paraId="46050000">
            <w:pPr>
              <w:ind/>
              <w:jc w:val="center"/>
              <w:rPr>
                <w:b w:val="1"/>
              </w:rPr>
            </w:pPr>
            <w:r>
              <w:rPr>
                <w:b w:val="1"/>
              </w:rPr>
              <w:t>Промплощадка</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4705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48050000">
            <w:pPr>
              <w:rPr>
                <w:b w:val="1"/>
              </w:rPr>
            </w:pPr>
            <w:r>
              <w:rPr>
                <w:b w:val="1"/>
              </w:rPr>
              <w:t>ЗАО "Псков "Гидроэлектромонтаж"</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49050000">
            <w:pPr>
              <w:ind/>
              <w:jc w:val="center"/>
            </w:pPr>
            <w:r>
              <w:t>1</w:t>
            </w:r>
          </w:p>
        </w:tc>
        <w:tc>
          <w:tcPr>
            <w:tcW w:type="dxa" w:w="5580"/>
            <w:gridSpan w:val="2"/>
            <w:tcBorders>
              <w:top w:sz="4" w:val="nil"/>
              <w:left w:sz="4" w:val="nil"/>
              <w:bottom w:color="000000" w:sz="4" w:val="single"/>
              <w:right w:color="000000" w:sz="4" w:val="single"/>
            </w:tcBorders>
            <w:vAlign w:val="bottom"/>
          </w:tcPr>
          <w:p w14:paraId="4A050000">
            <w:r>
              <w:t>ГЭМ - мастерские в производственном корпусе</w:t>
            </w:r>
          </w:p>
        </w:tc>
        <w:tc>
          <w:tcPr>
            <w:tcW w:type="dxa" w:w="900"/>
            <w:tcBorders>
              <w:top w:sz="4" w:val="nil"/>
              <w:left w:sz="4" w:val="nil"/>
              <w:bottom w:color="000000" w:sz="4" w:val="single"/>
              <w:right w:color="000000" w:sz="4" w:val="single"/>
            </w:tcBorders>
            <w:vAlign w:val="bottom"/>
          </w:tcPr>
          <w:p w14:paraId="4B050000">
            <w:pPr>
              <w:ind/>
              <w:jc w:val="center"/>
            </w:pPr>
            <w:r>
              <w:t>0,0304</w:t>
            </w:r>
          </w:p>
        </w:tc>
        <w:tc>
          <w:tcPr>
            <w:tcW w:type="dxa" w:w="900"/>
            <w:gridSpan w:val="3"/>
            <w:tcBorders>
              <w:top w:sz="4" w:val="nil"/>
              <w:left w:sz="4" w:val="nil"/>
              <w:bottom w:color="000000" w:sz="4" w:val="single"/>
              <w:right w:color="000000" w:sz="4" w:val="single"/>
            </w:tcBorders>
            <w:vAlign w:val="bottom"/>
          </w:tcPr>
          <w:p w14:paraId="4C050000">
            <w:pPr>
              <w:ind/>
              <w:jc w:val="center"/>
            </w:pPr>
            <w:r>
              <w:t>0,0000</w:t>
            </w:r>
          </w:p>
        </w:tc>
        <w:tc>
          <w:tcPr>
            <w:tcW w:type="dxa" w:w="900"/>
            <w:gridSpan w:val="3"/>
            <w:tcBorders>
              <w:top w:sz="4" w:val="nil"/>
              <w:left w:sz="4" w:val="nil"/>
              <w:bottom w:color="000000" w:sz="4" w:val="single"/>
              <w:right w:color="000000" w:sz="4" w:val="single"/>
            </w:tcBorders>
            <w:vAlign w:val="bottom"/>
          </w:tcPr>
          <w:p w14:paraId="4D050000">
            <w:pPr>
              <w:ind/>
              <w:jc w:val="center"/>
            </w:pPr>
            <w:r>
              <w:t>0,0000</w:t>
            </w:r>
          </w:p>
        </w:tc>
        <w:tc>
          <w:tcPr>
            <w:tcW w:type="dxa" w:w="1080"/>
            <w:tcBorders>
              <w:top w:sz="4" w:val="nil"/>
              <w:left w:sz="4" w:val="nil"/>
              <w:bottom w:color="000000" w:sz="4" w:val="single"/>
              <w:right w:color="000000" w:sz="8" w:val="single"/>
            </w:tcBorders>
            <w:vAlign w:val="bottom"/>
          </w:tcPr>
          <w:p w14:paraId="4E050000">
            <w:pPr>
              <w:ind/>
              <w:jc w:val="center"/>
            </w:pPr>
            <w:r>
              <w:t>0,0304</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4F050000">
            <w:pPr>
              <w:ind/>
              <w:jc w:val="center"/>
            </w:pPr>
            <w:r>
              <w:t>2</w:t>
            </w:r>
          </w:p>
        </w:tc>
        <w:tc>
          <w:tcPr>
            <w:tcW w:type="dxa" w:w="5580"/>
            <w:gridSpan w:val="2"/>
            <w:tcBorders>
              <w:top w:sz="4" w:val="nil"/>
              <w:left w:sz="4" w:val="nil"/>
              <w:bottom w:color="000000" w:sz="4" w:val="single"/>
              <w:right w:color="000000" w:sz="4" w:val="single"/>
            </w:tcBorders>
            <w:vAlign w:val="bottom"/>
          </w:tcPr>
          <w:p w14:paraId="50050000">
            <w:r>
              <w:t>ГЭМ - гараж</w:t>
            </w:r>
          </w:p>
        </w:tc>
        <w:tc>
          <w:tcPr>
            <w:tcW w:type="dxa" w:w="900"/>
            <w:tcBorders>
              <w:top w:sz="4" w:val="nil"/>
              <w:left w:sz="4" w:val="nil"/>
              <w:bottom w:color="000000" w:sz="4" w:val="single"/>
              <w:right w:color="000000" w:sz="4" w:val="single"/>
            </w:tcBorders>
            <w:vAlign w:val="bottom"/>
          </w:tcPr>
          <w:p w14:paraId="51050000">
            <w:pPr>
              <w:ind/>
              <w:jc w:val="center"/>
            </w:pPr>
            <w:r>
              <w:t>0,0320</w:t>
            </w:r>
          </w:p>
        </w:tc>
        <w:tc>
          <w:tcPr>
            <w:tcW w:type="dxa" w:w="900"/>
            <w:gridSpan w:val="3"/>
            <w:tcBorders>
              <w:top w:sz="4" w:val="nil"/>
              <w:left w:sz="4" w:val="nil"/>
              <w:bottom w:color="000000" w:sz="4" w:val="single"/>
              <w:right w:color="000000" w:sz="4" w:val="single"/>
            </w:tcBorders>
            <w:vAlign w:val="bottom"/>
          </w:tcPr>
          <w:p w14:paraId="52050000">
            <w:pPr>
              <w:ind/>
              <w:jc w:val="center"/>
            </w:pPr>
            <w:r>
              <w:t>0,0000</w:t>
            </w:r>
          </w:p>
        </w:tc>
        <w:tc>
          <w:tcPr>
            <w:tcW w:type="dxa" w:w="900"/>
            <w:gridSpan w:val="3"/>
            <w:tcBorders>
              <w:top w:sz="4" w:val="nil"/>
              <w:left w:sz="4" w:val="nil"/>
              <w:bottom w:color="000000" w:sz="4" w:val="single"/>
              <w:right w:color="000000" w:sz="4" w:val="single"/>
            </w:tcBorders>
            <w:vAlign w:val="bottom"/>
          </w:tcPr>
          <w:p w14:paraId="53050000">
            <w:pPr>
              <w:ind/>
              <w:jc w:val="center"/>
            </w:pPr>
            <w:r>
              <w:t>0,0000</w:t>
            </w:r>
          </w:p>
        </w:tc>
        <w:tc>
          <w:tcPr>
            <w:tcW w:type="dxa" w:w="1080"/>
            <w:tcBorders>
              <w:top w:sz="4" w:val="nil"/>
              <w:left w:sz="4" w:val="nil"/>
              <w:bottom w:color="000000" w:sz="4" w:val="single"/>
              <w:right w:color="000000" w:sz="8" w:val="single"/>
            </w:tcBorders>
            <w:vAlign w:val="bottom"/>
          </w:tcPr>
          <w:p w14:paraId="54050000">
            <w:pPr>
              <w:ind/>
              <w:jc w:val="center"/>
            </w:pPr>
            <w:r>
              <w:t>0,0320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55050000">
            <w:pPr>
              <w:ind/>
              <w:jc w:val="center"/>
            </w:pPr>
            <w:r>
              <w:t>3</w:t>
            </w:r>
          </w:p>
        </w:tc>
        <w:tc>
          <w:tcPr>
            <w:tcW w:type="dxa" w:w="5580"/>
            <w:gridSpan w:val="2"/>
            <w:tcBorders>
              <w:top w:sz="4" w:val="nil"/>
              <w:left w:sz="4" w:val="nil"/>
              <w:bottom w:color="000000" w:sz="4" w:val="single"/>
              <w:right w:color="000000" w:sz="4" w:val="single"/>
            </w:tcBorders>
            <w:vAlign w:val="bottom"/>
          </w:tcPr>
          <w:p w14:paraId="56050000">
            <w:r>
              <w:t>ГЭМ - склад</w:t>
            </w:r>
          </w:p>
        </w:tc>
        <w:tc>
          <w:tcPr>
            <w:tcW w:type="dxa" w:w="900"/>
            <w:tcBorders>
              <w:top w:sz="4" w:val="nil"/>
              <w:left w:sz="4" w:val="nil"/>
              <w:bottom w:color="000000" w:sz="4" w:val="single"/>
              <w:right w:color="000000" w:sz="4" w:val="single"/>
            </w:tcBorders>
            <w:vAlign w:val="bottom"/>
          </w:tcPr>
          <w:p w14:paraId="57050000">
            <w:pPr>
              <w:ind/>
              <w:jc w:val="center"/>
            </w:pPr>
            <w:r>
              <w:t>0,0516</w:t>
            </w:r>
          </w:p>
        </w:tc>
        <w:tc>
          <w:tcPr>
            <w:tcW w:type="dxa" w:w="900"/>
            <w:gridSpan w:val="3"/>
            <w:tcBorders>
              <w:top w:sz="4" w:val="nil"/>
              <w:left w:sz="4" w:val="nil"/>
              <w:bottom w:color="000000" w:sz="4" w:val="single"/>
              <w:right w:color="000000" w:sz="4" w:val="single"/>
            </w:tcBorders>
            <w:vAlign w:val="bottom"/>
          </w:tcPr>
          <w:p w14:paraId="58050000">
            <w:pPr>
              <w:ind/>
              <w:jc w:val="center"/>
            </w:pPr>
            <w:r>
              <w:t>0,0000</w:t>
            </w:r>
          </w:p>
        </w:tc>
        <w:tc>
          <w:tcPr>
            <w:tcW w:type="dxa" w:w="900"/>
            <w:gridSpan w:val="3"/>
            <w:tcBorders>
              <w:top w:sz="4" w:val="nil"/>
              <w:left w:sz="4" w:val="nil"/>
              <w:bottom w:color="000000" w:sz="4" w:val="single"/>
              <w:right w:color="000000" w:sz="4" w:val="single"/>
            </w:tcBorders>
            <w:vAlign w:val="bottom"/>
          </w:tcPr>
          <w:p w14:paraId="59050000">
            <w:pPr>
              <w:ind/>
              <w:jc w:val="center"/>
            </w:pPr>
            <w:r>
              <w:t>0,0000</w:t>
            </w:r>
          </w:p>
        </w:tc>
        <w:tc>
          <w:tcPr>
            <w:tcW w:type="dxa" w:w="1080"/>
            <w:tcBorders>
              <w:top w:sz="4" w:val="nil"/>
              <w:left w:sz="4" w:val="nil"/>
              <w:bottom w:color="000000" w:sz="4" w:val="single"/>
              <w:right w:color="000000" w:sz="8" w:val="single"/>
            </w:tcBorders>
            <w:vAlign w:val="bottom"/>
          </w:tcPr>
          <w:p w14:paraId="5A050000">
            <w:pPr>
              <w:ind/>
              <w:jc w:val="center"/>
            </w:pPr>
            <w:r>
              <w:t>0,0516</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5B050000">
            <w:pPr>
              <w:ind/>
              <w:jc w:val="center"/>
            </w:pPr>
            <w:r>
              <w:t>4</w:t>
            </w:r>
          </w:p>
        </w:tc>
        <w:tc>
          <w:tcPr>
            <w:tcW w:type="dxa" w:w="5580"/>
            <w:gridSpan w:val="2"/>
            <w:tcBorders>
              <w:top w:sz="4" w:val="nil"/>
              <w:left w:sz="4" w:val="nil"/>
              <w:bottom w:color="000000" w:sz="4" w:val="single"/>
              <w:right w:color="000000" w:sz="4" w:val="single"/>
            </w:tcBorders>
            <w:vAlign w:val="bottom"/>
          </w:tcPr>
          <w:p w14:paraId="5C050000">
            <w:r>
              <w:t>ГЭМ - производственно-бытовой корпус</w:t>
            </w:r>
          </w:p>
        </w:tc>
        <w:tc>
          <w:tcPr>
            <w:tcW w:type="dxa" w:w="900"/>
            <w:tcBorders>
              <w:top w:sz="4" w:val="nil"/>
              <w:left w:sz="4" w:val="nil"/>
              <w:bottom w:color="000000" w:sz="4" w:val="single"/>
              <w:right w:color="000000" w:sz="4" w:val="single"/>
            </w:tcBorders>
            <w:vAlign w:val="bottom"/>
          </w:tcPr>
          <w:p w14:paraId="5D050000">
            <w:pPr>
              <w:ind/>
              <w:jc w:val="center"/>
            </w:pPr>
            <w:r>
              <w:t>0,1146</w:t>
            </w:r>
          </w:p>
        </w:tc>
        <w:tc>
          <w:tcPr>
            <w:tcW w:type="dxa" w:w="900"/>
            <w:gridSpan w:val="3"/>
            <w:tcBorders>
              <w:top w:sz="4" w:val="nil"/>
              <w:left w:sz="4" w:val="nil"/>
              <w:bottom w:color="000000" w:sz="4" w:val="single"/>
              <w:right w:color="000000" w:sz="4" w:val="single"/>
            </w:tcBorders>
            <w:vAlign w:val="bottom"/>
          </w:tcPr>
          <w:p w14:paraId="5E050000">
            <w:pPr>
              <w:ind/>
              <w:jc w:val="center"/>
            </w:pPr>
            <w:r>
              <w:t>0,0000</w:t>
            </w:r>
          </w:p>
        </w:tc>
        <w:tc>
          <w:tcPr>
            <w:tcW w:type="dxa" w:w="900"/>
            <w:gridSpan w:val="3"/>
            <w:tcBorders>
              <w:top w:sz="4" w:val="nil"/>
              <w:left w:sz="4" w:val="nil"/>
              <w:bottom w:color="000000" w:sz="4" w:val="single"/>
              <w:right w:color="000000" w:sz="4" w:val="single"/>
            </w:tcBorders>
            <w:vAlign w:val="bottom"/>
          </w:tcPr>
          <w:p w14:paraId="5F050000">
            <w:pPr>
              <w:ind/>
              <w:jc w:val="center"/>
            </w:pPr>
            <w:r>
              <w:t>0,0000</w:t>
            </w:r>
          </w:p>
        </w:tc>
        <w:tc>
          <w:tcPr>
            <w:tcW w:type="dxa" w:w="1080"/>
            <w:tcBorders>
              <w:top w:sz="4" w:val="nil"/>
              <w:left w:sz="4" w:val="nil"/>
              <w:bottom w:color="000000" w:sz="4" w:val="single"/>
              <w:right w:color="000000" w:sz="8" w:val="single"/>
            </w:tcBorders>
            <w:vAlign w:val="bottom"/>
          </w:tcPr>
          <w:p w14:paraId="60050000">
            <w:pPr>
              <w:ind/>
              <w:jc w:val="center"/>
            </w:pPr>
            <w:r>
              <w:t>0,1146</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61050000">
            <w:pPr>
              <w:ind/>
              <w:jc w:val="center"/>
            </w:pPr>
            <w:r>
              <w:t>5</w:t>
            </w:r>
          </w:p>
        </w:tc>
        <w:tc>
          <w:tcPr>
            <w:tcW w:type="dxa" w:w="5580"/>
            <w:gridSpan w:val="2"/>
            <w:tcBorders>
              <w:top w:sz="4" w:val="nil"/>
              <w:left w:sz="4" w:val="nil"/>
              <w:bottom w:color="000000" w:sz="4" w:val="single"/>
              <w:right w:color="000000" w:sz="4" w:val="single"/>
            </w:tcBorders>
            <w:vAlign w:val="bottom"/>
          </w:tcPr>
          <w:p w14:paraId="62050000">
            <w:r>
              <w:t>ГЭМ - столярный склад</w:t>
            </w:r>
          </w:p>
        </w:tc>
        <w:tc>
          <w:tcPr>
            <w:tcW w:type="dxa" w:w="900"/>
            <w:tcBorders>
              <w:top w:sz="4" w:val="nil"/>
              <w:left w:sz="4" w:val="nil"/>
              <w:bottom w:color="000000" w:sz="4" w:val="single"/>
              <w:right w:color="000000" w:sz="4" w:val="single"/>
            </w:tcBorders>
            <w:vAlign w:val="bottom"/>
          </w:tcPr>
          <w:p w14:paraId="63050000">
            <w:pPr>
              <w:ind/>
              <w:jc w:val="center"/>
            </w:pPr>
            <w:r>
              <w:t>0,0116</w:t>
            </w:r>
          </w:p>
        </w:tc>
        <w:tc>
          <w:tcPr>
            <w:tcW w:type="dxa" w:w="900"/>
            <w:gridSpan w:val="3"/>
            <w:tcBorders>
              <w:top w:sz="4" w:val="nil"/>
              <w:left w:sz="4" w:val="nil"/>
              <w:bottom w:color="000000" w:sz="4" w:val="single"/>
              <w:right w:color="000000" w:sz="4" w:val="single"/>
            </w:tcBorders>
            <w:vAlign w:val="bottom"/>
          </w:tcPr>
          <w:p w14:paraId="64050000">
            <w:pPr>
              <w:ind/>
              <w:jc w:val="center"/>
            </w:pPr>
            <w:r>
              <w:t>0,0000</w:t>
            </w:r>
          </w:p>
        </w:tc>
        <w:tc>
          <w:tcPr>
            <w:tcW w:type="dxa" w:w="900"/>
            <w:gridSpan w:val="3"/>
            <w:tcBorders>
              <w:top w:sz="4" w:val="nil"/>
              <w:left w:sz="4" w:val="nil"/>
              <w:bottom w:color="000000" w:sz="4" w:val="single"/>
              <w:right w:color="000000" w:sz="4" w:val="single"/>
            </w:tcBorders>
            <w:vAlign w:val="bottom"/>
          </w:tcPr>
          <w:p w14:paraId="65050000">
            <w:pPr>
              <w:ind/>
              <w:jc w:val="center"/>
            </w:pPr>
            <w:r>
              <w:t>0,0000</w:t>
            </w:r>
          </w:p>
        </w:tc>
        <w:tc>
          <w:tcPr>
            <w:tcW w:type="dxa" w:w="1080"/>
            <w:tcBorders>
              <w:top w:sz="4" w:val="nil"/>
              <w:left w:sz="4" w:val="nil"/>
              <w:bottom w:color="000000" w:sz="4" w:val="single"/>
              <w:right w:color="000000" w:sz="8" w:val="single"/>
            </w:tcBorders>
            <w:vAlign w:val="bottom"/>
          </w:tcPr>
          <w:p w14:paraId="66050000">
            <w:pPr>
              <w:ind/>
              <w:jc w:val="center"/>
            </w:pPr>
            <w:r>
              <w:t>0,01</w:t>
            </w:r>
            <w:r>
              <w:t>16</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67050000">
            <w:pPr>
              <w:ind/>
              <w:jc w:val="center"/>
            </w:pPr>
            <w:r>
              <w:t>6</w:t>
            </w:r>
          </w:p>
        </w:tc>
        <w:tc>
          <w:tcPr>
            <w:tcW w:type="dxa" w:w="5580"/>
            <w:gridSpan w:val="2"/>
            <w:tcBorders>
              <w:top w:sz="4" w:val="nil"/>
              <w:left w:sz="4" w:val="nil"/>
              <w:bottom w:color="000000" w:sz="4" w:val="single"/>
              <w:right w:color="000000" w:sz="4" w:val="single"/>
            </w:tcBorders>
            <w:vAlign w:val="bottom"/>
          </w:tcPr>
          <w:p w14:paraId="68050000">
            <w:r>
              <w:t>ГЭМ - мастерские</w:t>
            </w:r>
          </w:p>
        </w:tc>
        <w:tc>
          <w:tcPr>
            <w:tcW w:type="dxa" w:w="900"/>
            <w:tcBorders>
              <w:top w:sz="4" w:val="nil"/>
              <w:left w:sz="4" w:val="nil"/>
              <w:bottom w:color="000000" w:sz="4" w:val="single"/>
              <w:right w:color="000000" w:sz="4" w:val="single"/>
            </w:tcBorders>
            <w:vAlign w:val="bottom"/>
          </w:tcPr>
          <w:p w14:paraId="69050000">
            <w:pPr>
              <w:ind/>
              <w:jc w:val="center"/>
            </w:pPr>
            <w:r>
              <w:t>0,0127</w:t>
            </w:r>
          </w:p>
        </w:tc>
        <w:tc>
          <w:tcPr>
            <w:tcW w:type="dxa" w:w="900"/>
            <w:gridSpan w:val="3"/>
            <w:tcBorders>
              <w:top w:sz="4" w:val="nil"/>
              <w:left w:sz="4" w:val="nil"/>
              <w:bottom w:color="000000" w:sz="4" w:val="single"/>
              <w:right w:color="000000" w:sz="4" w:val="single"/>
            </w:tcBorders>
            <w:vAlign w:val="bottom"/>
          </w:tcPr>
          <w:p w14:paraId="6A050000">
            <w:pPr>
              <w:ind/>
              <w:jc w:val="center"/>
            </w:pPr>
            <w:r>
              <w:t>0,0000</w:t>
            </w:r>
          </w:p>
        </w:tc>
        <w:tc>
          <w:tcPr>
            <w:tcW w:type="dxa" w:w="900"/>
            <w:gridSpan w:val="3"/>
            <w:tcBorders>
              <w:top w:sz="4" w:val="nil"/>
              <w:left w:sz="4" w:val="nil"/>
              <w:bottom w:color="000000" w:sz="4" w:val="single"/>
              <w:right w:color="000000" w:sz="4" w:val="single"/>
            </w:tcBorders>
            <w:vAlign w:val="bottom"/>
          </w:tcPr>
          <w:p w14:paraId="6B050000">
            <w:pPr>
              <w:ind/>
              <w:jc w:val="center"/>
            </w:pPr>
            <w:r>
              <w:t>0,0000</w:t>
            </w:r>
          </w:p>
        </w:tc>
        <w:tc>
          <w:tcPr>
            <w:tcW w:type="dxa" w:w="1080"/>
            <w:tcBorders>
              <w:top w:sz="4" w:val="nil"/>
              <w:left w:sz="4" w:val="nil"/>
              <w:bottom w:color="000000" w:sz="4" w:val="single"/>
              <w:right w:color="000000" w:sz="8" w:val="single"/>
            </w:tcBorders>
            <w:vAlign w:val="bottom"/>
          </w:tcPr>
          <w:p w14:paraId="6C050000">
            <w:pPr>
              <w:ind/>
              <w:jc w:val="center"/>
            </w:pPr>
            <w:r>
              <w:t>0,0127</w:t>
            </w:r>
          </w:p>
        </w:tc>
      </w:tr>
      <w:tr>
        <w:trPr>
          <w:trHeight w:hRule="atLeast" w:val="270"/>
        </w:trPr>
        <w:tc>
          <w:tcPr>
            <w:tcW w:type="dxa" w:w="555"/>
            <w:tcBorders>
              <w:top w:sz="4" w:val="nil"/>
              <w:left w:color="000000" w:sz="8" w:val="single"/>
              <w:bottom w:sz="4" w:val="nil"/>
              <w:right w:color="000000" w:sz="4" w:val="single"/>
            </w:tcBorders>
            <w:vAlign w:val="bottom"/>
          </w:tcPr>
          <w:p w14:paraId="6D050000">
            <w:pPr>
              <w:ind/>
              <w:jc w:val="center"/>
            </w:pPr>
            <w:r>
              <w:t> </w:t>
            </w:r>
          </w:p>
        </w:tc>
        <w:tc>
          <w:tcPr>
            <w:tcW w:type="dxa" w:w="5580"/>
            <w:gridSpan w:val="2"/>
            <w:tcBorders>
              <w:top w:sz="4" w:val="nil"/>
              <w:left w:sz="4" w:val="nil"/>
              <w:bottom w:sz="4" w:val="nil"/>
              <w:right w:color="000000" w:sz="4" w:val="single"/>
            </w:tcBorders>
            <w:vAlign w:val="bottom"/>
          </w:tcPr>
          <w:p w14:paraId="6E050000">
            <w:pPr>
              <w:rPr>
                <w:b w:val="1"/>
              </w:rPr>
            </w:pPr>
            <w:r>
              <w:rPr>
                <w:b w:val="1"/>
              </w:rPr>
              <w:t>ИТОГО:</w:t>
            </w:r>
          </w:p>
        </w:tc>
        <w:tc>
          <w:tcPr>
            <w:tcW w:type="dxa" w:w="900"/>
            <w:tcBorders>
              <w:top w:sz="4" w:val="nil"/>
              <w:left w:sz="4" w:val="nil"/>
              <w:bottom w:sz="4" w:val="nil"/>
              <w:right w:color="000000" w:sz="4" w:val="single"/>
            </w:tcBorders>
            <w:vAlign w:val="bottom"/>
          </w:tcPr>
          <w:p w14:paraId="6F050000">
            <w:pPr>
              <w:ind/>
              <w:jc w:val="center"/>
              <w:rPr>
                <w:b w:val="1"/>
              </w:rPr>
            </w:pPr>
            <w:r>
              <w:rPr>
                <w:b w:val="1"/>
              </w:rPr>
              <w:t>0,2529</w:t>
            </w:r>
          </w:p>
        </w:tc>
        <w:tc>
          <w:tcPr>
            <w:tcW w:type="dxa" w:w="900"/>
            <w:gridSpan w:val="3"/>
            <w:tcBorders>
              <w:top w:sz="4" w:val="nil"/>
              <w:left w:sz="4" w:val="nil"/>
              <w:bottom w:sz="4" w:val="nil"/>
              <w:right w:color="000000" w:sz="4" w:val="single"/>
            </w:tcBorders>
            <w:vAlign w:val="bottom"/>
          </w:tcPr>
          <w:p w14:paraId="70050000">
            <w:pPr>
              <w:ind/>
              <w:jc w:val="center"/>
              <w:rPr>
                <w:b w:val="1"/>
              </w:rPr>
            </w:pPr>
            <w:r>
              <w:rPr>
                <w:b w:val="1"/>
              </w:rPr>
              <w:t>0,0000</w:t>
            </w:r>
          </w:p>
        </w:tc>
        <w:tc>
          <w:tcPr>
            <w:tcW w:type="dxa" w:w="900"/>
            <w:gridSpan w:val="3"/>
            <w:tcBorders>
              <w:top w:sz="4" w:val="nil"/>
              <w:left w:sz="4" w:val="nil"/>
              <w:bottom w:sz="4" w:val="nil"/>
              <w:right w:color="000000" w:sz="4" w:val="single"/>
            </w:tcBorders>
            <w:vAlign w:val="bottom"/>
          </w:tcPr>
          <w:p w14:paraId="71050000">
            <w:pPr>
              <w:ind/>
              <w:jc w:val="center"/>
              <w:rPr>
                <w:b w:val="1"/>
              </w:rPr>
            </w:pPr>
            <w:r>
              <w:rPr>
                <w:b w:val="1"/>
              </w:rPr>
              <w:t>0,0000</w:t>
            </w:r>
          </w:p>
        </w:tc>
        <w:tc>
          <w:tcPr>
            <w:tcW w:type="dxa" w:w="1080"/>
            <w:tcBorders>
              <w:top w:sz="4" w:val="nil"/>
              <w:left w:sz="4" w:val="nil"/>
              <w:bottom w:sz="4" w:val="nil"/>
              <w:right w:color="000000" w:sz="4" w:val="single"/>
            </w:tcBorders>
            <w:vAlign w:val="bottom"/>
          </w:tcPr>
          <w:p w14:paraId="72050000">
            <w:pPr>
              <w:ind/>
              <w:jc w:val="center"/>
              <w:rPr>
                <w:b w:val="1"/>
              </w:rPr>
            </w:pPr>
            <w:r>
              <w:rPr>
                <w:b w:val="1"/>
              </w:rPr>
              <w:t>0,2529</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7305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74050000">
            <w:pPr>
              <w:rPr>
                <w:b w:val="1"/>
              </w:rPr>
            </w:pPr>
            <w:r>
              <w:rPr>
                <w:b w:val="1"/>
              </w:rPr>
              <w:t>Предприниматель Кокорникова С.Н.</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75050000">
            <w:pPr>
              <w:ind/>
              <w:jc w:val="center"/>
            </w:pPr>
            <w:r>
              <w:t>1</w:t>
            </w:r>
          </w:p>
        </w:tc>
        <w:tc>
          <w:tcPr>
            <w:tcW w:type="dxa" w:w="5580"/>
            <w:gridSpan w:val="2"/>
            <w:tcBorders>
              <w:top w:sz="4" w:val="nil"/>
              <w:left w:sz="4" w:val="nil"/>
              <w:bottom w:color="000000" w:sz="4" w:val="single"/>
              <w:right w:color="000000" w:sz="4" w:val="single"/>
            </w:tcBorders>
            <w:vAlign w:val="bottom"/>
          </w:tcPr>
          <w:p w14:paraId="76050000">
            <w:r>
              <w:t>Оранжерея</w:t>
            </w:r>
          </w:p>
        </w:tc>
        <w:tc>
          <w:tcPr>
            <w:tcW w:type="dxa" w:w="900"/>
            <w:tcBorders>
              <w:top w:sz="4" w:val="nil"/>
              <w:left w:sz="4" w:val="nil"/>
              <w:bottom w:color="000000" w:sz="4" w:val="single"/>
              <w:right w:color="000000" w:sz="4" w:val="single"/>
            </w:tcBorders>
            <w:vAlign w:val="bottom"/>
          </w:tcPr>
          <w:p w14:paraId="77050000">
            <w:pPr>
              <w:ind/>
              <w:jc w:val="center"/>
            </w:pPr>
            <w:r>
              <w:t>0,1117</w:t>
            </w:r>
          </w:p>
        </w:tc>
        <w:tc>
          <w:tcPr>
            <w:tcW w:type="dxa" w:w="900"/>
            <w:gridSpan w:val="3"/>
            <w:tcBorders>
              <w:top w:sz="4" w:val="nil"/>
              <w:left w:sz="4" w:val="nil"/>
              <w:bottom w:color="000000" w:sz="4" w:val="single"/>
              <w:right w:color="000000" w:sz="4" w:val="single"/>
            </w:tcBorders>
            <w:vAlign w:val="bottom"/>
          </w:tcPr>
          <w:p w14:paraId="78050000">
            <w:pPr>
              <w:ind/>
              <w:jc w:val="center"/>
            </w:pPr>
            <w:r>
              <w:t>0,0000</w:t>
            </w:r>
          </w:p>
        </w:tc>
        <w:tc>
          <w:tcPr>
            <w:tcW w:type="dxa" w:w="900"/>
            <w:gridSpan w:val="3"/>
            <w:tcBorders>
              <w:top w:sz="4" w:val="nil"/>
              <w:left w:sz="4" w:val="nil"/>
              <w:bottom w:color="000000" w:sz="4" w:val="single"/>
              <w:right w:color="000000" w:sz="4" w:val="single"/>
            </w:tcBorders>
            <w:vAlign w:val="bottom"/>
          </w:tcPr>
          <w:p w14:paraId="79050000">
            <w:pPr>
              <w:ind/>
              <w:jc w:val="center"/>
            </w:pPr>
            <w:r>
              <w:t>0,0000</w:t>
            </w:r>
          </w:p>
        </w:tc>
        <w:tc>
          <w:tcPr>
            <w:tcW w:type="dxa" w:w="1080"/>
            <w:tcBorders>
              <w:top w:sz="4" w:val="nil"/>
              <w:left w:sz="4" w:val="nil"/>
              <w:bottom w:color="000000" w:sz="4" w:val="single"/>
              <w:right w:color="000000" w:sz="8" w:val="single"/>
            </w:tcBorders>
            <w:vAlign w:val="bottom"/>
          </w:tcPr>
          <w:p w14:paraId="7A050000">
            <w:pPr>
              <w:ind/>
              <w:jc w:val="center"/>
            </w:pPr>
            <w:r>
              <w:t>0,1117</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7B050000">
            <w:pPr>
              <w:ind/>
              <w:jc w:val="center"/>
            </w:pPr>
            <w:r>
              <w:t>2</w:t>
            </w:r>
          </w:p>
        </w:tc>
        <w:tc>
          <w:tcPr>
            <w:tcW w:type="dxa" w:w="5580"/>
            <w:gridSpan w:val="2"/>
            <w:tcBorders>
              <w:top w:sz="4" w:val="nil"/>
              <w:left w:sz="4" w:val="nil"/>
              <w:bottom w:sz="4" w:val="nil"/>
              <w:right w:color="000000" w:sz="4" w:val="single"/>
            </w:tcBorders>
            <w:vAlign w:val="bottom"/>
          </w:tcPr>
          <w:p w14:paraId="7C050000">
            <w:r>
              <w:t>Вагончик</w:t>
            </w:r>
          </w:p>
        </w:tc>
        <w:tc>
          <w:tcPr>
            <w:tcW w:type="dxa" w:w="900"/>
            <w:tcBorders>
              <w:top w:sz="4" w:val="nil"/>
              <w:left w:sz="4" w:val="nil"/>
              <w:bottom w:sz="4" w:val="nil"/>
              <w:right w:color="000000" w:sz="4" w:val="single"/>
            </w:tcBorders>
            <w:vAlign w:val="bottom"/>
          </w:tcPr>
          <w:p w14:paraId="7D050000">
            <w:pPr>
              <w:ind/>
              <w:jc w:val="center"/>
            </w:pPr>
            <w:r>
              <w:t>0,0014</w:t>
            </w:r>
          </w:p>
        </w:tc>
        <w:tc>
          <w:tcPr>
            <w:tcW w:type="dxa" w:w="900"/>
            <w:gridSpan w:val="3"/>
            <w:tcBorders>
              <w:top w:sz="4" w:val="nil"/>
              <w:left w:sz="4" w:val="nil"/>
              <w:bottom w:sz="4" w:val="nil"/>
              <w:right w:color="000000" w:sz="4" w:val="single"/>
            </w:tcBorders>
            <w:vAlign w:val="bottom"/>
          </w:tcPr>
          <w:p w14:paraId="7E050000">
            <w:pPr>
              <w:ind/>
              <w:jc w:val="center"/>
            </w:pPr>
            <w:r>
              <w:t>0,0000</w:t>
            </w:r>
          </w:p>
        </w:tc>
        <w:tc>
          <w:tcPr>
            <w:tcW w:type="dxa" w:w="900"/>
            <w:gridSpan w:val="3"/>
            <w:tcBorders>
              <w:top w:sz="4" w:val="nil"/>
              <w:left w:sz="4" w:val="nil"/>
              <w:bottom w:sz="4" w:val="nil"/>
              <w:right w:color="000000" w:sz="4" w:val="single"/>
            </w:tcBorders>
            <w:vAlign w:val="bottom"/>
          </w:tcPr>
          <w:p w14:paraId="7F050000">
            <w:pPr>
              <w:ind/>
              <w:jc w:val="center"/>
            </w:pPr>
            <w:r>
              <w:t>0,0000</w:t>
            </w:r>
          </w:p>
        </w:tc>
        <w:tc>
          <w:tcPr>
            <w:tcW w:type="dxa" w:w="1080"/>
            <w:tcBorders>
              <w:top w:sz="4" w:val="nil"/>
              <w:left w:sz="4" w:val="nil"/>
              <w:bottom w:color="000000" w:sz="4" w:val="single"/>
              <w:right w:color="000000" w:sz="8" w:val="single"/>
            </w:tcBorders>
            <w:vAlign w:val="bottom"/>
          </w:tcPr>
          <w:p w14:paraId="80050000">
            <w:pPr>
              <w:ind/>
              <w:jc w:val="center"/>
            </w:pPr>
            <w:r>
              <w:t>0,0014</w:t>
            </w:r>
          </w:p>
        </w:tc>
      </w:tr>
      <w:tr>
        <w:trPr>
          <w:trHeight w:hRule="atLeast" w:val="270"/>
        </w:trPr>
        <w:tc>
          <w:tcPr>
            <w:tcW w:type="dxa" w:w="555"/>
            <w:tcBorders>
              <w:top w:sz="4" w:val="nil"/>
              <w:left w:color="000000" w:sz="8" w:val="single"/>
              <w:bottom w:sz="4" w:val="nil"/>
              <w:right w:color="000000" w:sz="4" w:val="single"/>
            </w:tcBorders>
            <w:vAlign w:val="bottom"/>
          </w:tcPr>
          <w:p w14:paraId="81050000">
            <w:pPr>
              <w:ind/>
              <w:jc w:val="center"/>
            </w:pPr>
            <w:r>
              <w:t> </w:t>
            </w:r>
          </w:p>
        </w:tc>
        <w:tc>
          <w:tcPr>
            <w:tcW w:type="dxa" w:w="5580"/>
            <w:gridSpan w:val="2"/>
            <w:tcBorders>
              <w:top w:color="000000" w:sz="4" w:val="single"/>
              <w:left w:sz="4" w:val="nil"/>
              <w:bottom w:sz="4" w:val="nil"/>
              <w:right w:color="000000" w:sz="4" w:val="single"/>
            </w:tcBorders>
            <w:vAlign w:val="bottom"/>
          </w:tcPr>
          <w:p w14:paraId="82050000">
            <w:pPr>
              <w:rPr>
                <w:b w:val="1"/>
              </w:rPr>
            </w:pPr>
            <w:r>
              <w:rPr>
                <w:b w:val="1"/>
              </w:rPr>
              <w:t>ИТОГО:</w:t>
            </w:r>
          </w:p>
        </w:tc>
        <w:tc>
          <w:tcPr>
            <w:tcW w:type="dxa" w:w="900"/>
            <w:tcBorders>
              <w:top w:color="000000" w:sz="4" w:val="single"/>
              <w:left w:sz="4" w:val="nil"/>
              <w:bottom w:sz="4" w:val="nil"/>
              <w:right w:color="000000" w:sz="4" w:val="single"/>
            </w:tcBorders>
            <w:vAlign w:val="bottom"/>
          </w:tcPr>
          <w:p w14:paraId="83050000">
            <w:pPr>
              <w:ind/>
              <w:jc w:val="center"/>
              <w:rPr>
                <w:b w:val="1"/>
              </w:rPr>
            </w:pPr>
            <w:r>
              <w:rPr>
                <w:b w:val="1"/>
              </w:rPr>
              <w:t>0,1131</w:t>
            </w:r>
          </w:p>
        </w:tc>
        <w:tc>
          <w:tcPr>
            <w:tcW w:type="dxa" w:w="900"/>
            <w:gridSpan w:val="3"/>
            <w:tcBorders>
              <w:top w:color="000000" w:sz="4" w:val="single"/>
              <w:left w:sz="4" w:val="nil"/>
              <w:bottom w:sz="4" w:val="nil"/>
              <w:right w:color="000000" w:sz="4" w:val="single"/>
            </w:tcBorders>
            <w:vAlign w:val="bottom"/>
          </w:tcPr>
          <w:p w14:paraId="84050000">
            <w:pPr>
              <w:ind/>
              <w:jc w:val="center"/>
              <w:rPr>
                <w:b w:val="1"/>
              </w:rPr>
            </w:pPr>
            <w:r>
              <w:rPr>
                <w:b w:val="1"/>
              </w:rPr>
              <w:t>0,0000</w:t>
            </w:r>
          </w:p>
        </w:tc>
        <w:tc>
          <w:tcPr>
            <w:tcW w:type="dxa" w:w="900"/>
            <w:gridSpan w:val="3"/>
            <w:tcBorders>
              <w:top w:color="000000" w:sz="4" w:val="single"/>
              <w:left w:sz="4" w:val="nil"/>
              <w:bottom w:sz="4" w:val="nil"/>
              <w:right w:color="000000" w:sz="4" w:val="single"/>
            </w:tcBorders>
            <w:vAlign w:val="bottom"/>
          </w:tcPr>
          <w:p w14:paraId="85050000">
            <w:pPr>
              <w:ind/>
              <w:jc w:val="center"/>
              <w:rPr>
                <w:b w:val="1"/>
              </w:rPr>
            </w:pPr>
            <w:r>
              <w:rPr>
                <w:b w:val="1"/>
              </w:rPr>
              <w:t>0,0000</w:t>
            </w:r>
          </w:p>
        </w:tc>
        <w:tc>
          <w:tcPr>
            <w:tcW w:type="dxa" w:w="1080"/>
            <w:tcBorders>
              <w:top w:sz="4" w:val="nil"/>
              <w:left w:sz="4" w:val="nil"/>
              <w:bottom w:sz="4" w:val="nil"/>
              <w:right w:color="000000" w:sz="4" w:val="single"/>
            </w:tcBorders>
            <w:vAlign w:val="bottom"/>
          </w:tcPr>
          <w:p w14:paraId="86050000">
            <w:pPr>
              <w:ind/>
              <w:jc w:val="center"/>
              <w:rPr>
                <w:b w:val="1"/>
              </w:rPr>
            </w:pPr>
            <w:r>
              <w:rPr>
                <w:b w:val="1"/>
              </w:rPr>
              <w:t>0,1131</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8705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88050000">
            <w:pPr>
              <w:rPr>
                <w:b w:val="1"/>
              </w:rPr>
            </w:pPr>
            <w:r>
              <w:rPr>
                <w:b w:val="1"/>
              </w:rPr>
              <w:t>ОАО "Трест "Севэнергострой"</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89050000">
            <w:pPr>
              <w:ind/>
              <w:jc w:val="center"/>
            </w:pPr>
            <w:r>
              <w:t>1</w:t>
            </w:r>
          </w:p>
        </w:tc>
        <w:tc>
          <w:tcPr>
            <w:tcW w:type="dxa" w:w="5580"/>
            <w:gridSpan w:val="2"/>
            <w:tcBorders>
              <w:top w:sz="4" w:val="nil"/>
              <w:left w:sz="4" w:val="nil"/>
              <w:bottom w:color="000000" w:sz="4" w:val="single"/>
              <w:right w:color="000000" w:sz="4" w:val="single"/>
            </w:tcBorders>
            <w:vAlign w:val="bottom"/>
          </w:tcPr>
          <w:p w14:paraId="8A050000">
            <w:r>
              <w:t>АБК управление</w:t>
            </w:r>
          </w:p>
        </w:tc>
        <w:tc>
          <w:tcPr>
            <w:tcW w:type="dxa" w:w="900"/>
            <w:tcBorders>
              <w:top w:sz="4" w:val="nil"/>
              <w:left w:sz="4" w:val="nil"/>
              <w:bottom w:color="000000" w:sz="4" w:val="single"/>
              <w:right w:color="000000" w:sz="4" w:val="single"/>
            </w:tcBorders>
            <w:vAlign w:val="bottom"/>
          </w:tcPr>
          <w:p w14:paraId="8B050000">
            <w:pPr>
              <w:ind/>
              <w:jc w:val="center"/>
            </w:pPr>
            <w:r>
              <w:t>0,0875</w:t>
            </w:r>
          </w:p>
        </w:tc>
        <w:tc>
          <w:tcPr>
            <w:tcW w:type="dxa" w:w="900"/>
            <w:gridSpan w:val="3"/>
            <w:tcBorders>
              <w:top w:sz="4" w:val="nil"/>
              <w:left w:sz="4" w:val="nil"/>
              <w:bottom w:color="000000" w:sz="4" w:val="single"/>
              <w:right w:color="000000" w:sz="4" w:val="single"/>
            </w:tcBorders>
            <w:vAlign w:val="bottom"/>
          </w:tcPr>
          <w:p w14:paraId="8C050000">
            <w:pPr>
              <w:ind/>
              <w:jc w:val="center"/>
            </w:pPr>
            <w:r>
              <w:t>0,0000</w:t>
            </w:r>
          </w:p>
        </w:tc>
        <w:tc>
          <w:tcPr>
            <w:tcW w:type="dxa" w:w="900"/>
            <w:gridSpan w:val="3"/>
            <w:tcBorders>
              <w:top w:sz="4" w:val="nil"/>
              <w:left w:sz="4" w:val="nil"/>
              <w:bottom w:color="000000" w:sz="4" w:val="single"/>
              <w:right w:color="000000" w:sz="4" w:val="single"/>
            </w:tcBorders>
            <w:vAlign w:val="bottom"/>
          </w:tcPr>
          <w:p w14:paraId="8D050000">
            <w:pPr>
              <w:ind/>
              <w:jc w:val="center"/>
            </w:pPr>
            <w:r>
              <w:t>0,0000</w:t>
            </w:r>
          </w:p>
        </w:tc>
        <w:tc>
          <w:tcPr>
            <w:tcW w:type="dxa" w:w="1080"/>
            <w:tcBorders>
              <w:top w:sz="4" w:val="nil"/>
              <w:left w:sz="4" w:val="nil"/>
              <w:bottom w:color="000000" w:sz="4" w:val="single"/>
              <w:right w:color="000000" w:sz="8" w:val="single"/>
            </w:tcBorders>
            <w:vAlign w:val="bottom"/>
          </w:tcPr>
          <w:p w14:paraId="8E050000">
            <w:pPr>
              <w:ind/>
              <w:jc w:val="center"/>
            </w:pPr>
            <w:r>
              <w:t>0,0875</w:t>
            </w:r>
          </w:p>
        </w:tc>
      </w:tr>
      <w:tr>
        <w:trPr>
          <w:trHeight w:hRule="atLeast" w:val="270"/>
        </w:trPr>
        <w:tc>
          <w:tcPr>
            <w:tcW w:type="dxa" w:w="555"/>
            <w:tcBorders>
              <w:top w:sz="4" w:val="nil"/>
              <w:left w:color="000000" w:sz="8" w:val="single"/>
              <w:bottom w:sz="4" w:val="nil"/>
              <w:right w:color="000000" w:sz="4" w:val="single"/>
            </w:tcBorders>
            <w:vAlign w:val="bottom"/>
          </w:tcPr>
          <w:p w14:paraId="8F050000">
            <w:pPr>
              <w:ind/>
              <w:jc w:val="center"/>
            </w:pPr>
            <w:r>
              <w:t> </w:t>
            </w:r>
          </w:p>
        </w:tc>
        <w:tc>
          <w:tcPr>
            <w:tcW w:type="dxa" w:w="5580"/>
            <w:gridSpan w:val="2"/>
            <w:tcBorders>
              <w:top w:sz="4" w:val="nil"/>
              <w:left w:color="000000" w:sz="4" w:val="single"/>
              <w:bottom w:sz="4" w:val="nil"/>
              <w:right w:color="000000" w:sz="4" w:val="single"/>
            </w:tcBorders>
            <w:vAlign w:val="bottom"/>
          </w:tcPr>
          <w:p w14:paraId="90050000">
            <w:pPr>
              <w:rPr>
                <w:b w:val="1"/>
              </w:rPr>
            </w:pPr>
            <w:r>
              <w:rPr>
                <w:b w:val="1"/>
              </w:rPr>
              <w:t>ИТОГО:</w:t>
            </w:r>
          </w:p>
        </w:tc>
        <w:tc>
          <w:tcPr>
            <w:tcW w:type="dxa" w:w="900"/>
            <w:tcBorders>
              <w:top w:sz="4" w:val="nil"/>
              <w:left w:sz="4" w:val="nil"/>
              <w:bottom w:sz="4" w:val="nil"/>
              <w:right w:color="000000" w:sz="4" w:val="single"/>
            </w:tcBorders>
            <w:vAlign w:val="bottom"/>
          </w:tcPr>
          <w:p w14:paraId="91050000">
            <w:pPr>
              <w:ind/>
              <w:jc w:val="center"/>
              <w:rPr>
                <w:b w:val="1"/>
              </w:rPr>
            </w:pPr>
            <w:r>
              <w:rPr>
                <w:b w:val="1"/>
              </w:rPr>
              <w:t>0,0875</w:t>
            </w:r>
          </w:p>
        </w:tc>
        <w:tc>
          <w:tcPr>
            <w:tcW w:type="dxa" w:w="900"/>
            <w:gridSpan w:val="3"/>
            <w:tcBorders>
              <w:top w:sz="4" w:val="nil"/>
              <w:left w:sz="4" w:val="nil"/>
              <w:bottom w:sz="4" w:val="nil"/>
              <w:right w:color="000000" w:sz="4" w:val="single"/>
            </w:tcBorders>
            <w:vAlign w:val="bottom"/>
          </w:tcPr>
          <w:p w14:paraId="92050000">
            <w:pPr>
              <w:ind/>
              <w:jc w:val="center"/>
              <w:rPr>
                <w:b w:val="1"/>
              </w:rPr>
            </w:pPr>
            <w:r>
              <w:rPr>
                <w:b w:val="1"/>
              </w:rPr>
              <w:t>0,0000</w:t>
            </w:r>
          </w:p>
        </w:tc>
        <w:tc>
          <w:tcPr>
            <w:tcW w:type="dxa" w:w="900"/>
            <w:gridSpan w:val="3"/>
            <w:tcBorders>
              <w:top w:sz="4" w:val="nil"/>
              <w:left w:sz="4" w:val="nil"/>
              <w:bottom w:sz="4" w:val="nil"/>
              <w:right w:color="000000" w:sz="4" w:val="single"/>
            </w:tcBorders>
            <w:vAlign w:val="bottom"/>
          </w:tcPr>
          <w:p w14:paraId="93050000">
            <w:pPr>
              <w:ind/>
              <w:jc w:val="center"/>
              <w:rPr>
                <w:b w:val="1"/>
              </w:rPr>
            </w:pPr>
            <w:r>
              <w:rPr>
                <w:b w:val="1"/>
              </w:rPr>
              <w:t>0,0000</w:t>
            </w:r>
          </w:p>
        </w:tc>
        <w:tc>
          <w:tcPr>
            <w:tcW w:type="dxa" w:w="1080"/>
            <w:tcBorders>
              <w:top w:sz="4" w:val="nil"/>
              <w:left w:sz="4" w:val="nil"/>
              <w:bottom w:sz="4" w:val="nil"/>
              <w:right w:color="000000" w:sz="8" w:val="single"/>
            </w:tcBorders>
            <w:vAlign w:val="bottom"/>
          </w:tcPr>
          <w:p w14:paraId="94050000">
            <w:pPr>
              <w:ind/>
              <w:jc w:val="center"/>
              <w:rPr>
                <w:b w:val="1"/>
              </w:rPr>
            </w:pPr>
            <w:r>
              <w:rPr>
                <w:b w:val="1"/>
              </w:rPr>
              <w:t>0,0875</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95050000">
            <w:pPr>
              <w:ind/>
              <w:jc w:val="center"/>
              <w:rPr>
                <w:b w:val="1"/>
              </w:rPr>
            </w:pPr>
          </w:p>
        </w:tc>
        <w:tc>
          <w:tcPr>
            <w:tcW w:type="dxa" w:w="9360"/>
            <w:gridSpan w:val="10"/>
            <w:tcBorders>
              <w:top w:color="000000" w:sz="8" w:val="single"/>
              <w:left w:color="000000" w:sz="4" w:val="single"/>
              <w:bottom w:color="000000" w:sz="8" w:val="single"/>
              <w:right w:color="000000" w:sz="8" w:val="single"/>
            </w:tcBorders>
            <w:vAlign w:val="bottom"/>
          </w:tcPr>
          <w:p w14:paraId="96050000">
            <w:pPr>
              <w:rPr>
                <w:b w:val="1"/>
              </w:rPr>
            </w:pPr>
            <w:r>
              <w:rPr>
                <w:b w:val="1"/>
              </w:rPr>
              <w:t>ООО "Агро-Плант"</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97050000">
            <w:pPr>
              <w:ind/>
              <w:jc w:val="center"/>
            </w:pPr>
            <w:r>
              <w:t>1</w:t>
            </w:r>
          </w:p>
        </w:tc>
        <w:tc>
          <w:tcPr>
            <w:tcW w:type="dxa" w:w="5580"/>
            <w:gridSpan w:val="2"/>
            <w:tcBorders>
              <w:top w:sz="4" w:val="nil"/>
              <w:left w:sz="4" w:val="nil"/>
              <w:bottom w:color="000000" w:sz="4" w:val="single"/>
              <w:right w:color="000000" w:sz="4" w:val="single"/>
            </w:tcBorders>
            <w:vAlign w:val="bottom"/>
          </w:tcPr>
          <w:p w14:paraId="98050000">
            <w:r>
              <w:t>АБК тепличного хозяйства</w:t>
            </w:r>
          </w:p>
        </w:tc>
        <w:tc>
          <w:tcPr>
            <w:tcW w:type="dxa" w:w="900"/>
            <w:tcBorders>
              <w:top w:sz="4" w:val="nil"/>
              <w:left w:sz="4" w:val="nil"/>
              <w:bottom w:color="000000" w:sz="4" w:val="single"/>
              <w:right w:color="000000" w:sz="4" w:val="single"/>
            </w:tcBorders>
            <w:vAlign w:val="bottom"/>
          </w:tcPr>
          <w:p w14:paraId="99050000">
            <w:pPr>
              <w:ind/>
              <w:jc w:val="center"/>
            </w:pPr>
            <w:r>
              <w:t>0,0200</w:t>
            </w:r>
          </w:p>
        </w:tc>
        <w:tc>
          <w:tcPr>
            <w:tcW w:type="dxa" w:w="900"/>
            <w:gridSpan w:val="3"/>
            <w:tcBorders>
              <w:top w:sz="4" w:val="nil"/>
              <w:left w:sz="4" w:val="nil"/>
              <w:bottom w:color="000000" w:sz="4" w:val="single"/>
              <w:right w:color="000000" w:sz="4" w:val="single"/>
            </w:tcBorders>
            <w:vAlign w:val="bottom"/>
          </w:tcPr>
          <w:p w14:paraId="9A050000">
            <w:pPr>
              <w:ind/>
              <w:jc w:val="center"/>
            </w:pPr>
            <w:r>
              <w:t>0,0000</w:t>
            </w:r>
          </w:p>
        </w:tc>
        <w:tc>
          <w:tcPr>
            <w:tcW w:type="dxa" w:w="900"/>
            <w:gridSpan w:val="3"/>
            <w:tcBorders>
              <w:top w:sz="4" w:val="nil"/>
              <w:left w:sz="4" w:val="nil"/>
              <w:bottom w:color="000000" w:sz="4" w:val="single"/>
              <w:right w:color="000000" w:sz="4" w:val="single"/>
            </w:tcBorders>
            <w:vAlign w:val="bottom"/>
          </w:tcPr>
          <w:p w14:paraId="9B050000">
            <w:pPr>
              <w:ind/>
              <w:jc w:val="center"/>
            </w:pPr>
            <w:r>
              <w:t>0,0000</w:t>
            </w:r>
          </w:p>
        </w:tc>
        <w:tc>
          <w:tcPr>
            <w:tcW w:type="dxa" w:w="1080"/>
            <w:tcBorders>
              <w:top w:sz="4" w:val="nil"/>
              <w:left w:sz="4" w:val="nil"/>
              <w:bottom w:color="000000" w:sz="4" w:val="single"/>
              <w:right w:color="000000" w:sz="8" w:val="single"/>
            </w:tcBorders>
            <w:vAlign w:val="bottom"/>
          </w:tcPr>
          <w:p w14:paraId="9C050000">
            <w:pPr>
              <w:ind/>
              <w:jc w:val="center"/>
            </w:pPr>
            <w:r>
              <w:t>0,0200</w:t>
            </w:r>
          </w:p>
        </w:tc>
      </w:tr>
      <w:tr>
        <w:trPr>
          <w:trHeight w:hRule="atLeast" w:val="255"/>
        </w:trPr>
        <w:tc>
          <w:tcPr>
            <w:tcW w:type="dxa" w:w="555"/>
            <w:tcBorders>
              <w:top w:sz="4" w:val="nil"/>
              <w:left w:color="000000" w:sz="4" w:val="single"/>
              <w:bottom w:color="000000" w:sz="4" w:val="single"/>
              <w:right w:color="000000" w:sz="4" w:val="single"/>
            </w:tcBorders>
            <w:vAlign w:val="bottom"/>
          </w:tcPr>
          <w:p w14:paraId="9D050000">
            <w:pPr>
              <w:ind/>
              <w:jc w:val="center"/>
            </w:pPr>
            <w:r>
              <w:t>2</w:t>
            </w:r>
          </w:p>
        </w:tc>
        <w:tc>
          <w:tcPr>
            <w:tcW w:type="dxa" w:w="5580"/>
            <w:gridSpan w:val="2"/>
            <w:tcBorders>
              <w:top w:sz="4" w:val="nil"/>
              <w:left w:sz="4" w:val="nil"/>
              <w:bottom w:sz="4" w:val="nil"/>
              <w:right w:color="000000" w:sz="4" w:val="single"/>
            </w:tcBorders>
            <w:vAlign w:val="bottom"/>
          </w:tcPr>
          <w:p w14:paraId="9E050000">
            <w:r>
              <w:t>Теплица - терминал (2 шт)</w:t>
            </w:r>
          </w:p>
        </w:tc>
        <w:tc>
          <w:tcPr>
            <w:tcW w:type="dxa" w:w="900"/>
            <w:tcBorders>
              <w:top w:sz="4" w:val="nil"/>
              <w:left w:sz="4" w:val="nil"/>
              <w:bottom w:color="000000" w:sz="4" w:val="single"/>
              <w:right w:color="000000" w:sz="4" w:val="single"/>
            </w:tcBorders>
            <w:vAlign w:val="bottom"/>
          </w:tcPr>
          <w:p w14:paraId="9F050000">
            <w:pPr>
              <w:ind/>
              <w:jc w:val="center"/>
            </w:pPr>
            <w:r>
              <w:t>1,8000</w:t>
            </w:r>
          </w:p>
        </w:tc>
        <w:tc>
          <w:tcPr>
            <w:tcW w:type="dxa" w:w="900"/>
            <w:gridSpan w:val="3"/>
            <w:tcBorders>
              <w:top w:sz="4" w:val="nil"/>
              <w:left w:sz="4" w:val="nil"/>
              <w:bottom w:color="000000" w:sz="4" w:val="single"/>
              <w:right w:color="000000" w:sz="4" w:val="single"/>
            </w:tcBorders>
            <w:vAlign w:val="bottom"/>
          </w:tcPr>
          <w:p w14:paraId="A0050000">
            <w:pPr>
              <w:ind/>
              <w:jc w:val="center"/>
            </w:pPr>
            <w:r>
              <w:t>0,0000</w:t>
            </w:r>
          </w:p>
        </w:tc>
        <w:tc>
          <w:tcPr>
            <w:tcW w:type="dxa" w:w="900"/>
            <w:gridSpan w:val="3"/>
            <w:tcBorders>
              <w:top w:sz="4" w:val="nil"/>
              <w:left w:sz="4" w:val="nil"/>
              <w:bottom w:color="000000" w:sz="4" w:val="single"/>
              <w:right w:color="000000" w:sz="4" w:val="single"/>
            </w:tcBorders>
            <w:vAlign w:val="bottom"/>
          </w:tcPr>
          <w:p w14:paraId="A1050000">
            <w:pPr>
              <w:ind/>
              <w:jc w:val="center"/>
            </w:pPr>
            <w:r>
              <w:t>0,0000</w:t>
            </w:r>
          </w:p>
        </w:tc>
        <w:tc>
          <w:tcPr>
            <w:tcW w:type="dxa" w:w="1080"/>
            <w:tcBorders>
              <w:top w:sz="4" w:val="nil"/>
              <w:left w:sz="4" w:val="nil"/>
              <w:bottom w:color="000000" w:sz="4" w:val="single"/>
              <w:right w:color="000000" w:sz="8" w:val="single"/>
            </w:tcBorders>
            <w:vAlign w:val="bottom"/>
          </w:tcPr>
          <w:p w14:paraId="A2050000">
            <w:pPr>
              <w:ind/>
              <w:jc w:val="center"/>
            </w:pPr>
            <w:r>
              <w:t>1,8000</w:t>
            </w:r>
          </w:p>
        </w:tc>
      </w:tr>
      <w:tr>
        <w:trPr>
          <w:trHeight w:hRule="atLeast" w:val="270"/>
        </w:trPr>
        <w:tc>
          <w:tcPr>
            <w:tcW w:type="dxa" w:w="555"/>
            <w:tcBorders>
              <w:top w:sz="4" w:val="nil"/>
              <w:left w:color="000000" w:sz="4" w:val="single"/>
              <w:bottom w:color="000000" w:sz="4" w:val="single"/>
              <w:right w:color="000000" w:sz="4" w:val="single"/>
            </w:tcBorders>
            <w:vAlign w:val="bottom"/>
          </w:tcPr>
          <w:p w14:paraId="A3050000">
            <w:pPr>
              <w:ind/>
              <w:jc w:val="center"/>
            </w:pPr>
            <w:r>
              <w:t> </w:t>
            </w:r>
          </w:p>
        </w:tc>
        <w:tc>
          <w:tcPr>
            <w:tcW w:type="dxa" w:w="5580"/>
            <w:gridSpan w:val="2"/>
            <w:tcBorders>
              <w:top w:color="000000" w:sz="4" w:val="single"/>
              <w:left w:sz="4" w:val="nil"/>
              <w:bottom w:color="000000" w:sz="4" w:val="single"/>
              <w:right w:color="000000" w:sz="4" w:val="single"/>
            </w:tcBorders>
            <w:vAlign w:val="bottom"/>
          </w:tcPr>
          <w:p w14:paraId="A4050000">
            <w:pPr>
              <w:rPr>
                <w:b w:val="1"/>
              </w:rPr>
            </w:pPr>
            <w:r>
              <w:rPr>
                <w:b w:val="1"/>
              </w:rPr>
              <w:t>ИТОГО:</w:t>
            </w:r>
          </w:p>
        </w:tc>
        <w:tc>
          <w:tcPr>
            <w:tcW w:type="dxa" w:w="900"/>
            <w:tcBorders>
              <w:top w:sz="4" w:val="nil"/>
              <w:left w:sz="4" w:val="nil"/>
              <w:bottom w:color="000000" w:sz="4" w:val="single"/>
              <w:right w:color="000000" w:sz="4" w:val="single"/>
            </w:tcBorders>
            <w:vAlign w:val="bottom"/>
          </w:tcPr>
          <w:p w14:paraId="A5050000">
            <w:pPr>
              <w:ind/>
              <w:jc w:val="center"/>
              <w:rPr>
                <w:b w:val="1"/>
              </w:rPr>
            </w:pPr>
            <w:r>
              <w:rPr>
                <w:b w:val="1"/>
              </w:rPr>
              <w:t>1,8200</w:t>
            </w:r>
          </w:p>
        </w:tc>
        <w:tc>
          <w:tcPr>
            <w:tcW w:type="dxa" w:w="900"/>
            <w:gridSpan w:val="3"/>
            <w:tcBorders>
              <w:top w:sz="4" w:val="nil"/>
              <w:left w:sz="4" w:val="nil"/>
              <w:bottom w:color="000000" w:sz="4" w:val="single"/>
              <w:right w:color="000000" w:sz="4" w:val="single"/>
            </w:tcBorders>
            <w:vAlign w:val="bottom"/>
          </w:tcPr>
          <w:p w14:paraId="A6050000">
            <w:pPr>
              <w:ind/>
              <w:jc w:val="center"/>
              <w:rPr>
                <w:b w:val="1"/>
              </w:rPr>
            </w:pPr>
            <w:r>
              <w:rPr>
                <w:b w:val="1"/>
              </w:rPr>
              <w:t>0,0000</w:t>
            </w:r>
          </w:p>
        </w:tc>
        <w:tc>
          <w:tcPr>
            <w:tcW w:type="dxa" w:w="900"/>
            <w:gridSpan w:val="3"/>
            <w:tcBorders>
              <w:top w:sz="4" w:val="nil"/>
              <w:left w:sz="4" w:val="nil"/>
              <w:bottom w:color="000000" w:sz="4" w:val="single"/>
              <w:right w:color="000000" w:sz="4" w:val="single"/>
            </w:tcBorders>
            <w:vAlign w:val="bottom"/>
          </w:tcPr>
          <w:p w14:paraId="A7050000">
            <w:pPr>
              <w:ind/>
              <w:jc w:val="center"/>
              <w:rPr>
                <w:b w:val="1"/>
              </w:rPr>
            </w:pPr>
            <w:r>
              <w:rPr>
                <w:b w:val="1"/>
              </w:rPr>
              <w:t>0,0000</w:t>
            </w:r>
          </w:p>
        </w:tc>
        <w:tc>
          <w:tcPr>
            <w:tcW w:type="dxa" w:w="1080"/>
            <w:tcBorders>
              <w:top w:sz="4" w:val="nil"/>
              <w:left w:sz="4" w:val="nil"/>
              <w:bottom w:color="000000" w:sz="4" w:val="single"/>
              <w:right w:color="000000" w:sz="8" w:val="single"/>
            </w:tcBorders>
            <w:vAlign w:val="bottom"/>
          </w:tcPr>
          <w:p w14:paraId="A8050000">
            <w:pPr>
              <w:ind/>
              <w:jc w:val="center"/>
              <w:rPr>
                <w:b w:val="1"/>
              </w:rPr>
            </w:pPr>
            <w:r>
              <w:rPr>
                <w:b w:val="1"/>
              </w:rPr>
              <w:t>1,8200</w:t>
            </w:r>
          </w:p>
        </w:tc>
      </w:tr>
      <w:tr>
        <w:trPr>
          <w:trHeight w:hRule="atLeast" w:val="317"/>
        </w:trPr>
        <w:tc>
          <w:tcPr>
            <w:tcW w:type="dxa" w:w="6135"/>
            <w:gridSpan w:val="3"/>
            <w:vMerge w:val="restart"/>
            <w:tcBorders>
              <w:top w:color="000000" w:sz="8" w:val="single"/>
              <w:left w:color="000000" w:sz="4" w:val="single"/>
              <w:bottom w:color="000000" w:sz="8" w:val="single"/>
              <w:right w:color="000000" w:sz="8" w:val="single"/>
            </w:tcBorders>
            <w:vAlign w:val="center"/>
          </w:tcPr>
          <w:p w14:paraId="A9050000">
            <w:pPr>
              <w:rPr>
                <w:b w:val="1"/>
              </w:rPr>
            </w:pPr>
            <w:r>
              <w:rPr>
                <w:b w:val="1"/>
              </w:rPr>
              <w:t>ВСЕГО абоненты промплощадки:</w:t>
            </w:r>
          </w:p>
        </w:tc>
        <w:tc>
          <w:tcPr>
            <w:tcW w:type="dxa" w:w="900"/>
            <w:vMerge w:val="restart"/>
            <w:tcBorders>
              <w:top w:color="000000" w:sz="8" w:val="single"/>
              <w:left w:color="000000" w:sz="8" w:val="single"/>
              <w:bottom w:color="000000" w:sz="8" w:val="single"/>
              <w:right w:color="000000" w:sz="8" w:val="single"/>
            </w:tcBorders>
            <w:vAlign w:val="center"/>
          </w:tcPr>
          <w:p w14:paraId="AA050000">
            <w:pPr>
              <w:ind/>
              <w:jc w:val="center"/>
              <w:rPr>
                <w:b w:val="1"/>
              </w:rPr>
            </w:pPr>
            <w:r>
              <w:rPr>
                <w:b w:val="1"/>
              </w:rPr>
              <w:t>2,2735</w:t>
            </w:r>
          </w:p>
        </w:tc>
        <w:tc>
          <w:tcPr>
            <w:tcW w:type="dxa" w:w="900"/>
            <w:gridSpan w:val="3"/>
            <w:vMerge w:val="restart"/>
            <w:tcBorders>
              <w:top w:color="000000" w:sz="8" w:val="single"/>
              <w:left w:color="000000" w:sz="8" w:val="single"/>
              <w:bottom w:color="000000" w:sz="8" w:val="single"/>
              <w:right w:color="000000" w:sz="8" w:val="single"/>
            </w:tcBorders>
            <w:vAlign w:val="center"/>
          </w:tcPr>
          <w:p w14:paraId="AB050000">
            <w:pPr>
              <w:ind/>
              <w:jc w:val="center"/>
              <w:rPr>
                <w:b w:val="1"/>
              </w:rPr>
            </w:pPr>
            <w:r>
              <w:rPr>
                <w:b w:val="1"/>
              </w:rPr>
              <w:t>0,0000</w:t>
            </w:r>
          </w:p>
        </w:tc>
        <w:tc>
          <w:tcPr>
            <w:tcW w:type="dxa" w:w="900"/>
            <w:gridSpan w:val="3"/>
            <w:vMerge w:val="restart"/>
            <w:tcBorders>
              <w:top w:color="000000" w:sz="8" w:val="single"/>
              <w:left w:color="000000" w:sz="8" w:val="single"/>
              <w:bottom w:color="000000" w:sz="8" w:val="single"/>
              <w:right w:color="000000" w:sz="8" w:val="single"/>
            </w:tcBorders>
            <w:vAlign w:val="center"/>
          </w:tcPr>
          <w:p w14:paraId="AC050000">
            <w:pPr>
              <w:ind/>
              <w:jc w:val="center"/>
              <w:rPr>
                <w:b w:val="1"/>
              </w:rPr>
            </w:pPr>
            <w:r>
              <w:rPr>
                <w:b w:val="1"/>
              </w:rPr>
              <w:t>0,0000</w:t>
            </w:r>
          </w:p>
        </w:tc>
        <w:tc>
          <w:tcPr>
            <w:tcW w:type="dxa" w:w="1080"/>
            <w:vMerge w:val="restart"/>
            <w:tcBorders>
              <w:top w:color="000000" w:sz="8" w:val="single"/>
              <w:left w:color="000000" w:sz="8" w:val="single"/>
              <w:bottom w:color="000000" w:sz="8" w:val="single"/>
              <w:right w:color="000000" w:sz="8" w:val="single"/>
            </w:tcBorders>
            <w:vAlign w:val="center"/>
          </w:tcPr>
          <w:p w14:paraId="AD050000">
            <w:pPr>
              <w:ind/>
              <w:jc w:val="center"/>
              <w:rPr>
                <w:b w:val="1"/>
              </w:rPr>
            </w:pPr>
            <w:r>
              <w:rPr>
                <w:b w:val="1"/>
              </w:rPr>
              <w:t>2,2735</w:t>
            </w:r>
          </w:p>
        </w:tc>
      </w:tr>
      <w:tr>
        <w:trPr>
          <w:trHeight w:hRule="atLeast" w:val="291"/>
        </w:trPr>
        <w:tc>
          <w:tcPr>
            <w:tcW w:type="dxa" w:w="6135"/>
            <w:gridSpan w:val="3"/>
            <w:vMerge w:val="continue"/>
            <w:tcBorders>
              <w:top w:color="000000" w:sz="8" w:val="single"/>
              <w:left w:color="000000" w:sz="4" w:val="single"/>
              <w:bottom w:color="000000" w:sz="8" w:val="single"/>
              <w:right w:color="000000" w:sz="8" w:val="single"/>
            </w:tcBorders>
            <w:vAlign w:val="center"/>
          </w:tcPr>
          <w:p/>
        </w:tc>
        <w:tc>
          <w:tcPr>
            <w:tcW w:type="dxa" w:w="900"/>
            <w:gridSpan w:val="1"/>
            <w:vMerge w:val="continue"/>
            <w:tcBorders>
              <w:top w:color="000000" w:sz="8" w:val="single"/>
              <w:left w:color="000000" w:sz="8" w:val="single"/>
              <w:bottom w:color="000000" w:sz="8" w:val="single"/>
              <w:right w:color="000000" w:sz="8" w:val="single"/>
            </w:tcBorders>
            <w:vAlign w:val="center"/>
          </w:tcPr>
          <w:p/>
        </w:tc>
        <w:tc>
          <w:tcPr>
            <w:tcW w:type="dxa" w:w="900"/>
            <w:gridSpan w:val="3"/>
            <w:vMerge w:val="continue"/>
            <w:tcBorders>
              <w:top w:color="000000" w:sz="8" w:val="single"/>
              <w:left w:color="000000" w:sz="8" w:val="single"/>
              <w:bottom w:color="000000" w:sz="8" w:val="single"/>
              <w:right w:color="000000" w:sz="8" w:val="single"/>
            </w:tcBorders>
            <w:vAlign w:val="center"/>
          </w:tcPr>
          <w:p/>
        </w:tc>
        <w:tc>
          <w:tcPr>
            <w:tcW w:type="dxa" w:w="900"/>
            <w:gridSpan w:val="3"/>
            <w:vMerge w:val="continue"/>
            <w:tcBorders>
              <w:top w:color="000000" w:sz="8" w:val="single"/>
              <w:left w:color="000000" w:sz="8" w:val="single"/>
              <w:bottom w:color="000000" w:sz="8" w:val="single"/>
              <w:right w:color="000000" w:sz="8" w:val="single"/>
            </w:tcBorders>
            <w:vAlign w:val="center"/>
          </w:tcPr>
          <w:p/>
        </w:tc>
        <w:tc>
          <w:tcPr>
            <w:tcW w:type="dxa" w:w="1080"/>
            <w:gridSpan w:val="1"/>
            <w:vMerge w:val="continue"/>
            <w:tcBorders>
              <w:top w:color="000000" w:sz="8" w:val="single"/>
              <w:left w:color="000000" w:sz="8" w:val="single"/>
              <w:bottom w:color="000000" w:sz="8" w:val="single"/>
              <w:right w:color="000000" w:sz="8" w:val="single"/>
            </w:tcBorders>
            <w:vAlign w:val="center"/>
          </w:tcPr>
          <w:p/>
        </w:tc>
      </w:tr>
      <w:tr>
        <w:trPr>
          <w:trHeight w:hRule="atLeast" w:val="545"/>
        </w:trPr>
        <w:tc>
          <w:tcPr>
            <w:tcW w:type="dxa" w:w="6135"/>
            <w:gridSpan w:val="3"/>
            <w:tcBorders>
              <w:top w:color="000000" w:sz="8" w:val="single"/>
              <w:left w:color="000000" w:sz="4" w:val="single"/>
              <w:bottom w:color="000000" w:sz="8" w:val="single"/>
              <w:right w:color="000000" w:sz="8" w:val="single"/>
            </w:tcBorders>
            <w:vAlign w:val="center"/>
          </w:tcPr>
          <w:p w14:paraId="AE050000">
            <w:pPr>
              <w:rPr>
                <w:b w:val="1"/>
              </w:rPr>
            </w:pPr>
            <w:r>
              <w:rPr>
                <w:b w:val="1"/>
              </w:rPr>
              <w:t xml:space="preserve">ВСЕГО Абоненты </w:t>
            </w:r>
            <w:r>
              <w:rPr>
                <w:b w:val="1"/>
                <w:sz w:val="26"/>
              </w:rPr>
              <w:t>ОАО «ОГК-2»-Псковская ГРЭС</w:t>
            </w:r>
            <w:r>
              <w:rPr>
                <w:b w:val="1"/>
              </w:rPr>
              <w:t>:</w:t>
            </w:r>
          </w:p>
        </w:tc>
        <w:tc>
          <w:tcPr>
            <w:tcW w:type="dxa" w:w="900"/>
            <w:tcBorders>
              <w:top w:color="000000" w:sz="8" w:val="single"/>
              <w:left w:color="000000" w:sz="8" w:val="single"/>
              <w:bottom w:color="000000" w:sz="8" w:val="single"/>
              <w:right w:color="000000" w:sz="8" w:val="single"/>
            </w:tcBorders>
            <w:vAlign w:val="center"/>
          </w:tcPr>
          <w:p w14:paraId="AF050000">
            <w:pPr>
              <w:ind/>
              <w:jc w:val="center"/>
              <w:rPr>
                <w:b w:val="1"/>
                <w:sz w:val="20"/>
              </w:rPr>
            </w:pPr>
            <w:r>
              <w:rPr>
                <w:b w:val="1"/>
                <w:sz w:val="20"/>
              </w:rPr>
              <w:t>15,4757</w:t>
            </w:r>
          </w:p>
        </w:tc>
        <w:tc>
          <w:tcPr>
            <w:tcW w:type="dxa" w:w="900"/>
            <w:gridSpan w:val="3"/>
            <w:tcBorders>
              <w:top w:color="000000" w:sz="8" w:val="single"/>
              <w:left w:color="000000" w:sz="8" w:val="single"/>
              <w:bottom w:color="000000" w:sz="8" w:val="single"/>
              <w:right w:color="000000" w:sz="8" w:val="single"/>
            </w:tcBorders>
            <w:vAlign w:val="center"/>
          </w:tcPr>
          <w:p w14:paraId="B0050000">
            <w:pPr>
              <w:ind/>
              <w:jc w:val="center"/>
              <w:rPr>
                <w:b w:val="1"/>
              </w:rPr>
            </w:pPr>
            <w:r>
              <w:rPr>
                <w:b w:val="1"/>
              </w:rPr>
              <w:t>2,0078</w:t>
            </w:r>
          </w:p>
        </w:tc>
        <w:tc>
          <w:tcPr>
            <w:tcW w:type="dxa" w:w="900"/>
            <w:gridSpan w:val="3"/>
            <w:tcBorders>
              <w:top w:color="000000" w:sz="8" w:val="single"/>
              <w:left w:color="000000" w:sz="8" w:val="single"/>
              <w:bottom w:color="000000" w:sz="8" w:val="single"/>
              <w:right w:color="000000" w:sz="8" w:val="single"/>
            </w:tcBorders>
            <w:vAlign w:val="center"/>
          </w:tcPr>
          <w:p w14:paraId="B1050000">
            <w:pPr>
              <w:ind/>
              <w:jc w:val="center"/>
              <w:rPr>
                <w:b w:val="1"/>
              </w:rPr>
            </w:pPr>
            <w:r>
              <w:rPr>
                <w:b w:val="1"/>
              </w:rPr>
              <w:t>8,1193</w:t>
            </w:r>
          </w:p>
        </w:tc>
        <w:tc>
          <w:tcPr>
            <w:tcW w:type="dxa" w:w="1080"/>
            <w:tcBorders>
              <w:top w:color="000000" w:sz="8" w:val="single"/>
              <w:left w:color="000000" w:sz="8" w:val="single"/>
              <w:bottom w:color="000000" w:sz="8" w:val="single"/>
              <w:right w:color="000000" w:sz="8" w:val="single"/>
            </w:tcBorders>
            <w:vAlign w:val="center"/>
          </w:tcPr>
          <w:p w14:paraId="B2050000">
            <w:pPr>
              <w:ind/>
              <w:jc w:val="center"/>
              <w:rPr>
                <w:b w:val="1"/>
              </w:rPr>
            </w:pPr>
            <w:r>
              <w:rPr>
                <w:b w:val="1"/>
              </w:rPr>
              <w:t>25,6028</w:t>
            </w:r>
          </w:p>
        </w:tc>
      </w:tr>
    </w:tbl>
    <w:p w14:paraId="B3050000">
      <w:pPr>
        <w:ind w:firstLine="822" w:left="79" w:right="23"/>
        <w:jc w:val="both"/>
        <w:rPr>
          <w:color w:val="000000"/>
        </w:rPr>
      </w:pPr>
    </w:p>
    <w:p w14:paraId="B4050000">
      <w:pPr>
        <w:ind w:firstLine="822" w:left="79" w:right="23"/>
        <w:jc w:val="both"/>
        <w:rPr>
          <w:color w:val="000000"/>
          <w:sz w:val="26"/>
        </w:rPr>
      </w:pPr>
      <w:r>
        <w:rPr>
          <w:b w:val="1"/>
          <w:color w:val="000000"/>
          <w:sz w:val="26"/>
        </w:rPr>
        <w:t xml:space="preserve">Таблица 1.2.3. </w:t>
      </w:r>
      <w:r>
        <w:rPr>
          <w:color w:val="000000"/>
          <w:sz w:val="26"/>
        </w:rPr>
        <w:t xml:space="preserve">Тепловые нагрузки на хозяйственные нужды </w:t>
      </w:r>
      <w:r>
        <w:rPr>
          <w:sz w:val="26"/>
        </w:rPr>
        <w:t>филиала ОАО «ОГК-2»-Псковская ГРЭС</w:t>
      </w:r>
      <w:r>
        <w:rPr>
          <w:color w:val="000000"/>
          <w:sz w:val="26"/>
        </w:rPr>
        <w:t>.</w:t>
      </w:r>
    </w:p>
    <w:p w14:paraId="B5050000">
      <w:pPr>
        <w:ind w:firstLine="822" w:left="79" w:right="23"/>
        <w:jc w:val="both"/>
        <w:rPr>
          <w:color w:val="000000"/>
          <w:sz w:val="26"/>
        </w:rPr>
      </w:pPr>
    </w:p>
    <w:tbl>
      <w:tblPr>
        <w:tblStyle w:val="Style_16"/>
        <w:tblInd w:type="dxa" w:w="93"/>
        <w:tblLayout w:type="fixed"/>
      </w:tblPr>
      <w:tblGrid>
        <w:gridCol w:w="555"/>
        <w:gridCol w:w="5580"/>
        <w:gridCol w:w="900"/>
        <w:gridCol w:w="900"/>
        <w:gridCol w:w="900"/>
        <w:gridCol w:w="1080"/>
      </w:tblGrid>
      <w:tr>
        <w:trPr>
          <w:trHeight w:hRule="atLeast" w:val="467"/>
        </w:trPr>
        <w:tc>
          <w:tcPr>
            <w:tcW w:type="dxa" w:w="555"/>
            <w:vMerge w:val="restart"/>
            <w:tcBorders>
              <w:top w:color="000000" w:sz="4" w:val="single"/>
              <w:left w:color="000000" w:sz="8" w:val="single"/>
              <w:bottom w:color="000000" w:sz="4" w:val="single"/>
              <w:right w:color="000000" w:sz="4" w:val="single"/>
            </w:tcBorders>
            <w:vAlign w:val="center"/>
          </w:tcPr>
          <w:p w14:paraId="B6050000">
            <w:pPr>
              <w:ind/>
              <w:jc w:val="center"/>
              <w:rPr>
                <w:b w:val="1"/>
              </w:rPr>
            </w:pPr>
            <w:r>
              <w:rPr>
                <w:b w:val="1"/>
              </w:rPr>
              <w:t>№</w:t>
            </w:r>
          </w:p>
          <w:p w14:paraId="B7050000">
            <w:pPr>
              <w:ind/>
              <w:jc w:val="center"/>
              <w:rPr>
                <w:b w:val="1"/>
              </w:rPr>
            </w:pPr>
            <w:r>
              <w:rPr>
                <w:b w:val="1"/>
              </w:rPr>
              <w:t>по схеме</w:t>
            </w:r>
          </w:p>
        </w:tc>
        <w:tc>
          <w:tcPr>
            <w:tcW w:type="dxa" w:w="5580"/>
            <w:vMerge w:val="restart"/>
            <w:tcBorders>
              <w:top w:color="000000" w:sz="4" w:val="single"/>
              <w:left w:color="000000" w:sz="4" w:val="single"/>
              <w:bottom w:color="000000" w:sz="4" w:val="single"/>
              <w:right w:color="000000" w:sz="4" w:val="single"/>
            </w:tcBorders>
            <w:vAlign w:val="center"/>
          </w:tcPr>
          <w:p w14:paraId="B8050000">
            <w:pPr>
              <w:ind/>
              <w:jc w:val="center"/>
              <w:rPr>
                <w:b w:val="1"/>
              </w:rPr>
            </w:pPr>
            <w:r>
              <w:rPr>
                <w:b w:val="1"/>
              </w:rPr>
              <w:t>Наименование потребителя</w:t>
            </w:r>
          </w:p>
        </w:tc>
        <w:tc>
          <w:tcPr>
            <w:tcW w:type="dxa" w:w="3780"/>
            <w:gridSpan w:val="4"/>
            <w:tcBorders>
              <w:top w:color="000000" w:sz="8" w:val="single"/>
              <w:left w:sz="4" w:val="nil"/>
              <w:bottom w:color="000000" w:sz="4" w:val="single"/>
              <w:right w:color="000000" w:sz="8" w:val="single"/>
            </w:tcBorders>
            <w:vAlign w:val="center"/>
          </w:tcPr>
          <w:p w14:paraId="B9050000">
            <w:pPr>
              <w:ind/>
              <w:jc w:val="center"/>
              <w:rPr>
                <w:b w:val="1"/>
              </w:rPr>
            </w:pPr>
            <w:r>
              <w:rPr>
                <w:b w:val="1"/>
              </w:rPr>
              <w:t>Тепловая нагрузка, Гкал/час</w:t>
            </w:r>
          </w:p>
        </w:tc>
      </w:tr>
      <w:tr>
        <w:trPr>
          <w:trHeight w:hRule="atLeast" w:val="315"/>
        </w:trPr>
        <w:tc>
          <w:tcPr>
            <w:tcW w:type="dxa" w:w="555"/>
            <w:gridSpan w:val="1"/>
            <w:vMerge w:val="continue"/>
            <w:tcBorders>
              <w:top w:color="000000" w:sz="4" w:val="single"/>
              <w:left w:color="000000" w:sz="8" w:val="single"/>
              <w:bottom w:color="000000" w:sz="4" w:val="single"/>
              <w:right w:color="000000" w:sz="4" w:val="single"/>
            </w:tcBorders>
            <w:vAlign w:val="center"/>
          </w:tcPr>
          <w:p/>
        </w:tc>
        <w:tc>
          <w:tcPr>
            <w:tcW w:type="dxa" w:w="5580"/>
            <w:gridSpan w:val="1"/>
            <w:vMerge w:val="continue"/>
            <w:tcBorders>
              <w:top w:color="000000" w:sz="4" w:val="single"/>
              <w:left w:color="000000" w:sz="4" w:val="single"/>
              <w:bottom w:color="000000" w:sz="4" w:val="single"/>
              <w:right w:color="000000" w:sz="4" w:val="single"/>
            </w:tcBorders>
            <w:vAlign w:val="center"/>
          </w:tcPr>
          <w:p/>
        </w:tc>
        <w:tc>
          <w:tcPr>
            <w:tcW w:type="dxa" w:w="900"/>
            <w:tcBorders>
              <w:top w:sz="4" w:val="nil"/>
              <w:left w:sz="4" w:val="nil"/>
              <w:bottom w:color="000000" w:sz="4" w:val="single"/>
              <w:right w:color="000000" w:sz="4" w:val="single"/>
            </w:tcBorders>
            <w:vAlign w:val="center"/>
          </w:tcPr>
          <w:p w14:paraId="BA050000">
            <w:pPr>
              <w:ind/>
              <w:jc w:val="center"/>
              <w:rPr>
                <w:b w:val="1"/>
              </w:rPr>
            </w:pPr>
            <w:r>
              <w:rPr>
                <w:b w:val="1"/>
              </w:rPr>
              <w:t>Q</w:t>
            </w:r>
            <w:r>
              <w:rPr>
                <w:vertAlign w:val="subscript"/>
              </w:rPr>
              <w:t>от</w:t>
            </w:r>
          </w:p>
        </w:tc>
        <w:tc>
          <w:tcPr>
            <w:tcW w:type="dxa" w:w="900"/>
            <w:tcBorders>
              <w:top w:sz="4" w:val="nil"/>
              <w:left w:sz="4" w:val="nil"/>
              <w:bottom w:color="000000" w:sz="4" w:val="single"/>
              <w:right w:color="000000" w:sz="4" w:val="single"/>
            </w:tcBorders>
            <w:vAlign w:val="center"/>
          </w:tcPr>
          <w:p w14:paraId="BB050000">
            <w:pPr>
              <w:ind/>
              <w:jc w:val="center"/>
              <w:rPr>
                <w:b w:val="1"/>
              </w:rPr>
            </w:pPr>
            <w:r>
              <w:rPr>
                <w:b w:val="1"/>
              </w:rPr>
              <w:t>Q</w:t>
            </w:r>
            <w:r>
              <w:rPr>
                <w:vertAlign w:val="subscript"/>
              </w:rPr>
              <w:t>в</w:t>
            </w:r>
          </w:p>
        </w:tc>
        <w:tc>
          <w:tcPr>
            <w:tcW w:type="dxa" w:w="900"/>
            <w:tcBorders>
              <w:top w:sz="4" w:val="nil"/>
              <w:left w:sz="4" w:val="nil"/>
              <w:bottom w:color="000000" w:sz="4" w:val="single"/>
              <w:right w:color="000000" w:sz="4" w:val="single"/>
            </w:tcBorders>
            <w:vAlign w:val="center"/>
          </w:tcPr>
          <w:p w14:paraId="BC050000">
            <w:pPr>
              <w:ind/>
              <w:jc w:val="center"/>
              <w:rPr>
                <w:b w:val="1"/>
              </w:rPr>
            </w:pPr>
            <w:r>
              <w:rPr>
                <w:b w:val="1"/>
              </w:rPr>
              <w:t>Q</w:t>
            </w:r>
            <w:r>
              <w:rPr>
                <w:vertAlign w:val="subscript"/>
              </w:rPr>
              <w:t>гвс</w:t>
            </w:r>
          </w:p>
        </w:tc>
        <w:tc>
          <w:tcPr>
            <w:tcW w:type="dxa" w:w="1080"/>
            <w:tcBorders>
              <w:top w:sz="4" w:val="nil"/>
              <w:left w:sz="4" w:val="nil"/>
              <w:bottom w:color="000000" w:sz="4" w:val="single"/>
              <w:right w:color="000000" w:sz="8" w:val="single"/>
            </w:tcBorders>
            <w:vAlign w:val="center"/>
          </w:tcPr>
          <w:p w14:paraId="BD050000">
            <w:pPr>
              <w:ind/>
              <w:jc w:val="center"/>
              <w:rPr>
                <w:b w:val="1"/>
              </w:rPr>
            </w:pPr>
            <w:r>
              <w:rPr>
                <w:b w:val="1"/>
              </w:rPr>
              <w:t>Q</w:t>
            </w:r>
            <w:r>
              <w:rPr>
                <w:vertAlign w:val="subscript"/>
              </w:rPr>
              <w:t>т</w:t>
            </w:r>
          </w:p>
        </w:tc>
      </w:tr>
      <w:tr>
        <w:trPr>
          <w:trHeight w:hRule="atLeast" w:val="386"/>
        </w:trPr>
        <w:tc>
          <w:tcPr>
            <w:tcW w:type="dxa" w:w="9915"/>
            <w:gridSpan w:val="6"/>
            <w:tcBorders>
              <w:top w:sz="4" w:val="nil"/>
              <w:left w:color="000000" w:sz="8" w:val="single"/>
              <w:bottom w:color="000000" w:sz="4" w:val="single"/>
              <w:right w:color="000000" w:sz="8" w:val="single"/>
            </w:tcBorders>
            <w:vAlign w:val="center"/>
          </w:tcPr>
          <w:p w14:paraId="BE050000">
            <w:pPr>
              <w:ind/>
              <w:jc w:val="center"/>
              <w:rPr>
                <w:b w:val="1"/>
                <w:sz w:val="20"/>
              </w:rPr>
            </w:pPr>
            <w:r>
              <w:rPr>
                <w:b w:val="1"/>
              </w:rPr>
              <w:t>Промплощадка</w:t>
            </w:r>
          </w:p>
        </w:tc>
      </w:tr>
      <w:tr>
        <w:trPr>
          <w:trHeight w:hRule="atLeast" w:val="270"/>
        </w:trPr>
        <w:tc>
          <w:tcPr>
            <w:tcW w:type="dxa" w:w="555"/>
            <w:tcBorders>
              <w:top w:color="000000" w:sz="4" w:val="single"/>
              <w:left w:color="000000" w:sz="8" w:val="single"/>
              <w:bottom w:color="000000" w:sz="4" w:val="single"/>
              <w:right w:color="000000" w:sz="4" w:val="single"/>
            </w:tcBorders>
            <w:vAlign w:val="center"/>
          </w:tcPr>
          <w:p w14:paraId="BF050000">
            <w:pPr>
              <w:ind/>
              <w:jc w:val="center"/>
            </w:pPr>
            <w:r>
              <w:t>18</w:t>
            </w:r>
          </w:p>
        </w:tc>
        <w:tc>
          <w:tcPr>
            <w:tcW w:type="dxa" w:w="5580"/>
            <w:tcBorders>
              <w:top w:color="000000" w:sz="4" w:val="single"/>
              <w:left w:sz="4" w:val="nil"/>
              <w:bottom w:color="000000" w:sz="4" w:val="single"/>
              <w:right w:color="000000" w:sz="4" w:val="single"/>
            </w:tcBorders>
            <w:vAlign w:val="bottom"/>
          </w:tcPr>
          <w:p w14:paraId="C0050000">
            <w:r>
              <w:t>Локомотивное депо</w:t>
            </w:r>
          </w:p>
        </w:tc>
        <w:tc>
          <w:tcPr>
            <w:tcW w:type="dxa" w:w="900"/>
            <w:tcBorders>
              <w:top w:color="000000" w:sz="4" w:val="single"/>
              <w:left w:sz="4" w:val="nil"/>
              <w:bottom w:color="000000" w:sz="4" w:val="single"/>
              <w:right w:color="000000" w:sz="4" w:val="single"/>
            </w:tcBorders>
            <w:vAlign w:val="bottom"/>
          </w:tcPr>
          <w:p w14:paraId="C1050000">
            <w:pPr>
              <w:ind/>
              <w:jc w:val="center"/>
            </w:pPr>
            <w:r>
              <w:t>0,0278</w:t>
            </w:r>
          </w:p>
        </w:tc>
        <w:tc>
          <w:tcPr>
            <w:tcW w:type="dxa" w:w="900"/>
            <w:tcBorders>
              <w:top w:color="000000" w:sz="4" w:val="single"/>
              <w:left w:sz="4" w:val="nil"/>
              <w:bottom w:color="000000" w:sz="4" w:val="single"/>
              <w:right w:color="000000" w:sz="4" w:val="single"/>
            </w:tcBorders>
            <w:vAlign w:val="bottom"/>
          </w:tcPr>
          <w:p w14:paraId="C2050000">
            <w:pPr>
              <w:ind/>
              <w:jc w:val="center"/>
            </w:pPr>
            <w:r>
              <w:t>0,0000</w:t>
            </w:r>
          </w:p>
        </w:tc>
        <w:tc>
          <w:tcPr>
            <w:tcW w:type="dxa" w:w="900"/>
            <w:tcBorders>
              <w:top w:color="000000" w:sz="4" w:val="single"/>
              <w:left w:sz="4" w:val="nil"/>
              <w:bottom w:color="000000" w:sz="4" w:val="single"/>
              <w:right w:color="000000" w:sz="4" w:val="single"/>
            </w:tcBorders>
            <w:vAlign w:val="bottom"/>
          </w:tcPr>
          <w:p w14:paraId="C3050000">
            <w:pPr>
              <w:ind/>
              <w:jc w:val="center"/>
            </w:pPr>
            <w:r>
              <w:t>0,0000</w:t>
            </w:r>
          </w:p>
        </w:tc>
        <w:tc>
          <w:tcPr>
            <w:tcW w:type="dxa" w:w="1080"/>
            <w:tcBorders>
              <w:top w:color="000000" w:sz="4" w:val="single"/>
              <w:left w:sz="4" w:val="nil"/>
              <w:bottom w:color="000000" w:sz="4" w:val="single"/>
              <w:right w:color="000000" w:sz="8" w:val="single"/>
            </w:tcBorders>
            <w:vAlign w:val="bottom"/>
          </w:tcPr>
          <w:p w14:paraId="C4050000">
            <w:pPr>
              <w:ind/>
              <w:jc w:val="center"/>
            </w:pPr>
            <w:r>
              <w:t>0,0278</w:t>
            </w:r>
          </w:p>
        </w:tc>
      </w:tr>
      <w:tr>
        <w:trPr>
          <w:trHeight w:hRule="atLeast" w:val="255"/>
        </w:trPr>
        <w:tc>
          <w:tcPr>
            <w:tcW w:type="dxa" w:w="555"/>
            <w:tcBorders>
              <w:top w:sz="4" w:val="nil"/>
              <w:left w:color="000000" w:sz="8" w:val="single"/>
              <w:bottom w:color="000000" w:sz="4" w:val="single"/>
              <w:right w:color="000000" w:sz="4" w:val="single"/>
            </w:tcBorders>
            <w:vAlign w:val="center"/>
          </w:tcPr>
          <w:p w14:paraId="C5050000">
            <w:pPr>
              <w:ind/>
              <w:jc w:val="center"/>
            </w:pPr>
            <w:r>
              <w:t>19</w:t>
            </w:r>
          </w:p>
        </w:tc>
        <w:tc>
          <w:tcPr>
            <w:tcW w:type="dxa" w:w="5580"/>
            <w:tcBorders>
              <w:top w:sz="4" w:val="nil"/>
              <w:left w:sz="4" w:val="nil"/>
              <w:bottom w:color="000000" w:sz="4" w:val="single"/>
              <w:right w:color="000000" w:sz="4" w:val="single"/>
            </w:tcBorders>
            <w:vAlign w:val="bottom"/>
          </w:tcPr>
          <w:p w14:paraId="C6050000">
            <w:r>
              <w:t>Мастерские ТТЦ</w:t>
            </w:r>
          </w:p>
        </w:tc>
        <w:tc>
          <w:tcPr>
            <w:tcW w:type="dxa" w:w="900"/>
            <w:tcBorders>
              <w:top w:sz="4" w:val="nil"/>
              <w:left w:sz="4" w:val="nil"/>
              <w:bottom w:color="000000" w:sz="4" w:val="single"/>
              <w:right w:color="000000" w:sz="4" w:val="single"/>
            </w:tcBorders>
            <w:vAlign w:val="bottom"/>
          </w:tcPr>
          <w:p w14:paraId="C7050000">
            <w:pPr>
              <w:ind/>
              <w:jc w:val="center"/>
            </w:pPr>
            <w:r>
              <w:t>0,0248</w:t>
            </w:r>
          </w:p>
        </w:tc>
        <w:tc>
          <w:tcPr>
            <w:tcW w:type="dxa" w:w="900"/>
            <w:tcBorders>
              <w:top w:sz="4" w:val="nil"/>
              <w:left w:sz="4" w:val="nil"/>
              <w:bottom w:color="000000" w:sz="4" w:val="single"/>
              <w:right w:color="000000" w:sz="4" w:val="single"/>
            </w:tcBorders>
            <w:vAlign w:val="bottom"/>
          </w:tcPr>
          <w:p w14:paraId="C8050000">
            <w:pPr>
              <w:ind/>
              <w:jc w:val="center"/>
            </w:pPr>
            <w:r>
              <w:t>0,0000</w:t>
            </w:r>
          </w:p>
        </w:tc>
        <w:tc>
          <w:tcPr>
            <w:tcW w:type="dxa" w:w="900"/>
            <w:tcBorders>
              <w:top w:sz="4" w:val="nil"/>
              <w:left w:sz="4" w:val="nil"/>
              <w:bottom w:color="000000" w:sz="4" w:val="single"/>
              <w:right w:color="000000" w:sz="4" w:val="single"/>
            </w:tcBorders>
            <w:vAlign w:val="bottom"/>
          </w:tcPr>
          <w:p w14:paraId="C9050000">
            <w:pPr>
              <w:ind/>
              <w:jc w:val="center"/>
            </w:pPr>
            <w:r>
              <w:t>0,0000</w:t>
            </w:r>
          </w:p>
        </w:tc>
        <w:tc>
          <w:tcPr>
            <w:tcW w:type="dxa" w:w="1080"/>
            <w:tcBorders>
              <w:top w:sz="4" w:val="nil"/>
              <w:left w:sz="4" w:val="nil"/>
              <w:bottom w:color="000000" w:sz="4" w:val="single"/>
              <w:right w:color="000000" w:sz="8" w:val="single"/>
            </w:tcBorders>
            <w:vAlign w:val="bottom"/>
          </w:tcPr>
          <w:p w14:paraId="CA050000">
            <w:pPr>
              <w:ind/>
              <w:jc w:val="center"/>
            </w:pPr>
            <w:r>
              <w:t>0,0248</w:t>
            </w:r>
          </w:p>
        </w:tc>
      </w:tr>
      <w:tr>
        <w:trPr>
          <w:trHeight w:hRule="atLeast" w:val="255"/>
        </w:trPr>
        <w:tc>
          <w:tcPr>
            <w:tcW w:type="dxa" w:w="555"/>
            <w:tcBorders>
              <w:top w:sz="4" w:val="nil"/>
              <w:left w:color="000000" w:sz="8" w:val="single"/>
              <w:bottom w:color="000000" w:sz="4" w:val="single"/>
              <w:right w:color="000000" w:sz="4" w:val="single"/>
            </w:tcBorders>
            <w:vAlign w:val="center"/>
          </w:tcPr>
          <w:p w14:paraId="CB050000">
            <w:pPr>
              <w:ind/>
              <w:jc w:val="center"/>
            </w:pPr>
            <w:r>
              <w:t>20</w:t>
            </w:r>
          </w:p>
        </w:tc>
        <w:tc>
          <w:tcPr>
            <w:tcW w:type="dxa" w:w="5580"/>
            <w:tcBorders>
              <w:top w:sz="4" w:val="nil"/>
              <w:left w:sz="4" w:val="nil"/>
              <w:bottom w:color="000000" w:sz="4" w:val="single"/>
              <w:right w:color="000000" w:sz="4" w:val="single"/>
            </w:tcBorders>
            <w:vAlign w:val="bottom"/>
          </w:tcPr>
          <w:p w14:paraId="CC050000">
            <w:r>
              <w:t>АБК ТТЦ</w:t>
            </w:r>
          </w:p>
        </w:tc>
        <w:tc>
          <w:tcPr>
            <w:tcW w:type="dxa" w:w="900"/>
            <w:tcBorders>
              <w:top w:sz="4" w:val="nil"/>
              <w:left w:sz="4" w:val="nil"/>
              <w:bottom w:color="000000" w:sz="4" w:val="single"/>
              <w:right w:color="000000" w:sz="4" w:val="single"/>
            </w:tcBorders>
            <w:vAlign w:val="bottom"/>
          </w:tcPr>
          <w:p w14:paraId="CD050000">
            <w:pPr>
              <w:ind/>
              <w:jc w:val="center"/>
            </w:pPr>
            <w:r>
              <w:t>0,1100</w:t>
            </w:r>
          </w:p>
        </w:tc>
        <w:tc>
          <w:tcPr>
            <w:tcW w:type="dxa" w:w="900"/>
            <w:tcBorders>
              <w:top w:sz="4" w:val="nil"/>
              <w:left w:sz="4" w:val="nil"/>
              <w:bottom w:color="000000" w:sz="4" w:val="single"/>
              <w:right w:color="000000" w:sz="4" w:val="single"/>
            </w:tcBorders>
            <w:vAlign w:val="bottom"/>
          </w:tcPr>
          <w:p w14:paraId="CE050000">
            <w:pPr>
              <w:ind/>
              <w:jc w:val="center"/>
            </w:pPr>
            <w:r>
              <w:t>0,0000</w:t>
            </w:r>
          </w:p>
        </w:tc>
        <w:tc>
          <w:tcPr>
            <w:tcW w:type="dxa" w:w="900"/>
            <w:tcBorders>
              <w:top w:sz="4" w:val="nil"/>
              <w:left w:sz="4" w:val="nil"/>
              <w:bottom w:color="000000" w:sz="4" w:val="single"/>
              <w:right w:color="000000" w:sz="4" w:val="single"/>
            </w:tcBorders>
            <w:vAlign w:val="bottom"/>
          </w:tcPr>
          <w:p w14:paraId="CF050000">
            <w:pPr>
              <w:ind/>
              <w:jc w:val="center"/>
            </w:pPr>
            <w:r>
              <w:t>0,0000</w:t>
            </w:r>
          </w:p>
        </w:tc>
        <w:tc>
          <w:tcPr>
            <w:tcW w:type="dxa" w:w="1080"/>
            <w:tcBorders>
              <w:top w:sz="4" w:val="nil"/>
              <w:left w:sz="4" w:val="nil"/>
              <w:bottom w:color="000000" w:sz="4" w:val="single"/>
              <w:right w:color="000000" w:sz="8" w:val="single"/>
            </w:tcBorders>
            <w:vAlign w:val="bottom"/>
          </w:tcPr>
          <w:p w14:paraId="D0050000">
            <w:pPr>
              <w:ind/>
              <w:jc w:val="center"/>
            </w:pPr>
            <w:r>
              <w:t>0,1100</w:t>
            </w:r>
          </w:p>
        </w:tc>
      </w:tr>
      <w:tr>
        <w:trPr>
          <w:trHeight w:hRule="atLeast" w:val="255"/>
        </w:trPr>
        <w:tc>
          <w:tcPr>
            <w:tcW w:type="dxa" w:w="555"/>
            <w:tcBorders>
              <w:top w:sz="4" w:val="nil"/>
              <w:left w:color="000000" w:sz="8" w:val="single"/>
              <w:bottom w:color="000000" w:sz="4" w:val="single"/>
              <w:right w:color="000000" w:sz="4" w:val="single"/>
            </w:tcBorders>
            <w:vAlign w:val="center"/>
          </w:tcPr>
          <w:p w14:paraId="D1050000">
            <w:pPr>
              <w:ind/>
              <w:jc w:val="center"/>
            </w:pPr>
            <w:r>
              <w:t>21</w:t>
            </w:r>
          </w:p>
        </w:tc>
        <w:tc>
          <w:tcPr>
            <w:tcW w:type="dxa" w:w="5580"/>
            <w:tcBorders>
              <w:top w:sz="4" w:val="nil"/>
              <w:left w:sz="4" w:val="nil"/>
              <w:bottom w:color="000000" w:sz="4" w:val="single"/>
              <w:right w:color="000000" w:sz="4" w:val="single"/>
            </w:tcBorders>
            <w:vAlign w:val="bottom"/>
          </w:tcPr>
          <w:p w14:paraId="D2050000">
            <w:r>
              <w:t>Компрессорная станция</w:t>
            </w:r>
          </w:p>
        </w:tc>
        <w:tc>
          <w:tcPr>
            <w:tcW w:type="dxa" w:w="900"/>
            <w:tcBorders>
              <w:top w:sz="4" w:val="nil"/>
              <w:left w:sz="4" w:val="nil"/>
              <w:bottom w:color="000000" w:sz="4" w:val="single"/>
              <w:right w:color="000000" w:sz="4" w:val="single"/>
            </w:tcBorders>
            <w:vAlign w:val="bottom"/>
          </w:tcPr>
          <w:p w14:paraId="D3050000">
            <w:pPr>
              <w:ind/>
              <w:jc w:val="center"/>
            </w:pPr>
            <w:r>
              <w:t>0,067</w:t>
            </w:r>
            <w:r>
              <w:t>0</w:t>
            </w:r>
          </w:p>
        </w:tc>
        <w:tc>
          <w:tcPr>
            <w:tcW w:type="dxa" w:w="900"/>
            <w:tcBorders>
              <w:top w:sz="4" w:val="nil"/>
              <w:left w:sz="4" w:val="nil"/>
              <w:bottom w:color="000000" w:sz="4" w:val="single"/>
              <w:right w:color="000000" w:sz="4" w:val="single"/>
            </w:tcBorders>
            <w:vAlign w:val="bottom"/>
          </w:tcPr>
          <w:p w14:paraId="D4050000">
            <w:pPr>
              <w:ind/>
              <w:jc w:val="center"/>
            </w:pPr>
            <w:r>
              <w:t>0,0000</w:t>
            </w:r>
          </w:p>
        </w:tc>
        <w:tc>
          <w:tcPr>
            <w:tcW w:type="dxa" w:w="900"/>
            <w:tcBorders>
              <w:top w:sz="4" w:val="nil"/>
              <w:left w:sz="4" w:val="nil"/>
              <w:bottom w:color="000000" w:sz="4" w:val="single"/>
              <w:right w:color="000000" w:sz="4" w:val="single"/>
            </w:tcBorders>
            <w:vAlign w:val="bottom"/>
          </w:tcPr>
          <w:p w14:paraId="D5050000">
            <w:pPr>
              <w:ind/>
              <w:jc w:val="center"/>
            </w:pPr>
            <w:r>
              <w:t>0,0049</w:t>
            </w:r>
          </w:p>
        </w:tc>
        <w:tc>
          <w:tcPr>
            <w:tcW w:type="dxa" w:w="1080"/>
            <w:tcBorders>
              <w:top w:sz="4" w:val="nil"/>
              <w:left w:sz="4" w:val="nil"/>
              <w:bottom w:color="000000" w:sz="4" w:val="single"/>
              <w:right w:color="000000" w:sz="8" w:val="single"/>
            </w:tcBorders>
            <w:vAlign w:val="bottom"/>
          </w:tcPr>
          <w:p w14:paraId="D6050000">
            <w:pPr>
              <w:ind/>
              <w:jc w:val="center"/>
            </w:pPr>
            <w:r>
              <w:t>0,0719</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D7050000">
            <w:pPr>
              <w:ind/>
              <w:jc w:val="center"/>
            </w:pPr>
            <w:r>
              <w:t>23</w:t>
            </w:r>
          </w:p>
        </w:tc>
        <w:tc>
          <w:tcPr>
            <w:tcW w:type="dxa" w:w="5580"/>
            <w:tcBorders>
              <w:top w:sz="4" w:val="nil"/>
              <w:left w:sz="4" w:val="nil"/>
              <w:bottom w:color="000000" w:sz="4" w:val="single"/>
              <w:right w:color="000000" w:sz="4" w:val="single"/>
            </w:tcBorders>
            <w:vAlign w:val="bottom"/>
          </w:tcPr>
          <w:p w14:paraId="D8050000">
            <w:r>
              <w:t>Совмещенная насосная</w:t>
            </w:r>
          </w:p>
        </w:tc>
        <w:tc>
          <w:tcPr>
            <w:tcW w:type="dxa" w:w="900"/>
            <w:tcBorders>
              <w:top w:sz="4" w:val="nil"/>
              <w:left w:sz="4" w:val="nil"/>
              <w:bottom w:color="000000" w:sz="4" w:val="single"/>
              <w:right w:color="000000" w:sz="4" w:val="single"/>
            </w:tcBorders>
            <w:vAlign w:val="bottom"/>
          </w:tcPr>
          <w:p w14:paraId="D9050000">
            <w:pPr>
              <w:ind/>
              <w:jc w:val="center"/>
            </w:pPr>
            <w:r>
              <w:t>0,0113</w:t>
            </w:r>
          </w:p>
        </w:tc>
        <w:tc>
          <w:tcPr>
            <w:tcW w:type="dxa" w:w="900"/>
            <w:tcBorders>
              <w:top w:sz="4" w:val="nil"/>
              <w:left w:sz="4" w:val="nil"/>
              <w:bottom w:color="000000" w:sz="4" w:val="single"/>
              <w:right w:color="000000" w:sz="4" w:val="single"/>
            </w:tcBorders>
            <w:vAlign w:val="bottom"/>
          </w:tcPr>
          <w:p w14:paraId="DA050000">
            <w:pPr>
              <w:ind/>
              <w:jc w:val="center"/>
            </w:pPr>
            <w:r>
              <w:t>0,0000</w:t>
            </w:r>
          </w:p>
        </w:tc>
        <w:tc>
          <w:tcPr>
            <w:tcW w:type="dxa" w:w="900"/>
            <w:tcBorders>
              <w:top w:sz="4" w:val="nil"/>
              <w:left w:sz="4" w:val="nil"/>
              <w:bottom w:color="000000" w:sz="4" w:val="single"/>
              <w:right w:color="000000" w:sz="4" w:val="single"/>
            </w:tcBorders>
            <w:vAlign w:val="bottom"/>
          </w:tcPr>
          <w:p w14:paraId="DB050000">
            <w:pPr>
              <w:ind/>
              <w:jc w:val="center"/>
            </w:pPr>
            <w:r>
              <w:t>0,0000</w:t>
            </w:r>
          </w:p>
        </w:tc>
        <w:tc>
          <w:tcPr>
            <w:tcW w:type="dxa" w:w="1080"/>
            <w:tcBorders>
              <w:top w:sz="4" w:val="nil"/>
              <w:left w:sz="4" w:val="nil"/>
              <w:bottom w:color="000000" w:sz="4" w:val="single"/>
              <w:right w:color="000000" w:sz="8" w:val="single"/>
            </w:tcBorders>
            <w:vAlign w:val="bottom"/>
          </w:tcPr>
          <w:p w14:paraId="DC050000">
            <w:pPr>
              <w:ind/>
              <w:jc w:val="center"/>
            </w:pPr>
            <w:r>
              <w:t>0,0113</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DD050000">
            <w:pPr>
              <w:ind/>
              <w:jc w:val="center"/>
            </w:pPr>
            <w:r>
              <w:t>24</w:t>
            </w:r>
          </w:p>
        </w:tc>
        <w:tc>
          <w:tcPr>
            <w:tcW w:type="dxa" w:w="5580"/>
            <w:tcBorders>
              <w:top w:sz="4" w:val="nil"/>
              <w:left w:sz="4" w:val="nil"/>
              <w:bottom w:color="000000" w:sz="4" w:val="single"/>
              <w:right w:color="000000" w:sz="4" w:val="single"/>
            </w:tcBorders>
            <w:vAlign w:val="bottom"/>
          </w:tcPr>
          <w:p w14:paraId="DE050000">
            <w:r>
              <w:t>Мастерские ЦОР</w:t>
            </w:r>
          </w:p>
        </w:tc>
        <w:tc>
          <w:tcPr>
            <w:tcW w:type="dxa" w:w="900"/>
            <w:tcBorders>
              <w:top w:sz="4" w:val="nil"/>
              <w:left w:sz="4" w:val="nil"/>
              <w:bottom w:color="000000" w:sz="4" w:val="single"/>
              <w:right w:color="000000" w:sz="4" w:val="single"/>
            </w:tcBorders>
            <w:vAlign w:val="bottom"/>
          </w:tcPr>
          <w:p w14:paraId="DF050000">
            <w:pPr>
              <w:ind/>
              <w:jc w:val="center"/>
            </w:pPr>
            <w:r>
              <w:t>0,0177</w:t>
            </w:r>
          </w:p>
        </w:tc>
        <w:tc>
          <w:tcPr>
            <w:tcW w:type="dxa" w:w="900"/>
            <w:tcBorders>
              <w:top w:sz="4" w:val="nil"/>
              <w:left w:sz="4" w:val="nil"/>
              <w:bottom w:color="000000" w:sz="4" w:val="single"/>
              <w:right w:color="000000" w:sz="4" w:val="single"/>
            </w:tcBorders>
            <w:vAlign w:val="bottom"/>
          </w:tcPr>
          <w:p w14:paraId="E0050000">
            <w:pPr>
              <w:ind/>
              <w:jc w:val="center"/>
            </w:pPr>
            <w:r>
              <w:t>0,0000</w:t>
            </w:r>
          </w:p>
        </w:tc>
        <w:tc>
          <w:tcPr>
            <w:tcW w:type="dxa" w:w="900"/>
            <w:tcBorders>
              <w:top w:sz="4" w:val="nil"/>
              <w:left w:sz="4" w:val="nil"/>
              <w:bottom w:color="000000" w:sz="4" w:val="single"/>
              <w:right w:color="000000" w:sz="4" w:val="single"/>
            </w:tcBorders>
            <w:vAlign w:val="bottom"/>
          </w:tcPr>
          <w:p w14:paraId="E1050000">
            <w:pPr>
              <w:ind/>
              <w:jc w:val="center"/>
            </w:pPr>
            <w:r>
              <w:t>0,0000</w:t>
            </w:r>
          </w:p>
        </w:tc>
        <w:tc>
          <w:tcPr>
            <w:tcW w:type="dxa" w:w="1080"/>
            <w:tcBorders>
              <w:top w:sz="4" w:val="nil"/>
              <w:left w:sz="4" w:val="nil"/>
              <w:bottom w:color="000000" w:sz="4" w:val="single"/>
              <w:right w:color="000000" w:sz="8" w:val="single"/>
            </w:tcBorders>
            <w:vAlign w:val="bottom"/>
          </w:tcPr>
          <w:p w14:paraId="E2050000">
            <w:pPr>
              <w:ind/>
              <w:jc w:val="center"/>
            </w:pPr>
            <w:r>
              <w:t>0,0177</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E3050000">
            <w:pPr>
              <w:ind/>
              <w:jc w:val="center"/>
            </w:pPr>
            <w:r>
              <w:t>25</w:t>
            </w:r>
          </w:p>
        </w:tc>
        <w:tc>
          <w:tcPr>
            <w:tcW w:type="dxa" w:w="5580"/>
            <w:tcBorders>
              <w:top w:sz="4" w:val="nil"/>
              <w:left w:sz="4" w:val="nil"/>
              <w:bottom w:color="000000" w:sz="4" w:val="single"/>
              <w:right w:color="000000" w:sz="4" w:val="single"/>
            </w:tcBorders>
            <w:vAlign w:val="bottom"/>
          </w:tcPr>
          <w:p w14:paraId="E4050000">
            <w:r>
              <w:t>Азотно-кислородная станция</w:t>
            </w:r>
          </w:p>
        </w:tc>
        <w:tc>
          <w:tcPr>
            <w:tcW w:type="dxa" w:w="900"/>
            <w:tcBorders>
              <w:top w:sz="4" w:val="nil"/>
              <w:left w:sz="4" w:val="nil"/>
              <w:bottom w:color="000000" w:sz="4" w:val="single"/>
              <w:right w:color="000000" w:sz="4" w:val="single"/>
            </w:tcBorders>
            <w:vAlign w:val="bottom"/>
          </w:tcPr>
          <w:p w14:paraId="E5050000">
            <w:pPr>
              <w:ind/>
              <w:jc w:val="center"/>
            </w:pPr>
            <w:r>
              <w:t>0,0326</w:t>
            </w:r>
          </w:p>
        </w:tc>
        <w:tc>
          <w:tcPr>
            <w:tcW w:type="dxa" w:w="900"/>
            <w:tcBorders>
              <w:top w:sz="4" w:val="nil"/>
              <w:left w:sz="4" w:val="nil"/>
              <w:bottom w:color="000000" w:sz="4" w:val="single"/>
              <w:right w:color="000000" w:sz="4" w:val="single"/>
            </w:tcBorders>
            <w:vAlign w:val="bottom"/>
          </w:tcPr>
          <w:p w14:paraId="E6050000">
            <w:pPr>
              <w:ind/>
              <w:jc w:val="center"/>
            </w:pPr>
            <w:r>
              <w:t>0,0321</w:t>
            </w:r>
          </w:p>
        </w:tc>
        <w:tc>
          <w:tcPr>
            <w:tcW w:type="dxa" w:w="900"/>
            <w:tcBorders>
              <w:top w:sz="4" w:val="nil"/>
              <w:left w:sz="4" w:val="nil"/>
              <w:bottom w:color="000000" w:sz="4" w:val="single"/>
              <w:right w:color="000000" w:sz="4" w:val="single"/>
            </w:tcBorders>
            <w:vAlign w:val="bottom"/>
          </w:tcPr>
          <w:p w14:paraId="E7050000">
            <w:pPr>
              <w:ind/>
              <w:jc w:val="center"/>
            </w:pPr>
            <w:r>
              <w:t>0,0102</w:t>
            </w:r>
          </w:p>
        </w:tc>
        <w:tc>
          <w:tcPr>
            <w:tcW w:type="dxa" w:w="1080"/>
            <w:tcBorders>
              <w:top w:sz="4" w:val="nil"/>
              <w:left w:sz="4" w:val="nil"/>
              <w:bottom w:color="000000" w:sz="4" w:val="single"/>
              <w:right w:color="000000" w:sz="8" w:val="single"/>
            </w:tcBorders>
            <w:vAlign w:val="bottom"/>
          </w:tcPr>
          <w:p w14:paraId="E8050000">
            <w:pPr>
              <w:ind/>
              <w:jc w:val="center"/>
            </w:pPr>
            <w:r>
              <w:t>0,0749</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E9050000">
            <w:pPr>
              <w:ind/>
              <w:jc w:val="center"/>
            </w:pPr>
            <w:r>
              <w:t>26</w:t>
            </w:r>
          </w:p>
        </w:tc>
        <w:tc>
          <w:tcPr>
            <w:tcW w:type="dxa" w:w="5580"/>
            <w:tcBorders>
              <w:top w:sz="4" w:val="nil"/>
              <w:left w:sz="4" w:val="nil"/>
              <w:bottom w:color="000000" w:sz="4" w:val="single"/>
              <w:right w:color="000000" w:sz="4" w:val="single"/>
            </w:tcBorders>
            <w:vAlign w:val="bottom"/>
          </w:tcPr>
          <w:p w14:paraId="EA050000">
            <w:r>
              <w:t>ВПЧ - производственно-бытовой корпус</w:t>
            </w:r>
          </w:p>
        </w:tc>
        <w:tc>
          <w:tcPr>
            <w:tcW w:type="dxa" w:w="900"/>
            <w:tcBorders>
              <w:top w:sz="4" w:val="nil"/>
              <w:left w:sz="4" w:val="nil"/>
              <w:bottom w:color="000000" w:sz="4" w:val="single"/>
              <w:right w:color="000000" w:sz="4" w:val="single"/>
            </w:tcBorders>
            <w:vAlign w:val="bottom"/>
          </w:tcPr>
          <w:p w14:paraId="EB050000">
            <w:pPr>
              <w:ind/>
              <w:jc w:val="center"/>
            </w:pPr>
            <w:r>
              <w:t>0,0488</w:t>
            </w:r>
          </w:p>
        </w:tc>
        <w:tc>
          <w:tcPr>
            <w:tcW w:type="dxa" w:w="900"/>
            <w:tcBorders>
              <w:top w:sz="4" w:val="nil"/>
              <w:left w:sz="4" w:val="nil"/>
              <w:bottom w:color="000000" w:sz="4" w:val="single"/>
              <w:right w:color="000000" w:sz="4" w:val="single"/>
            </w:tcBorders>
            <w:vAlign w:val="bottom"/>
          </w:tcPr>
          <w:p w14:paraId="EC050000">
            <w:pPr>
              <w:ind/>
              <w:jc w:val="center"/>
            </w:pPr>
            <w:r>
              <w:t>0,0000</w:t>
            </w:r>
          </w:p>
        </w:tc>
        <w:tc>
          <w:tcPr>
            <w:tcW w:type="dxa" w:w="900"/>
            <w:tcBorders>
              <w:top w:sz="4" w:val="nil"/>
              <w:left w:sz="4" w:val="nil"/>
              <w:bottom w:color="000000" w:sz="4" w:val="single"/>
              <w:right w:color="000000" w:sz="4" w:val="single"/>
            </w:tcBorders>
            <w:vAlign w:val="bottom"/>
          </w:tcPr>
          <w:p w14:paraId="ED050000">
            <w:pPr>
              <w:ind/>
              <w:jc w:val="center"/>
            </w:pPr>
            <w:r>
              <w:t>0,0600</w:t>
            </w:r>
          </w:p>
        </w:tc>
        <w:tc>
          <w:tcPr>
            <w:tcW w:type="dxa" w:w="1080"/>
            <w:tcBorders>
              <w:top w:sz="4" w:val="nil"/>
              <w:left w:sz="4" w:val="nil"/>
              <w:bottom w:color="000000" w:sz="4" w:val="single"/>
              <w:right w:color="000000" w:sz="8" w:val="single"/>
            </w:tcBorders>
            <w:vAlign w:val="bottom"/>
          </w:tcPr>
          <w:p w14:paraId="EE050000">
            <w:pPr>
              <w:ind/>
              <w:jc w:val="center"/>
            </w:pPr>
            <w:r>
              <w:t>0,1088</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EF050000">
            <w:pPr>
              <w:ind/>
              <w:jc w:val="center"/>
            </w:pPr>
            <w:r>
              <w:t>27</w:t>
            </w:r>
          </w:p>
        </w:tc>
        <w:tc>
          <w:tcPr>
            <w:tcW w:type="dxa" w:w="5580"/>
            <w:tcBorders>
              <w:top w:sz="4" w:val="nil"/>
              <w:left w:sz="4" w:val="nil"/>
              <w:bottom w:color="000000" w:sz="4" w:val="single"/>
              <w:right w:color="000000" w:sz="4" w:val="single"/>
            </w:tcBorders>
            <w:vAlign w:val="bottom"/>
          </w:tcPr>
          <w:p w14:paraId="F0050000">
            <w:r>
              <w:t>Пеногаситель ВПЧ</w:t>
            </w:r>
          </w:p>
        </w:tc>
        <w:tc>
          <w:tcPr>
            <w:tcW w:type="dxa" w:w="900"/>
            <w:tcBorders>
              <w:top w:sz="4" w:val="nil"/>
              <w:left w:sz="4" w:val="nil"/>
              <w:bottom w:color="000000" w:sz="4" w:val="single"/>
              <w:right w:color="000000" w:sz="4" w:val="single"/>
            </w:tcBorders>
            <w:vAlign w:val="bottom"/>
          </w:tcPr>
          <w:p w14:paraId="F1050000">
            <w:pPr>
              <w:ind/>
              <w:jc w:val="center"/>
            </w:pPr>
            <w:r>
              <w:t>0,0049</w:t>
            </w:r>
          </w:p>
        </w:tc>
        <w:tc>
          <w:tcPr>
            <w:tcW w:type="dxa" w:w="900"/>
            <w:tcBorders>
              <w:top w:sz="4" w:val="nil"/>
              <w:left w:sz="4" w:val="nil"/>
              <w:bottom w:color="000000" w:sz="4" w:val="single"/>
              <w:right w:color="000000" w:sz="4" w:val="single"/>
            </w:tcBorders>
            <w:vAlign w:val="bottom"/>
          </w:tcPr>
          <w:p w14:paraId="F2050000">
            <w:pPr>
              <w:ind/>
              <w:jc w:val="center"/>
            </w:pPr>
            <w:r>
              <w:t>0,0000</w:t>
            </w:r>
          </w:p>
        </w:tc>
        <w:tc>
          <w:tcPr>
            <w:tcW w:type="dxa" w:w="900"/>
            <w:tcBorders>
              <w:top w:sz="4" w:val="nil"/>
              <w:left w:sz="4" w:val="nil"/>
              <w:bottom w:color="000000" w:sz="4" w:val="single"/>
              <w:right w:color="000000" w:sz="4" w:val="single"/>
            </w:tcBorders>
            <w:vAlign w:val="bottom"/>
          </w:tcPr>
          <w:p w14:paraId="F3050000">
            <w:pPr>
              <w:ind/>
              <w:jc w:val="center"/>
            </w:pPr>
            <w:r>
              <w:t>0,0000</w:t>
            </w:r>
          </w:p>
        </w:tc>
        <w:tc>
          <w:tcPr>
            <w:tcW w:type="dxa" w:w="1080"/>
            <w:tcBorders>
              <w:top w:sz="4" w:val="nil"/>
              <w:left w:sz="4" w:val="nil"/>
              <w:bottom w:color="000000" w:sz="4" w:val="single"/>
              <w:right w:color="000000" w:sz="8" w:val="single"/>
            </w:tcBorders>
            <w:vAlign w:val="bottom"/>
          </w:tcPr>
          <w:p w14:paraId="F4050000">
            <w:pPr>
              <w:ind/>
              <w:jc w:val="center"/>
            </w:pPr>
            <w:r>
              <w:t>0,0049</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F5050000">
            <w:pPr>
              <w:ind/>
              <w:jc w:val="center"/>
            </w:pPr>
            <w:r>
              <w:t>б/н</w:t>
            </w:r>
          </w:p>
        </w:tc>
        <w:tc>
          <w:tcPr>
            <w:tcW w:type="dxa" w:w="5580"/>
            <w:tcBorders>
              <w:top w:sz="4" w:val="nil"/>
              <w:left w:sz="4" w:val="nil"/>
              <w:bottom w:color="000000" w:sz="4" w:val="single"/>
              <w:right w:color="000000" w:sz="4" w:val="single"/>
            </w:tcBorders>
            <w:vAlign w:val="bottom"/>
          </w:tcPr>
          <w:p w14:paraId="F6050000">
            <w:r>
              <w:t>ТТЦ   (мойка АТЦ)</w:t>
            </w:r>
          </w:p>
        </w:tc>
        <w:tc>
          <w:tcPr>
            <w:tcW w:type="dxa" w:w="900"/>
            <w:tcBorders>
              <w:top w:sz="4" w:val="nil"/>
              <w:left w:sz="4" w:val="nil"/>
              <w:bottom w:color="000000" w:sz="4" w:val="single"/>
              <w:right w:color="000000" w:sz="4" w:val="single"/>
            </w:tcBorders>
            <w:vAlign w:val="bottom"/>
          </w:tcPr>
          <w:p w14:paraId="F7050000">
            <w:pPr>
              <w:ind/>
              <w:jc w:val="center"/>
            </w:pPr>
            <w:r>
              <w:t>0,0000</w:t>
            </w:r>
          </w:p>
        </w:tc>
        <w:tc>
          <w:tcPr>
            <w:tcW w:type="dxa" w:w="900"/>
            <w:tcBorders>
              <w:top w:sz="4" w:val="nil"/>
              <w:left w:sz="4" w:val="nil"/>
              <w:bottom w:color="000000" w:sz="4" w:val="single"/>
              <w:right w:color="000000" w:sz="4" w:val="single"/>
            </w:tcBorders>
            <w:vAlign w:val="bottom"/>
          </w:tcPr>
          <w:p w14:paraId="F8050000">
            <w:pPr>
              <w:ind/>
              <w:jc w:val="center"/>
            </w:pPr>
            <w:r>
              <w:t>0,0000</w:t>
            </w:r>
          </w:p>
        </w:tc>
        <w:tc>
          <w:tcPr>
            <w:tcW w:type="dxa" w:w="900"/>
            <w:tcBorders>
              <w:top w:sz="4" w:val="nil"/>
              <w:left w:sz="4" w:val="nil"/>
              <w:bottom w:color="000000" w:sz="4" w:val="single"/>
              <w:right w:color="000000" w:sz="4" w:val="single"/>
            </w:tcBorders>
            <w:vAlign w:val="bottom"/>
          </w:tcPr>
          <w:p w14:paraId="F9050000">
            <w:pPr>
              <w:ind/>
              <w:jc w:val="center"/>
            </w:pPr>
            <w:r>
              <w:t>0,0113</w:t>
            </w:r>
          </w:p>
        </w:tc>
        <w:tc>
          <w:tcPr>
            <w:tcW w:type="dxa" w:w="1080"/>
            <w:tcBorders>
              <w:top w:sz="4" w:val="nil"/>
              <w:left w:sz="4" w:val="nil"/>
              <w:bottom w:color="000000" w:sz="4" w:val="single"/>
              <w:right w:color="000000" w:sz="8" w:val="single"/>
            </w:tcBorders>
            <w:vAlign w:val="bottom"/>
          </w:tcPr>
          <w:p w14:paraId="FA050000">
            <w:pPr>
              <w:ind/>
              <w:jc w:val="center"/>
            </w:pPr>
            <w:r>
              <w:t>0,0113</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FB050000">
            <w:pPr>
              <w:ind/>
              <w:jc w:val="center"/>
            </w:pPr>
            <w:r>
              <w:t>31</w:t>
            </w:r>
          </w:p>
        </w:tc>
        <w:tc>
          <w:tcPr>
            <w:tcW w:type="dxa" w:w="5580"/>
            <w:tcBorders>
              <w:top w:sz="4" w:val="nil"/>
              <w:left w:sz="4" w:val="nil"/>
              <w:bottom w:color="000000" w:sz="4" w:val="single"/>
              <w:right w:color="000000" w:sz="4" w:val="single"/>
            </w:tcBorders>
            <w:vAlign w:val="bottom"/>
          </w:tcPr>
          <w:p w14:paraId="FC050000">
            <w:r>
              <w:t>ТТЦ - гараж на 17 боксов</w:t>
            </w:r>
          </w:p>
        </w:tc>
        <w:tc>
          <w:tcPr>
            <w:tcW w:type="dxa" w:w="900"/>
            <w:tcBorders>
              <w:top w:sz="4" w:val="nil"/>
              <w:left w:sz="4" w:val="nil"/>
              <w:bottom w:color="000000" w:sz="4" w:val="single"/>
              <w:right w:color="000000" w:sz="4" w:val="single"/>
            </w:tcBorders>
            <w:vAlign w:val="bottom"/>
          </w:tcPr>
          <w:p w14:paraId="FD050000">
            <w:pPr>
              <w:ind/>
              <w:jc w:val="center"/>
            </w:pPr>
            <w:r>
              <w:t>0,1332</w:t>
            </w:r>
          </w:p>
        </w:tc>
        <w:tc>
          <w:tcPr>
            <w:tcW w:type="dxa" w:w="900"/>
            <w:tcBorders>
              <w:top w:sz="4" w:val="nil"/>
              <w:left w:sz="4" w:val="nil"/>
              <w:bottom w:color="000000" w:sz="4" w:val="single"/>
              <w:right w:color="000000" w:sz="4" w:val="single"/>
            </w:tcBorders>
            <w:vAlign w:val="bottom"/>
          </w:tcPr>
          <w:p w14:paraId="FE050000">
            <w:pPr>
              <w:ind/>
              <w:jc w:val="center"/>
            </w:pPr>
            <w:r>
              <w:t>0,0000</w:t>
            </w:r>
          </w:p>
        </w:tc>
        <w:tc>
          <w:tcPr>
            <w:tcW w:type="dxa" w:w="900"/>
            <w:tcBorders>
              <w:top w:sz="4" w:val="nil"/>
              <w:left w:sz="4" w:val="nil"/>
              <w:bottom w:color="000000" w:sz="4" w:val="single"/>
              <w:right w:color="000000" w:sz="4" w:val="single"/>
            </w:tcBorders>
            <w:vAlign w:val="bottom"/>
          </w:tcPr>
          <w:p w14:paraId="FF050000">
            <w:pPr>
              <w:ind/>
              <w:jc w:val="center"/>
            </w:pPr>
            <w:r>
              <w:t>0,0000</w:t>
            </w:r>
          </w:p>
        </w:tc>
        <w:tc>
          <w:tcPr>
            <w:tcW w:type="dxa" w:w="1080"/>
            <w:tcBorders>
              <w:top w:sz="4" w:val="nil"/>
              <w:left w:sz="4" w:val="nil"/>
              <w:bottom w:color="000000" w:sz="4" w:val="single"/>
              <w:right w:color="000000" w:sz="8" w:val="single"/>
            </w:tcBorders>
            <w:vAlign w:val="bottom"/>
          </w:tcPr>
          <w:p w14:paraId="00060000">
            <w:pPr>
              <w:ind/>
              <w:jc w:val="center"/>
            </w:pPr>
            <w:r>
              <w:t>0,1332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01060000">
            <w:pPr>
              <w:ind/>
              <w:jc w:val="center"/>
            </w:pPr>
            <w:r>
              <w:t>32</w:t>
            </w:r>
          </w:p>
        </w:tc>
        <w:tc>
          <w:tcPr>
            <w:tcW w:type="dxa" w:w="5580"/>
            <w:tcBorders>
              <w:top w:sz="4" w:val="nil"/>
              <w:left w:sz="4" w:val="nil"/>
              <w:bottom w:color="000000" w:sz="4" w:val="single"/>
              <w:right w:color="000000" w:sz="4" w:val="single"/>
            </w:tcBorders>
            <w:vAlign w:val="bottom"/>
          </w:tcPr>
          <w:p w14:paraId="02060000">
            <w:r>
              <w:t>ТТЦ - гараж на 13 боксов</w:t>
            </w:r>
          </w:p>
        </w:tc>
        <w:tc>
          <w:tcPr>
            <w:tcW w:type="dxa" w:w="900"/>
            <w:tcBorders>
              <w:top w:sz="4" w:val="nil"/>
              <w:left w:sz="4" w:val="nil"/>
              <w:bottom w:color="000000" w:sz="4" w:val="single"/>
              <w:right w:color="000000" w:sz="4" w:val="single"/>
            </w:tcBorders>
            <w:vAlign w:val="bottom"/>
          </w:tcPr>
          <w:p w14:paraId="03060000">
            <w:pPr>
              <w:ind/>
              <w:jc w:val="center"/>
            </w:pPr>
            <w:r>
              <w:t>0,0973</w:t>
            </w:r>
          </w:p>
        </w:tc>
        <w:tc>
          <w:tcPr>
            <w:tcW w:type="dxa" w:w="900"/>
            <w:tcBorders>
              <w:top w:sz="4" w:val="nil"/>
              <w:left w:sz="4" w:val="nil"/>
              <w:bottom w:color="000000" w:sz="4" w:val="single"/>
              <w:right w:color="000000" w:sz="4" w:val="single"/>
            </w:tcBorders>
            <w:vAlign w:val="bottom"/>
          </w:tcPr>
          <w:p w14:paraId="04060000">
            <w:pPr>
              <w:ind/>
              <w:jc w:val="center"/>
            </w:pPr>
            <w:r>
              <w:t>0,0000</w:t>
            </w:r>
          </w:p>
        </w:tc>
        <w:tc>
          <w:tcPr>
            <w:tcW w:type="dxa" w:w="900"/>
            <w:tcBorders>
              <w:top w:sz="4" w:val="nil"/>
              <w:left w:sz="4" w:val="nil"/>
              <w:bottom w:color="000000" w:sz="4" w:val="single"/>
              <w:right w:color="000000" w:sz="4" w:val="single"/>
            </w:tcBorders>
            <w:vAlign w:val="bottom"/>
          </w:tcPr>
          <w:p w14:paraId="05060000">
            <w:pPr>
              <w:ind/>
              <w:jc w:val="center"/>
            </w:pPr>
            <w:r>
              <w:t>0,0000</w:t>
            </w:r>
          </w:p>
        </w:tc>
        <w:tc>
          <w:tcPr>
            <w:tcW w:type="dxa" w:w="1080"/>
            <w:tcBorders>
              <w:top w:sz="4" w:val="nil"/>
              <w:left w:sz="4" w:val="nil"/>
              <w:bottom w:color="000000" w:sz="4" w:val="single"/>
              <w:right w:color="000000" w:sz="8" w:val="single"/>
            </w:tcBorders>
            <w:vAlign w:val="bottom"/>
          </w:tcPr>
          <w:p w14:paraId="06060000">
            <w:pPr>
              <w:ind/>
              <w:jc w:val="center"/>
            </w:pPr>
            <w:r>
              <w:t>0,0973</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07060000">
            <w:pPr>
              <w:ind/>
              <w:jc w:val="center"/>
            </w:pPr>
            <w:r>
              <w:t>33</w:t>
            </w:r>
          </w:p>
        </w:tc>
        <w:tc>
          <w:tcPr>
            <w:tcW w:type="dxa" w:w="5580"/>
            <w:tcBorders>
              <w:top w:sz="4" w:val="nil"/>
              <w:left w:sz="4" w:val="nil"/>
              <w:bottom w:color="000000" w:sz="4" w:val="single"/>
              <w:right w:color="000000" w:sz="4" w:val="single"/>
            </w:tcBorders>
            <w:vAlign w:val="bottom"/>
          </w:tcPr>
          <w:p w14:paraId="08060000">
            <w:r>
              <w:t>Гараж на 3 бокса</w:t>
            </w:r>
          </w:p>
        </w:tc>
        <w:tc>
          <w:tcPr>
            <w:tcW w:type="dxa" w:w="900"/>
            <w:tcBorders>
              <w:top w:sz="4" w:val="nil"/>
              <w:left w:sz="4" w:val="nil"/>
              <w:bottom w:color="000000" w:sz="4" w:val="single"/>
              <w:right w:color="000000" w:sz="4" w:val="single"/>
            </w:tcBorders>
            <w:vAlign w:val="bottom"/>
          </w:tcPr>
          <w:p w14:paraId="09060000">
            <w:pPr>
              <w:ind/>
              <w:jc w:val="center"/>
            </w:pPr>
            <w:r>
              <w:t>0,0400</w:t>
            </w:r>
          </w:p>
        </w:tc>
        <w:tc>
          <w:tcPr>
            <w:tcW w:type="dxa" w:w="900"/>
            <w:tcBorders>
              <w:top w:sz="4" w:val="nil"/>
              <w:left w:sz="4" w:val="nil"/>
              <w:bottom w:color="000000" w:sz="4" w:val="single"/>
              <w:right w:color="000000" w:sz="4" w:val="single"/>
            </w:tcBorders>
            <w:vAlign w:val="bottom"/>
          </w:tcPr>
          <w:p w14:paraId="0A060000">
            <w:pPr>
              <w:ind/>
              <w:jc w:val="center"/>
            </w:pPr>
            <w:r>
              <w:t>0,0000</w:t>
            </w:r>
          </w:p>
        </w:tc>
        <w:tc>
          <w:tcPr>
            <w:tcW w:type="dxa" w:w="900"/>
            <w:tcBorders>
              <w:top w:sz="4" w:val="nil"/>
              <w:left w:sz="4" w:val="nil"/>
              <w:bottom w:color="000000" w:sz="4" w:val="single"/>
              <w:right w:color="000000" w:sz="4" w:val="single"/>
            </w:tcBorders>
            <w:vAlign w:val="bottom"/>
          </w:tcPr>
          <w:p w14:paraId="0B060000">
            <w:pPr>
              <w:ind/>
              <w:jc w:val="center"/>
            </w:pPr>
            <w:r>
              <w:t>0,0000</w:t>
            </w:r>
          </w:p>
        </w:tc>
        <w:tc>
          <w:tcPr>
            <w:tcW w:type="dxa" w:w="1080"/>
            <w:tcBorders>
              <w:top w:sz="4" w:val="nil"/>
              <w:left w:sz="4" w:val="nil"/>
              <w:bottom w:color="000000" w:sz="4" w:val="single"/>
              <w:right w:color="000000" w:sz="8" w:val="single"/>
            </w:tcBorders>
            <w:vAlign w:val="bottom"/>
          </w:tcPr>
          <w:p w14:paraId="0C060000">
            <w:pPr>
              <w:ind/>
              <w:jc w:val="center"/>
            </w:pPr>
            <w:r>
              <w:t>0,040</w:t>
            </w:r>
            <w:r>
              <w:t>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0D060000">
            <w:pPr>
              <w:ind/>
              <w:jc w:val="center"/>
            </w:pPr>
            <w:r>
              <w:t>37</w:t>
            </w:r>
          </w:p>
        </w:tc>
        <w:tc>
          <w:tcPr>
            <w:tcW w:type="dxa" w:w="5580"/>
            <w:tcBorders>
              <w:top w:sz="4" w:val="nil"/>
              <w:left w:sz="4" w:val="nil"/>
              <w:bottom w:color="000000" w:sz="4" w:val="single"/>
              <w:right w:color="000000" w:sz="4" w:val="single"/>
            </w:tcBorders>
            <w:vAlign w:val="bottom"/>
          </w:tcPr>
          <w:p w14:paraId="0E060000">
            <w:r>
              <w:t>ВОС - гл.корпус, проходная, насосная</w:t>
            </w:r>
          </w:p>
        </w:tc>
        <w:tc>
          <w:tcPr>
            <w:tcW w:type="dxa" w:w="900"/>
            <w:tcBorders>
              <w:top w:sz="4" w:val="nil"/>
              <w:left w:sz="4" w:val="nil"/>
              <w:bottom w:color="000000" w:sz="4" w:val="single"/>
              <w:right w:color="000000" w:sz="4" w:val="single"/>
            </w:tcBorders>
            <w:vAlign w:val="bottom"/>
          </w:tcPr>
          <w:p w14:paraId="0F060000">
            <w:pPr>
              <w:ind/>
              <w:jc w:val="center"/>
            </w:pPr>
            <w:r>
              <w:t>0,1016</w:t>
            </w:r>
          </w:p>
        </w:tc>
        <w:tc>
          <w:tcPr>
            <w:tcW w:type="dxa" w:w="900"/>
            <w:tcBorders>
              <w:top w:sz="4" w:val="nil"/>
              <w:left w:sz="4" w:val="nil"/>
              <w:bottom w:color="000000" w:sz="4" w:val="single"/>
              <w:right w:color="000000" w:sz="4" w:val="single"/>
            </w:tcBorders>
            <w:vAlign w:val="bottom"/>
          </w:tcPr>
          <w:p w14:paraId="10060000">
            <w:pPr>
              <w:ind/>
              <w:jc w:val="center"/>
            </w:pPr>
            <w:r>
              <w:t>0,0000</w:t>
            </w:r>
          </w:p>
        </w:tc>
        <w:tc>
          <w:tcPr>
            <w:tcW w:type="dxa" w:w="900"/>
            <w:tcBorders>
              <w:top w:sz="4" w:val="nil"/>
              <w:left w:sz="4" w:val="nil"/>
              <w:bottom w:color="000000" w:sz="4" w:val="single"/>
              <w:right w:color="000000" w:sz="4" w:val="single"/>
            </w:tcBorders>
            <w:vAlign w:val="bottom"/>
          </w:tcPr>
          <w:p w14:paraId="11060000">
            <w:pPr>
              <w:ind/>
              <w:jc w:val="center"/>
            </w:pPr>
            <w:r>
              <w:t>0,0127</w:t>
            </w:r>
          </w:p>
        </w:tc>
        <w:tc>
          <w:tcPr>
            <w:tcW w:type="dxa" w:w="1080"/>
            <w:tcBorders>
              <w:top w:sz="4" w:val="nil"/>
              <w:left w:sz="4" w:val="nil"/>
              <w:bottom w:color="000000" w:sz="4" w:val="single"/>
              <w:right w:color="000000" w:sz="8" w:val="single"/>
            </w:tcBorders>
            <w:vAlign w:val="bottom"/>
          </w:tcPr>
          <w:p w14:paraId="12060000">
            <w:pPr>
              <w:ind/>
              <w:jc w:val="center"/>
            </w:pPr>
            <w:r>
              <w:t>0,1143</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13060000">
            <w:pPr>
              <w:ind/>
              <w:jc w:val="center"/>
            </w:pPr>
            <w:r>
              <w:t>38</w:t>
            </w:r>
          </w:p>
        </w:tc>
        <w:tc>
          <w:tcPr>
            <w:tcW w:type="dxa" w:w="5580"/>
            <w:tcBorders>
              <w:top w:sz="4" w:val="nil"/>
              <w:left w:sz="4" w:val="nil"/>
              <w:bottom w:color="000000" w:sz="4" w:val="single"/>
              <w:right w:color="000000" w:sz="4" w:val="single"/>
            </w:tcBorders>
            <w:vAlign w:val="bottom"/>
          </w:tcPr>
          <w:p w14:paraId="14060000">
            <w:r>
              <w:t>Узел учета (территория ВОС)</w:t>
            </w:r>
          </w:p>
        </w:tc>
        <w:tc>
          <w:tcPr>
            <w:tcW w:type="dxa" w:w="900"/>
            <w:tcBorders>
              <w:top w:sz="4" w:val="nil"/>
              <w:left w:sz="4" w:val="nil"/>
              <w:bottom w:color="000000" w:sz="4" w:val="single"/>
              <w:right w:color="000000" w:sz="4" w:val="single"/>
            </w:tcBorders>
            <w:vAlign w:val="bottom"/>
          </w:tcPr>
          <w:p w14:paraId="15060000">
            <w:pPr>
              <w:ind/>
              <w:jc w:val="center"/>
            </w:pPr>
            <w:r>
              <w:t>0,0025</w:t>
            </w:r>
          </w:p>
        </w:tc>
        <w:tc>
          <w:tcPr>
            <w:tcW w:type="dxa" w:w="900"/>
            <w:tcBorders>
              <w:top w:sz="4" w:val="nil"/>
              <w:left w:sz="4" w:val="nil"/>
              <w:bottom w:color="000000" w:sz="4" w:val="single"/>
              <w:right w:color="000000" w:sz="4" w:val="single"/>
            </w:tcBorders>
            <w:vAlign w:val="bottom"/>
          </w:tcPr>
          <w:p w14:paraId="16060000">
            <w:pPr>
              <w:ind/>
              <w:jc w:val="center"/>
            </w:pPr>
            <w:r>
              <w:t>0,0000</w:t>
            </w:r>
          </w:p>
        </w:tc>
        <w:tc>
          <w:tcPr>
            <w:tcW w:type="dxa" w:w="900"/>
            <w:tcBorders>
              <w:top w:sz="4" w:val="nil"/>
              <w:left w:sz="4" w:val="nil"/>
              <w:bottom w:color="000000" w:sz="4" w:val="single"/>
              <w:right w:color="000000" w:sz="4" w:val="single"/>
            </w:tcBorders>
            <w:vAlign w:val="bottom"/>
          </w:tcPr>
          <w:p w14:paraId="17060000">
            <w:pPr>
              <w:ind/>
              <w:jc w:val="center"/>
            </w:pPr>
            <w:r>
              <w:t>0,0000</w:t>
            </w:r>
          </w:p>
        </w:tc>
        <w:tc>
          <w:tcPr>
            <w:tcW w:type="dxa" w:w="1080"/>
            <w:tcBorders>
              <w:top w:sz="4" w:val="nil"/>
              <w:left w:sz="4" w:val="nil"/>
              <w:bottom w:color="000000" w:sz="4" w:val="single"/>
              <w:right w:color="000000" w:sz="8" w:val="single"/>
            </w:tcBorders>
            <w:vAlign w:val="bottom"/>
          </w:tcPr>
          <w:p w14:paraId="18060000">
            <w:pPr>
              <w:ind/>
              <w:jc w:val="center"/>
            </w:pPr>
            <w:r>
              <w:t>0,0025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19060000">
            <w:pPr>
              <w:ind/>
              <w:jc w:val="center"/>
            </w:pPr>
            <w:r>
              <w:t>41</w:t>
            </w:r>
          </w:p>
        </w:tc>
        <w:tc>
          <w:tcPr>
            <w:tcW w:type="dxa" w:w="5580"/>
            <w:tcBorders>
              <w:top w:sz="4" w:val="nil"/>
              <w:left w:sz="4" w:val="nil"/>
              <w:bottom w:color="000000" w:sz="4" w:val="single"/>
              <w:right w:color="000000" w:sz="4" w:val="single"/>
            </w:tcBorders>
            <w:vAlign w:val="bottom"/>
          </w:tcPr>
          <w:p w14:paraId="1A060000">
            <w:r>
              <w:t>ОМТС-склад</w:t>
            </w:r>
          </w:p>
        </w:tc>
        <w:tc>
          <w:tcPr>
            <w:tcW w:type="dxa" w:w="900"/>
            <w:tcBorders>
              <w:top w:sz="4" w:val="nil"/>
              <w:left w:sz="4" w:val="nil"/>
              <w:bottom w:color="000000" w:sz="4" w:val="single"/>
              <w:right w:color="000000" w:sz="4" w:val="single"/>
            </w:tcBorders>
            <w:vAlign w:val="bottom"/>
          </w:tcPr>
          <w:p w14:paraId="1B060000">
            <w:pPr>
              <w:ind/>
              <w:jc w:val="center"/>
            </w:pPr>
            <w:r>
              <w:t>0,1404</w:t>
            </w:r>
          </w:p>
        </w:tc>
        <w:tc>
          <w:tcPr>
            <w:tcW w:type="dxa" w:w="900"/>
            <w:tcBorders>
              <w:top w:sz="4" w:val="nil"/>
              <w:left w:sz="4" w:val="nil"/>
              <w:bottom w:color="000000" w:sz="4" w:val="single"/>
              <w:right w:color="000000" w:sz="4" w:val="single"/>
            </w:tcBorders>
            <w:vAlign w:val="bottom"/>
          </w:tcPr>
          <w:p w14:paraId="1C060000">
            <w:pPr>
              <w:ind/>
              <w:jc w:val="center"/>
            </w:pPr>
            <w:r>
              <w:t>0,0000</w:t>
            </w:r>
          </w:p>
        </w:tc>
        <w:tc>
          <w:tcPr>
            <w:tcW w:type="dxa" w:w="900"/>
            <w:tcBorders>
              <w:top w:sz="4" w:val="nil"/>
              <w:left w:sz="4" w:val="nil"/>
              <w:bottom w:color="000000" w:sz="4" w:val="single"/>
              <w:right w:color="000000" w:sz="4" w:val="single"/>
            </w:tcBorders>
            <w:vAlign w:val="bottom"/>
          </w:tcPr>
          <w:p w14:paraId="1D060000">
            <w:pPr>
              <w:ind/>
              <w:jc w:val="center"/>
            </w:pPr>
            <w:r>
              <w:t>0,0024</w:t>
            </w:r>
          </w:p>
        </w:tc>
        <w:tc>
          <w:tcPr>
            <w:tcW w:type="dxa" w:w="1080"/>
            <w:tcBorders>
              <w:top w:sz="4" w:val="nil"/>
              <w:left w:sz="4" w:val="nil"/>
              <w:bottom w:color="000000" w:sz="4" w:val="single"/>
              <w:right w:color="000000" w:sz="8" w:val="single"/>
            </w:tcBorders>
            <w:vAlign w:val="bottom"/>
          </w:tcPr>
          <w:p w14:paraId="1E060000">
            <w:pPr>
              <w:ind/>
              <w:jc w:val="center"/>
            </w:pPr>
            <w:r>
              <w:t>0,1428</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1F060000">
            <w:pPr>
              <w:ind/>
              <w:jc w:val="center"/>
            </w:pPr>
            <w:r>
              <w:t>42</w:t>
            </w:r>
          </w:p>
        </w:tc>
        <w:tc>
          <w:tcPr>
            <w:tcW w:type="dxa" w:w="5580"/>
            <w:tcBorders>
              <w:top w:sz="4" w:val="nil"/>
              <w:left w:sz="4" w:val="nil"/>
              <w:bottom w:color="000000" w:sz="4" w:val="single"/>
              <w:right w:color="000000" w:sz="4" w:val="single"/>
            </w:tcBorders>
            <w:vAlign w:val="bottom"/>
          </w:tcPr>
          <w:p w14:paraId="20060000">
            <w:r>
              <w:t>Электроцех</w:t>
            </w:r>
          </w:p>
        </w:tc>
        <w:tc>
          <w:tcPr>
            <w:tcW w:type="dxa" w:w="900"/>
            <w:tcBorders>
              <w:top w:sz="4" w:val="nil"/>
              <w:left w:sz="4" w:val="nil"/>
              <w:bottom w:color="000000" w:sz="4" w:val="single"/>
              <w:right w:color="000000" w:sz="4" w:val="single"/>
            </w:tcBorders>
            <w:vAlign w:val="bottom"/>
          </w:tcPr>
          <w:p w14:paraId="21060000">
            <w:pPr>
              <w:ind/>
              <w:jc w:val="center"/>
            </w:pPr>
            <w:r>
              <w:t>0,0620</w:t>
            </w:r>
          </w:p>
        </w:tc>
        <w:tc>
          <w:tcPr>
            <w:tcW w:type="dxa" w:w="900"/>
            <w:tcBorders>
              <w:top w:sz="4" w:val="nil"/>
              <w:left w:sz="4" w:val="nil"/>
              <w:bottom w:color="000000" w:sz="4" w:val="single"/>
              <w:right w:color="000000" w:sz="4" w:val="single"/>
            </w:tcBorders>
            <w:vAlign w:val="bottom"/>
          </w:tcPr>
          <w:p w14:paraId="22060000">
            <w:pPr>
              <w:ind/>
              <w:jc w:val="center"/>
            </w:pPr>
            <w:r>
              <w:t>0,0000</w:t>
            </w:r>
          </w:p>
        </w:tc>
        <w:tc>
          <w:tcPr>
            <w:tcW w:type="dxa" w:w="900"/>
            <w:tcBorders>
              <w:top w:sz="4" w:val="nil"/>
              <w:left w:sz="4" w:val="nil"/>
              <w:bottom w:color="000000" w:sz="4" w:val="single"/>
              <w:right w:color="000000" w:sz="4" w:val="single"/>
            </w:tcBorders>
            <w:vAlign w:val="bottom"/>
          </w:tcPr>
          <w:p w14:paraId="23060000">
            <w:pPr>
              <w:ind/>
              <w:jc w:val="center"/>
            </w:pPr>
            <w:r>
              <w:t>0,0908</w:t>
            </w:r>
          </w:p>
        </w:tc>
        <w:tc>
          <w:tcPr>
            <w:tcW w:type="dxa" w:w="1080"/>
            <w:tcBorders>
              <w:top w:sz="4" w:val="nil"/>
              <w:left w:sz="4" w:val="nil"/>
              <w:bottom w:color="000000" w:sz="4" w:val="single"/>
              <w:right w:color="000000" w:sz="8" w:val="single"/>
            </w:tcBorders>
            <w:vAlign w:val="bottom"/>
          </w:tcPr>
          <w:p w14:paraId="24060000">
            <w:pPr>
              <w:ind/>
              <w:jc w:val="center"/>
            </w:pPr>
            <w:r>
              <w:t>0,1528</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25060000">
            <w:pPr>
              <w:ind/>
              <w:jc w:val="center"/>
            </w:pPr>
            <w:r>
              <w:t>43</w:t>
            </w:r>
          </w:p>
        </w:tc>
        <w:tc>
          <w:tcPr>
            <w:tcW w:type="dxa" w:w="5580"/>
            <w:tcBorders>
              <w:top w:sz="4" w:val="nil"/>
              <w:left w:sz="4" w:val="nil"/>
              <w:bottom w:color="000000" w:sz="4" w:val="single"/>
              <w:right w:color="000000" w:sz="4" w:val="single"/>
            </w:tcBorders>
            <w:vAlign w:val="bottom"/>
          </w:tcPr>
          <w:p w14:paraId="26060000">
            <w:r>
              <w:t>ЦРМ</w:t>
            </w:r>
          </w:p>
        </w:tc>
        <w:tc>
          <w:tcPr>
            <w:tcW w:type="dxa" w:w="900"/>
            <w:tcBorders>
              <w:top w:sz="4" w:val="nil"/>
              <w:left w:sz="4" w:val="nil"/>
              <w:bottom w:color="000000" w:sz="4" w:val="single"/>
              <w:right w:color="000000" w:sz="4" w:val="single"/>
            </w:tcBorders>
            <w:vAlign w:val="bottom"/>
          </w:tcPr>
          <w:p w14:paraId="27060000">
            <w:pPr>
              <w:ind/>
              <w:jc w:val="center"/>
            </w:pPr>
            <w:r>
              <w:t>0,1250</w:t>
            </w:r>
          </w:p>
        </w:tc>
        <w:tc>
          <w:tcPr>
            <w:tcW w:type="dxa" w:w="900"/>
            <w:tcBorders>
              <w:top w:sz="4" w:val="nil"/>
              <w:left w:sz="4" w:val="nil"/>
              <w:bottom w:color="000000" w:sz="4" w:val="single"/>
              <w:right w:color="000000" w:sz="4" w:val="single"/>
            </w:tcBorders>
            <w:vAlign w:val="bottom"/>
          </w:tcPr>
          <w:p w14:paraId="28060000">
            <w:pPr>
              <w:ind/>
              <w:jc w:val="center"/>
            </w:pPr>
            <w:r>
              <w:t>0,0000</w:t>
            </w:r>
          </w:p>
        </w:tc>
        <w:tc>
          <w:tcPr>
            <w:tcW w:type="dxa" w:w="900"/>
            <w:tcBorders>
              <w:top w:sz="4" w:val="nil"/>
              <w:left w:sz="4" w:val="nil"/>
              <w:bottom w:color="000000" w:sz="4" w:val="single"/>
              <w:right w:color="000000" w:sz="4" w:val="single"/>
            </w:tcBorders>
            <w:vAlign w:val="bottom"/>
          </w:tcPr>
          <w:p w14:paraId="29060000">
            <w:pPr>
              <w:ind/>
              <w:jc w:val="center"/>
            </w:pPr>
            <w:r>
              <w:t>0,0718</w:t>
            </w:r>
          </w:p>
        </w:tc>
        <w:tc>
          <w:tcPr>
            <w:tcW w:type="dxa" w:w="1080"/>
            <w:tcBorders>
              <w:top w:sz="4" w:val="nil"/>
              <w:left w:sz="4" w:val="nil"/>
              <w:bottom w:color="000000" w:sz="4" w:val="single"/>
              <w:right w:color="000000" w:sz="8" w:val="single"/>
            </w:tcBorders>
            <w:vAlign w:val="bottom"/>
          </w:tcPr>
          <w:p w14:paraId="2A060000">
            <w:pPr>
              <w:ind/>
              <w:jc w:val="center"/>
            </w:pPr>
            <w:r>
              <w:t>0,1968</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2B060000">
            <w:pPr>
              <w:ind/>
              <w:jc w:val="center"/>
            </w:pPr>
            <w:r>
              <w:t>44</w:t>
            </w:r>
          </w:p>
        </w:tc>
        <w:tc>
          <w:tcPr>
            <w:tcW w:type="dxa" w:w="5580"/>
            <w:tcBorders>
              <w:top w:sz="4" w:val="nil"/>
              <w:left w:sz="4" w:val="nil"/>
              <w:bottom w:sz="4" w:val="nil"/>
              <w:right w:color="000000" w:sz="4" w:val="single"/>
            </w:tcBorders>
            <w:vAlign w:val="bottom"/>
          </w:tcPr>
          <w:p w14:paraId="2C060000">
            <w:r>
              <w:t>Заготовительный цех</w:t>
            </w:r>
          </w:p>
        </w:tc>
        <w:tc>
          <w:tcPr>
            <w:tcW w:type="dxa" w:w="900"/>
            <w:tcBorders>
              <w:top w:sz="4" w:val="nil"/>
              <w:left w:sz="4" w:val="nil"/>
              <w:bottom w:color="000000" w:sz="4" w:val="single"/>
              <w:right w:color="000000" w:sz="4" w:val="single"/>
            </w:tcBorders>
            <w:vAlign w:val="bottom"/>
          </w:tcPr>
          <w:p w14:paraId="2D060000">
            <w:pPr>
              <w:ind/>
              <w:jc w:val="center"/>
            </w:pPr>
            <w:r>
              <w:t>0,0558</w:t>
            </w:r>
          </w:p>
        </w:tc>
        <w:tc>
          <w:tcPr>
            <w:tcW w:type="dxa" w:w="900"/>
            <w:tcBorders>
              <w:top w:sz="4" w:val="nil"/>
              <w:left w:sz="4" w:val="nil"/>
              <w:bottom w:color="000000" w:sz="4" w:val="single"/>
              <w:right w:color="000000" w:sz="4" w:val="single"/>
            </w:tcBorders>
            <w:vAlign w:val="bottom"/>
          </w:tcPr>
          <w:p w14:paraId="2E060000">
            <w:pPr>
              <w:ind/>
              <w:jc w:val="center"/>
            </w:pPr>
            <w:r>
              <w:t>0,0000</w:t>
            </w:r>
          </w:p>
        </w:tc>
        <w:tc>
          <w:tcPr>
            <w:tcW w:type="dxa" w:w="900"/>
            <w:tcBorders>
              <w:top w:sz="4" w:val="nil"/>
              <w:left w:sz="4" w:val="nil"/>
              <w:bottom w:color="000000" w:sz="4" w:val="single"/>
              <w:right w:color="000000" w:sz="4" w:val="single"/>
            </w:tcBorders>
            <w:vAlign w:val="bottom"/>
          </w:tcPr>
          <w:p w14:paraId="2F060000">
            <w:pPr>
              <w:ind/>
              <w:jc w:val="center"/>
            </w:pPr>
            <w:r>
              <w:t>0,0000</w:t>
            </w:r>
          </w:p>
        </w:tc>
        <w:tc>
          <w:tcPr>
            <w:tcW w:type="dxa" w:w="1080"/>
            <w:tcBorders>
              <w:top w:sz="4" w:val="nil"/>
              <w:left w:sz="4" w:val="nil"/>
              <w:bottom w:color="000000" w:sz="4" w:val="single"/>
              <w:right w:color="000000" w:sz="8" w:val="single"/>
            </w:tcBorders>
            <w:vAlign w:val="bottom"/>
          </w:tcPr>
          <w:p w14:paraId="30060000">
            <w:pPr>
              <w:ind/>
              <w:jc w:val="center"/>
            </w:pPr>
            <w:r>
              <w:t>0,0558</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31060000">
            <w:pPr>
              <w:ind/>
              <w:jc w:val="center"/>
            </w:pPr>
            <w:r>
              <w:t>45</w:t>
            </w:r>
          </w:p>
        </w:tc>
        <w:tc>
          <w:tcPr>
            <w:tcW w:type="dxa" w:w="5580"/>
            <w:tcBorders>
              <w:top w:color="000000" w:sz="4" w:val="single"/>
              <w:left w:sz="4" w:val="nil"/>
              <w:bottom w:color="000000" w:sz="4" w:val="single"/>
              <w:right w:color="000000" w:sz="4" w:val="single"/>
            </w:tcBorders>
            <w:vAlign w:val="bottom"/>
          </w:tcPr>
          <w:p w14:paraId="32060000">
            <w:r>
              <w:t>ЛМИС</w:t>
            </w:r>
          </w:p>
        </w:tc>
        <w:tc>
          <w:tcPr>
            <w:tcW w:type="dxa" w:w="900"/>
            <w:tcBorders>
              <w:top w:sz="4" w:val="nil"/>
              <w:left w:sz="4" w:val="nil"/>
              <w:bottom w:color="000000" w:sz="4" w:val="single"/>
              <w:right w:color="000000" w:sz="4" w:val="single"/>
            </w:tcBorders>
            <w:vAlign w:val="bottom"/>
          </w:tcPr>
          <w:p w14:paraId="33060000">
            <w:pPr>
              <w:ind/>
              <w:jc w:val="center"/>
            </w:pPr>
            <w:r>
              <w:t>0,0137</w:t>
            </w:r>
          </w:p>
        </w:tc>
        <w:tc>
          <w:tcPr>
            <w:tcW w:type="dxa" w:w="900"/>
            <w:tcBorders>
              <w:top w:sz="4" w:val="nil"/>
              <w:left w:sz="4" w:val="nil"/>
              <w:bottom w:color="000000" w:sz="4" w:val="single"/>
              <w:right w:color="000000" w:sz="4" w:val="single"/>
            </w:tcBorders>
            <w:vAlign w:val="bottom"/>
          </w:tcPr>
          <w:p w14:paraId="34060000">
            <w:pPr>
              <w:ind/>
              <w:jc w:val="center"/>
            </w:pPr>
            <w:r>
              <w:t>0,0000</w:t>
            </w:r>
          </w:p>
        </w:tc>
        <w:tc>
          <w:tcPr>
            <w:tcW w:type="dxa" w:w="900"/>
            <w:tcBorders>
              <w:top w:sz="4" w:val="nil"/>
              <w:left w:sz="4" w:val="nil"/>
              <w:bottom w:color="000000" w:sz="4" w:val="single"/>
              <w:right w:color="000000" w:sz="4" w:val="single"/>
            </w:tcBorders>
            <w:vAlign w:val="bottom"/>
          </w:tcPr>
          <w:p w14:paraId="35060000">
            <w:pPr>
              <w:ind/>
              <w:jc w:val="center"/>
            </w:pPr>
            <w:r>
              <w:t>0,0127</w:t>
            </w:r>
          </w:p>
        </w:tc>
        <w:tc>
          <w:tcPr>
            <w:tcW w:type="dxa" w:w="1080"/>
            <w:tcBorders>
              <w:top w:sz="4" w:val="nil"/>
              <w:left w:sz="4" w:val="nil"/>
              <w:bottom w:color="000000" w:sz="4" w:val="single"/>
              <w:right w:color="000000" w:sz="8" w:val="single"/>
            </w:tcBorders>
            <w:vAlign w:val="bottom"/>
          </w:tcPr>
          <w:p w14:paraId="36060000">
            <w:pPr>
              <w:ind/>
              <w:jc w:val="center"/>
            </w:pPr>
            <w:r>
              <w:t>0,0264</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37060000">
            <w:pPr>
              <w:ind/>
              <w:jc w:val="center"/>
            </w:pPr>
            <w:r>
              <w:t>47</w:t>
            </w:r>
          </w:p>
        </w:tc>
        <w:tc>
          <w:tcPr>
            <w:tcW w:type="dxa" w:w="5580"/>
            <w:tcBorders>
              <w:top w:sz="4" w:val="nil"/>
              <w:left w:sz="4" w:val="nil"/>
              <w:bottom w:color="000000" w:sz="4" w:val="single"/>
              <w:right w:color="000000" w:sz="4" w:val="single"/>
            </w:tcBorders>
            <w:vAlign w:val="bottom"/>
          </w:tcPr>
          <w:p w14:paraId="38060000">
            <w:r>
              <w:t>АБК ГРЭС (с проходной)</w:t>
            </w:r>
          </w:p>
        </w:tc>
        <w:tc>
          <w:tcPr>
            <w:tcW w:type="dxa" w:w="900"/>
            <w:tcBorders>
              <w:top w:sz="4" w:val="nil"/>
              <w:left w:sz="4" w:val="nil"/>
              <w:bottom w:color="000000" w:sz="4" w:val="single"/>
              <w:right w:color="000000" w:sz="4" w:val="single"/>
            </w:tcBorders>
            <w:vAlign w:val="bottom"/>
          </w:tcPr>
          <w:p w14:paraId="39060000">
            <w:pPr>
              <w:ind/>
              <w:jc w:val="center"/>
            </w:pPr>
            <w:r>
              <w:t>0,4108</w:t>
            </w:r>
          </w:p>
        </w:tc>
        <w:tc>
          <w:tcPr>
            <w:tcW w:type="dxa" w:w="900"/>
            <w:tcBorders>
              <w:top w:sz="4" w:val="nil"/>
              <w:left w:sz="4" w:val="nil"/>
              <w:bottom w:color="000000" w:sz="4" w:val="single"/>
              <w:right w:color="000000" w:sz="4" w:val="single"/>
            </w:tcBorders>
            <w:vAlign w:val="bottom"/>
          </w:tcPr>
          <w:p w14:paraId="3A060000">
            <w:pPr>
              <w:ind/>
              <w:jc w:val="center"/>
            </w:pPr>
            <w:r>
              <w:t>0,1690</w:t>
            </w:r>
          </w:p>
        </w:tc>
        <w:tc>
          <w:tcPr>
            <w:tcW w:type="dxa" w:w="900"/>
            <w:tcBorders>
              <w:top w:sz="4" w:val="nil"/>
              <w:left w:sz="4" w:val="nil"/>
              <w:bottom w:color="000000" w:sz="4" w:val="single"/>
              <w:right w:color="000000" w:sz="4" w:val="single"/>
            </w:tcBorders>
            <w:vAlign w:val="bottom"/>
          </w:tcPr>
          <w:p w14:paraId="3B060000">
            <w:pPr>
              <w:ind/>
              <w:jc w:val="center"/>
            </w:pPr>
            <w:r>
              <w:t>0,8749</w:t>
            </w:r>
          </w:p>
        </w:tc>
        <w:tc>
          <w:tcPr>
            <w:tcW w:type="dxa" w:w="1080"/>
            <w:tcBorders>
              <w:top w:sz="4" w:val="nil"/>
              <w:left w:sz="4" w:val="nil"/>
              <w:bottom w:color="000000" w:sz="4" w:val="single"/>
              <w:right w:color="000000" w:sz="8" w:val="single"/>
            </w:tcBorders>
            <w:vAlign w:val="bottom"/>
          </w:tcPr>
          <w:p w14:paraId="3C060000">
            <w:pPr>
              <w:ind/>
              <w:jc w:val="center"/>
            </w:pPr>
            <w:r>
              <w:t>1,4547</w:t>
            </w:r>
          </w:p>
        </w:tc>
      </w:tr>
      <w:tr>
        <w:trPr>
          <w:trHeight w:hRule="atLeast" w:val="278"/>
        </w:trPr>
        <w:tc>
          <w:tcPr>
            <w:tcW w:type="dxa" w:w="555"/>
            <w:tcBorders>
              <w:top w:sz="4" w:val="nil"/>
              <w:left w:color="000000" w:sz="8" w:val="single"/>
              <w:bottom w:color="000000" w:sz="4" w:val="single"/>
              <w:right w:color="000000" w:sz="4" w:val="single"/>
            </w:tcBorders>
            <w:vAlign w:val="bottom"/>
          </w:tcPr>
          <w:p w14:paraId="3D060000">
            <w:pPr>
              <w:ind/>
              <w:jc w:val="center"/>
            </w:pPr>
            <w:r>
              <w:t>51</w:t>
            </w:r>
          </w:p>
        </w:tc>
        <w:tc>
          <w:tcPr>
            <w:tcW w:type="dxa" w:w="5580"/>
            <w:tcBorders>
              <w:top w:sz="4" w:val="nil"/>
              <w:left w:sz="4" w:val="nil"/>
              <w:bottom w:color="000000" w:sz="4" w:val="single"/>
              <w:right w:color="000000" w:sz="4" w:val="single"/>
            </w:tcBorders>
            <w:vAlign w:val="bottom"/>
          </w:tcPr>
          <w:p w14:paraId="3E060000">
            <w:r>
              <w:t>СЗЭМ - бытовки</w:t>
            </w:r>
          </w:p>
        </w:tc>
        <w:tc>
          <w:tcPr>
            <w:tcW w:type="dxa" w:w="900"/>
            <w:tcBorders>
              <w:top w:sz="4" w:val="nil"/>
              <w:left w:sz="4" w:val="nil"/>
              <w:bottom w:color="000000" w:sz="4" w:val="single"/>
              <w:right w:color="000000" w:sz="4" w:val="single"/>
            </w:tcBorders>
            <w:vAlign w:val="bottom"/>
          </w:tcPr>
          <w:p w14:paraId="3F060000">
            <w:pPr>
              <w:ind/>
              <w:jc w:val="center"/>
            </w:pPr>
            <w:r>
              <w:t>0,0334</w:t>
            </w:r>
          </w:p>
        </w:tc>
        <w:tc>
          <w:tcPr>
            <w:tcW w:type="dxa" w:w="900"/>
            <w:tcBorders>
              <w:top w:sz="4" w:val="nil"/>
              <w:left w:sz="4" w:val="nil"/>
              <w:bottom w:color="000000" w:sz="4" w:val="single"/>
              <w:right w:color="000000" w:sz="4" w:val="single"/>
            </w:tcBorders>
            <w:vAlign w:val="bottom"/>
          </w:tcPr>
          <w:p w14:paraId="40060000">
            <w:pPr>
              <w:ind/>
              <w:jc w:val="center"/>
            </w:pPr>
            <w:r>
              <w:t>0,0000</w:t>
            </w:r>
          </w:p>
        </w:tc>
        <w:tc>
          <w:tcPr>
            <w:tcW w:type="dxa" w:w="900"/>
            <w:tcBorders>
              <w:top w:sz="4" w:val="nil"/>
              <w:left w:sz="4" w:val="nil"/>
              <w:bottom w:color="000000" w:sz="4" w:val="single"/>
              <w:right w:color="000000" w:sz="4" w:val="single"/>
            </w:tcBorders>
            <w:vAlign w:val="bottom"/>
          </w:tcPr>
          <w:p w14:paraId="41060000">
            <w:pPr>
              <w:ind/>
              <w:jc w:val="center"/>
            </w:pPr>
            <w:r>
              <w:t>0,0000</w:t>
            </w:r>
          </w:p>
        </w:tc>
        <w:tc>
          <w:tcPr>
            <w:tcW w:type="dxa" w:w="1080"/>
            <w:tcBorders>
              <w:top w:sz="4" w:val="nil"/>
              <w:left w:sz="4" w:val="nil"/>
              <w:bottom w:color="000000" w:sz="4" w:val="single"/>
              <w:right w:color="000000" w:sz="8" w:val="single"/>
            </w:tcBorders>
            <w:vAlign w:val="bottom"/>
          </w:tcPr>
          <w:p w14:paraId="42060000">
            <w:pPr>
              <w:ind/>
              <w:jc w:val="center"/>
            </w:pPr>
            <w:r>
              <w:t>0,0334</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43060000">
            <w:pPr>
              <w:ind/>
              <w:jc w:val="center"/>
            </w:pPr>
            <w:r>
              <w:t>52</w:t>
            </w:r>
          </w:p>
        </w:tc>
        <w:tc>
          <w:tcPr>
            <w:tcW w:type="dxa" w:w="5580"/>
            <w:tcBorders>
              <w:top w:sz="4" w:val="nil"/>
              <w:left w:sz="4" w:val="nil"/>
              <w:bottom w:color="000000" w:sz="4" w:val="single"/>
              <w:right w:color="000000" w:sz="4" w:val="single"/>
            </w:tcBorders>
            <w:vAlign w:val="bottom"/>
          </w:tcPr>
          <w:p w14:paraId="44060000">
            <w:r>
              <w:t>СЭИ - бытовки</w:t>
            </w:r>
          </w:p>
        </w:tc>
        <w:tc>
          <w:tcPr>
            <w:tcW w:type="dxa" w:w="900"/>
            <w:tcBorders>
              <w:top w:sz="4" w:val="nil"/>
              <w:left w:sz="4" w:val="nil"/>
              <w:bottom w:color="000000" w:sz="4" w:val="single"/>
              <w:right w:color="000000" w:sz="4" w:val="single"/>
            </w:tcBorders>
            <w:vAlign w:val="bottom"/>
          </w:tcPr>
          <w:p w14:paraId="45060000">
            <w:pPr>
              <w:ind/>
              <w:jc w:val="center"/>
            </w:pPr>
            <w:r>
              <w:t>0,0188</w:t>
            </w:r>
          </w:p>
        </w:tc>
        <w:tc>
          <w:tcPr>
            <w:tcW w:type="dxa" w:w="900"/>
            <w:tcBorders>
              <w:top w:sz="4" w:val="nil"/>
              <w:left w:sz="4" w:val="nil"/>
              <w:bottom w:color="000000" w:sz="4" w:val="single"/>
              <w:right w:color="000000" w:sz="4" w:val="single"/>
            </w:tcBorders>
            <w:vAlign w:val="bottom"/>
          </w:tcPr>
          <w:p w14:paraId="46060000">
            <w:pPr>
              <w:ind/>
              <w:jc w:val="center"/>
            </w:pPr>
            <w:r>
              <w:t>0,0000</w:t>
            </w:r>
          </w:p>
        </w:tc>
        <w:tc>
          <w:tcPr>
            <w:tcW w:type="dxa" w:w="900"/>
            <w:tcBorders>
              <w:top w:sz="4" w:val="nil"/>
              <w:left w:sz="4" w:val="nil"/>
              <w:bottom w:color="000000" w:sz="4" w:val="single"/>
              <w:right w:color="000000" w:sz="4" w:val="single"/>
            </w:tcBorders>
            <w:vAlign w:val="bottom"/>
          </w:tcPr>
          <w:p w14:paraId="47060000">
            <w:pPr>
              <w:ind/>
              <w:jc w:val="center"/>
            </w:pPr>
            <w:r>
              <w:t>0,0000</w:t>
            </w:r>
          </w:p>
        </w:tc>
        <w:tc>
          <w:tcPr>
            <w:tcW w:type="dxa" w:w="1080"/>
            <w:tcBorders>
              <w:top w:sz="4" w:val="nil"/>
              <w:left w:sz="4" w:val="nil"/>
              <w:bottom w:color="000000" w:sz="4" w:val="single"/>
              <w:right w:color="000000" w:sz="8" w:val="single"/>
            </w:tcBorders>
            <w:vAlign w:val="bottom"/>
          </w:tcPr>
          <w:p w14:paraId="48060000">
            <w:pPr>
              <w:ind/>
              <w:jc w:val="center"/>
            </w:pPr>
            <w:r>
              <w:t>0,0188</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49060000">
            <w:pPr>
              <w:ind/>
              <w:jc w:val="center"/>
            </w:pPr>
            <w:r>
              <w:t>53</w:t>
            </w:r>
          </w:p>
        </w:tc>
        <w:tc>
          <w:tcPr>
            <w:tcW w:type="dxa" w:w="5580"/>
            <w:tcBorders>
              <w:top w:sz="4" w:val="nil"/>
              <w:left w:sz="4" w:val="nil"/>
              <w:bottom w:color="000000" w:sz="4" w:val="single"/>
              <w:right w:color="000000" w:sz="4" w:val="single"/>
            </w:tcBorders>
            <w:vAlign w:val="bottom"/>
          </w:tcPr>
          <w:p w14:paraId="4A060000">
            <w:r>
              <w:t>Общежитие</w:t>
            </w:r>
          </w:p>
        </w:tc>
        <w:tc>
          <w:tcPr>
            <w:tcW w:type="dxa" w:w="900"/>
            <w:tcBorders>
              <w:top w:sz="4" w:val="nil"/>
              <w:left w:sz="4" w:val="nil"/>
              <w:bottom w:color="000000" w:sz="4" w:val="single"/>
              <w:right w:color="000000" w:sz="4" w:val="single"/>
            </w:tcBorders>
            <w:vAlign w:val="bottom"/>
          </w:tcPr>
          <w:p w14:paraId="4B060000">
            <w:pPr>
              <w:ind/>
              <w:jc w:val="center"/>
            </w:pPr>
            <w:r>
              <w:t>0,0875</w:t>
            </w:r>
          </w:p>
        </w:tc>
        <w:tc>
          <w:tcPr>
            <w:tcW w:type="dxa" w:w="900"/>
            <w:tcBorders>
              <w:top w:sz="4" w:val="nil"/>
              <w:left w:sz="4" w:val="nil"/>
              <w:bottom w:color="000000" w:sz="4" w:val="single"/>
              <w:right w:color="000000" w:sz="4" w:val="single"/>
            </w:tcBorders>
            <w:vAlign w:val="bottom"/>
          </w:tcPr>
          <w:p w14:paraId="4C060000">
            <w:pPr>
              <w:ind/>
              <w:jc w:val="center"/>
            </w:pPr>
            <w:r>
              <w:t>0</w:t>
            </w:r>
            <w:r>
              <w:t>,0000</w:t>
            </w:r>
          </w:p>
        </w:tc>
        <w:tc>
          <w:tcPr>
            <w:tcW w:type="dxa" w:w="900"/>
            <w:tcBorders>
              <w:top w:sz="4" w:val="nil"/>
              <w:left w:sz="4" w:val="nil"/>
              <w:bottom w:color="000000" w:sz="4" w:val="single"/>
              <w:right w:color="000000" w:sz="4" w:val="single"/>
            </w:tcBorders>
            <w:vAlign w:val="bottom"/>
          </w:tcPr>
          <w:p w14:paraId="4D060000">
            <w:pPr>
              <w:ind/>
              <w:jc w:val="center"/>
            </w:pPr>
            <w:r>
              <w:t>0,0000</w:t>
            </w:r>
          </w:p>
        </w:tc>
        <w:tc>
          <w:tcPr>
            <w:tcW w:type="dxa" w:w="1080"/>
            <w:tcBorders>
              <w:top w:sz="4" w:val="nil"/>
              <w:left w:sz="4" w:val="nil"/>
              <w:bottom w:color="000000" w:sz="4" w:val="single"/>
              <w:right w:color="000000" w:sz="8" w:val="single"/>
            </w:tcBorders>
            <w:vAlign w:val="bottom"/>
          </w:tcPr>
          <w:p w14:paraId="4E060000">
            <w:pPr>
              <w:ind/>
              <w:jc w:val="center"/>
            </w:pPr>
            <w:r>
              <w:t>0,0875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4F060000">
            <w:pPr>
              <w:ind/>
              <w:jc w:val="center"/>
            </w:pPr>
            <w:r>
              <w:t>59</w:t>
            </w:r>
          </w:p>
        </w:tc>
        <w:tc>
          <w:tcPr>
            <w:tcW w:type="dxa" w:w="5580"/>
            <w:tcBorders>
              <w:top w:sz="4" w:val="nil"/>
              <w:left w:sz="4" w:val="nil"/>
              <w:bottom w:color="000000" w:sz="4" w:val="single"/>
              <w:right w:color="000000" w:sz="4" w:val="single"/>
            </w:tcBorders>
            <w:vAlign w:val="bottom"/>
          </w:tcPr>
          <w:p w14:paraId="50060000">
            <w:r>
              <w:t>Отдел оборудования - склад</w:t>
            </w:r>
          </w:p>
        </w:tc>
        <w:tc>
          <w:tcPr>
            <w:tcW w:type="dxa" w:w="900"/>
            <w:tcBorders>
              <w:top w:sz="4" w:val="nil"/>
              <w:left w:sz="4" w:val="nil"/>
              <w:bottom w:color="000000" w:sz="4" w:val="single"/>
              <w:right w:color="000000" w:sz="4" w:val="single"/>
            </w:tcBorders>
            <w:vAlign w:val="bottom"/>
          </w:tcPr>
          <w:p w14:paraId="51060000">
            <w:pPr>
              <w:ind/>
              <w:jc w:val="center"/>
            </w:pPr>
            <w:r>
              <w:t>0,0925</w:t>
            </w:r>
          </w:p>
        </w:tc>
        <w:tc>
          <w:tcPr>
            <w:tcW w:type="dxa" w:w="900"/>
            <w:tcBorders>
              <w:top w:sz="4" w:val="nil"/>
              <w:left w:sz="4" w:val="nil"/>
              <w:bottom w:color="000000" w:sz="4" w:val="single"/>
              <w:right w:color="000000" w:sz="4" w:val="single"/>
            </w:tcBorders>
            <w:vAlign w:val="bottom"/>
          </w:tcPr>
          <w:p w14:paraId="52060000">
            <w:pPr>
              <w:ind/>
              <w:jc w:val="center"/>
            </w:pPr>
            <w:r>
              <w:t>0,0000</w:t>
            </w:r>
          </w:p>
        </w:tc>
        <w:tc>
          <w:tcPr>
            <w:tcW w:type="dxa" w:w="900"/>
            <w:tcBorders>
              <w:top w:sz="4" w:val="nil"/>
              <w:left w:sz="4" w:val="nil"/>
              <w:bottom w:color="000000" w:sz="4" w:val="single"/>
              <w:right w:color="000000" w:sz="4" w:val="single"/>
            </w:tcBorders>
            <w:vAlign w:val="bottom"/>
          </w:tcPr>
          <w:p w14:paraId="53060000">
            <w:pPr>
              <w:ind/>
              <w:jc w:val="center"/>
            </w:pPr>
            <w:r>
              <w:t>0,0000</w:t>
            </w:r>
          </w:p>
        </w:tc>
        <w:tc>
          <w:tcPr>
            <w:tcW w:type="dxa" w:w="1080"/>
            <w:tcBorders>
              <w:top w:sz="4" w:val="nil"/>
              <w:left w:sz="4" w:val="nil"/>
              <w:bottom w:color="000000" w:sz="4" w:val="single"/>
              <w:right w:color="000000" w:sz="8" w:val="single"/>
            </w:tcBorders>
            <w:vAlign w:val="bottom"/>
          </w:tcPr>
          <w:p w14:paraId="54060000">
            <w:pPr>
              <w:ind/>
              <w:jc w:val="center"/>
            </w:pPr>
            <w:r>
              <w:t>0,0925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55060000">
            <w:pPr>
              <w:ind/>
              <w:jc w:val="center"/>
            </w:pPr>
            <w:r>
              <w:t>61</w:t>
            </w:r>
          </w:p>
        </w:tc>
        <w:tc>
          <w:tcPr>
            <w:tcW w:type="dxa" w:w="5580"/>
            <w:tcBorders>
              <w:top w:sz="4" w:val="nil"/>
              <w:left w:sz="4" w:val="nil"/>
              <w:bottom w:color="000000" w:sz="4" w:val="single"/>
              <w:right w:color="000000" w:sz="4" w:val="single"/>
            </w:tcBorders>
            <w:vAlign w:val="bottom"/>
          </w:tcPr>
          <w:p w14:paraId="56060000">
            <w:r>
              <w:t>Отдел обрудования-проходная, с/узел</w:t>
            </w:r>
          </w:p>
        </w:tc>
        <w:tc>
          <w:tcPr>
            <w:tcW w:type="dxa" w:w="900"/>
            <w:tcBorders>
              <w:top w:sz="4" w:val="nil"/>
              <w:left w:sz="4" w:val="nil"/>
              <w:bottom w:color="000000" w:sz="4" w:val="single"/>
              <w:right w:color="000000" w:sz="4" w:val="single"/>
            </w:tcBorders>
            <w:vAlign w:val="bottom"/>
          </w:tcPr>
          <w:p w14:paraId="57060000">
            <w:pPr>
              <w:ind/>
              <w:jc w:val="center"/>
            </w:pPr>
            <w:r>
              <w:t>0,0125</w:t>
            </w:r>
          </w:p>
        </w:tc>
        <w:tc>
          <w:tcPr>
            <w:tcW w:type="dxa" w:w="900"/>
            <w:tcBorders>
              <w:top w:sz="4" w:val="nil"/>
              <w:left w:sz="4" w:val="nil"/>
              <w:bottom w:color="000000" w:sz="4" w:val="single"/>
              <w:right w:color="000000" w:sz="4" w:val="single"/>
            </w:tcBorders>
            <w:vAlign w:val="bottom"/>
          </w:tcPr>
          <w:p w14:paraId="58060000">
            <w:pPr>
              <w:ind/>
              <w:jc w:val="center"/>
            </w:pPr>
            <w:r>
              <w:t>0,0000</w:t>
            </w:r>
          </w:p>
        </w:tc>
        <w:tc>
          <w:tcPr>
            <w:tcW w:type="dxa" w:w="900"/>
            <w:tcBorders>
              <w:top w:sz="4" w:val="nil"/>
              <w:left w:sz="4" w:val="nil"/>
              <w:bottom w:color="000000" w:sz="4" w:val="single"/>
              <w:right w:color="000000" w:sz="4" w:val="single"/>
            </w:tcBorders>
            <w:vAlign w:val="bottom"/>
          </w:tcPr>
          <w:p w14:paraId="59060000">
            <w:pPr>
              <w:ind/>
              <w:jc w:val="center"/>
            </w:pPr>
            <w:r>
              <w:t>0,0049</w:t>
            </w:r>
          </w:p>
        </w:tc>
        <w:tc>
          <w:tcPr>
            <w:tcW w:type="dxa" w:w="1080"/>
            <w:tcBorders>
              <w:top w:sz="4" w:val="nil"/>
              <w:left w:sz="4" w:val="nil"/>
              <w:bottom w:color="000000" w:sz="4" w:val="single"/>
              <w:right w:color="000000" w:sz="8" w:val="single"/>
            </w:tcBorders>
            <w:vAlign w:val="bottom"/>
          </w:tcPr>
          <w:p w14:paraId="5A060000">
            <w:pPr>
              <w:ind/>
              <w:jc w:val="center"/>
            </w:pPr>
            <w:r>
              <w:t>0,0174</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5B060000">
            <w:pPr>
              <w:ind/>
              <w:jc w:val="center"/>
            </w:pPr>
            <w:r>
              <w:t>62</w:t>
            </w:r>
          </w:p>
        </w:tc>
        <w:tc>
          <w:tcPr>
            <w:tcW w:type="dxa" w:w="5580"/>
            <w:tcBorders>
              <w:top w:sz="4" w:val="nil"/>
              <w:left w:sz="4" w:val="nil"/>
              <w:bottom w:color="000000" w:sz="4" w:val="single"/>
              <w:right w:color="000000" w:sz="4" w:val="single"/>
            </w:tcBorders>
            <w:vAlign w:val="bottom"/>
          </w:tcPr>
          <w:p w14:paraId="5C060000">
            <w:r>
              <w:t>Отдел оборудования - АБК</w:t>
            </w:r>
          </w:p>
        </w:tc>
        <w:tc>
          <w:tcPr>
            <w:tcW w:type="dxa" w:w="900"/>
            <w:tcBorders>
              <w:top w:sz="4" w:val="nil"/>
              <w:left w:sz="4" w:val="nil"/>
              <w:bottom w:color="000000" w:sz="4" w:val="single"/>
              <w:right w:color="000000" w:sz="4" w:val="single"/>
            </w:tcBorders>
            <w:vAlign w:val="bottom"/>
          </w:tcPr>
          <w:p w14:paraId="5D060000">
            <w:pPr>
              <w:ind/>
              <w:jc w:val="center"/>
            </w:pPr>
            <w:r>
              <w:t>0,0475</w:t>
            </w:r>
          </w:p>
        </w:tc>
        <w:tc>
          <w:tcPr>
            <w:tcW w:type="dxa" w:w="900"/>
            <w:tcBorders>
              <w:top w:sz="4" w:val="nil"/>
              <w:left w:sz="4" w:val="nil"/>
              <w:bottom w:color="000000" w:sz="4" w:val="single"/>
              <w:right w:color="000000" w:sz="4" w:val="single"/>
            </w:tcBorders>
            <w:vAlign w:val="bottom"/>
          </w:tcPr>
          <w:p w14:paraId="5E060000">
            <w:pPr>
              <w:ind/>
              <w:jc w:val="center"/>
            </w:pPr>
            <w:r>
              <w:t>0,0000</w:t>
            </w:r>
          </w:p>
        </w:tc>
        <w:tc>
          <w:tcPr>
            <w:tcW w:type="dxa" w:w="900"/>
            <w:tcBorders>
              <w:top w:sz="4" w:val="nil"/>
              <w:left w:sz="4" w:val="nil"/>
              <w:bottom w:color="000000" w:sz="4" w:val="single"/>
              <w:right w:color="000000" w:sz="4" w:val="single"/>
            </w:tcBorders>
            <w:vAlign w:val="bottom"/>
          </w:tcPr>
          <w:p w14:paraId="5F060000">
            <w:pPr>
              <w:ind/>
              <w:jc w:val="center"/>
            </w:pPr>
            <w:r>
              <w:t>0,0000</w:t>
            </w:r>
          </w:p>
        </w:tc>
        <w:tc>
          <w:tcPr>
            <w:tcW w:type="dxa" w:w="1080"/>
            <w:tcBorders>
              <w:top w:sz="4" w:val="nil"/>
              <w:left w:sz="4" w:val="nil"/>
              <w:bottom w:color="000000" w:sz="4" w:val="single"/>
              <w:right w:color="000000" w:sz="8" w:val="single"/>
            </w:tcBorders>
            <w:vAlign w:val="bottom"/>
          </w:tcPr>
          <w:p w14:paraId="60060000">
            <w:pPr>
              <w:ind/>
              <w:jc w:val="center"/>
            </w:pPr>
            <w:r>
              <w:t>0,0475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61060000">
            <w:pPr>
              <w:ind/>
              <w:jc w:val="center"/>
            </w:pPr>
            <w:r>
              <w:t>67</w:t>
            </w:r>
          </w:p>
        </w:tc>
        <w:tc>
          <w:tcPr>
            <w:tcW w:type="dxa" w:w="5580"/>
            <w:tcBorders>
              <w:top w:sz="4" w:val="nil"/>
              <w:left w:sz="4" w:val="nil"/>
              <w:bottom w:color="000000" w:sz="4" w:val="single"/>
              <w:right w:color="000000" w:sz="4" w:val="single"/>
            </w:tcBorders>
            <w:vAlign w:val="bottom"/>
          </w:tcPr>
          <w:p w14:paraId="62060000">
            <w:r>
              <w:t>Проходная РСЦ</w:t>
            </w:r>
          </w:p>
        </w:tc>
        <w:tc>
          <w:tcPr>
            <w:tcW w:type="dxa" w:w="900"/>
            <w:tcBorders>
              <w:top w:sz="4" w:val="nil"/>
              <w:left w:sz="4" w:val="nil"/>
              <w:bottom w:color="000000" w:sz="4" w:val="single"/>
              <w:right w:color="000000" w:sz="4" w:val="single"/>
            </w:tcBorders>
            <w:vAlign w:val="bottom"/>
          </w:tcPr>
          <w:p w14:paraId="63060000">
            <w:pPr>
              <w:ind/>
              <w:jc w:val="center"/>
            </w:pPr>
            <w:r>
              <w:t>0,0030</w:t>
            </w:r>
          </w:p>
        </w:tc>
        <w:tc>
          <w:tcPr>
            <w:tcW w:type="dxa" w:w="900"/>
            <w:tcBorders>
              <w:top w:sz="4" w:val="nil"/>
              <w:left w:sz="4" w:val="nil"/>
              <w:bottom w:color="000000" w:sz="4" w:val="single"/>
              <w:right w:color="000000" w:sz="4" w:val="single"/>
            </w:tcBorders>
            <w:vAlign w:val="bottom"/>
          </w:tcPr>
          <w:p w14:paraId="64060000">
            <w:pPr>
              <w:ind/>
              <w:jc w:val="center"/>
            </w:pPr>
            <w:r>
              <w:t>0,0000</w:t>
            </w:r>
          </w:p>
        </w:tc>
        <w:tc>
          <w:tcPr>
            <w:tcW w:type="dxa" w:w="900"/>
            <w:tcBorders>
              <w:top w:sz="4" w:val="nil"/>
              <w:left w:sz="4" w:val="nil"/>
              <w:bottom w:color="000000" w:sz="4" w:val="single"/>
              <w:right w:color="000000" w:sz="4" w:val="single"/>
            </w:tcBorders>
            <w:vAlign w:val="bottom"/>
          </w:tcPr>
          <w:p w14:paraId="65060000">
            <w:pPr>
              <w:ind/>
              <w:jc w:val="center"/>
            </w:pPr>
            <w:r>
              <w:t>0,0000</w:t>
            </w:r>
          </w:p>
        </w:tc>
        <w:tc>
          <w:tcPr>
            <w:tcW w:type="dxa" w:w="1080"/>
            <w:tcBorders>
              <w:top w:sz="4" w:val="nil"/>
              <w:left w:sz="4" w:val="nil"/>
              <w:bottom w:color="000000" w:sz="4" w:val="single"/>
              <w:right w:color="000000" w:sz="8" w:val="single"/>
            </w:tcBorders>
            <w:vAlign w:val="bottom"/>
          </w:tcPr>
          <w:p w14:paraId="66060000">
            <w:pPr>
              <w:ind/>
              <w:jc w:val="center"/>
            </w:pPr>
            <w:r>
              <w:t>0,0030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67060000">
            <w:pPr>
              <w:ind/>
              <w:jc w:val="center"/>
            </w:pPr>
            <w:r>
              <w:t>66</w:t>
            </w:r>
          </w:p>
        </w:tc>
        <w:tc>
          <w:tcPr>
            <w:tcW w:type="dxa" w:w="5580"/>
            <w:tcBorders>
              <w:top w:sz="4" w:val="nil"/>
              <w:left w:sz="4" w:val="nil"/>
              <w:bottom w:color="000000" w:sz="4" w:val="single"/>
              <w:right w:color="000000" w:sz="4" w:val="single"/>
            </w:tcBorders>
            <w:vAlign w:val="bottom"/>
          </w:tcPr>
          <w:p w14:paraId="68060000">
            <w:r>
              <w:t>АБК РСЦ</w:t>
            </w:r>
          </w:p>
        </w:tc>
        <w:tc>
          <w:tcPr>
            <w:tcW w:type="dxa" w:w="900"/>
            <w:tcBorders>
              <w:top w:sz="4" w:val="nil"/>
              <w:left w:sz="4" w:val="nil"/>
              <w:bottom w:color="000000" w:sz="4" w:val="single"/>
              <w:right w:color="000000" w:sz="4" w:val="single"/>
            </w:tcBorders>
            <w:vAlign w:val="bottom"/>
          </w:tcPr>
          <w:p w14:paraId="69060000">
            <w:pPr>
              <w:ind/>
              <w:jc w:val="center"/>
            </w:pPr>
            <w:r>
              <w:t>0,0264</w:t>
            </w:r>
          </w:p>
        </w:tc>
        <w:tc>
          <w:tcPr>
            <w:tcW w:type="dxa" w:w="900"/>
            <w:tcBorders>
              <w:top w:sz="4" w:val="nil"/>
              <w:left w:sz="4" w:val="nil"/>
              <w:bottom w:color="000000" w:sz="4" w:val="single"/>
              <w:right w:color="000000" w:sz="4" w:val="single"/>
            </w:tcBorders>
            <w:vAlign w:val="bottom"/>
          </w:tcPr>
          <w:p w14:paraId="6A060000">
            <w:pPr>
              <w:ind/>
              <w:jc w:val="center"/>
            </w:pPr>
            <w:r>
              <w:t>0,0000</w:t>
            </w:r>
          </w:p>
        </w:tc>
        <w:tc>
          <w:tcPr>
            <w:tcW w:type="dxa" w:w="900"/>
            <w:tcBorders>
              <w:top w:sz="4" w:val="nil"/>
              <w:left w:sz="4" w:val="nil"/>
              <w:bottom w:color="000000" w:sz="4" w:val="single"/>
              <w:right w:color="000000" w:sz="4" w:val="single"/>
            </w:tcBorders>
            <w:vAlign w:val="bottom"/>
          </w:tcPr>
          <w:p w14:paraId="6B060000">
            <w:pPr>
              <w:ind/>
              <w:jc w:val="center"/>
            </w:pPr>
            <w:r>
              <w:t>0,0618</w:t>
            </w:r>
          </w:p>
        </w:tc>
        <w:tc>
          <w:tcPr>
            <w:tcW w:type="dxa" w:w="1080"/>
            <w:tcBorders>
              <w:top w:sz="4" w:val="nil"/>
              <w:left w:sz="4" w:val="nil"/>
              <w:bottom w:color="000000" w:sz="4" w:val="single"/>
              <w:right w:color="000000" w:sz="8" w:val="single"/>
            </w:tcBorders>
            <w:vAlign w:val="bottom"/>
          </w:tcPr>
          <w:p w14:paraId="6C060000">
            <w:pPr>
              <w:ind/>
              <w:jc w:val="center"/>
            </w:pPr>
            <w:r>
              <w:t>0,0882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6D060000">
            <w:pPr>
              <w:ind/>
              <w:jc w:val="center"/>
            </w:pPr>
            <w:r>
              <w:t>59</w:t>
            </w:r>
          </w:p>
        </w:tc>
        <w:tc>
          <w:tcPr>
            <w:tcW w:type="dxa" w:w="5580"/>
            <w:tcBorders>
              <w:top w:sz="4" w:val="nil"/>
              <w:left w:sz="4" w:val="nil"/>
              <w:bottom w:color="000000" w:sz="4" w:val="single"/>
              <w:right w:color="000000" w:sz="4" w:val="single"/>
            </w:tcBorders>
            <w:vAlign w:val="bottom"/>
          </w:tcPr>
          <w:p w14:paraId="6E060000">
            <w:r>
              <w:t>гараж (Энергорем)</w:t>
            </w:r>
          </w:p>
        </w:tc>
        <w:tc>
          <w:tcPr>
            <w:tcW w:type="dxa" w:w="900"/>
            <w:tcBorders>
              <w:top w:sz="4" w:val="nil"/>
              <w:left w:sz="4" w:val="nil"/>
              <w:bottom w:color="000000" w:sz="4" w:val="single"/>
              <w:right w:color="000000" w:sz="4" w:val="single"/>
            </w:tcBorders>
            <w:vAlign w:val="bottom"/>
          </w:tcPr>
          <w:p w14:paraId="6F060000">
            <w:pPr>
              <w:ind/>
              <w:jc w:val="center"/>
            </w:pPr>
            <w:r>
              <w:t>0,025</w:t>
            </w:r>
          </w:p>
        </w:tc>
        <w:tc>
          <w:tcPr>
            <w:tcW w:type="dxa" w:w="900"/>
            <w:tcBorders>
              <w:top w:sz="4" w:val="nil"/>
              <w:left w:sz="4" w:val="nil"/>
              <w:bottom w:color="000000" w:sz="4" w:val="single"/>
              <w:right w:color="000000" w:sz="4" w:val="single"/>
            </w:tcBorders>
            <w:vAlign w:val="bottom"/>
          </w:tcPr>
          <w:p w14:paraId="70060000">
            <w:pPr>
              <w:ind/>
              <w:jc w:val="center"/>
            </w:pPr>
            <w:r>
              <w:t>0,0000</w:t>
            </w:r>
          </w:p>
        </w:tc>
        <w:tc>
          <w:tcPr>
            <w:tcW w:type="dxa" w:w="900"/>
            <w:tcBorders>
              <w:top w:sz="4" w:val="nil"/>
              <w:left w:sz="4" w:val="nil"/>
              <w:bottom w:color="000000" w:sz="4" w:val="single"/>
              <w:right w:color="000000" w:sz="4" w:val="single"/>
            </w:tcBorders>
            <w:vAlign w:val="bottom"/>
          </w:tcPr>
          <w:p w14:paraId="71060000">
            <w:pPr>
              <w:ind/>
              <w:jc w:val="center"/>
            </w:pPr>
            <w:r>
              <w:t>0,0000</w:t>
            </w:r>
          </w:p>
        </w:tc>
        <w:tc>
          <w:tcPr>
            <w:tcW w:type="dxa" w:w="1080"/>
            <w:tcBorders>
              <w:top w:sz="4" w:val="nil"/>
              <w:left w:sz="4" w:val="nil"/>
              <w:bottom w:color="000000" w:sz="4" w:val="single"/>
              <w:right w:color="000000" w:sz="8" w:val="single"/>
            </w:tcBorders>
            <w:vAlign w:val="bottom"/>
          </w:tcPr>
          <w:p w14:paraId="72060000">
            <w:pPr>
              <w:ind/>
              <w:jc w:val="center"/>
            </w:pPr>
            <w:r>
              <w:t>0,0250</w:t>
            </w:r>
          </w:p>
        </w:tc>
      </w:tr>
      <w:tr>
        <w:trPr>
          <w:trHeight w:hRule="atLeast" w:val="300"/>
        </w:trPr>
        <w:tc>
          <w:tcPr>
            <w:tcW w:type="dxa" w:w="555"/>
            <w:tcBorders>
              <w:top w:sz="4" w:val="nil"/>
              <w:left w:color="000000" w:sz="8" w:val="single"/>
              <w:bottom w:color="000000" w:sz="8" w:val="single"/>
              <w:right w:color="000000" w:sz="4" w:val="single"/>
            </w:tcBorders>
            <w:vAlign w:val="bottom"/>
          </w:tcPr>
          <w:p w14:paraId="73060000">
            <w:pPr>
              <w:ind/>
              <w:jc w:val="center"/>
            </w:pPr>
            <w:r>
              <w:t> </w:t>
            </w:r>
          </w:p>
        </w:tc>
        <w:tc>
          <w:tcPr>
            <w:tcW w:type="dxa" w:w="5580"/>
            <w:tcBorders>
              <w:top w:sz="4" w:val="nil"/>
              <w:left w:sz="4" w:val="nil"/>
              <w:bottom w:color="000000" w:sz="8" w:val="single"/>
              <w:right w:color="000000" w:sz="4" w:val="single"/>
            </w:tcBorders>
            <w:vAlign w:val="bottom"/>
          </w:tcPr>
          <w:p w14:paraId="74060000">
            <w:pPr>
              <w:rPr>
                <w:b w:val="1"/>
              </w:rPr>
            </w:pPr>
            <w:r>
              <w:rPr>
                <w:b w:val="1"/>
              </w:rPr>
              <w:t>ИТОГО</w:t>
            </w:r>
          </w:p>
        </w:tc>
        <w:tc>
          <w:tcPr>
            <w:tcW w:type="dxa" w:w="900"/>
            <w:tcBorders>
              <w:top w:sz="4" w:val="nil"/>
              <w:left w:sz="4" w:val="nil"/>
              <w:bottom w:color="000000" w:sz="8" w:val="single"/>
              <w:right w:color="000000" w:sz="4" w:val="single"/>
            </w:tcBorders>
            <w:vAlign w:val="bottom"/>
          </w:tcPr>
          <w:p w14:paraId="75060000">
            <w:pPr>
              <w:ind/>
              <w:jc w:val="center"/>
              <w:rPr>
                <w:b w:val="1"/>
              </w:rPr>
            </w:pPr>
            <w:r>
              <w:rPr>
                <w:b w:val="1"/>
              </w:rPr>
              <w:t>1,8739</w:t>
            </w:r>
          </w:p>
        </w:tc>
        <w:tc>
          <w:tcPr>
            <w:tcW w:type="dxa" w:w="900"/>
            <w:tcBorders>
              <w:top w:sz="4" w:val="nil"/>
              <w:left w:sz="4" w:val="nil"/>
              <w:bottom w:color="000000" w:sz="8" w:val="single"/>
              <w:right w:color="000000" w:sz="4" w:val="single"/>
            </w:tcBorders>
            <w:vAlign w:val="bottom"/>
          </w:tcPr>
          <w:p w14:paraId="76060000">
            <w:pPr>
              <w:ind/>
              <w:jc w:val="center"/>
              <w:rPr>
                <w:b w:val="1"/>
              </w:rPr>
            </w:pPr>
            <w:r>
              <w:rPr>
                <w:b w:val="1"/>
              </w:rPr>
              <w:t>0,2011</w:t>
            </w:r>
          </w:p>
        </w:tc>
        <w:tc>
          <w:tcPr>
            <w:tcW w:type="dxa" w:w="900"/>
            <w:tcBorders>
              <w:top w:sz="4" w:val="nil"/>
              <w:left w:sz="4" w:val="nil"/>
              <w:bottom w:color="000000" w:sz="8" w:val="single"/>
              <w:right w:color="000000" w:sz="4" w:val="single"/>
            </w:tcBorders>
            <w:vAlign w:val="bottom"/>
          </w:tcPr>
          <w:p w14:paraId="77060000">
            <w:pPr>
              <w:ind/>
              <w:jc w:val="center"/>
              <w:rPr>
                <w:b w:val="1"/>
              </w:rPr>
            </w:pPr>
            <w:r>
              <w:rPr>
                <w:b w:val="1"/>
              </w:rPr>
              <w:t>1,2183</w:t>
            </w:r>
          </w:p>
        </w:tc>
        <w:tc>
          <w:tcPr>
            <w:tcW w:type="dxa" w:w="1080"/>
            <w:tcBorders>
              <w:top w:sz="4" w:val="nil"/>
              <w:left w:sz="4" w:val="nil"/>
              <w:bottom w:color="000000" w:sz="8" w:val="single"/>
              <w:right w:color="000000" w:sz="8" w:val="single"/>
            </w:tcBorders>
            <w:vAlign w:val="bottom"/>
          </w:tcPr>
          <w:p w14:paraId="78060000">
            <w:pPr>
              <w:ind/>
              <w:jc w:val="center"/>
              <w:rPr>
                <w:b w:val="1"/>
              </w:rPr>
            </w:pPr>
            <w:r>
              <w:rPr>
                <w:b w:val="1"/>
              </w:rPr>
              <w:t>3,2932</w:t>
            </w:r>
          </w:p>
        </w:tc>
      </w:tr>
      <w:tr>
        <w:trPr>
          <w:trHeight w:hRule="atLeast" w:val="402"/>
        </w:trPr>
        <w:tc>
          <w:tcPr>
            <w:tcW w:type="dxa" w:w="9915"/>
            <w:gridSpan w:val="6"/>
            <w:tcBorders>
              <w:top w:sz="4" w:val="nil"/>
              <w:left w:color="000000" w:sz="4" w:val="single"/>
              <w:bottom w:sz="4" w:val="nil"/>
              <w:right w:color="000000" w:sz="8" w:val="single"/>
            </w:tcBorders>
            <w:vAlign w:val="center"/>
          </w:tcPr>
          <w:p w14:paraId="79060000">
            <w:pPr>
              <w:ind/>
              <w:jc w:val="center"/>
              <w:rPr>
                <w:b w:val="1"/>
              </w:rPr>
            </w:pPr>
            <w:r>
              <w:rPr>
                <w:b w:val="1"/>
              </w:rPr>
              <w:t>Поселок</w:t>
            </w:r>
          </w:p>
        </w:tc>
      </w:tr>
      <w:tr>
        <w:trPr>
          <w:trHeight w:hRule="atLeast" w:val="270"/>
        </w:trPr>
        <w:tc>
          <w:tcPr>
            <w:tcW w:type="dxa" w:w="555"/>
            <w:tcBorders>
              <w:top w:color="000000" w:sz="8" w:val="single"/>
              <w:left w:color="000000" w:sz="8" w:val="single"/>
              <w:bottom w:color="000000" w:sz="4" w:val="single"/>
              <w:right w:color="000000" w:sz="4" w:val="single"/>
            </w:tcBorders>
            <w:vAlign w:val="bottom"/>
          </w:tcPr>
          <w:p w14:paraId="7A060000">
            <w:pPr>
              <w:ind/>
              <w:jc w:val="center"/>
              <w:rPr>
                <w:sz w:val="20"/>
              </w:rPr>
            </w:pPr>
            <w:r>
              <w:rPr>
                <w:sz w:val="20"/>
              </w:rPr>
              <w:t> </w:t>
            </w:r>
          </w:p>
        </w:tc>
        <w:tc>
          <w:tcPr>
            <w:tcW w:type="dxa" w:w="5580"/>
            <w:tcBorders>
              <w:top w:color="000000" w:sz="8" w:val="single"/>
              <w:left w:sz="4" w:val="nil"/>
              <w:bottom w:color="000000" w:sz="4" w:val="single"/>
              <w:right w:color="000000" w:sz="4" w:val="single"/>
            </w:tcBorders>
            <w:vAlign w:val="bottom"/>
          </w:tcPr>
          <w:p w14:paraId="7B060000">
            <w:r>
              <w:t>Спортзал, гаражи, база ЦОР</w:t>
            </w:r>
          </w:p>
        </w:tc>
        <w:tc>
          <w:tcPr>
            <w:tcW w:type="dxa" w:w="900"/>
            <w:tcBorders>
              <w:top w:color="000000" w:sz="8" w:val="single"/>
              <w:left w:sz="4" w:val="nil"/>
              <w:bottom w:color="000000" w:sz="4" w:val="single"/>
              <w:right w:color="000000" w:sz="4" w:val="single"/>
            </w:tcBorders>
            <w:vAlign w:val="bottom"/>
          </w:tcPr>
          <w:p w14:paraId="7C060000">
            <w:pPr>
              <w:ind/>
              <w:jc w:val="center"/>
            </w:pPr>
            <w:r>
              <w:t>0,1860</w:t>
            </w:r>
          </w:p>
        </w:tc>
        <w:tc>
          <w:tcPr>
            <w:tcW w:type="dxa" w:w="900"/>
            <w:tcBorders>
              <w:top w:color="000000" w:sz="8" w:val="single"/>
              <w:left w:sz="4" w:val="nil"/>
              <w:bottom w:color="000000" w:sz="4" w:val="single"/>
              <w:right w:color="000000" w:sz="4" w:val="single"/>
            </w:tcBorders>
            <w:vAlign w:val="bottom"/>
          </w:tcPr>
          <w:p w14:paraId="7D060000">
            <w:pPr>
              <w:ind/>
              <w:jc w:val="center"/>
            </w:pPr>
            <w:r>
              <w:t>0,0000</w:t>
            </w:r>
          </w:p>
        </w:tc>
        <w:tc>
          <w:tcPr>
            <w:tcW w:type="dxa" w:w="900"/>
            <w:tcBorders>
              <w:top w:color="000000" w:sz="8" w:val="single"/>
              <w:left w:sz="4" w:val="nil"/>
              <w:bottom w:color="000000" w:sz="4" w:val="single"/>
              <w:right w:color="000000" w:sz="4" w:val="single"/>
            </w:tcBorders>
            <w:vAlign w:val="bottom"/>
          </w:tcPr>
          <w:p w14:paraId="7E060000">
            <w:pPr>
              <w:ind/>
              <w:jc w:val="center"/>
            </w:pPr>
            <w:r>
              <w:t>0,0000</w:t>
            </w:r>
          </w:p>
        </w:tc>
        <w:tc>
          <w:tcPr>
            <w:tcW w:type="dxa" w:w="1080"/>
            <w:tcBorders>
              <w:top w:color="000000" w:sz="8" w:val="single"/>
              <w:left w:sz="4" w:val="nil"/>
              <w:bottom w:color="000000" w:sz="4" w:val="single"/>
              <w:right w:color="000000" w:sz="8" w:val="single"/>
            </w:tcBorders>
            <w:vAlign w:val="bottom"/>
          </w:tcPr>
          <w:p w14:paraId="7F060000">
            <w:pPr>
              <w:ind/>
              <w:jc w:val="center"/>
            </w:pPr>
            <w:r>
              <w:t>0,1860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80060000">
            <w:pPr>
              <w:ind/>
              <w:jc w:val="center"/>
              <w:rPr>
                <w:sz w:val="20"/>
              </w:rPr>
            </w:pPr>
            <w:r>
              <w:rPr>
                <w:sz w:val="20"/>
              </w:rPr>
              <w:t> </w:t>
            </w:r>
          </w:p>
        </w:tc>
        <w:tc>
          <w:tcPr>
            <w:tcW w:type="dxa" w:w="5580"/>
            <w:tcBorders>
              <w:top w:sz="4" w:val="nil"/>
              <w:left w:sz="4" w:val="nil"/>
              <w:bottom w:color="000000" w:sz="4" w:val="single"/>
              <w:right w:color="000000" w:sz="4" w:val="single"/>
            </w:tcBorders>
            <w:vAlign w:val="bottom"/>
          </w:tcPr>
          <w:p w14:paraId="81060000">
            <w:r>
              <w:t>Деж. ЦТПК (плотина)</w:t>
            </w:r>
          </w:p>
        </w:tc>
        <w:tc>
          <w:tcPr>
            <w:tcW w:type="dxa" w:w="900"/>
            <w:tcBorders>
              <w:top w:sz="4" w:val="nil"/>
              <w:left w:sz="4" w:val="nil"/>
              <w:bottom w:color="000000" w:sz="4" w:val="single"/>
              <w:right w:color="000000" w:sz="4" w:val="single"/>
            </w:tcBorders>
            <w:vAlign w:val="bottom"/>
          </w:tcPr>
          <w:p w14:paraId="82060000">
            <w:pPr>
              <w:ind/>
              <w:jc w:val="center"/>
            </w:pPr>
            <w:r>
              <w:t>0,0050</w:t>
            </w:r>
          </w:p>
        </w:tc>
        <w:tc>
          <w:tcPr>
            <w:tcW w:type="dxa" w:w="900"/>
            <w:tcBorders>
              <w:top w:sz="4" w:val="nil"/>
              <w:left w:sz="4" w:val="nil"/>
              <w:bottom w:color="000000" w:sz="4" w:val="single"/>
              <w:right w:color="000000" w:sz="4" w:val="single"/>
            </w:tcBorders>
            <w:vAlign w:val="bottom"/>
          </w:tcPr>
          <w:p w14:paraId="83060000">
            <w:pPr>
              <w:ind/>
              <w:jc w:val="center"/>
            </w:pPr>
            <w:r>
              <w:t>0,0000</w:t>
            </w:r>
          </w:p>
        </w:tc>
        <w:tc>
          <w:tcPr>
            <w:tcW w:type="dxa" w:w="900"/>
            <w:tcBorders>
              <w:top w:sz="4" w:val="nil"/>
              <w:left w:sz="4" w:val="nil"/>
              <w:bottom w:color="000000" w:sz="4" w:val="single"/>
              <w:right w:color="000000" w:sz="4" w:val="single"/>
            </w:tcBorders>
            <w:vAlign w:val="bottom"/>
          </w:tcPr>
          <w:p w14:paraId="84060000">
            <w:pPr>
              <w:ind/>
              <w:jc w:val="center"/>
            </w:pPr>
            <w:r>
              <w:t>0,0000</w:t>
            </w:r>
          </w:p>
        </w:tc>
        <w:tc>
          <w:tcPr>
            <w:tcW w:type="dxa" w:w="1080"/>
            <w:tcBorders>
              <w:top w:sz="4" w:val="nil"/>
              <w:left w:sz="4" w:val="nil"/>
              <w:bottom w:color="000000" w:sz="4" w:val="single"/>
              <w:right w:color="000000" w:sz="8" w:val="single"/>
            </w:tcBorders>
            <w:vAlign w:val="bottom"/>
          </w:tcPr>
          <w:p w14:paraId="85060000">
            <w:pPr>
              <w:ind/>
              <w:jc w:val="center"/>
            </w:pPr>
            <w:r>
              <w:t>0,0050</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86060000">
            <w:pPr>
              <w:ind/>
              <w:jc w:val="center"/>
              <w:rPr>
                <w:sz w:val="20"/>
              </w:rPr>
            </w:pPr>
            <w:r>
              <w:rPr>
                <w:sz w:val="20"/>
              </w:rPr>
              <w:t> </w:t>
            </w:r>
          </w:p>
        </w:tc>
        <w:tc>
          <w:tcPr>
            <w:tcW w:type="dxa" w:w="5580"/>
            <w:tcBorders>
              <w:top w:sz="4" w:val="nil"/>
              <w:left w:sz="4" w:val="nil"/>
              <w:bottom w:color="000000" w:sz="8" w:val="single"/>
              <w:right w:color="000000" w:sz="4" w:val="single"/>
            </w:tcBorders>
            <w:vAlign w:val="bottom"/>
          </w:tcPr>
          <w:p w14:paraId="87060000">
            <w:pPr>
              <w:rPr>
                <w:b w:val="1"/>
              </w:rPr>
            </w:pPr>
            <w:r>
              <w:rPr>
                <w:b w:val="1"/>
              </w:rPr>
              <w:t>ИТОГО:</w:t>
            </w:r>
          </w:p>
        </w:tc>
        <w:tc>
          <w:tcPr>
            <w:tcW w:type="dxa" w:w="900"/>
            <w:tcBorders>
              <w:top w:sz="4" w:val="nil"/>
              <w:left w:sz="4" w:val="nil"/>
              <w:bottom w:color="000000" w:sz="8" w:val="single"/>
              <w:right w:color="000000" w:sz="4" w:val="single"/>
            </w:tcBorders>
            <w:vAlign w:val="bottom"/>
          </w:tcPr>
          <w:p w14:paraId="88060000">
            <w:pPr>
              <w:ind/>
              <w:jc w:val="center"/>
              <w:rPr>
                <w:b w:val="1"/>
              </w:rPr>
            </w:pPr>
            <w:r>
              <w:rPr>
                <w:b w:val="1"/>
              </w:rPr>
              <w:t>0,1910</w:t>
            </w:r>
          </w:p>
        </w:tc>
        <w:tc>
          <w:tcPr>
            <w:tcW w:type="dxa" w:w="900"/>
            <w:tcBorders>
              <w:top w:sz="4" w:val="nil"/>
              <w:left w:sz="4" w:val="nil"/>
              <w:bottom w:color="000000" w:sz="8" w:val="single"/>
              <w:right w:color="000000" w:sz="4" w:val="single"/>
            </w:tcBorders>
            <w:vAlign w:val="bottom"/>
          </w:tcPr>
          <w:p w14:paraId="89060000">
            <w:pPr>
              <w:ind/>
              <w:jc w:val="center"/>
              <w:rPr>
                <w:b w:val="1"/>
              </w:rPr>
            </w:pPr>
            <w:r>
              <w:rPr>
                <w:b w:val="1"/>
              </w:rPr>
              <w:t>0</w:t>
            </w:r>
            <w:r>
              <w:rPr>
                <w:b w:val="1"/>
              </w:rPr>
              <w:t>,0000</w:t>
            </w:r>
          </w:p>
        </w:tc>
        <w:tc>
          <w:tcPr>
            <w:tcW w:type="dxa" w:w="900"/>
            <w:tcBorders>
              <w:top w:sz="4" w:val="nil"/>
              <w:left w:sz="4" w:val="nil"/>
              <w:bottom w:color="000000" w:sz="8" w:val="single"/>
              <w:right w:color="000000" w:sz="4" w:val="single"/>
            </w:tcBorders>
            <w:vAlign w:val="bottom"/>
          </w:tcPr>
          <w:p w14:paraId="8A060000">
            <w:pPr>
              <w:ind/>
              <w:jc w:val="center"/>
              <w:rPr>
                <w:b w:val="1"/>
              </w:rPr>
            </w:pPr>
            <w:r>
              <w:rPr>
                <w:b w:val="1"/>
              </w:rPr>
              <w:t>0,0000</w:t>
            </w:r>
          </w:p>
        </w:tc>
        <w:tc>
          <w:tcPr>
            <w:tcW w:type="dxa" w:w="1080"/>
            <w:tcBorders>
              <w:top w:sz="4" w:val="nil"/>
              <w:left w:sz="4" w:val="nil"/>
              <w:bottom w:color="000000" w:sz="8" w:val="single"/>
              <w:right w:color="000000" w:sz="8" w:val="single"/>
            </w:tcBorders>
            <w:vAlign w:val="bottom"/>
          </w:tcPr>
          <w:p w14:paraId="8B060000">
            <w:pPr>
              <w:ind/>
              <w:jc w:val="center"/>
              <w:rPr>
                <w:b w:val="1"/>
              </w:rPr>
            </w:pPr>
            <w:r>
              <w:rPr>
                <w:b w:val="1"/>
              </w:rPr>
              <w:t>0,1910</w:t>
            </w:r>
          </w:p>
        </w:tc>
      </w:tr>
      <w:tr>
        <w:trPr>
          <w:trHeight w:hRule="atLeast" w:val="461"/>
        </w:trPr>
        <w:tc>
          <w:tcPr>
            <w:tcW w:type="dxa" w:w="6135"/>
            <w:gridSpan w:val="2"/>
            <w:tcBorders>
              <w:top w:color="000000" w:sz="4" w:val="single"/>
              <w:left w:color="000000" w:sz="8" w:val="single"/>
              <w:bottom w:color="000000" w:sz="4" w:val="single"/>
              <w:right w:color="000000" w:sz="8" w:val="single"/>
            </w:tcBorders>
            <w:vAlign w:val="center"/>
          </w:tcPr>
          <w:p w14:paraId="8C060000">
            <w:pPr>
              <w:rPr>
                <w:b w:val="1"/>
              </w:rPr>
            </w:pPr>
            <w:r>
              <w:rPr>
                <w:sz w:val="20"/>
              </w:rPr>
              <w:t> </w:t>
            </w:r>
            <w:r>
              <w:rPr>
                <w:b w:val="1"/>
              </w:rPr>
              <w:t xml:space="preserve">ВСЕГО хозяйственные нужды </w:t>
            </w:r>
            <w:r>
              <w:rPr>
                <w:b w:val="1"/>
                <w:sz w:val="26"/>
              </w:rPr>
              <w:t>ОАО «ОГК-2»-Псковская ГРЭС</w:t>
            </w:r>
            <w:r>
              <w:rPr>
                <w:b w:val="1"/>
              </w:rPr>
              <w:t>: </w:t>
            </w:r>
          </w:p>
        </w:tc>
        <w:tc>
          <w:tcPr>
            <w:tcW w:type="dxa" w:w="900"/>
            <w:tcBorders>
              <w:top w:color="000000" w:sz="4" w:val="single"/>
              <w:left w:color="000000" w:sz="8" w:val="single"/>
              <w:bottom w:color="000000" w:sz="8" w:val="single"/>
              <w:right w:color="000000" w:sz="8" w:val="single"/>
            </w:tcBorders>
            <w:vAlign w:val="center"/>
          </w:tcPr>
          <w:p w14:paraId="8D060000">
            <w:pPr>
              <w:ind/>
              <w:jc w:val="center"/>
              <w:rPr>
                <w:b w:val="1"/>
              </w:rPr>
            </w:pPr>
            <w:r>
              <w:rPr>
                <w:b w:val="1"/>
              </w:rPr>
              <w:t>2,0649</w:t>
            </w:r>
          </w:p>
        </w:tc>
        <w:tc>
          <w:tcPr>
            <w:tcW w:type="dxa" w:w="900"/>
            <w:tcBorders>
              <w:top w:color="000000" w:sz="4" w:val="single"/>
              <w:left w:color="000000" w:sz="8" w:val="single"/>
              <w:bottom w:color="000000" w:sz="8" w:val="single"/>
              <w:right w:color="000000" w:sz="8" w:val="single"/>
            </w:tcBorders>
            <w:vAlign w:val="center"/>
          </w:tcPr>
          <w:p w14:paraId="8E060000">
            <w:pPr>
              <w:ind/>
              <w:jc w:val="center"/>
              <w:rPr>
                <w:b w:val="1"/>
              </w:rPr>
            </w:pPr>
            <w:r>
              <w:rPr>
                <w:b w:val="1"/>
              </w:rPr>
              <w:t>0,2011</w:t>
            </w:r>
          </w:p>
        </w:tc>
        <w:tc>
          <w:tcPr>
            <w:tcW w:type="dxa" w:w="900"/>
            <w:tcBorders>
              <w:top w:color="000000" w:sz="4" w:val="single"/>
              <w:left w:color="000000" w:sz="8" w:val="single"/>
              <w:bottom w:color="000000" w:sz="8" w:val="single"/>
              <w:right w:color="000000" w:sz="8" w:val="single"/>
            </w:tcBorders>
            <w:vAlign w:val="center"/>
          </w:tcPr>
          <w:p w14:paraId="8F060000">
            <w:pPr>
              <w:ind/>
              <w:jc w:val="center"/>
              <w:rPr>
                <w:b w:val="1"/>
              </w:rPr>
            </w:pPr>
            <w:r>
              <w:rPr>
                <w:b w:val="1"/>
              </w:rPr>
              <w:t>1,2183</w:t>
            </w:r>
          </w:p>
        </w:tc>
        <w:tc>
          <w:tcPr>
            <w:tcW w:type="dxa" w:w="1080"/>
            <w:tcBorders>
              <w:top w:color="000000" w:sz="4" w:val="single"/>
              <w:left w:color="000000" w:sz="8" w:val="single"/>
              <w:bottom w:color="000000" w:sz="8" w:val="single"/>
              <w:right w:color="000000" w:sz="8" w:val="single"/>
            </w:tcBorders>
            <w:vAlign w:val="center"/>
          </w:tcPr>
          <w:p w14:paraId="90060000">
            <w:pPr>
              <w:ind/>
              <w:jc w:val="center"/>
              <w:rPr>
                <w:b w:val="1"/>
              </w:rPr>
            </w:pPr>
            <w:r>
              <w:rPr>
                <w:b w:val="1"/>
              </w:rPr>
              <w:t>3,4842</w:t>
            </w:r>
          </w:p>
        </w:tc>
      </w:tr>
    </w:tbl>
    <w:p w14:paraId="91060000">
      <w:pPr>
        <w:ind w:firstLine="822" w:left="79" w:right="23"/>
        <w:jc w:val="both"/>
        <w:rPr>
          <w:b w:val="1"/>
          <w:color w:val="000000"/>
          <w:sz w:val="26"/>
        </w:rPr>
      </w:pPr>
    </w:p>
    <w:p w14:paraId="92060000">
      <w:pPr>
        <w:ind w:firstLine="822" w:left="79" w:right="23"/>
        <w:jc w:val="both"/>
        <w:rPr>
          <w:color w:val="000000"/>
          <w:sz w:val="26"/>
        </w:rPr>
      </w:pPr>
      <w:r>
        <w:rPr>
          <w:b w:val="1"/>
          <w:color w:val="000000"/>
          <w:sz w:val="26"/>
        </w:rPr>
        <w:t xml:space="preserve">Таблица 1.2.4. </w:t>
      </w:r>
      <w:r>
        <w:rPr>
          <w:color w:val="000000"/>
          <w:sz w:val="26"/>
        </w:rPr>
        <w:t xml:space="preserve">Тепловые нагрузки на собственные нужды </w:t>
      </w:r>
      <w:r>
        <w:rPr>
          <w:sz w:val="26"/>
        </w:rPr>
        <w:t>филиала ОАО «ОГК-2»-Псковская ГРЭС</w:t>
      </w:r>
      <w:r>
        <w:rPr>
          <w:color w:val="000000"/>
          <w:sz w:val="26"/>
        </w:rPr>
        <w:t>.</w:t>
      </w:r>
    </w:p>
    <w:p w14:paraId="93060000">
      <w:pPr>
        <w:ind w:firstLine="822" w:left="79" w:right="23"/>
        <w:jc w:val="both"/>
        <w:rPr>
          <w:color w:val="000000"/>
          <w:sz w:val="26"/>
        </w:rPr>
      </w:pPr>
    </w:p>
    <w:tbl>
      <w:tblPr>
        <w:tblStyle w:val="Style_16"/>
        <w:tblInd w:type="dxa" w:w="93"/>
        <w:tblLayout w:type="fixed"/>
      </w:tblPr>
      <w:tblGrid>
        <w:gridCol w:w="555"/>
        <w:gridCol w:w="5580"/>
        <w:gridCol w:w="900"/>
        <w:gridCol w:w="900"/>
        <w:gridCol w:w="900"/>
        <w:gridCol w:w="1080"/>
      </w:tblGrid>
      <w:tr>
        <w:trPr>
          <w:trHeight w:hRule="atLeast" w:val="342"/>
        </w:trPr>
        <w:tc>
          <w:tcPr>
            <w:tcW w:type="dxa" w:w="555"/>
            <w:vMerge w:val="restart"/>
            <w:tcBorders>
              <w:top w:color="000000" w:sz="4" w:val="single"/>
              <w:left w:color="000000" w:sz="8" w:val="single"/>
              <w:bottom w:color="000000" w:sz="4" w:val="single"/>
              <w:right w:color="000000" w:sz="4" w:val="single"/>
            </w:tcBorders>
            <w:vAlign w:val="center"/>
          </w:tcPr>
          <w:p w14:paraId="94060000">
            <w:pPr>
              <w:ind/>
              <w:jc w:val="center"/>
              <w:rPr>
                <w:b w:val="1"/>
              </w:rPr>
            </w:pPr>
            <w:r>
              <w:rPr>
                <w:b w:val="1"/>
              </w:rPr>
              <w:t>№</w:t>
            </w:r>
          </w:p>
          <w:p w14:paraId="95060000">
            <w:pPr>
              <w:ind/>
              <w:jc w:val="center"/>
              <w:rPr>
                <w:b w:val="1"/>
              </w:rPr>
            </w:pPr>
            <w:r>
              <w:rPr>
                <w:b w:val="1"/>
              </w:rPr>
              <w:t>по схеме</w:t>
            </w:r>
          </w:p>
        </w:tc>
        <w:tc>
          <w:tcPr>
            <w:tcW w:type="dxa" w:w="5580"/>
            <w:vMerge w:val="restart"/>
            <w:tcBorders>
              <w:top w:color="000000" w:sz="4" w:val="single"/>
              <w:left w:color="000000" w:sz="4" w:val="single"/>
              <w:bottom w:color="000000" w:sz="4" w:val="single"/>
              <w:right w:color="000000" w:sz="4" w:val="single"/>
            </w:tcBorders>
            <w:vAlign w:val="center"/>
          </w:tcPr>
          <w:p w14:paraId="96060000">
            <w:pPr>
              <w:ind/>
              <w:jc w:val="center"/>
              <w:rPr>
                <w:b w:val="1"/>
              </w:rPr>
            </w:pPr>
            <w:r>
              <w:rPr>
                <w:b w:val="1"/>
              </w:rPr>
              <w:t>Наименование потребителя</w:t>
            </w:r>
          </w:p>
        </w:tc>
        <w:tc>
          <w:tcPr>
            <w:tcW w:type="dxa" w:w="3780"/>
            <w:gridSpan w:val="4"/>
            <w:tcBorders>
              <w:top w:color="000000" w:sz="8" w:val="single"/>
              <w:left w:sz="4" w:val="nil"/>
              <w:bottom w:color="000000" w:sz="4" w:val="single"/>
              <w:right w:color="000000" w:sz="8" w:val="single"/>
            </w:tcBorders>
            <w:vAlign w:val="center"/>
          </w:tcPr>
          <w:p w14:paraId="97060000">
            <w:pPr>
              <w:ind/>
              <w:jc w:val="center"/>
              <w:rPr>
                <w:b w:val="1"/>
              </w:rPr>
            </w:pPr>
            <w:r>
              <w:rPr>
                <w:b w:val="1"/>
              </w:rPr>
              <w:t>Тепловая нагрузка, Гкал/час</w:t>
            </w:r>
          </w:p>
        </w:tc>
      </w:tr>
      <w:tr>
        <w:trPr>
          <w:trHeight w:hRule="atLeast" w:val="333"/>
        </w:trPr>
        <w:tc>
          <w:tcPr>
            <w:tcW w:type="dxa" w:w="555"/>
            <w:gridSpan w:val="1"/>
            <w:vMerge w:val="continue"/>
            <w:tcBorders>
              <w:top w:color="000000" w:sz="4" w:val="single"/>
              <w:left w:color="000000" w:sz="8" w:val="single"/>
              <w:bottom w:color="000000" w:sz="4" w:val="single"/>
              <w:right w:color="000000" w:sz="4" w:val="single"/>
            </w:tcBorders>
            <w:vAlign w:val="center"/>
          </w:tcPr>
          <w:p/>
        </w:tc>
        <w:tc>
          <w:tcPr>
            <w:tcW w:type="dxa" w:w="5580"/>
            <w:gridSpan w:val="1"/>
            <w:vMerge w:val="continue"/>
            <w:tcBorders>
              <w:top w:color="000000" w:sz="4" w:val="single"/>
              <w:left w:color="000000" w:sz="4" w:val="single"/>
              <w:bottom w:color="000000" w:sz="4" w:val="single"/>
              <w:right w:color="000000" w:sz="4" w:val="single"/>
            </w:tcBorders>
            <w:vAlign w:val="center"/>
          </w:tcPr>
          <w:p/>
        </w:tc>
        <w:tc>
          <w:tcPr>
            <w:tcW w:type="dxa" w:w="900"/>
            <w:tcBorders>
              <w:top w:sz="4" w:val="nil"/>
              <w:left w:sz="4" w:val="nil"/>
              <w:bottom w:color="000000" w:sz="4" w:val="single"/>
              <w:right w:color="000000" w:sz="4" w:val="single"/>
            </w:tcBorders>
            <w:vAlign w:val="center"/>
          </w:tcPr>
          <w:p w14:paraId="98060000">
            <w:pPr>
              <w:ind/>
              <w:jc w:val="center"/>
              <w:rPr>
                <w:b w:val="1"/>
              </w:rPr>
            </w:pPr>
            <w:r>
              <w:rPr>
                <w:b w:val="1"/>
              </w:rPr>
              <w:t>Q</w:t>
            </w:r>
            <w:r>
              <w:rPr>
                <w:vertAlign w:val="subscript"/>
              </w:rPr>
              <w:t>от</w:t>
            </w:r>
          </w:p>
        </w:tc>
        <w:tc>
          <w:tcPr>
            <w:tcW w:type="dxa" w:w="900"/>
            <w:tcBorders>
              <w:top w:sz="4" w:val="nil"/>
              <w:left w:sz="4" w:val="nil"/>
              <w:bottom w:color="000000" w:sz="4" w:val="single"/>
              <w:right w:color="000000" w:sz="4" w:val="single"/>
            </w:tcBorders>
            <w:vAlign w:val="center"/>
          </w:tcPr>
          <w:p w14:paraId="99060000">
            <w:pPr>
              <w:ind/>
              <w:jc w:val="center"/>
              <w:rPr>
                <w:b w:val="1"/>
              </w:rPr>
            </w:pPr>
            <w:r>
              <w:rPr>
                <w:b w:val="1"/>
              </w:rPr>
              <w:t>Q</w:t>
            </w:r>
            <w:r>
              <w:rPr>
                <w:vertAlign w:val="subscript"/>
              </w:rPr>
              <w:t>в</w:t>
            </w:r>
          </w:p>
        </w:tc>
        <w:tc>
          <w:tcPr>
            <w:tcW w:type="dxa" w:w="900"/>
            <w:tcBorders>
              <w:top w:sz="4" w:val="nil"/>
              <w:left w:sz="4" w:val="nil"/>
              <w:bottom w:color="000000" w:sz="4" w:val="single"/>
              <w:right w:color="000000" w:sz="4" w:val="single"/>
            </w:tcBorders>
            <w:vAlign w:val="center"/>
          </w:tcPr>
          <w:p w14:paraId="9A060000">
            <w:pPr>
              <w:ind/>
              <w:jc w:val="center"/>
              <w:rPr>
                <w:b w:val="1"/>
              </w:rPr>
            </w:pPr>
            <w:r>
              <w:rPr>
                <w:b w:val="1"/>
              </w:rPr>
              <w:t>Q</w:t>
            </w:r>
            <w:r>
              <w:rPr>
                <w:vertAlign w:val="subscript"/>
              </w:rPr>
              <w:t>гвс</w:t>
            </w:r>
          </w:p>
        </w:tc>
        <w:tc>
          <w:tcPr>
            <w:tcW w:type="dxa" w:w="1080"/>
            <w:tcBorders>
              <w:top w:sz="4" w:val="nil"/>
              <w:left w:sz="4" w:val="nil"/>
              <w:bottom w:color="000000" w:sz="4" w:val="single"/>
              <w:right w:color="000000" w:sz="8" w:val="single"/>
            </w:tcBorders>
            <w:vAlign w:val="center"/>
          </w:tcPr>
          <w:p w14:paraId="9B060000">
            <w:pPr>
              <w:ind/>
              <w:jc w:val="center"/>
              <w:rPr>
                <w:b w:val="1"/>
              </w:rPr>
            </w:pPr>
            <w:r>
              <w:rPr>
                <w:b w:val="1"/>
              </w:rPr>
              <w:t>Q</w:t>
            </w:r>
            <w:r>
              <w:rPr>
                <w:vertAlign w:val="subscript"/>
              </w:rPr>
              <w:t>т</w:t>
            </w:r>
          </w:p>
        </w:tc>
      </w:tr>
      <w:tr>
        <w:trPr>
          <w:trHeight w:hRule="atLeast" w:val="386"/>
        </w:trPr>
        <w:tc>
          <w:tcPr>
            <w:tcW w:type="dxa" w:w="9915"/>
            <w:gridSpan w:val="6"/>
            <w:tcBorders>
              <w:top w:sz="4" w:val="nil"/>
              <w:left w:color="000000" w:sz="8" w:val="single"/>
              <w:bottom w:color="000000" w:sz="4" w:val="single"/>
              <w:right w:color="000000" w:sz="8" w:val="single"/>
            </w:tcBorders>
            <w:vAlign w:val="center"/>
          </w:tcPr>
          <w:p w14:paraId="9C060000">
            <w:pPr>
              <w:ind/>
              <w:jc w:val="center"/>
              <w:rPr>
                <w:b w:val="1"/>
                <w:sz w:val="20"/>
              </w:rPr>
            </w:pPr>
            <w:r>
              <w:rPr>
                <w:b w:val="1"/>
              </w:rPr>
              <w:t>Промплощадка</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9D060000">
            <w:pPr>
              <w:ind/>
              <w:jc w:val="center"/>
            </w:pPr>
            <w:r>
              <w:t>1</w:t>
            </w:r>
          </w:p>
        </w:tc>
        <w:tc>
          <w:tcPr>
            <w:tcW w:type="dxa" w:w="5580"/>
            <w:tcBorders>
              <w:top w:sz="4" w:val="nil"/>
              <w:left w:sz="4" w:val="nil"/>
              <w:bottom w:color="000000" w:sz="4" w:val="single"/>
              <w:right w:color="000000" w:sz="4" w:val="single"/>
            </w:tcBorders>
            <w:vAlign w:val="bottom"/>
          </w:tcPr>
          <w:p w14:paraId="9E060000">
            <w:r>
              <w:t>Пусковая котельная</w:t>
            </w:r>
          </w:p>
        </w:tc>
        <w:tc>
          <w:tcPr>
            <w:tcW w:type="dxa" w:w="900"/>
            <w:tcBorders>
              <w:top w:sz="4" w:val="nil"/>
              <w:left w:sz="4" w:val="nil"/>
              <w:bottom w:color="000000" w:sz="4" w:val="single"/>
              <w:right w:color="000000" w:sz="4" w:val="single"/>
            </w:tcBorders>
            <w:vAlign w:val="center"/>
          </w:tcPr>
          <w:p w14:paraId="9F060000">
            <w:pPr>
              <w:ind/>
              <w:jc w:val="center"/>
            </w:pPr>
            <w:r>
              <w:t>0,1656</w:t>
            </w:r>
          </w:p>
        </w:tc>
        <w:tc>
          <w:tcPr>
            <w:tcW w:type="dxa" w:w="900"/>
            <w:tcBorders>
              <w:top w:sz="4" w:val="nil"/>
              <w:left w:sz="4" w:val="nil"/>
              <w:bottom w:color="000000" w:sz="4" w:val="single"/>
              <w:right w:color="000000" w:sz="4" w:val="single"/>
            </w:tcBorders>
            <w:vAlign w:val="center"/>
          </w:tcPr>
          <w:p w14:paraId="A0060000">
            <w:pPr>
              <w:ind/>
              <w:jc w:val="center"/>
            </w:pPr>
            <w:r>
              <w:t>0,0000</w:t>
            </w:r>
          </w:p>
        </w:tc>
        <w:tc>
          <w:tcPr>
            <w:tcW w:type="dxa" w:w="900"/>
            <w:tcBorders>
              <w:top w:sz="4" w:val="nil"/>
              <w:left w:sz="4" w:val="nil"/>
              <w:bottom w:color="000000" w:sz="4" w:val="single"/>
              <w:right w:color="000000" w:sz="4" w:val="single"/>
            </w:tcBorders>
            <w:vAlign w:val="center"/>
          </w:tcPr>
          <w:p w14:paraId="A1060000">
            <w:pPr>
              <w:ind/>
              <w:jc w:val="center"/>
            </w:pPr>
            <w:r>
              <w:t>0,0049</w:t>
            </w:r>
          </w:p>
        </w:tc>
        <w:tc>
          <w:tcPr>
            <w:tcW w:type="dxa" w:w="1080"/>
            <w:tcBorders>
              <w:top w:sz="4" w:val="nil"/>
              <w:left w:sz="4" w:val="nil"/>
              <w:bottom w:color="000000" w:sz="4" w:val="single"/>
              <w:right w:color="000000" w:sz="8" w:val="single"/>
            </w:tcBorders>
            <w:vAlign w:val="center"/>
          </w:tcPr>
          <w:p w14:paraId="A2060000">
            <w:pPr>
              <w:ind/>
              <w:jc w:val="center"/>
            </w:pPr>
            <w:r>
              <w:t>0,1705</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A3060000">
            <w:pPr>
              <w:ind/>
              <w:jc w:val="center"/>
            </w:pPr>
            <w:r>
              <w:t>22</w:t>
            </w:r>
          </w:p>
        </w:tc>
        <w:tc>
          <w:tcPr>
            <w:tcW w:type="dxa" w:w="5580"/>
            <w:tcBorders>
              <w:top w:sz="4" w:val="nil"/>
              <w:left w:sz="4" w:val="nil"/>
              <w:bottom w:color="000000" w:sz="4" w:val="single"/>
              <w:right w:color="000000" w:sz="4" w:val="single"/>
            </w:tcBorders>
            <w:vAlign w:val="bottom"/>
          </w:tcPr>
          <w:p w14:paraId="A4060000">
            <w:r>
              <w:t>Мазутонасосная станция</w:t>
            </w:r>
          </w:p>
        </w:tc>
        <w:tc>
          <w:tcPr>
            <w:tcW w:type="dxa" w:w="900"/>
            <w:tcBorders>
              <w:top w:sz="4" w:val="nil"/>
              <w:left w:sz="4" w:val="nil"/>
              <w:bottom w:color="000000" w:sz="4" w:val="single"/>
              <w:right w:color="000000" w:sz="4" w:val="single"/>
            </w:tcBorders>
            <w:vAlign w:val="center"/>
          </w:tcPr>
          <w:p w14:paraId="A5060000">
            <w:pPr>
              <w:ind/>
              <w:jc w:val="center"/>
            </w:pPr>
            <w:r>
              <w:t>0,0910</w:t>
            </w:r>
          </w:p>
        </w:tc>
        <w:tc>
          <w:tcPr>
            <w:tcW w:type="dxa" w:w="900"/>
            <w:tcBorders>
              <w:top w:sz="4" w:val="nil"/>
              <w:left w:sz="4" w:val="nil"/>
              <w:bottom w:color="000000" w:sz="4" w:val="single"/>
              <w:right w:color="000000" w:sz="4" w:val="single"/>
            </w:tcBorders>
            <w:vAlign w:val="center"/>
          </w:tcPr>
          <w:p w14:paraId="A6060000">
            <w:pPr>
              <w:ind/>
              <w:jc w:val="center"/>
            </w:pPr>
            <w:r>
              <w:t>0,0000</w:t>
            </w:r>
          </w:p>
        </w:tc>
        <w:tc>
          <w:tcPr>
            <w:tcW w:type="dxa" w:w="900"/>
            <w:tcBorders>
              <w:top w:sz="4" w:val="nil"/>
              <w:left w:sz="4" w:val="nil"/>
              <w:bottom w:color="000000" w:sz="4" w:val="single"/>
              <w:right w:color="000000" w:sz="4" w:val="single"/>
            </w:tcBorders>
            <w:vAlign w:val="center"/>
          </w:tcPr>
          <w:p w14:paraId="A7060000">
            <w:pPr>
              <w:ind/>
              <w:jc w:val="center"/>
            </w:pPr>
            <w:r>
              <w:t>0,0000</w:t>
            </w:r>
          </w:p>
        </w:tc>
        <w:tc>
          <w:tcPr>
            <w:tcW w:type="dxa" w:w="1080"/>
            <w:tcBorders>
              <w:top w:sz="4" w:val="nil"/>
              <w:left w:sz="4" w:val="nil"/>
              <w:bottom w:color="000000" w:sz="4" w:val="single"/>
              <w:right w:color="000000" w:sz="8" w:val="single"/>
            </w:tcBorders>
            <w:vAlign w:val="center"/>
          </w:tcPr>
          <w:p w14:paraId="A8060000">
            <w:pPr>
              <w:ind/>
              <w:jc w:val="center"/>
            </w:pPr>
            <w:r>
              <w:t>0,0910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A9060000">
            <w:pPr>
              <w:ind/>
              <w:jc w:val="center"/>
            </w:pPr>
            <w:r>
              <w:t>39</w:t>
            </w:r>
          </w:p>
        </w:tc>
        <w:tc>
          <w:tcPr>
            <w:tcW w:type="dxa" w:w="5580"/>
            <w:tcBorders>
              <w:top w:sz="4" w:val="nil"/>
              <w:left w:sz="4" w:val="nil"/>
              <w:bottom w:color="000000" w:sz="4" w:val="single"/>
              <w:right w:color="000000" w:sz="4" w:val="single"/>
            </w:tcBorders>
            <w:vAlign w:val="bottom"/>
          </w:tcPr>
          <w:p w14:paraId="AA060000">
            <w:r>
              <w:t>БНС-1</w:t>
            </w:r>
          </w:p>
        </w:tc>
        <w:tc>
          <w:tcPr>
            <w:tcW w:type="dxa" w:w="900"/>
            <w:tcBorders>
              <w:top w:sz="4" w:val="nil"/>
              <w:left w:sz="4" w:val="nil"/>
              <w:bottom w:color="000000" w:sz="4" w:val="single"/>
              <w:right w:color="000000" w:sz="4" w:val="single"/>
            </w:tcBorders>
            <w:vAlign w:val="center"/>
          </w:tcPr>
          <w:p w14:paraId="AB060000">
            <w:pPr>
              <w:ind/>
              <w:jc w:val="center"/>
            </w:pPr>
            <w:r>
              <w:t>0,0761</w:t>
            </w:r>
          </w:p>
        </w:tc>
        <w:tc>
          <w:tcPr>
            <w:tcW w:type="dxa" w:w="900"/>
            <w:tcBorders>
              <w:top w:sz="4" w:val="nil"/>
              <w:left w:sz="4" w:val="nil"/>
              <w:bottom w:color="000000" w:sz="4" w:val="single"/>
              <w:right w:color="000000" w:sz="4" w:val="single"/>
            </w:tcBorders>
            <w:vAlign w:val="center"/>
          </w:tcPr>
          <w:p w14:paraId="AC060000">
            <w:pPr>
              <w:ind/>
              <w:jc w:val="center"/>
            </w:pPr>
            <w:r>
              <w:t>0,0000</w:t>
            </w:r>
          </w:p>
        </w:tc>
        <w:tc>
          <w:tcPr>
            <w:tcW w:type="dxa" w:w="900"/>
            <w:tcBorders>
              <w:top w:sz="4" w:val="nil"/>
              <w:left w:sz="4" w:val="nil"/>
              <w:bottom w:color="000000" w:sz="4" w:val="single"/>
              <w:right w:color="000000" w:sz="4" w:val="single"/>
            </w:tcBorders>
            <w:vAlign w:val="center"/>
          </w:tcPr>
          <w:p w14:paraId="AD060000">
            <w:pPr>
              <w:ind/>
              <w:jc w:val="center"/>
            </w:pPr>
            <w:r>
              <w:t>0,0000</w:t>
            </w:r>
          </w:p>
        </w:tc>
        <w:tc>
          <w:tcPr>
            <w:tcW w:type="dxa" w:w="1080"/>
            <w:tcBorders>
              <w:top w:sz="4" w:val="nil"/>
              <w:left w:sz="4" w:val="nil"/>
              <w:bottom w:color="000000" w:sz="4" w:val="single"/>
              <w:right w:color="000000" w:sz="8" w:val="single"/>
            </w:tcBorders>
            <w:vAlign w:val="center"/>
          </w:tcPr>
          <w:p w14:paraId="AE060000">
            <w:pPr>
              <w:ind/>
              <w:jc w:val="center"/>
            </w:pPr>
            <w:r>
              <w:t>0,0761</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AF060000">
            <w:pPr>
              <w:ind/>
              <w:jc w:val="center"/>
            </w:pPr>
            <w:r>
              <w:t>40</w:t>
            </w:r>
          </w:p>
        </w:tc>
        <w:tc>
          <w:tcPr>
            <w:tcW w:type="dxa" w:w="5580"/>
            <w:tcBorders>
              <w:top w:sz="4" w:val="nil"/>
              <w:left w:sz="4" w:val="nil"/>
              <w:bottom w:color="000000" w:sz="4" w:val="single"/>
              <w:right w:color="000000" w:sz="4" w:val="single"/>
            </w:tcBorders>
            <w:vAlign w:val="bottom"/>
          </w:tcPr>
          <w:p w14:paraId="B0060000">
            <w:r>
              <w:t>Химцех</w:t>
            </w:r>
          </w:p>
        </w:tc>
        <w:tc>
          <w:tcPr>
            <w:tcW w:type="dxa" w:w="900"/>
            <w:tcBorders>
              <w:top w:sz="4" w:val="nil"/>
              <w:left w:sz="4" w:val="nil"/>
              <w:bottom w:color="000000" w:sz="4" w:val="single"/>
              <w:right w:color="000000" w:sz="4" w:val="single"/>
            </w:tcBorders>
            <w:vAlign w:val="center"/>
          </w:tcPr>
          <w:p w14:paraId="B1060000">
            <w:pPr>
              <w:ind/>
              <w:jc w:val="center"/>
            </w:pPr>
            <w:r>
              <w:t>0,8996</w:t>
            </w:r>
          </w:p>
        </w:tc>
        <w:tc>
          <w:tcPr>
            <w:tcW w:type="dxa" w:w="900"/>
            <w:tcBorders>
              <w:top w:sz="4" w:val="nil"/>
              <w:left w:sz="4" w:val="nil"/>
              <w:bottom w:color="000000" w:sz="4" w:val="single"/>
              <w:right w:color="000000" w:sz="4" w:val="single"/>
            </w:tcBorders>
            <w:vAlign w:val="center"/>
          </w:tcPr>
          <w:p w14:paraId="B2060000">
            <w:pPr>
              <w:ind/>
              <w:jc w:val="center"/>
            </w:pPr>
            <w:r>
              <w:t>0,0000</w:t>
            </w:r>
          </w:p>
        </w:tc>
        <w:tc>
          <w:tcPr>
            <w:tcW w:type="dxa" w:w="900"/>
            <w:tcBorders>
              <w:top w:sz="4" w:val="nil"/>
              <w:left w:sz="4" w:val="nil"/>
              <w:bottom w:color="000000" w:sz="4" w:val="single"/>
              <w:right w:color="000000" w:sz="4" w:val="single"/>
            </w:tcBorders>
            <w:vAlign w:val="center"/>
          </w:tcPr>
          <w:p w14:paraId="B3060000">
            <w:pPr>
              <w:ind/>
              <w:jc w:val="center"/>
            </w:pPr>
            <w:r>
              <w:t>0,0885</w:t>
            </w:r>
          </w:p>
        </w:tc>
        <w:tc>
          <w:tcPr>
            <w:tcW w:type="dxa" w:w="1080"/>
            <w:tcBorders>
              <w:top w:sz="4" w:val="nil"/>
              <w:left w:sz="4" w:val="nil"/>
              <w:bottom w:color="000000" w:sz="4" w:val="single"/>
              <w:right w:color="000000" w:sz="8" w:val="single"/>
            </w:tcBorders>
            <w:vAlign w:val="center"/>
          </w:tcPr>
          <w:p w14:paraId="B4060000">
            <w:pPr>
              <w:ind/>
              <w:jc w:val="center"/>
            </w:pPr>
            <w:r>
              <w:t>0,9882</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B5060000">
            <w:pPr>
              <w:ind/>
              <w:jc w:val="center"/>
            </w:pPr>
            <w:r>
              <w:t>46</w:t>
            </w:r>
          </w:p>
        </w:tc>
        <w:tc>
          <w:tcPr>
            <w:tcW w:type="dxa" w:w="5580"/>
            <w:tcBorders>
              <w:top w:sz="4" w:val="nil"/>
              <w:left w:sz="4" w:val="nil"/>
              <w:bottom w:color="000000" w:sz="4" w:val="single"/>
              <w:right w:color="000000" w:sz="4" w:val="single"/>
            </w:tcBorders>
            <w:vAlign w:val="bottom"/>
          </w:tcPr>
          <w:p w14:paraId="B6060000">
            <w:r>
              <w:t>Главный корпус</w:t>
            </w:r>
          </w:p>
        </w:tc>
        <w:tc>
          <w:tcPr>
            <w:tcW w:type="dxa" w:w="900"/>
            <w:tcBorders>
              <w:top w:sz="4" w:val="nil"/>
              <w:left w:sz="4" w:val="nil"/>
              <w:bottom w:color="000000" w:sz="4" w:val="single"/>
              <w:right w:color="000000" w:sz="4" w:val="single"/>
            </w:tcBorders>
            <w:vAlign w:val="center"/>
          </w:tcPr>
          <w:p w14:paraId="B7060000">
            <w:pPr>
              <w:ind/>
              <w:jc w:val="center"/>
            </w:pPr>
            <w:r>
              <w:t>8,0280</w:t>
            </w:r>
          </w:p>
        </w:tc>
        <w:tc>
          <w:tcPr>
            <w:tcW w:type="dxa" w:w="900"/>
            <w:tcBorders>
              <w:top w:sz="4" w:val="nil"/>
              <w:left w:sz="4" w:val="nil"/>
              <w:bottom w:color="000000" w:sz="4" w:val="single"/>
              <w:right w:color="000000" w:sz="4" w:val="single"/>
            </w:tcBorders>
            <w:vAlign w:val="center"/>
          </w:tcPr>
          <w:p w14:paraId="B8060000">
            <w:pPr>
              <w:ind/>
              <w:jc w:val="center"/>
            </w:pPr>
            <w:r>
              <w:t>0,0000</w:t>
            </w:r>
          </w:p>
        </w:tc>
        <w:tc>
          <w:tcPr>
            <w:tcW w:type="dxa" w:w="900"/>
            <w:tcBorders>
              <w:top w:sz="4" w:val="nil"/>
              <w:left w:sz="4" w:val="nil"/>
              <w:bottom w:color="000000" w:sz="4" w:val="single"/>
              <w:right w:color="000000" w:sz="4" w:val="single"/>
            </w:tcBorders>
            <w:vAlign w:val="center"/>
          </w:tcPr>
          <w:p w14:paraId="B9060000">
            <w:pPr>
              <w:ind/>
              <w:jc w:val="center"/>
            </w:pPr>
            <w:r>
              <w:t>0,0</w:t>
            </w:r>
            <w:r>
              <w:t>000</w:t>
            </w:r>
          </w:p>
        </w:tc>
        <w:tc>
          <w:tcPr>
            <w:tcW w:type="dxa" w:w="1080"/>
            <w:tcBorders>
              <w:top w:sz="4" w:val="nil"/>
              <w:left w:sz="4" w:val="nil"/>
              <w:bottom w:color="000000" w:sz="4" w:val="single"/>
              <w:right w:color="000000" w:sz="8" w:val="single"/>
            </w:tcBorders>
            <w:vAlign w:val="center"/>
          </w:tcPr>
          <w:p w14:paraId="BA060000">
            <w:pPr>
              <w:ind/>
              <w:jc w:val="center"/>
            </w:pPr>
            <w:r>
              <w:t>8,0280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BB060000">
            <w:pPr>
              <w:ind/>
              <w:jc w:val="center"/>
            </w:pPr>
            <w:r>
              <w:t>48</w:t>
            </w:r>
          </w:p>
        </w:tc>
        <w:tc>
          <w:tcPr>
            <w:tcW w:type="dxa" w:w="5580"/>
            <w:tcBorders>
              <w:top w:sz="4" w:val="nil"/>
              <w:left w:sz="4" w:val="nil"/>
              <w:bottom w:color="000000" w:sz="4" w:val="single"/>
              <w:right w:color="000000" w:sz="4" w:val="single"/>
            </w:tcBorders>
            <w:vAlign w:val="bottom"/>
          </w:tcPr>
          <w:p w14:paraId="BC060000">
            <w:r>
              <w:t>БНС-2</w:t>
            </w:r>
          </w:p>
        </w:tc>
        <w:tc>
          <w:tcPr>
            <w:tcW w:type="dxa" w:w="900"/>
            <w:tcBorders>
              <w:top w:sz="4" w:val="nil"/>
              <w:left w:sz="4" w:val="nil"/>
              <w:bottom w:color="000000" w:sz="4" w:val="single"/>
              <w:right w:color="000000" w:sz="4" w:val="single"/>
            </w:tcBorders>
            <w:vAlign w:val="center"/>
          </w:tcPr>
          <w:p w14:paraId="BD060000">
            <w:pPr>
              <w:ind/>
              <w:jc w:val="center"/>
            </w:pPr>
            <w:r>
              <w:t>0,0942</w:t>
            </w:r>
          </w:p>
        </w:tc>
        <w:tc>
          <w:tcPr>
            <w:tcW w:type="dxa" w:w="900"/>
            <w:tcBorders>
              <w:top w:sz="4" w:val="nil"/>
              <w:left w:sz="4" w:val="nil"/>
              <w:bottom w:color="000000" w:sz="4" w:val="single"/>
              <w:right w:color="000000" w:sz="4" w:val="single"/>
            </w:tcBorders>
            <w:vAlign w:val="center"/>
          </w:tcPr>
          <w:p w14:paraId="BE060000">
            <w:pPr>
              <w:ind/>
              <w:jc w:val="center"/>
            </w:pPr>
            <w:r>
              <w:t>0,0000</w:t>
            </w:r>
          </w:p>
        </w:tc>
        <w:tc>
          <w:tcPr>
            <w:tcW w:type="dxa" w:w="900"/>
            <w:tcBorders>
              <w:top w:sz="4" w:val="nil"/>
              <w:left w:sz="4" w:val="nil"/>
              <w:bottom w:color="000000" w:sz="4" w:val="single"/>
              <w:right w:color="000000" w:sz="4" w:val="single"/>
            </w:tcBorders>
            <w:vAlign w:val="center"/>
          </w:tcPr>
          <w:p w14:paraId="BF060000">
            <w:pPr>
              <w:ind/>
              <w:jc w:val="center"/>
            </w:pPr>
            <w:r>
              <w:t>0,0000</w:t>
            </w:r>
          </w:p>
        </w:tc>
        <w:tc>
          <w:tcPr>
            <w:tcW w:type="dxa" w:w="1080"/>
            <w:tcBorders>
              <w:top w:sz="4" w:val="nil"/>
              <w:left w:sz="4" w:val="nil"/>
              <w:bottom w:color="000000" w:sz="4" w:val="single"/>
              <w:right w:color="000000" w:sz="8" w:val="single"/>
            </w:tcBorders>
            <w:vAlign w:val="center"/>
          </w:tcPr>
          <w:p w14:paraId="C0060000">
            <w:pPr>
              <w:ind/>
              <w:jc w:val="center"/>
            </w:pPr>
            <w:r>
              <w:t>0,0942</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C1060000">
            <w:pPr>
              <w:ind/>
              <w:jc w:val="center"/>
            </w:pPr>
            <w:r>
              <w:t>49</w:t>
            </w:r>
          </w:p>
        </w:tc>
        <w:tc>
          <w:tcPr>
            <w:tcW w:type="dxa" w:w="5580"/>
            <w:tcBorders>
              <w:top w:sz="4" w:val="nil"/>
              <w:left w:sz="4" w:val="nil"/>
              <w:bottom w:color="000000" w:sz="4" w:val="single"/>
              <w:right w:color="000000" w:sz="4" w:val="single"/>
            </w:tcBorders>
            <w:vAlign w:val="bottom"/>
          </w:tcPr>
          <w:p w14:paraId="C2060000">
            <w:r>
              <w:t>ОРУ с пристройкой</w:t>
            </w:r>
          </w:p>
        </w:tc>
        <w:tc>
          <w:tcPr>
            <w:tcW w:type="dxa" w:w="900"/>
            <w:tcBorders>
              <w:top w:sz="4" w:val="nil"/>
              <w:left w:sz="4" w:val="nil"/>
              <w:bottom w:color="000000" w:sz="4" w:val="single"/>
              <w:right w:color="000000" w:sz="4" w:val="single"/>
            </w:tcBorders>
            <w:vAlign w:val="center"/>
          </w:tcPr>
          <w:p w14:paraId="C3060000">
            <w:pPr>
              <w:ind/>
              <w:jc w:val="center"/>
            </w:pPr>
            <w:r>
              <w:t>0,0542</w:t>
            </w:r>
          </w:p>
        </w:tc>
        <w:tc>
          <w:tcPr>
            <w:tcW w:type="dxa" w:w="900"/>
            <w:tcBorders>
              <w:top w:sz="4" w:val="nil"/>
              <w:left w:sz="4" w:val="nil"/>
              <w:bottom w:color="000000" w:sz="4" w:val="single"/>
              <w:right w:color="000000" w:sz="4" w:val="single"/>
            </w:tcBorders>
            <w:vAlign w:val="center"/>
          </w:tcPr>
          <w:p w14:paraId="C4060000">
            <w:pPr>
              <w:ind/>
              <w:jc w:val="center"/>
            </w:pPr>
            <w:r>
              <w:t>0,0000</w:t>
            </w:r>
          </w:p>
        </w:tc>
        <w:tc>
          <w:tcPr>
            <w:tcW w:type="dxa" w:w="900"/>
            <w:tcBorders>
              <w:top w:sz="4" w:val="nil"/>
              <w:left w:sz="4" w:val="nil"/>
              <w:bottom w:color="000000" w:sz="4" w:val="single"/>
              <w:right w:color="000000" w:sz="4" w:val="single"/>
            </w:tcBorders>
            <w:vAlign w:val="center"/>
          </w:tcPr>
          <w:p w14:paraId="C5060000">
            <w:pPr>
              <w:ind/>
              <w:jc w:val="center"/>
            </w:pPr>
            <w:r>
              <w:t>0,0000</w:t>
            </w:r>
          </w:p>
        </w:tc>
        <w:tc>
          <w:tcPr>
            <w:tcW w:type="dxa" w:w="1080"/>
            <w:tcBorders>
              <w:top w:sz="4" w:val="nil"/>
              <w:left w:sz="4" w:val="nil"/>
              <w:bottom w:color="000000" w:sz="4" w:val="single"/>
              <w:right w:color="000000" w:sz="8" w:val="single"/>
            </w:tcBorders>
            <w:vAlign w:val="center"/>
          </w:tcPr>
          <w:p w14:paraId="C6060000">
            <w:pPr>
              <w:ind/>
              <w:jc w:val="center"/>
            </w:pPr>
            <w:r>
              <w:t>0,0542</w:t>
            </w:r>
          </w:p>
        </w:tc>
      </w:tr>
      <w:tr>
        <w:trPr>
          <w:trHeight w:hRule="atLeast" w:val="270"/>
        </w:trPr>
        <w:tc>
          <w:tcPr>
            <w:tcW w:type="dxa" w:w="555"/>
            <w:tcBorders>
              <w:top w:sz="4" w:val="nil"/>
              <w:left w:color="000000" w:sz="8" w:val="single"/>
              <w:bottom w:sz="4" w:val="nil"/>
              <w:right w:color="000000" w:sz="4" w:val="single"/>
            </w:tcBorders>
            <w:vAlign w:val="bottom"/>
          </w:tcPr>
          <w:p w14:paraId="C7060000">
            <w:pPr>
              <w:ind/>
              <w:jc w:val="center"/>
            </w:pPr>
            <w:r>
              <w:t>63</w:t>
            </w:r>
          </w:p>
        </w:tc>
        <w:tc>
          <w:tcPr>
            <w:tcW w:type="dxa" w:w="5580"/>
            <w:tcBorders>
              <w:top w:sz="4" w:val="nil"/>
              <w:left w:sz="4" w:val="nil"/>
              <w:bottom w:sz="4" w:val="nil"/>
              <w:right w:color="000000" w:sz="4" w:val="single"/>
            </w:tcBorders>
            <w:vAlign w:val="bottom"/>
          </w:tcPr>
          <w:p w14:paraId="C8060000">
            <w:r>
              <w:t>ГРП</w:t>
            </w:r>
          </w:p>
        </w:tc>
        <w:tc>
          <w:tcPr>
            <w:tcW w:type="dxa" w:w="900"/>
            <w:tcBorders>
              <w:top w:sz="4" w:val="nil"/>
              <w:left w:sz="4" w:val="nil"/>
              <w:bottom w:sz="4" w:val="nil"/>
              <w:right w:color="000000" w:sz="4" w:val="single"/>
            </w:tcBorders>
            <w:vAlign w:val="center"/>
          </w:tcPr>
          <w:p w14:paraId="C9060000">
            <w:pPr>
              <w:ind/>
              <w:jc w:val="center"/>
            </w:pPr>
            <w:r>
              <w:t>0,0480</w:t>
            </w:r>
          </w:p>
        </w:tc>
        <w:tc>
          <w:tcPr>
            <w:tcW w:type="dxa" w:w="900"/>
            <w:tcBorders>
              <w:top w:sz="4" w:val="nil"/>
              <w:left w:sz="4" w:val="nil"/>
              <w:bottom w:color="000000" w:sz="4" w:val="single"/>
              <w:right w:color="000000" w:sz="4" w:val="single"/>
            </w:tcBorders>
            <w:vAlign w:val="center"/>
          </w:tcPr>
          <w:p w14:paraId="CA060000">
            <w:pPr>
              <w:ind/>
              <w:jc w:val="center"/>
            </w:pPr>
            <w:r>
              <w:t>0,0000</w:t>
            </w:r>
          </w:p>
        </w:tc>
        <w:tc>
          <w:tcPr>
            <w:tcW w:type="dxa" w:w="900"/>
            <w:tcBorders>
              <w:top w:sz="4" w:val="nil"/>
              <w:left w:sz="4" w:val="nil"/>
              <w:bottom w:sz="4" w:val="nil"/>
              <w:right w:color="000000" w:sz="4" w:val="single"/>
            </w:tcBorders>
            <w:vAlign w:val="center"/>
          </w:tcPr>
          <w:p w14:paraId="CB060000">
            <w:pPr>
              <w:ind/>
              <w:jc w:val="center"/>
            </w:pPr>
            <w:r>
              <w:t>0,0000</w:t>
            </w:r>
          </w:p>
        </w:tc>
        <w:tc>
          <w:tcPr>
            <w:tcW w:type="dxa" w:w="1080"/>
            <w:tcBorders>
              <w:top w:sz="4" w:val="nil"/>
              <w:left w:sz="4" w:val="nil"/>
              <w:bottom w:sz="4" w:val="nil"/>
              <w:right w:color="000000" w:sz="8" w:val="single"/>
            </w:tcBorders>
            <w:vAlign w:val="center"/>
          </w:tcPr>
          <w:p w14:paraId="CC060000">
            <w:pPr>
              <w:ind/>
              <w:jc w:val="center"/>
            </w:pPr>
            <w:r>
              <w:t>0,0480</w:t>
            </w:r>
          </w:p>
        </w:tc>
      </w:tr>
      <w:tr>
        <w:trPr>
          <w:trHeight w:hRule="atLeast" w:val="591"/>
        </w:trPr>
        <w:tc>
          <w:tcPr>
            <w:tcW w:type="dxa" w:w="6135"/>
            <w:gridSpan w:val="2"/>
            <w:tcBorders>
              <w:top w:color="000000" w:sz="8" w:val="single"/>
              <w:left w:color="000000" w:sz="8" w:val="single"/>
              <w:bottom w:color="000000" w:sz="8" w:val="single"/>
              <w:right w:color="000000" w:sz="4" w:val="single"/>
            </w:tcBorders>
            <w:vAlign w:val="bottom"/>
          </w:tcPr>
          <w:p w14:paraId="CD060000">
            <w:pPr>
              <w:rPr>
                <w:b w:val="1"/>
                <w:sz w:val="20"/>
              </w:rPr>
            </w:pPr>
            <w:r>
              <w:rPr>
                <w:b w:val="1"/>
              </w:rPr>
              <w:t xml:space="preserve">ВСЕГО собственные нужды </w:t>
            </w:r>
            <w:r>
              <w:rPr>
                <w:b w:val="1"/>
                <w:sz w:val="26"/>
              </w:rPr>
              <w:t>ОАО «ОГК-2»-Псковская ГРЭС</w:t>
            </w:r>
            <w:r>
              <w:rPr>
                <w:b w:val="1"/>
              </w:rPr>
              <w:t>: </w:t>
            </w:r>
          </w:p>
        </w:tc>
        <w:tc>
          <w:tcPr>
            <w:tcW w:type="dxa" w:w="900"/>
            <w:tcBorders>
              <w:top w:color="000000" w:sz="8" w:val="single"/>
              <w:left w:sz="4" w:val="nil"/>
              <w:bottom w:color="000000" w:sz="8" w:val="single"/>
              <w:right w:color="000000" w:sz="4" w:val="single"/>
            </w:tcBorders>
            <w:vAlign w:val="center"/>
          </w:tcPr>
          <w:p w14:paraId="CE060000">
            <w:pPr>
              <w:ind/>
              <w:jc w:val="center"/>
              <w:rPr>
                <w:b w:val="1"/>
              </w:rPr>
            </w:pPr>
            <w:r>
              <w:rPr>
                <w:b w:val="1"/>
              </w:rPr>
              <w:t>9,4567</w:t>
            </w:r>
          </w:p>
        </w:tc>
        <w:tc>
          <w:tcPr>
            <w:tcW w:type="dxa" w:w="900"/>
            <w:tcBorders>
              <w:top w:color="000000" w:sz="8" w:val="single"/>
              <w:left w:sz="4" w:val="nil"/>
              <w:bottom w:color="000000" w:sz="8" w:val="single"/>
              <w:right w:color="000000" w:sz="4" w:val="single"/>
            </w:tcBorders>
            <w:vAlign w:val="center"/>
          </w:tcPr>
          <w:p w14:paraId="CF060000">
            <w:pPr>
              <w:ind/>
              <w:jc w:val="center"/>
              <w:rPr>
                <w:b w:val="1"/>
              </w:rPr>
            </w:pPr>
            <w:r>
              <w:rPr>
                <w:b w:val="1"/>
              </w:rPr>
              <w:t>0,0000</w:t>
            </w:r>
          </w:p>
        </w:tc>
        <w:tc>
          <w:tcPr>
            <w:tcW w:type="dxa" w:w="900"/>
            <w:tcBorders>
              <w:top w:color="000000" w:sz="8" w:val="single"/>
              <w:left w:sz="4" w:val="nil"/>
              <w:bottom w:color="000000" w:sz="8" w:val="single"/>
              <w:right w:color="000000" w:sz="4" w:val="single"/>
            </w:tcBorders>
            <w:vAlign w:val="center"/>
          </w:tcPr>
          <w:p w14:paraId="D0060000">
            <w:pPr>
              <w:ind/>
              <w:jc w:val="center"/>
              <w:rPr>
                <w:b w:val="1"/>
              </w:rPr>
            </w:pPr>
            <w:r>
              <w:rPr>
                <w:b w:val="1"/>
              </w:rPr>
              <w:t>0,0934</w:t>
            </w:r>
          </w:p>
        </w:tc>
        <w:tc>
          <w:tcPr>
            <w:tcW w:type="dxa" w:w="1080"/>
            <w:tcBorders>
              <w:top w:color="000000" w:sz="8" w:val="single"/>
              <w:left w:sz="4" w:val="nil"/>
              <w:bottom w:color="000000" w:sz="8" w:val="single"/>
              <w:right w:color="000000" w:sz="8" w:val="single"/>
            </w:tcBorders>
            <w:vAlign w:val="center"/>
          </w:tcPr>
          <w:p w14:paraId="D1060000">
            <w:pPr>
              <w:ind/>
              <w:jc w:val="center"/>
              <w:rPr>
                <w:b w:val="1"/>
              </w:rPr>
            </w:pPr>
            <w:r>
              <w:rPr>
                <w:b w:val="1"/>
              </w:rPr>
              <w:t>9,5502</w:t>
            </w:r>
          </w:p>
        </w:tc>
      </w:tr>
    </w:tbl>
    <w:p w14:paraId="D2060000">
      <w:pPr>
        <w:ind w:firstLine="822" w:left="79" w:right="23"/>
        <w:jc w:val="both"/>
        <w:rPr>
          <w:color w:val="000000"/>
          <w:sz w:val="26"/>
        </w:rPr>
      </w:pPr>
    </w:p>
    <w:p w14:paraId="D3060000">
      <w:pPr>
        <w:ind w:firstLine="822" w:left="79" w:right="23"/>
        <w:jc w:val="both"/>
        <w:rPr>
          <w:color w:val="000000"/>
          <w:sz w:val="26"/>
        </w:rPr>
      </w:pPr>
      <w:r>
        <w:rPr>
          <w:b w:val="1"/>
          <w:color w:val="000000"/>
          <w:sz w:val="26"/>
        </w:rPr>
        <w:t xml:space="preserve">Таблица 1.2.5. </w:t>
      </w:r>
      <w:r>
        <w:rPr>
          <w:color w:val="000000"/>
          <w:sz w:val="26"/>
        </w:rPr>
        <w:t>Тепловые нагрузки всех объектов, подключенных к теплосетям</w:t>
      </w:r>
      <w:r>
        <w:rPr>
          <w:sz w:val="26"/>
        </w:rPr>
        <w:t xml:space="preserve"> филиала ОАО «ОГК-2»-Псковская ГРЭС (сводная таблица)</w:t>
      </w:r>
      <w:r>
        <w:rPr>
          <w:color w:val="000000"/>
          <w:sz w:val="26"/>
        </w:rPr>
        <w:t>.</w:t>
      </w:r>
    </w:p>
    <w:p w14:paraId="D4060000">
      <w:pPr>
        <w:ind w:firstLine="822" w:left="79" w:right="23"/>
        <w:jc w:val="both"/>
        <w:rPr>
          <w:color w:val="000000"/>
          <w:sz w:val="26"/>
        </w:rPr>
      </w:pPr>
    </w:p>
    <w:tbl>
      <w:tblPr>
        <w:tblStyle w:val="Style_16"/>
        <w:tblInd w:type="dxa" w:w="93"/>
        <w:tblLayout w:type="fixed"/>
      </w:tblPr>
      <w:tblGrid>
        <w:gridCol w:w="6135"/>
        <w:gridCol w:w="900"/>
        <w:gridCol w:w="900"/>
        <w:gridCol w:w="900"/>
        <w:gridCol w:w="1080"/>
      </w:tblGrid>
      <w:tr>
        <w:trPr>
          <w:trHeight w:hRule="atLeast" w:val="342"/>
        </w:trPr>
        <w:tc>
          <w:tcPr>
            <w:tcW w:type="dxa" w:w="6135"/>
            <w:vMerge w:val="restart"/>
            <w:tcBorders>
              <w:top w:color="000000" w:sz="4" w:val="single"/>
              <w:left w:color="000000" w:sz="8" w:val="single"/>
              <w:bottom w:color="000000" w:sz="4" w:val="single"/>
              <w:right w:color="000000" w:sz="4" w:val="single"/>
            </w:tcBorders>
            <w:vAlign w:val="center"/>
          </w:tcPr>
          <w:p w14:paraId="D5060000">
            <w:pPr>
              <w:ind/>
              <w:jc w:val="center"/>
              <w:rPr>
                <w:b w:val="1"/>
              </w:rPr>
            </w:pPr>
            <w:r>
              <w:rPr>
                <w:b w:val="1"/>
              </w:rPr>
              <w:t>Категория потребителей</w:t>
            </w:r>
          </w:p>
        </w:tc>
        <w:tc>
          <w:tcPr>
            <w:tcW w:type="dxa" w:w="3780"/>
            <w:gridSpan w:val="4"/>
            <w:tcBorders>
              <w:top w:color="000000" w:sz="8" w:val="single"/>
              <w:left w:sz="4" w:val="nil"/>
              <w:bottom w:color="000000" w:sz="4" w:val="single"/>
              <w:right w:color="000000" w:sz="8" w:val="single"/>
            </w:tcBorders>
            <w:vAlign w:val="center"/>
          </w:tcPr>
          <w:p w14:paraId="D6060000">
            <w:pPr>
              <w:ind/>
              <w:jc w:val="center"/>
              <w:rPr>
                <w:b w:val="1"/>
              </w:rPr>
            </w:pPr>
            <w:r>
              <w:rPr>
                <w:b w:val="1"/>
              </w:rPr>
              <w:t>Тепловая нагрузка, Гкал/час</w:t>
            </w:r>
          </w:p>
        </w:tc>
      </w:tr>
      <w:tr>
        <w:trPr>
          <w:trHeight w:hRule="atLeast" w:val="333"/>
        </w:trPr>
        <w:tc>
          <w:tcPr>
            <w:tcW w:type="dxa" w:w="6135"/>
            <w:gridSpan w:val="1"/>
            <w:vMerge w:val="continue"/>
            <w:tcBorders>
              <w:top w:color="000000" w:sz="4" w:val="single"/>
              <w:left w:color="000000" w:sz="8" w:val="single"/>
              <w:bottom w:color="000000" w:sz="4" w:val="single"/>
              <w:right w:color="000000" w:sz="4" w:val="single"/>
            </w:tcBorders>
            <w:vAlign w:val="center"/>
          </w:tcPr>
          <w:p/>
        </w:tc>
        <w:tc>
          <w:tcPr>
            <w:tcW w:type="dxa" w:w="900"/>
            <w:tcBorders>
              <w:top w:sz="4" w:val="nil"/>
              <w:left w:sz="4" w:val="nil"/>
              <w:bottom w:color="000000" w:sz="4" w:val="single"/>
              <w:right w:color="000000" w:sz="4" w:val="single"/>
            </w:tcBorders>
            <w:vAlign w:val="center"/>
          </w:tcPr>
          <w:p w14:paraId="D7060000">
            <w:pPr>
              <w:ind/>
              <w:jc w:val="center"/>
              <w:rPr>
                <w:b w:val="1"/>
              </w:rPr>
            </w:pPr>
            <w:r>
              <w:rPr>
                <w:b w:val="1"/>
              </w:rPr>
              <w:t>Q</w:t>
            </w:r>
            <w:r>
              <w:rPr>
                <w:vertAlign w:val="subscript"/>
              </w:rPr>
              <w:t>от</w:t>
            </w:r>
          </w:p>
        </w:tc>
        <w:tc>
          <w:tcPr>
            <w:tcW w:type="dxa" w:w="900"/>
            <w:tcBorders>
              <w:top w:sz="4" w:val="nil"/>
              <w:left w:sz="4" w:val="nil"/>
              <w:bottom w:color="000000" w:sz="4" w:val="single"/>
              <w:right w:color="000000" w:sz="4" w:val="single"/>
            </w:tcBorders>
            <w:vAlign w:val="center"/>
          </w:tcPr>
          <w:p w14:paraId="D8060000">
            <w:pPr>
              <w:ind/>
              <w:jc w:val="center"/>
              <w:rPr>
                <w:b w:val="1"/>
              </w:rPr>
            </w:pPr>
            <w:r>
              <w:rPr>
                <w:b w:val="1"/>
              </w:rPr>
              <w:t>Q</w:t>
            </w:r>
            <w:r>
              <w:rPr>
                <w:vertAlign w:val="subscript"/>
              </w:rPr>
              <w:t>в</w:t>
            </w:r>
          </w:p>
        </w:tc>
        <w:tc>
          <w:tcPr>
            <w:tcW w:type="dxa" w:w="900"/>
            <w:tcBorders>
              <w:top w:sz="4" w:val="nil"/>
              <w:left w:sz="4" w:val="nil"/>
              <w:bottom w:color="000000" w:sz="4" w:val="single"/>
              <w:right w:color="000000" w:sz="4" w:val="single"/>
            </w:tcBorders>
            <w:vAlign w:val="center"/>
          </w:tcPr>
          <w:p w14:paraId="D9060000">
            <w:pPr>
              <w:ind/>
              <w:jc w:val="center"/>
              <w:rPr>
                <w:b w:val="1"/>
              </w:rPr>
            </w:pPr>
            <w:r>
              <w:rPr>
                <w:b w:val="1"/>
              </w:rPr>
              <w:t>Q</w:t>
            </w:r>
            <w:r>
              <w:rPr>
                <w:vertAlign w:val="subscript"/>
              </w:rPr>
              <w:t>гвс</w:t>
            </w:r>
          </w:p>
        </w:tc>
        <w:tc>
          <w:tcPr>
            <w:tcW w:type="dxa" w:w="1080"/>
            <w:tcBorders>
              <w:top w:sz="4" w:val="nil"/>
              <w:left w:sz="4" w:val="nil"/>
              <w:bottom w:color="000000" w:sz="4" w:val="single"/>
              <w:right w:color="000000" w:sz="8" w:val="single"/>
            </w:tcBorders>
            <w:vAlign w:val="center"/>
          </w:tcPr>
          <w:p w14:paraId="DA060000">
            <w:pPr>
              <w:ind/>
              <w:jc w:val="center"/>
              <w:rPr>
                <w:b w:val="1"/>
              </w:rPr>
            </w:pPr>
            <w:r>
              <w:rPr>
                <w:b w:val="1"/>
              </w:rPr>
              <w:t>Q</w:t>
            </w:r>
            <w:r>
              <w:rPr>
                <w:vertAlign w:val="subscript"/>
              </w:rPr>
              <w:t>т</w:t>
            </w:r>
          </w:p>
        </w:tc>
      </w:tr>
      <w:tr>
        <w:trPr>
          <w:trHeight w:hRule="atLeast" w:val="360"/>
        </w:trPr>
        <w:tc>
          <w:tcPr>
            <w:tcW w:type="dxa" w:w="6135"/>
            <w:tcBorders>
              <w:top w:color="000000" w:sz="4" w:val="single"/>
              <w:left w:color="000000" w:sz="4" w:val="single"/>
              <w:bottom w:color="000000" w:sz="4" w:val="single"/>
              <w:right w:color="000000" w:sz="4" w:val="single"/>
            </w:tcBorders>
            <w:vAlign w:val="center"/>
          </w:tcPr>
          <w:p w14:paraId="DB060000">
            <w:r>
              <w:t>Абоненты (жилой поселок и промплощадка)</w:t>
            </w:r>
          </w:p>
        </w:tc>
        <w:tc>
          <w:tcPr>
            <w:tcW w:type="dxa" w:w="900"/>
            <w:tcBorders>
              <w:top w:sz="4" w:val="nil"/>
              <w:left w:sz="4" w:val="nil"/>
              <w:bottom w:color="000000" w:sz="4" w:val="single"/>
              <w:right w:color="000000" w:sz="4" w:val="single"/>
            </w:tcBorders>
            <w:vAlign w:val="center"/>
          </w:tcPr>
          <w:p w14:paraId="DC060000">
            <w:pPr>
              <w:ind/>
              <w:jc w:val="center"/>
              <w:rPr>
                <w:sz w:val="20"/>
              </w:rPr>
            </w:pPr>
            <w:r>
              <w:rPr>
                <w:sz w:val="20"/>
              </w:rPr>
              <w:t>15,4757</w:t>
            </w:r>
          </w:p>
        </w:tc>
        <w:tc>
          <w:tcPr>
            <w:tcW w:type="dxa" w:w="900"/>
            <w:tcBorders>
              <w:top w:sz="4" w:val="nil"/>
              <w:left w:sz="4" w:val="nil"/>
              <w:bottom w:color="000000" w:sz="4" w:val="single"/>
              <w:right w:color="000000" w:sz="4" w:val="single"/>
            </w:tcBorders>
            <w:vAlign w:val="center"/>
          </w:tcPr>
          <w:p w14:paraId="DD060000">
            <w:pPr>
              <w:ind/>
              <w:jc w:val="center"/>
            </w:pPr>
            <w:r>
              <w:t>2,0078</w:t>
            </w:r>
          </w:p>
        </w:tc>
        <w:tc>
          <w:tcPr>
            <w:tcW w:type="dxa" w:w="900"/>
            <w:tcBorders>
              <w:top w:sz="4" w:val="nil"/>
              <w:left w:sz="4" w:val="nil"/>
              <w:bottom w:color="000000" w:sz="4" w:val="single"/>
              <w:right w:color="000000" w:sz="4" w:val="single"/>
            </w:tcBorders>
            <w:vAlign w:val="center"/>
          </w:tcPr>
          <w:p w14:paraId="DE060000">
            <w:pPr>
              <w:ind/>
              <w:jc w:val="center"/>
            </w:pPr>
            <w:r>
              <w:t>8,1193</w:t>
            </w:r>
          </w:p>
        </w:tc>
        <w:tc>
          <w:tcPr>
            <w:tcW w:type="dxa" w:w="1080"/>
            <w:tcBorders>
              <w:top w:sz="4" w:val="nil"/>
              <w:left w:sz="4" w:val="nil"/>
              <w:bottom w:color="000000" w:sz="4" w:val="single"/>
              <w:right w:color="000000" w:sz="4" w:val="single"/>
            </w:tcBorders>
            <w:vAlign w:val="center"/>
          </w:tcPr>
          <w:p w14:paraId="DF060000">
            <w:pPr>
              <w:ind/>
              <w:jc w:val="center"/>
            </w:pPr>
            <w:r>
              <w:t>25,6028</w:t>
            </w:r>
          </w:p>
        </w:tc>
      </w:tr>
      <w:tr>
        <w:trPr>
          <w:trHeight w:hRule="atLeast" w:val="360"/>
        </w:trPr>
        <w:tc>
          <w:tcPr>
            <w:tcW w:type="dxa" w:w="6135"/>
            <w:tcBorders>
              <w:top w:color="000000" w:sz="4" w:val="single"/>
              <w:left w:color="000000" w:sz="4" w:val="single"/>
              <w:bottom w:color="000000" w:sz="4" w:val="single"/>
              <w:right w:color="000000" w:sz="4" w:val="single"/>
            </w:tcBorders>
            <w:vAlign w:val="center"/>
          </w:tcPr>
          <w:p w14:paraId="E0060000">
            <w:r>
              <w:t>Хозяйственные нужды</w:t>
            </w:r>
          </w:p>
        </w:tc>
        <w:tc>
          <w:tcPr>
            <w:tcW w:type="dxa" w:w="900"/>
            <w:tcBorders>
              <w:top w:sz="4" w:val="nil"/>
              <w:left w:sz="4" w:val="nil"/>
              <w:bottom w:color="000000" w:sz="4" w:val="single"/>
              <w:right w:color="000000" w:sz="4" w:val="single"/>
            </w:tcBorders>
            <w:vAlign w:val="center"/>
          </w:tcPr>
          <w:p w14:paraId="E1060000">
            <w:pPr>
              <w:ind/>
              <w:jc w:val="center"/>
              <w:rPr>
                <w:sz w:val="20"/>
              </w:rPr>
            </w:pPr>
            <w:r>
              <w:rPr>
                <w:sz w:val="20"/>
              </w:rPr>
              <w:t>2,06</w:t>
            </w:r>
            <w:r>
              <w:rPr>
                <w:sz w:val="20"/>
              </w:rPr>
              <w:t>49</w:t>
            </w:r>
          </w:p>
        </w:tc>
        <w:tc>
          <w:tcPr>
            <w:tcW w:type="dxa" w:w="900"/>
            <w:tcBorders>
              <w:top w:sz="4" w:val="nil"/>
              <w:left w:sz="4" w:val="nil"/>
              <w:bottom w:color="000000" w:sz="4" w:val="single"/>
              <w:right w:color="000000" w:sz="4" w:val="single"/>
            </w:tcBorders>
            <w:vAlign w:val="center"/>
          </w:tcPr>
          <w:p w14:paraId="E2060000">
            <w:pPr>
              <w:ind/>
              <w:jc w:val="center"/>
            </w:pPr>
            <w:r>
              <w:t>0,2011</w:t>
            </w:r>
          </w:p>
        </w:tc>
        <w:tc>
          <w:tcPr>
            <w:tcW w:type="dxa" w:w="900"/>
            <w:tcBorders>
              <w:top w:sz="4" w:val="nil"/>
              <w:left w:sz="4" w:val="nil"/>
              <w:bottom w:color="000000" w:sz="4" w:val="single"/>
              <w:right w:color="000000" w:sz="4" w:val="single"/>
            </w:tcBorders>
            <w:vAlign w:val="center"/>
          </w:tcPr>
          <w:p w14:paraId="E3060000">
            <w:pPr>
              <w:ind/>
              <w:jc w:val="center"/>
            </w:pPr>
            <w:r>
              <w:t>1,2183</w:t>
            </w:r>
          </w:p>
        </w:tc>
        <w:tc>
          <w:tcPr>
            <w:tcW w:type="dxa" w:w="1080"/>
            <w:tcBorders>
              <w:top w:sz="4" w:val="nil"/>
              <w:left w:sz="4" w:val="nil"/>
              <w:bottom w:color="000000" w:sz="4" w:val="single"/>
              <w:right w:color="000000" w:sz="4" w:val="single"/>
            </w:tcBorders>
            <w:vAlign w:val="center"/>
          </w:tcPr>
          <w:p w14:paraId="E4060000">
            <w:pPr>
              <w:ind/>
              <w:jc w:val="center"/>
            </w:pPr>
            <w:r>
              <w:t>3,4842</w:t>
            </w:r>
          </w:p>
        </w:tc>
      </w:tr>
      <w:tr>
        <w:trPr>
          <w:trHeight w:hRule="atLeast" w:val="360"/>
        </w:trPr>
        <w:tc>
          <w:tcPr>
            <w:tcW w:type="dxa" w:w="6135"/>
            <w:tcBorders>
              <w:top w:color="000000" w:sz="4" w:val="single"/>
              <w:left w:color="000000" w:sz="4" w:val="single"/>
              <w:bottom w:color="000000" w:sz="4" w:val="single"/>
              <w:right w:color="000000" w:sz="4" w:val="single"/>
            </w:tcBorders>
            <w:vAlign w:val="center"/>
          </w:tcPr>
          <w:p w14:paraId="E5060000">
            <w:r>
              <w:t>Собственные нужды</w:t>
            </w:r>
          </w:p>
        </w:tc>
        <w:tc>
          <w:tcPr>
            <w:tcW w:type="dxa" w:w="900"/>
            <w:tcBorders>
              <w:top w:sz="4" w:val="nil"/>
              <w:left w:sz="4" w:val="nil"/>
              <w:bottom w:color="000000" w:sz="4" w:val="single"/>
              <w:right w:color="000000" w:sz="4" w:val="single"/>
            </w:tcBorders>
            <w:vAlign w:val="center"/>
          </w:tcPr>
          <w:p w14:paraId="E6060000">
            <w:pPr>
              <w:ind/>
              <w:jc w:val="center"/>
              <w:rPr>
                <w:sz w:val="20"/>
              </w:rPr>
            </w:pPr>
            <w:r>
              <w:rPr>
                <w:sz w:val="20"/>
              </w:rPr>
              <w:t>9,4567</w:t>
            </w:r>
          </w:p>
        </w:tc>
        <w:tc>
          <w:tcPr>
            <w:tcW w:type="dxa" w:w="900"/>
            <w:tcBorders>
              <w:top w:sz="4" w:val="nil"/>
              <w:left w:sz="4" w:val="nil"/>
              <w:bottom w:color="000000" w:sz="4" w:val="single"/>
              <w:right w:color="000000" w:sz="4" w:val="single"/>
            </w:tcBorders>
            <w:vAlign w:val="center"/>
          </w:tcPr>
          <w:p w14:paraId="E7060000">
            <w:pPr>
              <w:ind/>
              <w:jc w:val="center"/>
            </w:pPr>
            <w:r>
              <w:t>0,0000</w:t>
            </w:r>
          </w:p>
        </w:tc>
        <w:tc>
          <w:tcPr>
            <w:tcW w:type="dxa" w:w="900"/>
            <w:tcBorders>
              <w:top w:sz="4" w:val="nil"/>
              <w:left w:sz="4" w:val="nil"/>
              <w:bottom w:color="000000" w:sz="4" w:val="single"/>
              <w:right w:color="000000" w:sz="4" w:val="single"/>
            </w:tcBorders>
            <w:vAlign w:val="center"/>
          </w:tcPr>
          <w:p w14:paraId="E8060000">
            <w:pPr>
              <w:ind/>
              <w:jc w:val="center"/>
            </w:pPr>
            <w:r>
              <w:t>0,0934</w:t>
            </w:r>
          </w:p>
        </w:tc>
        <w:tc>
          <w:tcPr>
            <w:tcW w:type="dxa" w:w="1080"/>
            <w:tcBorders>
              <w:top w:sz="4" w:val="nil"/>
              <w:left w:sz="4" w:val="nil"/>
              <w:bottom w:color="000000" w:sz="4" w:val="single"/>
              <w:right w:color="000000" w:sz="4" w:val="single"/>
            </w:tcBorders>
            <w:vAlign w:val="center"/>
          </w:tcPr>
          <w:p w14:paraId="E9060000">
            <w:pPr>
              <w:ind/>
              <w:jc w:val="center"/>
            </w:pPr>
            <w:r>
              <w:t>9,5502</w:t>
            </w:r>
          </w:p>
        </w:tc>
      </w:tr>
      <w:tr>
        <w:trPr>
          <w:trHeight w:hRule="atLeast" w:val="360"/>
        </w:trPr>
        <w:tc>
          <w:tcPr>
            <w:tcW w:type="dxa" w:w="6135"/>
            <w:tcBorders>
              <w:top w:color="000000" w:sz="4" w:val="single"/>
              <w:left w:color="000000" w:sz="4" w:val="single"/>
              <w:bottom w:color="000000" w:sz="4" w:val="single"/>
              <w:right w:color="000000" w:sz="4" w:val="single"/>
            </w:tcBorders>
            <w:vAlign w:val="center"/>
          </w:tcPr>
          <w:p w14:paraId="EA060000">
            <w:pPr>
              <w:rPr>
                <w:b w:val="1"/>
              </w:rPr>
            </w:pPr>
            <w:r>
              <w:rPr>
                <w:b w:val="1"/>
              </w:rPr>
              <w:t>ВСЕГО</w:t>
            </w:r>
            <w:r>
              <w:rPr>
                <w:b w:val="1"/>
              </w:rPr>
              <w:t xml:space="preserve"> ОАО «ОГК-2»-Псковская ГРЭС:</w:t>
            </w:r>
          </w:p>
        </w:tc>
        <w:tc>
          <w:tcPr>
            <w:tcW w:type="dxa" w:w="900"/>
            <w:tcBorders>
              <w:top w:sz="4" w:val="nil"/>
              <w:left w:sz="4" w:val="nil"/>
              <w:bottom w:color="000000" w:sz="4" w:val="single"/>
              <w:right w:color="000000" w:sz="4" w:val="single"/>
            </w:tcBorders>
            <w:vAlign w:val="center"/>
          </w:tcPr>
          <w:p w14:paraId="EB060000">
            <w:pPr>
              <w:ind/>
              <w:jc w:val="center"/>
              <w:rPr>
                <w:b w:val="1"/>
                <w:sz w:val="20"/>
              </w:rPr>
            </w:pPr>
            <w:r>
              <w:rPr>
                <w:b w:val="1"/>
                <w:sz w:val="20"/>
              </w:rPr>
              <w:t>26,9973</w:t>
            </w:r>
          </w:p>
        </w:tc>
        <w:tc>
          <w:tcPr>
            <w:tcW w:type="dxa" w:w="900"/>
            <w:tcBorders>
              <w:top w:sz="4" w:val="nil"/>
              <w:left w:sz="4" w:val="nil"/>
              <w:bottom w:color="000000" w:sz="4" w:val="single"/>
              <w:right w:color="000000" w:sz="4" w:val="single"/>
            </w:tcBorders>
            <w:vAlign w:val="center"/>
          </w:tcPr>
          <w:p w14:paraId="EC060000">
            <w:pPr>
              <w:ind/>
              <w:jc w:val="center"/>
              <w:rPr>
                <w:b w:val="1"/>
              </w:rPr>
            </w:pPr>
            <w:r>
              <w:rPr>
                <w:b w:val="1"/>
              </w:rPr>
              <w:t>2,2089</w:t>
            </w:r>
          </w:p>
        </w:tc>
        <w:tc>
          <w:tcPr>
            <w:tcW w:type="dxa" w:w="900"/>
            <w:tcBorders>
              <w:top w:sz="4" w:val="nil"/>
              <w:left w:sz="4" w:val="nil"/>
              <w:bottom w:color="000000" w:sz="4" w:val="single"/>
              <w:right w:color="000000" w:sz="4" w:val="single"/>
            </w:tcBorders>
            <w:vAlign w:val="center"/>
          </w:tcPr>
          <w:p w14:paraId="ED060000">
            <w:pPr>
              <w:ind/>
              <w:jc w:val="center"/>
              <w:rPr>
                <w:b w:val="1"/>
              </w:rPr>
            </w:pPr>
            <w:r>
              <w:rPr>
                <w:b w:val="1"/>
              </w:rPr>
              <w:t>9,4310</w:t>
            </w:r>
          </w:p>
        </w:tc>
        <w:tc>
          <w:tcPr>
            <w:tcW w:type="dxa" w:w="1080"/>
            <w:tcBorders>
              <w:top w:sz="4" w:val="nil"/>
              <w:left w:sz="4" w:val="nil"/>
              <w:bottom w:color="000000" w:sz="4" w:val="single"/>
              <w:right w:color="000000" w:sz="4" w:val="single"/>
            </w:tcBorders>
            <w:vAlign w:val="center"/>
          </w:tcPr>
          <w:p w14:paraId="EE060000">
            <w:pPr>
              <w:ind/>
              <w:jc w:val="center"/>
              <w:rPr>
                <w:b w:val="1"/>
              </w:rPr>
            </w:pPr>
            <w:r>
              <w:rPr>
                <w:b w:val="1"/>
              </w:rPr>
              <w:t>38,6371</w:t>
            </w:r>
          </w:p>
        </w:tc>
      </w:tr>
    </w:tbl>
    <w:p w14:paraId="EF060000">
      <w:pPr>
        <w:ind w:right="23"/>
        <w:jc w:val="both"/>
        <w:rPr>
          <w:b w:val="1"/>
          <w:color w:val="000000"/>
          <w:sz w:val="26"/>
        </w:rPr>
      </w:pPr>
    </w:p>
    <w:p w14:paraId="F0060000">
      <w:pPr>
        <w:ind w:firstLine="720" w:left="0"/>
        <w:jc w:val="both"/>
        <w:rPr>
          <w:color w:val="000000"/>
          <w:sz w:val="26"/>
        </w:rPr>
      </w:pPr>
      <w:r>
        <w:rPr>
          <w:color w:val="000000"/>
          <w:sz w:val="26"/>
        </w:rPr>
        <w:t xml:space="preserve">Объемы потребления тепловой энергии (мощности) и приросты потребления тепловой энергии (мощности) от централизованного источника для целей отопления, горячего водоснабжения и на технологические нужды для каждой категории потребителей  на каждом этапе внесены в таблицу 1.2.6. </w:t>
      </w:r>
    </w:p>
    <w:p w14:paraId="F1060000">
      <w:pPr>
        <w:sectPr>
          <w:pgSz w:h="16838" w:orient="portrait" w:w="11906"/>
          <w:pgMar w:bottom="1134" w:footer="709" w:gutter="0" w:header="709" w:left="1260" w:right="851" w:top="1134"/>
          <w:pgNumType w:start="1"/>
        </w:sectPr>
      </w:pPr>
    </w:p>
    <w:p w14:paraId="F2060000">
      <w:pPr>
        <w:spacing w:afterAutospacing="on" w:beforeAutospacing="on"/>
        <w:ind w:firstLine="709" w:left="0"/>
        <w:jc w:val="both"/>
        <w:rPr>
          <w:color w:val="000000"/>
          <w:sz w:val="26"/>
        </w:rPr>
      </w:pPr>
      <w:r>
        <w:rPr>
          <w:b w:val="1"/>
          <w:color w:val="000000"/>
          <w:sz w:val="26"/>
        </w:rPr>
        <w:t>Таблица 1.2.6.</w:t>
      </w:r>
      <w:r>
        <w:rPr>
          <w:color w:val="000000"/>
          <w:sz w:val="26"/>
        </w:rPr>
        <w:t xml:space="preserve"> Объемы потребления тепловой энергии (мощности) и приросты потребления тепловой энергии (мощности) от централизованного источника для целей отопления, горячего водоснабжения и на технологические нужды для каждой категории потребителей  на каждом этапе, Гкал/ч.</w:t>
      </w: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940"/>
        <w:gridCol w:w="1080"/>
        <w:gridCol w:w="1080"/>
        <w:gridCol w:w="1080"/>
        <w:gridCol w:w="1080"/>
        <w:gridCol w:w="1080"/>
        <w:gridCol w:w="1080"/>
        <w:gridCol w:w="1080"/>
        <w:gridCol w:w="1080"/>
      </w:tblGrid>
      <w:tr>
        <w:tc>
          <w:tcPr>
            <w:tcW w:type="dxa" w:w="5940"/>
            <w:tcBorders>
              <w:top w:color="000000" w:sz="4" w:val="single"/>
              <w:left w:color="000000" w:sz="4" w:val="single"/>
              <w:bottom w:color="000000" w:sz="4" w:val="single"/>
              <w:right w:color="000000" w:sz="4" w:val="single"/>
            </w:tcBorders>
            <w:vAlign w:val="center"/>
          </w:tcPr>
          <w:p w14:paraId="F3060000">
            <w:pPr>
              <w:pStyle w:val="Style_17"/>
              <w:rPr>
                <w:sz w:val="24"/>
                <w:u w:val="none"/>
              </w:rPr>
            </w:pPr>
            <w:r>
              <w:rPr>
                <w:sz w:val="24"/>
                <w:u w:val="none"/>
              </w:rPr>
              <w:t>Категория потребителей</w:t>
            </w:r>
          </w:p>
        </w:tc>
        <w:tc>
          <w:tcPr>
            <w:tcW w:type="dxa" w:w="1080"/>
            <w:tcBorders>
              <w:top w:color="000000" w:sz="4" w:val="single"/>
              <w:left w:color="000000" w:sz="4" w:val="single"/>
              <w:bottom w:color="000000" w:sz="4" w:val="single"/>
              <w:right w:color="000000" w:sz="4" w:val="single"/>
            </w:tcBorders>
            <w:vAlign w:val="center"/>
          </w:tcPr>
          <w:p w14:paraId="F4060000">
            <w:pPr>
              <w:ind/>
              <w:jc w:val="center"/>
              <w:rPr>
                <w:b w:val="1"/>
                <w:color w:val="000000"/>
              </w:rPr>
            </w:pPr>
            <w:r>
              <w:rPr>
                <w:b w:val="1"/>
                <w:color w:val="000000"/>
              </w:rPr>
              <w:t>2015 г.</w:t>
            </w:r>
          </w:p>
        </w:tc>
        <w:tc>
          <w:tcPr>
            <w:tcW w:type="dxa" w:w="1080"/>
            <w:tcBorders>
              <w:top w:color="000000" w:sz="4" w:val="single"/>
              <w:left w:color="000000" w:sz="4" w:val="single"/>
              <w:bottom w:color="000000" w:sz="4" w:val="single"/>
              <w:right w:color="000000" w:sz="4" w:val="single"/>
            </w:tcBorders>
            <w:vAlign w:val="center"/>
          </w:tcPr>
          <w:p w14:paraId="F5060000">
            <w:pPr>
              <w:ind/>
              <w:jc w:val="center"/>
              <w:rPr>
                <w:b w:val="1"/>
                <w:color w:val="000000"/>
              </w:rPr>
            </w:pPr>
            <w:r>
              <w:rPr>
                <w:b w:val="1"/>
                <w:color w:val="000000"/>
              </w:rPr>
              <w:t>2016 г.</w:t>
            </w:r>
          </w:p>
        </w:tc>
        <w:tc>
          <w:tcPr>
            <w:tcW w:type="dxa" w:w="1080"/>
            <w:tcBorders>
              <w:top w:color="000000" w:sz="4" w:val="single"/>
              <w:left w:color="000000" w:sz="4" w:val="single"/>
              <w:bottom w:color="000000" w:sz="4" w:val="single"/>
              <w:right w:color="000000" w:sz="4" w:val="single"/>
            </w:tcBorders>
            <w:vAlign w:val="center"/>
          </w:tcPr>
          <w:p w14:paraId="F6060000">
            <w:pPr>
              <w:ind/>
              <w:jc w:val="center"/>
              <w:rPr>
                <w:b w:val="1"/>
                <w:color w:val="000000"/>
              </w:rPr>
            </w:pPr>
            <w:r>
              <w:rPr>
                <w:b w:val="1"/>
                <w:color w:val="000000"/>
              </w:rPr>
              <w:t>2017 г.</w:t>
            </w:r>
          </w:p>
        </w:tc>
        <w:tc>
          <w:tcPr>
            <w:tcW w:type="dxa" w:w="1080"/>
            <w:tcBorders>
              <w:top w:color="000000" w:sz="4" w:val="single"/>
              <w:left w:color="000000" w:sz="4" w:val="single"/>
              <w:bottom w:color="000000" w:sz="4" w:val="single"/>
              <w:right w:color="000000" w:sz="4" w:val="single"/>
            </w:tcBorders>
            <w:vAlign w:val="center"/>
          </w:tcPr>
          <w:p w14:paraId="F7060000">
            <w:pPr>
              <w:ind/>
              <w:jc w:val="center"/>
              <w:rPr>
                <w:b w:val="1"/>
                <w:color w:val="000000"/>
              </w:rPr>
            </w:pPr>
            <w:r>
              <w:rPr>
                <w:b w:val="1"/>
                <w:color w:val="000000"/>
              </w:rPr>
              <w:t>2018 г.</w:t>
            </w:r>
          </w:p>
        </w:tc>
        <w:tc>
          <w:tcPr>
            <w:tcW w:type="dxa" w:w="1080"/>
            <w:tcBorders>
              <w:top w:color="000000" w:sz="4" w:val="single"/>
              <w:left w:color="000000" w:sz="4" w:val="single"/>
              <w:bottom w:color="000000" w:sz="4" w:val="single"/>
              <w:right w:color="000000" w:sz="4" w:val="single"/>
            </w:tcBorders>
            <w:vAlign w:val="center"/>
          </w:tcPr>
          <w:p w14:paraId="F8060000">
            <w:pPr>
              <w:ind/>
              <w:jc w:val="center"/>
              <w:rPr>
                <w:b w:val="1"/>
                <w:color w:val="000000"/>
              </w:rPr>
            </w:pPr>
            <w:r>
              <w:rPr>
                <w:b w:val="1"/>
                <w:color w:val="000000"/>
              </w:rPr>
              <w:t>2019 г.</w:t>
            </w:r>
          </w:p>
        </w:tc>
        <w:tc>
          <w:tcPr>
            <w:tcW w:type="dxa" w:w="1080"/>
            <w:tcBorders>
              <w:top w:color="000000" w:sz="4" w:val="single"/>
              <w:left w:color="000000" w:sz="4" w:val="single"/>
              <w:bottom w:color="000000" w:sz="4" w:val="single"/>
              <w:right w:color="000000" w:sz="4" w:val="single"/>
            </w:tcBorders>
            <w:vAlign w:val="center"/>
          </w:tcPr>
          <w:p w14:paraId="F9060000">
            <w:pPr>
              <w:ind/>
              <w:jc w:val="center"/>
              <w:rPr>
                <w:b w:val="1"/>
                <w:color w:val="000000"/>
              </w:rPr>
            </w:pPr>
            <w:r>
              <w:rPr>
                <w:b w:val="1"/>
                <w:color w:val="000000"/>
              </w:rPr>
              <w:t>2020 г.</w:t>
            </w:r>
          </w:p>
        </w:tc>
        <w:tc>
          <w:tcPr>
            <w:tcW w:type="dxa" w:w="1080"/>
            <w:tcBorders>
              <w:top w:color="000000" w:sz="4" w:val="single"/>
              <w:left w:color="000000" w:sz="4" w:val="single"/>
              <w:bottom w:color="000000" w:sz="4" w:val="single"/>
              <w:right w:color="000000" w:sz="4" w:val="single"/>
            </w:tcBorders>
            <w:vAlign w:val="center"/>
          </w:tcPr>
          <w:p w14:paraId="FA060000">
            <w:pPr>
              <w:ind/>
              <w:jc w:val="center"/>
              <w:rPr>
                <w:b w:val="1"/>
                <w:color w:val="000000"/>
              </w:rPr>
            </w:pPr>
            <w:r>
              <w:rPr>
                <w:b w:val="1"/>
                <w:color w:val="000000"/>
              </w:rPr>
              <w:t>2021-2025 г.</w:t>
            </w:r>
          </w:p>
        </w:tc>
        <w:tc>
          <w:tcPr>
            <w:tcW w:type="dxa" w:w="1080"/>
            <w:tcBorders>
              <w:top w:color="000000" w:sz="4" w:val="single"/>
              <w:left w:color="000000" w:sz="4" w:val="single"/>
              <w:bottom w:color="000000" w:sz="4" w:val="single"/>
              <w:right w:color="000000" w:sz="4" w:val="single"/>
            </w:tcBorders>
            <w:vAlign w:val="center"/>
          </w:tcPr>
          <w:p w14:paraId="FB060000">
            <w:pPr>
              <w:ind/>
              <w:jc w:val="center"/>
              <w:rPr>
                <w:b w:val="1"/>
                <w:color w:val="000000"/>
              </w:rPr>
            </w:pPr>
            <w:r>
              <w:rPr>
                <w:b w:val="1"/>
                <w:color w:val="000000"/>
              </w:rPr>
              <w:t>2026-2030 г.</w:t>
            </w:r>
          </w:p>
        </w:tc>
      </w:tr>
      <w:tr>
        <w:trPr>
          <w:trHeight w:hRule="atLeast" w:val="418"/>
        </w:trPr>
        <w:tc>
          <w:tcPr>
            <w:tcW w:type="dxa" w:w="14580"/>
            <w:gridSpan w:val="9"/>
            <w:tcBorders>
              <w:top w:color="000000" w:sz="4" w:val="single"/>
              <w:left w:color="000000" w:sz="4" w:val="single"/>
              <w:bottom w:color="000000" w:sz="4" w:val="single"/>
              <w:right w:color="000000" w:sz="4" w:val="single"/>
            </w:tcBorders>
            <w:vAlign w:val="center"/>
          </w:tcPr>
          <w:p w14:paraId="FC060000">
            <w:pPr>
              <w:pStyle w:val="Style_13"/>
              <w:ind/>
              <w:jc w:val="center"/>
              <w:rPr>
                <w:color w:val="000000"/>
              </w:rPr>
            </w:pPr>
            <w:r>
              <w:rPr>
                <w:b w:val="1"/>
              </w:rPr>
              <w:t>МП ЖКХ Дедовичского района</w:t>
            </w:r>
          </w:p>
        </w:tc>
      </w:tr>
      <w:tr>
        <w:trPr>
          <w:trHeight w:hRule="atLeast" w:val="500"/>
        </w:trPr>
        <w:tc>
          <w:tcPr>
            <w:tcW w:type="dxa" w:w="5940"/>
            <w:tcBorders>
              <w:top w:color="000000" w:sz="4" w:val="single"/>
              <w:left w:color="000000" w:sz="4" w:val="single"/>
              <w:bottom w:color="000000" w:sz="4" w:val="single"/>
              <w:right w:color="000000" w:sz="4" w:val="single"/>
            </w:tcBorders>
            <w:vAlign w:val="center"/>
          </w:tcPr>
          <w:p w14:paraId="FD060000">
            <w:pPr>
              <w:pStyle w:val="Style_13"/>
              <w:spacing w:after="0" w:before="0" w:line="276" w:lineRule="auto"/>
              <w:ind/>
            </w:pPr>
            <w:r>
              <w:t>Потребители от котельной № 1</w:t>
            </w:r>
          </w:p>
        </w:tc>
        <w:tc>
          <w:tcPr>
            <w:tcW w:type="dxa" w:w="1080"/>
            <w:tcBorders>
              <w:top w:color="000000" w:sz="4" w:val="single"/>
              <w:left w:color="000000" w:sz="4" w:val="single"/>
              <w:bottom w:color="000000" w:sz="4" w:val="single"/>
              <w:right w:color="000000" w:sz="4" w:val="single"/>
            </w:tcBorders>
            <w:vAlign w:val="center"/>
          </w:tcPr>
          <w:p w14:paraId="FE060000">
            <w:pPr>
              <w:pStyle w:val="Style_18"/>
              <w:spacing w:line="276" w:lineRule="auto"/>
              <w:ind/>
            </w:pPr>
            <w:r>
              <w:t>1,513</w:t>
            </w:r>
          </w:p>
        </w:tc>
        <w:tc>
          <w:tcPr>
            <w:tcW w:type="dxa" w:w="1080"/>
            <w:tcBorders>
              <w:top w:color="000000" w:sz="4" w:val="single"/>
              <w:left w:color="000000" w:sz="4" w:val="single"/>
              <w:bottom w:color="000000" w:sz="4" w:val="single"/>
              <w:right w:color="000000" w:sz="4" w:val="single"/>
            </w:tcBorders>
            <w:vAlign w:val="center"/>
          </w:tcPr>
          <w:p w14:paraId="FF060000">
            <w:pPr>
              <w:pStyle w:val="Style_18"/>
              <w:spacing w:line="276" w:lineRule="auto"/>
              <w:ind/>
            </w:pPr>
            <w:r>
              <w:t>1,513</w:t>
            </w:r>
          </w:p>
        </w:tc>
        <w:tc>
          <w:tcPr>
            <w:tcW w:type="dxa" w:w="1080"/>
            <w:tcBorders>
              <w:top w:color="000000" w:sz="4" w:val="single"/>
              <w:left w:color="000000" w:sz="4" w:val="single"/>
              <w:bottom w:color="000000" w:sz="4" w:val="single"/>
              <w:right w:color="000000" w:sz="4" w:val="single"/>
            </w:tcBorders>
            <w:vAlign w:val="center"/>
          </w:tcPr>
          <w:p w14:paraId="00070000">
            <w:pPr>
              <w:pStyle w:val="Style_18"/>
              <w:spacing w:line="276" w:lineRule="auto"/>
              <w:ind/>
            </w:pPr>
            <w:r>
              <w:t>1,513</w:t>
            </w:r>
          </w:p>
        </w:tc>
        <w:tc>
          <w:tcPr>
            <w:tcW w:type="dxa" w:w="1080"/>
            <w:tcBorders>
              <w:top w:color="000000" w:sz="4" w:val="single"/>
              <w:left w:color="000000" w:sz="4" w:val="single"/>
              <w:bottom w:color="000000" w:sz="4" w:val="single"/>
              <w:right w:color="000000" w:sz="4" w:val="single"/>
            </w:tcBorders>
            <w:vAlign w:val="center"/>
          </w:tcPr>
          <w:p w14:paraId="01070000">
            <w:pPr>
              <w:pStyle w:val="Style_18"/>
              <w:spacing w:line="276" w:lineRule="auto"/>
              <w:ind/>
            </w:pPr>
            <w:r>
              <w:t>1,513</w:t>
            </w:r>
          </w:p>
        </w:tc>
        <w:tc>
          <w:tcPr>
            <w:tcW w:type="dxa" w:w="1080"/>
            <w:tcBorders>
              <w:top w:color="000000" w:sz="4" w:val="single"/>
              <w:left w:color="000000" w:sz="4" w:val="single"/>
              <w:bottom w:color="000000" w:sz="4" w:val="single"/>
              <w:right w:color="000000" w:sz="4" w:val="single"/>
            </w:tcBorders>
            <w:vAlign w:val="center"/>
          </w:tcPr>
          <w:p w14:paraId="02070000">
            <w:pPr>
              <w:pStyle w:val="Style_18"/>
              <w:spacing w:line="276" w:lineRule="auto"/>
              <w:ind/>
            </w:pPr>
            <w:r>
              <w:t>1,513</w:t>
            </w:r>
          </w:p>
        </w:tc>
        <w:tc>
          <w:tcPr>
            <w:tcW w:type="dxa" w:w="1080"/>
            <w:tcBorders>
              <w:top w:color="000000" w:sz="4" w:val="single"/>
              <w:left w:color="000000" w:sz="4" w:val="single"/>
              <w:bottom w:color="000000" w:sz="4" w:val="single"/>
              <w:right w:color="000000" w:sz="4" w:val="single"/>
            </w:tcBorders>
            <w:vAlign w:val="center"/>
          </w:tcPr>
          <w:p w14:paraId="03070000">
            <w:pPr>
              <w:pStyle w:val="Style_18"/>
              <w:spacing w:line="276" w:lineRule="auto"/>
              <w:ind/>
            </w:pPr>
            <w:r>
              <w:t>1,513</w:t>
            </w:r>
          </w:p>
        </w:tc>
        <w:tc>
          <w:tcPr>
            <w:tcW w:type="dxa" w:w="1080"/>
            <w:tcBorders>
              <w:top w:color="000000" w:sz="4" w:val="single"/>
              <w:left w:color="000000" w:sz="4" w:val="single"/>
              <w:bottom w:color="000000" w:sz="4" w:val="single"/>
              <w:right w:color="000000" w:sz="4" w:val="single"/>
            </w:tcBorders>
            <w:vAlign w:val="center"/>
          </w:tcPr>
          <w:p w14:paraId="04070000">
            <w:pPr>
              <w:pStyle w:val="Style_18"/>
              <w:spacing w:line="276" w:lineRule="auto"/>
              <w:ind/>
            </w:pPr>
            <w:r>
              <w:t>1,513</w:t>
            </w:r>
          </w:p>
        </w:tc>
        <w:tc>
          <w:tcPr>
            <w:tcW w:type="dxa" w:w="1080"/>
            <w:tcBorders>
              <w:top w:color="000000" w:sz="4" w:val="single"/>
              <w:left w:color="000000" w:sz="4" w:val="single"/>
              <w:bottom w:color="000000" w:sz="4" w:val="single"/>
              <w:right w:color="000000" w:sz="4" w:val="single"/>
            </w:tcBorders>
            <w:vAlign w:val="center"/>
          </w:tcPr>
          <w:p w14:paraId="05070000">
            <w:pPr>
              <w:pStyle w:val="Style_18"/>
              <w:spacing w:line="276" w:lineRule="auto"/>
              <w:ind/>
            </w:pPr>
            <w:r>
              <w:t>1,513</w:t>
            </w:r>
          </w:p>
        </w:tc>
      </w:tr>
      <w:tr>
        <w:trPr>
          <w:trHeight w:hRule="atLeast" w:val="500"/>
        </w:trPr>
        <w:tc>
          <w:tcPr>
            <w:tcW w:type="dxa" w:w="5940"/>
            <w:tcBorders>
              <w:top w:color="000000" w:sz="4" w:val="single"/>
              <w:left w:color="000000" w:sz="4" w:val="single"/>
              <w:bottom w:color="000000" w:sz="4" w:val="single"/>
              <w:right w:color="000000" w:sz="4" w:val="single"/>
            </w:tcBorders>
            <w:vAlign w:val="center"/>
          </w:tcPr>
          <w:p w14:paraId="06070000">
            <w:r>
              <w:t>Потребители от котельной № 2</w:t>
            </w:r>
          </w:p>
        </w:tc>
        <w:tc>
          <w:tcPr>
            <w:tcW w:type="dxa" w:w="1080"/>
            <w:tcBorders>
              <w:top w:color="000000" w:sz="4" w:val="single"/>
              <w:left w:color="000000" w:sz="4" w:val="single"/>
              <w:bottom w:color="000000" w:sz="4" w:val="single"/>
              <w:right w:color="000000" w:sz="4" w:val="single"/>
            </w:tcBorders>
            <w:vAlign w:val="center"/>
          </w:tcPr>
          <w:p w14:paraId="07070000">
            <w:pPr>
              <w:ind/>
              <w:jc w:val="center"/>
            </w:pPr>
            <w:r>
              <w:t>0,592</w:t>
            </w:r>
          </w:p>
        </w:tc>
        <w:tc>
          <w:tcPr>
            <w:tcW w:type="dxa" w:w="1080"/>
            <w:tcBorders>
              <w:top w:color="000000" w:sz="4" w:val="single"/>
              <w:left w:color="000000" w:sz="4" w:val="single"/>
              <w:bottom w:color="000000" w:sz="4" w:val="single"/>
              <w:right w:color="000000" w:sz="4" w:val="single"/>
            </w:tcBorders>
            <w:vAlign w:val="center"/>
          </w:tcPr>
          <w:p w14:paraId="08070000">
            <w:pPr>
              <w:ind/>
              <w:jc w:val="center"/>
            </w:pPr>
            <w:r>
              <w:t>0,592</w:t>
            </w:r>
          </w:p>
        </w:tc>
        <w:tc>
          <w:tcPr>
            <w:tcW w:type="dxa" w:w="1080"/>
            <w:tcBorders>
              <w:top w:color="000000" w:sz="4" w:val="single"/>
              <w:left w:color="000000" w:sz="4" w:val="single"/>
              <w:bottom w:color="000000" w:sz="4" w:val="single"/>
              <w:right w:color="000000" w:sz="4" w:val="single"/>
            </w:tcBorders>
            <w:vAlign w:val="center"/>
          </w:tcPr>
          <w:p w14:paraId="09070000">
            <w:pPr>
              <w:ind/>
              <w:jc w:val="center"/>
            </w:pPr>
            <w:r>
              <w:t>0,592</w:t>
            </w:r>
          </w:p>
        </w:tc>
        <w:tc>
          <w:tcPr>
            <w:tcW w:type="dxa" w:w="1080"/>
            <w:tcBorders>
              <w:top w:color="000000" w:sz="4" w:val="single"/>
              <w:left w:color="000000" w:sz="4" w:val="single"/>
              <w:bottom w:color="000000" w:sz="4" w:val="single"/>
              <w:right w:color="000000" w:sz="4" w:val="single"/>
            </w:tcBorders>
            <w:vAlign w:val="center"/>
          </w:tcPr>
          <w:p w14:paraId="0A070000">
            <w:pPr>
              <w:ind/>
              <w:jc w:val="center"/>
            </w:pPr>
            <w:r>
              <w:t>0,592</w:t>
            </w:r>
          </w:p>
        </w:tc>
        <w:tc>
          <w:tcPr>
            <w:tcW w:type="dxa" w:w="1080"/>
            <w:tcBorders>
              <w:top w:color="000000" w:sz="4" w:val="single"/>
              <w:left w:color="000000" w:sz="4" w:val="single"/>
              <w:bottom w:color="000000" w:sz="4" w:val="single"/>
              <w:right w:color="000000" w:sz="4" w:val="single"/>
            </w:tcBorders>
            <w:vAlign w:val="center"/>
          </w:tcPr>
          <w:p w14:paraId="0B070000">
            <w:pPr>
              <w:ind/>
              <w:jc w:val="center"/>
            </w:pPr>
            <w:r>
              <w:t>0,592</w:t>
            </w:r>
          </w:p>
        </w:tc>
        <w:tc>
          <w:tcPr>
            <w:tcW w:type="dxa" w:w="1080"/>
            <w:tcBorders>
              <w:top w:color="000000" w:sz="4" w:val="single"/>
              <w:left w:color="000000" w:sz="4" w:val="single"/>
              <w:bottom w:color="000000" w:sz="4" w:val="single"/>
              <w:right w:color="000000" w:sz="4" w:val="single"/>
            </w:tcBorders>
            <w:vAlign w:val="center"/>
          </w:tcPr>
          <w:p w14:paraId="0C070000">
            <w:pPr>
              <w:ind/>
              <w:jc w:val="center"/>
            </w:pPr>
            <w:r>
              <w:t>0,592</w:t>
            </w:r>
          </w:p>
        </w:tc>
        <w:tc>
          <w:tcPr>
            <w:tcW w:type="dxa" w:w="1080"/>
            <w:tcBorders>
              <w:top w:color="000000" w:sz="4" w:val="single"/>
              <w:left w:color="000000" w:sz="4" w:val="single"/>
              <w:bottom w:color="000000" w:sz="4" w:val="single"/>
              <w:right w:color="000000" w:sz="4" w:val="single"/>
            </w:tcBorders>
            <w:vAlign w:val="center"/>
          </w:tcPr>
          <w:p w14:paraId="0D070000">
            <w:pPr>
              <w:ind/>
              <w:jc w:val="center"/>
            </w:pPr>
            <w:r>
              <w:t>0,592</w:t>
            </w:r>
          </w:p>
        </w:tc>
        <w:tc>
          <w:tcPr>
            <w:tcW w:type="dxa" w:w="1080"/>
            <w:tcBorders>
              <w:top w:color="000000" w:sz="4" w:val="single"/>
              <w:left w:color="000000" w:sz="4" w:val="single"/>
              <w:bottom w:color="000000" w:sz="4" w:val="single"/>
              <w:right w:color="000000" w:sz="4" w:val="single"/>
            </w:tcBorders>
            <w:vAlign w:val="center"/>
          </w:tcPr>
          <w:p w14:paraId="0E070000">
            <w:pPr>
              <w:ind/>
              <w:jc w:val="center"/>
            </w:pPr>
            <w:r>
              <w:t>0,592</w:t>
            </w:r>
          </w:p>
        </w:tc>
      </w:tr>
      <w:tr>
        <w:trPr>
          <w:trHeight w:hRule="atLeast" w:val="500"/>
        </w:trPr>
        <w:tc>
          <w:tcPr>
            <w:tcW w:type="dxa" w:w="5940"/>
            <w:tcBorders>
              <w:top w:color="000000" w:sz="4" w:val="single"/>
              <w:left w:color="000000" w:sz="4" w:val="single"/>
              <w:bottom w:color="000000" w:sz="4" w:val="single"/>
              <w:right w:color="000000" w:sz="4" w:val="single"/>
            </w:tcBorders>
            <w:vAlign w:val="center"/>
          </w:tcPr>
          <w:p w14:paraId="0F070000">
            <w:r>
              <w:t>Потребители от котельной № 3</w:t>
            </w:r>
          </w:p>
        </w:tc>
        <w:tc>
          <w:tcPr>
            <w:tcW w:type="dxa" w:w="1080"/>
            <w:tcBorders>
              <w:top w:color="000000" w:sz="4" w:val="single"/>
              <w:left w:color="000000" w:sz="4" w:val="single"/>
              <w:bottom w:color="000000" w:sz="4" w:val="single"/>
              <w:right w:color="000000" w:sz="4" w:val="single"/>
            </w:tcBorders>
            <w:vAlign w:val="center"/>
          </w:tcPr>
          <w:p w14:paraId="10070000">
            <w:pPr>
              <w:ind/>
              <w:jc w:val="center"/>
            </w:pPr>
            <w:r>
              <w:t>1,172</w:t>
            </w:r>
          </w:p>
        </w:tc>
        <w:tc>
          <w:tcPr>
            <w:tcW w:type="dxa" w:w="1080"/>
            <w:tcBorders>
              <w:top w:color="000000" w:sz="4" w:val="single"/>
              <w:left w:color="000000" w:sz="4" w:val="single"/>
              <w:bottom w:color="000000" w:sz="4" w:val="single"/>
              <w:right w:color="000000" w:sz="4" w:val="single"/>
            </w:tcBorders>
            <w:vAlign w:val="center"/>
          </w:tcPr>
          <w:p w14:paraId="11070000">
            <w:pPr>
              <w:ind/>
              <w:jc w:val="center"/>
            </w:pPr>
            <w:r>
              <w:t>1,172</w:t>
            </w:r>
          </w:p>
        </w:tc>
        <w:tc>
          <w:tcPr>
            <w:tcW w:type="dxa" w:w="1080"/>
            <w:tcBorders>
              <w:top w:color="000000" w:sz="4" w:val="single"/>
              <w:left w:color="000000" w:sz="4" w:val="single"/>
              <w:bottom w:color="000000" w:sz="4" w:val="single"/>
              <w:right w:color="000000" w:sz="4" w:val="single"/>
            </w:tcBorders>
            <w:vAlign w:val="center"/>
          </w:tcPr>
          <w:p w14:paraId="12070000">
            <w:pPr>
              <w:ind/>
              <w:jc w:val="center"/>
            </w:pPr>
            <w:r>
              <w:t>1,172</w:t>
            </w:r>
          </w:p>
        </w:tc>
        <w:tc>
          <w:tcPr>
            <w:tcW w:type="dxa" w:w="1080"/>
            <w:tcBorders>
              <w:top w:color="000000" w:sz="4" w:val="single"/>
              <w:left w:color="000000" w:sz="4" w:val="single"/>
              <w:bottom w:color="000000" w:sz="4" w:val="single"/>
              <w:right w:color="000000" w:sz="4" w:val="single"/>
            </w:tcBorders>
            <w:vAlign w:val="center"/>
          </w:tcPr>
          <w:p w14:paraId="13070000">
            <w:pPr>
              <w:ind/>
              <w:jc w:val="center"/>
            </w:pPr>
            <w:r>
              <w:t>1,17</w:t>
            </w:r>
            <w:r>
              <w:t>2</w:t>
            </w:r>
          </w:p>
        </w:tc>
        <w:tc>
          <w:tcPr>
            <w:tcW w:type="dxa" w:w="1080"/>
            <w:tcBorders>
              <w:top w:color="000000" w:sz="4" w:val="single"/>
              <w:left w:color="000000" w:sz="4" w:val="single"/>
              <w:bottom w:color="000000" w:sz="4" w:val="single"/>
              <w:right w:color="000000" w:sz="4" w:val="single"/>
            </w:tcBorders>
            <w:vAlign w:val="center"/>
          </w:tcPr>
          <w:p w14:paraId="14070000">
            <w:pPr>
              <w:ind/>
              <w:jc w:val="center"/>
            </w:pPr>
            <w:r>
              <w:t>1,172</w:t>
            </w:r>
          </w:p>
        </w:tc>
        <w:tc>
          <w:tcPr>
            <w:tcW w:type="dxa" w:w="1080"/>
            <w:tcBorders>
              <w:top w:color="000000" w:sz="4" w:val="single"/>
              <w:left w:color="000000" w:sz="4" w:val="single"/>
              <w:bottom w:color="000000" w:sz="4" w:val="single"/>
              <w:right w:color="000000" w:sz="4" w:val="single"/>
            </w:tcBorders>
            <w:vAlign w:val="center"/>
          </w:tcPr>
          <w:p w14:paraId="15070000">
            <w:pPr>
              <w:ind/>
              <w:jc w:val="center"/>
            </w:pPr>
            <w:r>
              <w:t>1,172</w:t>
            </w:r>
          </w:p>
        </w:tc>
        <w:tc>
          <w:tcPr>
            <w:tcW w:type="dxa" w:w="1080"/>
            <w:tcBorders>
              <w:top w:color="000000" w:sz="4" w:val="single"/>
              <w:left w:color="000000" w:sz="4" w:val="single"/>
              <w:bottom w:color="000000" w:sz="4" w:val="single"/>
              <w:right w:color="000000" w:sz="4" w:val="single"/>
            </w:tcBorders>
            <w:vAlign w:val="center"/>
          </w:tcPr>
          <w:p w14:paraId="16070000">
            <w:pPr>
              <w:ind/>
              <w:jc w:val="center"/>
            </w:pPr>
            <w:r>
              <w:t>1,172</w:t>
            </w:r>
          </w:p>
        </w:tc>
        <w:tc>
          <w:tcPr>
            <w:tcW w:type="dxa" w:w="1080"/>
            <w:tcBorders>
              <w:top w:color="000000" w:sz="4" w:val="single"/>
              <w:left w:color="000000" w:sz="4" w:val="single"/>
              <w:bottom w:color="000000" w:sz="4" w:val="single"/>
              <w:right w:color="000000" w:sz="4" w:val="single"/>
            </w:tcBorders>
            <w:vAlign w:val="center"/>
          </w:tcPr>
          <w:p w14:paraId="17070000">
            <w:pPr>
              <w:ind/>
              <w:jc w:val="center"/>
            </w:pPr>
            <w:r>
              <w:t>1,172</w:t>
            </w:r>
          </w:p>
        </w:tc>
      </w:tr>
      <w:tr>
        <w:trPr>
          <w:trHeight w:hRule="atLeast" w:val="358"/>
        </w:trPr>
        <w:tc>
          <w:tcPr>
            <w:tcW w:type="dxa" w:w="5940"/>
            <w:tcBorders>
              <w:top w:color="000000" w:sz="4" w:val="single"/>
              <w:left w:color="000000" w:sz="4" w:val="single"/>
              <w:bottom w:color="000000" w:sz="4" w:val="single"/>
              <w:right w:color="000000" w:sz="4" w:val="single"/>
            </w:tcBorders>
            <w:vAlign w:val="center"/>
          </w:tcPr>
          <w:p w14:paraId="18070000">
            <w:pPr>
              <w:rPr>
                <w:b w:val="1"/>
              </w:rPr>
            </w:pPr>
            <w:r>
              <w:rPr>
                <w:b w:val="1"/>
              </w:rPr>
              <w:t>Итого</w:t>
            </w:r>
            <w:r>
              <w:rPr>
                <w:b w:val="1"/>
                <w:color w:val="000000"/>
              </w:rPr>
              <w:t xml:space="preserve"> </w:t>
            </w:r>
            <w:r>
              <w:rPr>
                <w:b w:val="1"/>
              </w:rPr>
              <w:t>МП ЖКХ Дедовичского района</w:t>
            </w:r>
            <w:r>
              <w:rPr>
                <w:b w:val="1"/>
                <w:color w:val="000000"/>
              </w:rPr>
              <w:t>:</w:t>
            </w:r>
          </w:p>
        </w:tc>
        <w:tc>
          <w:tcPr>
            <w:tcW w:type="dxa" w:w="1080"/>
            <w:tcBorders>
              <w:top w:color="000000" w:sz="4" w:val="single"/>
              <w:left w:color="000000" w:sz="4" w:val="single"/>
              <w:bottom w:color="000000" w:sz="4" w:val="single"/>
              <w:right w:color="000000" w:sz="4" w:val="single"/>
            </w:tcBorders>
            <w:vAlign w:val="center"/>
          </w:tcPr>
          <w:p w14:paraId="19070000">
            <w:pPr>
              <w:pStyle w:val="Style_13"/>
              <w:ind/>
              <w:jc w:val="center"/>
              <w:rPr>
                <w:color w:val="000000"/>
              </w:rPr>
            </w:pPr>
            <w:r>
              <w:rPr>
                <w:b w:val="1"/>
              </w:rPr>
              <w:t>3,278</w:t>
            </w:r>
          </w:p>
        </w:tc>
        <w:tc>
          <w:tcPr>
            <w:tcW w:type="dxa" w:w="1080"/>
            <w:tcBorders>
              <w:top w:color="000000" w:sz="4" w:val="single"/>
              <w:left w:color="000000" w:sz="4" w:val="single"/>
              <w:bottom w:color="000000" w:sz="4" w:val="single"/>
              <w:right w:color="000000" w:sz="4" w:val="single"/>
            </w:tcBorders>
            <w:vAlign w:val="center"/>
          </w:tcPr>
          <w:p w14:paraId="1A070000">
            <w:pPr>
              <w:pStyle w:val="Style_13"/>
              <w:ind/>
              <w:jc w:val="center"/>
              <w:rPr>
                <w:color w:val="000000"/>
              </w:rPr>
            </w:pPr>
            <w:r>
              <w:rPr>
                <w:b w:val="1"/>
              </w:rPr>
              <w:t>3,278</w:t>
            </w:r>
          </w:p>
        </w:tc>
        <w:tc>
          <w:tcPr>
            <w:tcW w:type="dxa" w:w="1080"/>
            <w:tcBorders>
              <w:top w:color="000000" w:sz="4" w:val="single"/>
              <w:left w:color="000000" w:sz="4" w:val="single"/>
              <w:bottom w:color="000000" w:sz="4" w:val="single"/>
              <w:right w:color="000000" w:sz="4" w:val="single"/>
            </w:tcBorders>
            <w:vAlign w:val="center"/>
          </w:tcPr>
          <w:p w14:paraId="1B070000">
            <w:pPr>
              <w:pStyle w:val="Style_13"/>
              <w:ind/>
              <w:jc w:val="center"/>
              <w:rPr>
                <w:color w:val="000000"/>
              </w:rPr>
            </w:pPr>
            <w:r>
              <w:rPr>
                <w:b w:val="1"/>
              </w:rPr>
              <w:t>3,278</w:t>
            </w:r>
          </w:p>
        </w:tc>
        <w:tc>
          <w:tcPr>
            <w:tcW w:type="dxa" w:w="1080"/>
            <w:tcBorders>
              <w:top w:color="000000" w:sz="4" w:val="single"/>
              <w:left w:color="000000" w:sz="4" w:val="single"/>
              <w:bottom w:color="000000" w:sz="4" w:val="single"/>
              <w:right w:color="000000" w:sz="4" w:val="single"/>
            </w:tcBorders>
            <w:vAlign w:val="center"/>
          </w:tcPr>
          <w:p w14:paraId="1C070000">
            <w:pPr>
              <w:pStyle w:val="Style_13"/>
              <w:ind/>
              <w:jc w:val="center"/>
              <w:rPr>
                <w:color w:val="000000"/>
              </w:rPr>
            </w:pPr>
            <w:r>
              <w:rPr>
                <w:b w:val="1"/>
              </w:rPr>
              <w:t>3,278</w:t>
            </w:r>
          </w:p>
        </w:tc>
        <w:tc>
          <w:tcPr>
            <w:tcW w:type="dxa" w:w="1080"/>
            <w:tcBorders>
              <w:top w:color="000000" w:sz="4" w:val="single"/>
              <w:left w:color="000000" w:sz="4" w:val="single"/>
              <w:bottom w:color="000000" w:sz="4" w:val="single"/>
              <w:right w:color="000000" w:sz="4" w:val="single"/>
            </w:tcBorders>
            <w:vAlign w:val="center"/>
          </w:tcPr>
          <w:p w14:paraId="1D070000">
            <w:pPr>
              <w:pStyle w:val="Style_13"/>
              <w:ind/>
              <w:jc w:val="center"/>
              <w:rPr>
                <w:color w:val="000000"/>
              </w:rPr>
            </w:pPr>
            <w:r>
              <w:rPr>
                <w:b w:val="1"/>
              </w:rPr>
              <w:t>3,278</w:t>
            </w:r>
          </w:p>
        </w:tc>
        <w:tc>
          <w:tcPr>
            <w:tcW w:type="dxa" w:w="1080"/>
            <w:tcBorders>
              <w:top w:color="000000" w:sz="4" w:val="single"/>
              <w:left w:color="000000" w:sz="4" w:val="single"/>
              <w:bottom w:color="000000" w:sz="4" w:val="single"/>
              <w:right w:color="000000" w:sz="4" w:val="single"/>
            </w:tcBorders>
            <w:vAlign w:val="center"/>
          </w:tcPr>
          <w:p w14:paraId="1E070000">
            <w:pPr>
              <w:pStyle w:val="Style_13"/>
              <w:ind/>
              <w:jc w:val="center"/>
              <w:rPr>
                <w:color w:val="000000"/>
              </w:rPr>
            </w:pPr>
            <w:r>
              <w:rPr>
                <w:b w:val="1"/>
              </w:rPr>
              <w:t>3,278</w:t>
            </w:r>
          </w:p>
        </w:tc>
        <w:tc>
          <w:tcPr>
            <w:tcW w:type="dxa" w:w="1080"/>
            <w:tcBorders>
              <w:top w:color="000000" w:sz="4" w:val="single"/>
              <w:left w:color="000000" w:sz="4" w:val="single"/>
              <w:bottom w:color="000000" w:sz="4" w:val="single"/>
              <w:right w:color="000000" w:sz="4" w:val="single"/>
            </w:tcBorders>
            <w:vAlign w:val="center"/>
          </w:tcPr>
          <w:p w14:paraId="1F070000">
            <w:pPr>
              <w:pStyle w:val="Style_13"/>
              <w:ind/>
              <w:jc w:val="center"/>
              <w:rPr>
                <w:color w:val="000000"/>
              </w:rPr>
            </w:pPr>
            <w:r>
              <w:rPr>
                <w:b w:val="1"/>
              </w:rPr>
              <w:t>3,278</w:t>
            </w:r>
          </w:p>
        </w:tc>
        <w:tc>
          <w:tcPr>
            <w:tcW w:type="dxa" w:w="1080"/>
            <w:tcBorders>
              <w:top w:color="000000" w:sz="4" w:val="single"/>
              <w:left w:color="000000" w:sz="4" w:val="single"/>
              <w:bottom w:color="000000" w:sz="4" w:val="single"/>
              <w:right w:color="000000" w:sz="4" w:val="single"/>
            </w:tcBorders>
            <w:vAlign w:val="center"/>
          </w:tcPr>
          <w:p w14:paraId="20070000">
            <w:pPr>
              <w:pStyle w:val="Style_13"/>
              <w:ind/>
              <w:jc w:val="center"/>
              <w:rPr>
                <w:color w:val="000000"/>
              </w:rPr>
            </w:pPr>
            <w:r>
              <w:rPr>
                <w:b w:val="1"/>
              </w:rPr>
              <w:t>3,278</w:t>
            </w:r>
          </w:p>
        </w:tc>
      </w:tr>
      <w:tr>
        <w:trPr>
          <w:trHeight w:hRule="atLeast" w:val="334"/>
        </w:trPr>
        <w:tc>
          <w:tcPr>
            <w:tcW w:type="dxa" w:w="14580"/>
            <w:gridSpan w:val="9"/>
            <w:tcBorders>
              <w:top w:color="000000" w:sz="4" w:val="single"/>
              <w:left w:color="000000" w:sz="4" w:val="single"/>
              <w:bottom w:color="000000" w:sz="4" w:val="single"/>
              <w:right w:color="000000" w:sz="4" w:val="single"/>
            </w:tcBorders>
            <w:vAlign w:val="center"/>
          </w:tcPr>
          <w:p w14:paraId="21070000">
            <w:pPr>
              <w:pStyle w:val="Style_13"/>
              <w:ind/>
              <w:jc w:val="center"/>
              <w:rPr>
                <w:color w:val="000000"/>
              </w:rPr>
            </w:pPr>
            <w:r>
              <w:rPr>
                <w:b w:val="1"/>
              </w:rPr>
              <w:t>ОАО «ОГК-2»-Псковская ГРЭС</w:t>
            </w:r>
          </w:p>
        </w:tc>
      </w:tr>
      <w:tr>
        <w:trPr>
          <w:trHeight w:hRule="atLeast" w:val="460"/>
        </w:trPr>
        <w:tc>
          <w:tcPr>
            <w:tcW w:type="dxa" w:w="5940"/>
            <w:tcBorders>
              <w:top w:color="000000" w:sz="4" w:val="single"/>
              <w:left w:color="000000" w:sz="4" w:val="single"/>
              <w:bottom w:color="000000" w:sz="4" w:val="single"/>
              <w:right w:color="000000" w:sz="4" w:val="single"/>
            </w:tcBorders>
            <w:vAlign w:val="center"/>
          </w:tcPr>
          <w:p w14:paraId="22070000">
            <w:pPr>
              <w:pStyle w:val="Style_13"/>
              <w:spacing w:after="0" w:before="0"/>
              <w:ind/>
            </w:pPr>
            <w:r>
              <w:t>Жилой поселок</w:t>
            </w:r>
          </w:p>
        </w:tc>
        <w:tc>
          <w:tcPr>
            <w:tcW w:type="dxa" w:w="1080"/>
            <w:tcBorders>
              <w:top w:color="000000" w:sz="4" w:val="single"/>
              <w:left w:color="000000" w:sz="4" w:val="single"/>
              <w:bottom w:color="000000" w:sz="4" w:val="single"/>
              <w:right w:color="000000" w:sz="4" w:val="single"/>
            </w:tcBorders>
            <w:vAlign w:val="center"/>
          </w:tcPr>
          <w:p w14:paraId="23070000">
            <w:pPr>
              <w:pStyle w:val="Style_19"/>
            </w:pPr>
            <w:r>
              <w:t>23,3293</w:t>
            </w:r>
          </w:p>
        </w:tc>
        <w:tc>
          <w:tcPr>
            <w:tcW w:type="dxa" w:w="1080"/>
            <w:tcBorders>
              <w:top w:color="000000" w:sz="4" w:val="single"/>
              <w:left w:color="000000" w:sz="4" w:val="single"/>
              <w:bottom w:color="000000" w:sz="4" w:val="single"/>
              <w:right w:color="000000" w:sz="4" w:val="single"/>
            </w:tcBorders>
            <w:vAlign w:val="center"/>
          </w:tcPr>
          <w:p w14:paraId="24070000">
            <w:pPr>
              <w:pStyle w:val="Style_19"/>
            </w:pPr>
            <w:r>
              <w:t>23,3293</w:t>
            </w:r>
          </w:p>
        </w:tc>
        <w:tc>
          <w:tcPr>
            <w:tcW w:type="dxa" w:w="1080"/>
            <w:tcBorders>
              <w:top w:color="000000" w:sz="4" w:val="single"/>
              <w:left w:color="000000" w:sz="4" w:val="single"/>
              <w:bottom w:color="000000" w:sz="4" w:val="single"/>
              <w:right w:color="000000" w:sz="4" w:val="single"/>
            </w:tcBorders>
            <w:vAlign w:val="center"/>
          </w:tcPr>
          <w:p w14:paraId="25070000">
            <w:pPr>
              <w:pStyle w:val="Style_19"/>
            </w:pPr>
            <w:r>
              <w:t>23,3293</w:t>
            </w:r>
          </w:p>
        </w:tc>
        <w:tc>
          <w:tcPr>
            <w:tcW w:type="dxa" w:w="1080"/>
            <w:tcBorders>
              <w:top w:color="000000" w:sz="4" w:val="single"/>
              <w:left w:color="000000" w:sz="4" w:val="single"/>
              <w:bottom w:color="000000" w:sz="4" w:val="single"/>
              <w:right w:color="000000" w:sz="4" w:val="single"/>
            </w:tcBorders>
            <w:vAlign w:val="center"/>
          </w:tcPr>
          <w:p w14:paraId="26070000">
            <w:pPr>
              <w:pStyle w:val="Style_19"/>
            </w:pPr>
            <w:r>
              <w:t>23,3293</w:t>
            </w:r>
          </w:p>
        </w:tc>
        <w:tc>
          <w:tcPr>
            <w:tcW w:type="dxa" w:w="1080"/>
            <w:tcBorders>
              <w:top w:color="000000" w:sz="4" w:val="single"/>
              <w:left w:color="000000" w:sz="4" w:val="single"/>
              <w:bottom w:color="000000" w:sz="4" w:val="single"/>
              <w:right w:color="000000" w:sz="4" w:val="single"/>
            </w:tcBorders>
            <w:vAlign w:val="center"/>
          </w:tcPr>
          <w:p w14:paraId="27070000">
            <w:pPr>
              <w:pStyle w:val="Style_19"/>
            </w:pPr>
            <w:r>
              <w:t>23,3293</w:t>
            </w:r>
          </w:p>
        </w:tc>
        <w:tc>
          <w:tcPr>
            <w:tcW w:type="dxa" w:w="1080"/>
            <w:tcBorders>
              <w:top w:color="000000" w:sz="4" w:val="single"/>
              <w:left w:color="000000" w:sz="4" w:val="single"/>
              <w:bottom w:color="000000" w:sz="4" w:val="single"/>
              <w:right w:color="000000" w:sz="4" w:val="single"/>
            </w:tcBorders>
            <w:vAlign w:val="center"/>
          </w:tcPr>
          <w:p w14:paraId="28070000">
            <w:pPr>
              <w:pStyle w:val="Style_19"/>
            </w:pPr>
            <w:r>
              <w:t>23,3293</w:t>
            </w:r>
          </w:p>
        </w:tc>
        <w:tc>
          <w:tcPr>
            <w:tcW w:type="dxa" w:w="1080"/>
            <w:tcBorders>
              <w:top w:color="000000" w:sz="4" w:val="single"/>
              <w:left w:color="000000" w:sz="4" w:val="single"/>
              <w:bottom w:color="000000" w:sz="4" w:val="single"/>
              <w:right w:color="000000" w:sz="4" w:val="single"/>
            </w:tcBorders>
            <w:vAlign w:val="center"/>
          </w:tcPr>
          <w:p w14:paraId="29070000">
            <w:pPr>
              <w:pStyle w:val="Style_19"/>
            </w:pPr>
            <w:r>
              <w:t>23,3293</w:t>
            </w:r>
          </w:p>
        </w:tc>
        <w:tc>
          <w:tcPr>
            <w:tcW w:type="dxa" w:w="1080"/>
            <w:tcBorders>
              <w:top w:color="000000" w:sz="4" w:val="single"/>
              <w:left w:color="000000" w:sz="4" w:val="single"/>
              <w:bottom w:color="000000" w:sz="4" w:val="single"/>
              <w:right w:color="000000" w:sz="4" w:val="single"/>
            </w:tcBorders>
            <w:vAlign w:val="center"/>
          </w:tcPr>
          <w:p w14:paraId="2A070000">
            <w:pPr>
              <w:pStyle w:val="Style_19"/>
            </w:pPr>
            <w:r>
              <w:t>23,3293</w:t>
            </w:r>
          </w:p>
        </w:tc>
      </w:tr>
      <w:tr>
        <w:trPr>
          <w:trHeight w:hRule="atLeast" w:val="460"/>
        </w:trPr>
        <w:tc>
          <w:tcPr>
            <w:tcW w:type="dxa" w:w="5940"/>
            <w:tcBorders>
              <w:top w:color="000000" w:sz="4" w:val="single"/>
              <w:left w:color="000000" w:sz="4" w:val="single"/>
              <w:bottom w:color="000000" w:sz="4" w:val="single"/>
              <w:right w:color="000000" w:sz="4" w:val="single"/>
            </w:tcBorders>
            <w:vAlign w:val="center"/>
          </w:tcPr>
          <w:p w14:paraId="2B070000">
            <w:r>
              <w:t>Промплощадка</w:t>
            </w:r>
          </w:p>
        </w:tc>
        <w:tc>
          <w:tcPr>
            <w:tcW w:type="dxa" w:w="1080"/>
            <w:tcBorders>
              <w:top w:color="000000" w:sz="4" w:val="single"/>
              <w:left w:color="000000" w:sz="4" w:val="single"/>
              <w:bottom w:color="000000" w:sz="4" w:val="single"/>
              <w:right w:color="000000" w:sz="4" w:val="single"/>
            </w:tcBorders>
            <w:vAlign w:val="center"/>
          </w:tcPr>
          <w:p w14:paraId="2C070000">
            <w:pPr>
              <w:ind/>
              <w:jc w:val="center"/>
            </w:pPr>
            <w:r>
              <w:t>2,2735</w:t>
            </w:r>
          </w:p>
        </w:tc>
        <w:tc>
          <w:tcPr>
            <w:tcW w:type="dxa" w:w="1080"/>
            <w:tcBorders>
              <w:top w:color="000000" w:sz="4" w:val="single"/>
              <w:left w:color="000000" w:sz="4" w:val="single"/>
              <w:bottom w:color="000000" w:sz="4" w:val="single"/>
              <w:right w:color="000000" w:sz="4" w:val="single"/>
            </w:tcBorders>
            <w:vAlign w:val="center"/>
          </w:tcPr>
          <w:p w14:paraId="2D070000">
            <w:pPr>
              <w:ind/>
              <w:jc w:val="center"/>
            </w:pPr>
            <w:r>
              <w:t>2,2735</w:t>
            </w:r>
          </w:p>
        </w:tc>
        <w:tc>
          <w:tcPr>
            <w:tcW w:type="dxa" w:w="1080"/>
            <w:tcBorders>
              <w:top w:color="000000" w:sz="4" w:val="single"/>
              <w:left w:color="000000" w:sz="4" w:val="single"/>
              <w:bottom w:color="000000" w:sz="4" w:val="single"/>
              <w:right w:color="000000" w:sz="4" w:val="single"/>
            </w:tcBorders>
            <w:vAlign w:val="center"/>
          </w:tcPr>
          <w:p w14:paraId="2E070000">
            <w:pPr>
              <w:ind/>
              <w:jc w:val="center"/>
            </w:pPr>
            <w:r>
              <w:t>2,2735</w:t>
            </w:r>
          </w:p>
        </w:tc>
        <w:tc>
          <w:tcPr>
            <w:tcW w:type="dxa" w:w="1080"/>
            <w:tcBorders>
              <w:top w:color="000000" w:sz="4" w:val="single"/>
              <w:left w:color="000000" w:sz="4" w:val="single"/>
              <w:bottom w:color="000000" w:sz="4" w:val="single"/>
              <w:right w:color="000000" w:sz="4" w:val="single"/>
            </w:tcBorders>
            <w:vAlign w:val="center"/>
          </w:tcPr>
          <w:p w14:paraId="2F070000">
            <w:pPr>
              <w:ind/>
              <w:jc w:val="center"/>
            </w:pPr>
            <w:r>
              <w:t>2,273</w:t>
            </w:r>
            <w:r>
              <w:t>5</w:t>
            </w:r>
          </w:p>
        </w:tc>
        <w:tc>
          <w:tcPr>
            <w:tcW w:type="dxa" w:w="1080"/>
            <w:tcBorders>
              <w:top w:color="000000" w:sz="4" w:val="single"/>
              <w:left w:color="000000" w:sz="4" w:val="single"/>
              <w:bottom w:color="000000" w:sz="4" w:val="single"/>
              <w:right w:color="000000" w:sz="4" w:val="single"/>
            </w:tcBorders>
            <w:vAlign w:val="center"/>
          </w:tcPr>
          <w:p w14:paraId="30070000">
            <w:pPr>
              <w:ind/>
              <w:jc w:val="center"/>
            </w:pPr>
            <w:r>
              <w:t>2,2735</w:t>
            </w:r>
          </w:p>
        </w:tc>
        <w:tc>
          <w:tcPr>
            <w:tcW w:type="dxa" w:w="1080"/>
            <w:tcBorders>
              <w:top w:color="000000" w:sz="4" w:val="single"/>
              <w:left w:color="000000" w:sz="4" w:val="single"/>
              <w:bottom w:color="000000" w:sz="4" w:val="single"/>
              <w:right w:color="000000" w:sz="4" w:val="single"/>
            </w:tcBorders>
            <w:vAlign w:val="center"/>
          </w:tcPr>
          <w:p w14:paraId="31070000">
            <w:pPr>
              <w:ind/>
              <w:jc w:val="center"/>
            </w:pPr>
            <w:r>
              <w:t>2,2735</w:t>
            </w:r>
          </w:p>
        </w:tc>
        <w:tc>
          <w:tcPr>
            <w:tcW w:type="dxa" w:w="1080"/>
            <w:tcBorders>
              <w:top w:color="000000" w:sz="4" w:val="single"/>
              <w:left w:color="000000" w:sz="4" w:val="single"/>
              <w:bottom w:color="000000" w:sz="4" w:val="single"/>
              <w:right w:color="000000" w:sz="4" w:val="single"/>
            </w:tcBorders>
            <w:vAlign w:val="center"/>
          </w:tcPr>
          <w:p w14:paraId="32070000">
            <w:pPr>
              <w:ind/>
              <w:jc w:val="center"/>
            </w:pPr>
            <w:r>
              <w:t>2,2735</w:t>
            </w:r>
          </w:p>
        </w:tc>
        <w:tc>
          <w:tcPr>
            <w:tcW w:type="dxa" w:w="1080"/>
            <w:tcBorders>
              <w:top w:color="000000" w:sz="4" w:val="single"/>
              <w:left w:color="000000" w:sz="4" w:val="single"/>
              <w:bottom w:color="000000" w:sz="4" w:val="single"/>
              <w:right w:color="000000" w:sz="4" w:val="single"/>
            </w:tcBorders>
            <w:vAlign w:val="center"/>
          </w:tcPr>
          <w:p w14:paraId="33070000">
            <w:pPr>
              <w:ind/>
              <w:jc w:val="center"/>
            </w:pPr>
            <w:r>
              <w:t>2,2735</w:t>
            </w:r>
          </w:p>
        </w:tc>
      </w:tr>
      <w:tr>
        <w:trPr>
          <w:trHeight w:hRule="atLeast" w:val="460"/>
        </w:trPr>
        <w:tc>
          <w:tcPr>
            <w:tcW w:type="dxa" w:w="5940"/>
            <w:tcBorders>
              <w:top w:color="000000" w:sz="4" w:val="single"/>
              <w:left w:color="000000" w:sz="4" w:val="single"/>
              <w:bottom w:color="000000" w:sz="4" w:val="single"/>
              <w:right w:color="000000" w:sz="4" w:val="single"/>
            </w:tcBorders>
            <w:vAlign w:val="center"/>
          </w:tcPr>
          <w:p w14:paraId="34070000">
            <w:r>
              <w:t>Хозяйственные нужды</w:t>
            </w:r>
          </w:p>
        </w:tc>
        <w:tc>
          <w:tcPr>
            <w:tcW w:type="dxa" w:w="1080"/>
            <w:tcBorders>
              <w:top w:color="000000" w:sz="4" w:val="single"/>
              <w:left w:color="000000" w:sz="4" w:val="single"/>
              <w:bottom w:color="000000" w:sz="4" w:val="single"/>
              <w:right w:color="000000" w:sz="4" w:val="single"/>
            </w:tcBorders>
            <w:vAlign w:val="center"/>
          </w:tcPr>
          <w:p w14:paraId="35070000">
            <w:pPr>
              <w:ind/>
              <w:jc w:val="center"/>
            </w:pPr>
            <w:r>
              <w:t>3,4842</w:t>
            </w:r>
          </w:p>
        </w:tc>
        <w:tc>
          <w:tcPr>
            <w:tcW w:type="dxa" w:w="1080"/>
            <w:tcBorders>
              <w:top w:color="000000" w:sz="4" w:val="single"/>
              <w:left w:color="000000" w:sz="4" w:val="single"/>
              <w:bottom w:color="000000" w:sz="4" w:val="single"/>
              <w:right w:color="000000" w:sz="4" w:val="single"/>
            </w:tcBorders>
            <w:vAlign w:val="center"/>
          </w:tcPr>
          <w:p w14:paraId="36070000">
            <w:pPr>
              <w:ind/>
              <w:jc w:val="center"/>
            </w:pPr>
            <w:r>
              <w:t>3,4842</w:t>
            </w:r>
          </w:p>
        </w:tc>
        <w:tc>
          <w:tcPr>
            <w:tcW w:type="dxa" w:w="1080"/>
            <w:tcBorders>
              <w:top w:color="000000" w:sz="4" w:val="single"/>
              <w:left w:color="000000" w:sz="4" w:val="single"/>
              <w:bottom w:color="000000" w:sz="4" w:val="single"/>
              <w:right w:color="000000" w:sz="4" w:val="single"/>
            </w:tcBorders>
            <w:vAlign w:val="center"/>
          </w:tcPr>
          <w:p w14:paraId="37070000">
            <w:pPr>
              <w:ind/>
              <w:jc w:val="center"/>
            </w:pPr>
            <w:r>
              <w:t>3,4842</w:t>
            </w:r>
          </w:p>
        </w:tc>
        <w:tc>
          <w:tcPr>
            <w:tcW w:type="dxa" w:w="1080"/>
            <w:tcBorders>
              <w:top w:color="000000" w:sz="4" w:val="single"/>
              <w:left w:color="000000" w:sz="4" w:val="single"/>
              <w:bottom w:color="000000" w:sz="4" w:val="single"/>
              <w:right w:color="000000" w:sz="4" w:val="single"/>
            </w:tcBorders>
            <w:vAlign w:val="center"/>
          </w:tcPr>
          <w:p w14:paraId="38070000">
            <w:pPr>
              <w:ind/>
              <w:jc w:val="center"/>
            </w:pPr>
            <w:r>
              <w:t>3,4842</w:t>
            </w:r>
          </w:p>
        </w:tc>
        <w:tc>
          <w:tcPr>
            <w:tcW w:type="dxa" w:w="1080"/>
            <w:tcBorders>
              <w:top w:color="000000" w:sz="4" w:val="single"/>
              <w:left w:color="000000" w:sz="4" w:val="single"/>
              <w:bottom w:color="000000" w:sz="4" w:val="single"/>
              <w:right w:color="000000" w:sz="4" w:val="single"/>
            </w:tcBorders>
            <w:vAlign w:val="center"/>
          </w:tcPr>
          <w:p w14:paraId="39070000">
            <w:pPr>
              <w:ind/>
              <w:jc w:val="center"/>
            </w:pPr>
            <w:r>
              <w:t>3,4842</w:t>
            </w:r>
          </w:p>
        </w:tc>
        <w:tc>
          <w:tcPr>
            <w:tcW w:type="dxa" w:w="1080"/>
            <w:tcBorders>
              <w:top w:color="000000" w:sz="4" w:val="single"/>
              <w:left w:color="000000" w:sz="4" w:val="single"/>
              <w:bottom w:color="000000" w:sz="4" w:val="single"/>
              <w:right w:color="000000" w:sz="4" w:val="single"/>
            </w:tcBorders>
            <w:vAlign w:val="center"/>
          </w:tcPr>
          <w:p w14:paraId="3A070000">
            <w:pPr>
              <w:ind/>
              <w:jc w:val="center"/>
            </w:pPr>
            <w:r>
              <w:t>3,4842</w:t>
            </w:r>
          </w:p>
        </w:tc>
        <w:tc>
          <w:tcPr>
            <w:tcW w:type="dxa" w:w="1080"/>
            <w:tcBorders>
              <w:top w:color="000000" w:sz="4" w:val="single"/>
              <w:left w:color="000000" w:sz="4" w:val="single"/>
              <w:bottom w:color="000000" w:sz="4" w:val="single"/>
              <w:right w:color="000000" w:sz="4" w:val="single"/>
            </w:tcBorders>
            <w:vAlign w:val="center"/>
          </w:tcPr>
          <w:p w14:paraId="3B070000">
            <w:pPr>
              <w:ind/>
              <w:jc w:val="center"/>
            </w:pPr>
            <w:r>
              <w:t>3,4842</w:t>
            </w:r>
          </w:p>
        </w:tc>
        <w:tc>
          <w:tcPr>
            <w:tcW w:type="dxa" w:w="1080"/>
            <w:tcBorders>
              <w:top w:color="000000" w:sz="4" w:val="single"/>
              <w:left w:color="000000" w:sz="4" w:val="single"/>
              <w:bottom w:color="000000" w:sz="4" w:val="single"/>
              <w:right w:color="000000" w:sz="4" w:val="single"/>
            </w:tcBorders>
            <w:vAlign w:val="center"/>
          </w:tcPr>
          <w:p w14:paraId="3C070000">
            <w:pPr>
              <w:ind/>
              <w:jc w:val="center"/>
            </w:pPr>
            <w:r>
              <w:t>3,4842</w:t>
            </w:r>
          </w:p>
        </w:tc>
      </w:tr>
      <w:tr>
        <w:trPr>
          <w:trHeight w:hRule="atLeast" w:val="460"/>
        </w:trPr>
        <w:tc>
          <w:tcPr>
            <w:tcW w:type="dxa" w:w="5940"/>
            <w:tcBorders>
              <w:top w:color="000000" w:sz="4" w:val="single"/>
              <w:left w:color="000000" w:sz="4" w:val="single"/>
              <w:bottom w:color="000000" w:sz="4" w:val="single"/>
              <w:right w:color="000000" w:sz="4" w:val="single"/>
            </w:tcBorders>
            <w:vAlign w:val="center"/>
          </w:tcPr>
          <w:p w14:paraId="3D070000">
            <w:r>
              <w:t>Собственные нужды</w:t>
            </w:r>
          </w:p>
        </w:tc>
        <w:tc>
          <w:tcPr>
            <w:tcW w:type="dxa" w:w="1080"/>
            <w:tcBorders>
              <w:top w:color="000000" w:sz="4" w:val="single"/>
              <w:left w:color="000000" w:sz="4" w:val="single"/>
              <w:bottom w:color="000000" w:sz="4" w:val="single"/>
              <w:right w:color="000000" w:sz="4" w:val="single"/>
            </w:tcBorders>
            <w:vAlign w:val="center"/>
          </w:tcPr>
          <w:p w14:paraId="3E070000">
            <w:pPr>
              <w:ind/>
              <w:jc w:val="center"/>
            </w:pPr>
            <w:r>
              <w:t>9,5502</w:t>
            </w:r>
          </w:p>
        </w:tc>
        <w:tc>
          <w:tcPr>
            <w:tcW w:type="dxa" w:w="1080"/>
            <w:tcBorders>
              <w:top w:color="000000" w:sz="4" w:val="single"/>
              <w:left w:color="000000" w:sz="4" w:val="single"/>
              <w:bottom w:color="000000" w:sz="4" w:val="single"/>
              <w:right w:color="000000" w:sz="4" w:val="single"/>
            </w:tcBorders>
            <w:vAlign w:val="center"/>
          </w:tcPr>
          <w:p w14:paraId="3F070000">
            <w:pPr>
              <w:ind/>
              <w:jc w:val="center"/>
            </w:pPr>
            <w:r>
              <w:t>9,5502</w:t>
            </w:r>
          </w:p>
        </w:tc>
        <w:tc>
          <w:tcPr>
            <w:tcW w:type="dxa" w:w="1080"/>
            <w:tcBorders>
              <w:top w:color="000000" w:sz="4" w:val="single"/>
              <w:left w:color="000000" w:sz="4" w:val="single"/>
              <w:bottom w:color="000000" w:sz="4" w:val="single"/>
              <w:right w:color="000000" w:sz="4" w:val="single"/>
            </w:tcBorders>
            <w:vAlign w:val="center"/>
          </w:tcPr>
          <w:p w14:paraId="40070000">
            <w:pPr>
              <w:ind/>
              <w:jc w:val="center"/>
            </w:pPr>
            <w:r>
              <w:t>9,5502</w:t>
            </w:r>
          </w:p>
        </w:tc>
        <w:tc>
          <w:tcPr>
            <w:tcW w:type="dxa" w:w="1080"/>
            <w:tcBorders>
              <w:top w:color="000000" w:sz="4" w:val="single"/>
              <w:left w:color="000000" w:sz="4" w:val="single"/>
              <w:bottom w:color="000000" w:sz="4" w:val="single"/>
              <w:right w:color="000000" w:sz="4" w:val="single"/>
            </w:tcBorders>
            <w:vAlign w:val="center"/>
          </w:tcPr>
          <w:p w14:paraId="41070000">
            <w:pPr>
              <w:ind/>
              <w:jc w:val="center"/>
            </w:pPr>
            <w:r>
              <w:t>9,5502</w:t>
            </w:r>
          </w:p>
        </w:tc>
        <w:tc>
          <w:tcPr>
            <w:tcW w:type="dxa" w:w="1080"/>
            <w:tcBorders>
              <w:top w:color="000000" w:sz="4" w:val="single"/>
              <w:left w:color="000000" w:sz="4" w:val="single"/>
              <w:bottom w:color="000000" w:sz="4" w:val="single"/>
              <w:right w:color="000000" w:sz="4" w:val="single"/>
            </w:tcBorders>
            <w:vAlign w:val="center"/>
          </w:tcPr>
          <w:p w14:paraId="42070000">
            <w:pPr>
              <w:ind/>
              <w:jc w:val="center"/>
            </w:pPr>
            <w:r>
              <w:t>9,5502</w:t>
            </w:r>
          </w:p>
        </w:tc>
        <w:tc>
          <w:tcPr>
            <w:tcW w:type="dxa" w:w="1080"/>
            <w:tcBorders>
              <w:top w:color="000000" w:sz="4" w:val="single"/>
              <w:left w:color="000000" w:sz="4" w:val="single"/>
              <w:bottom w:color="000000" w:sz="4" w:val="single"/>
              <w:right w:color="000000" w:sz="4" w:val="single"/>
            </w:tcBorders>
            <w:vAlign w:val="center"/>
          </w:tcPr>
          <w:p w14:paraId="43070000">
            <w:pPr>
              <w:ind/>
              <w:jc w:val="center"/>
            </w:pPr>
            <w:r>
              <w:t>9,5502</w:t>
            </w:r>
          </w:p>
        </w:tc>
        <w:tc>
          <w:tcPr>
            <w:tcW w:type="dxa" w:w="1080"/>
            <w:tcBorders>
              <w:top w:color="000000" w:sz="4" w:val="single"/>
              <w:left w:color="000000" w:sz="4" w:val="single"/>
              <w:bottom w:color="000000" w:sz="4" w:val="single"/>
              <w:right w:color="000000" w:sz="4" w:val="single"/>
            </w:tcBorders>
            <w:vAlign w:val="center"/>
          </w:tcPr>
          <w:p w14:paraId="44070000">
            <w:pPr>
              <w:ind/>
              <w:jc w:val="center"/>
            </w:pPr>
            <w:r>
              <w:t>9,5502</w:t>
            </w:r>
          </w:p>
        </w:tc>
        <w:tc>
          <w:tcPr>
            <w:tcW w:type="dxa" w:w="1080"/>
            <w:tcBorders>
              <w:top w:color="000000" w:sz="4" w:val="single"/>
              <w:left w:color="000000" w:sz="4" w:val="single"/>
              <w:bottom w:color="000000" w:sz="4" w:val="single"/>
              <w:right w:color="000000" w:sz="4" w:val="single"/>
            </w:tcBorders>
            <w:vAlign w:val="center"/>
          </w:tcPr>
          <w:p w14:paraId="45070000">
            <w:pPr>
              <w:ind/>
              <w:jc w:val="center"/>
            </w:pPr>
            <w:r>
              <w:t>9,5502</w:t>
            </w:r>
          </w:p>
        </w:tc>
      </w:tr>
      <w:tr>
        <w:trPr>
          <w:trHeight w:hRule="atLeast" w:val="460"/>
        </w:trPr>
        <w:tc>
          <w:tcPr>
            <w:tcW w:type="dxa" w:w="5940"/>
            <w:tcBorders>
              <w:top w:color="000000" w:sz="4" w:val="single"/>
              <w:left w:color="000000" w:sz="4" w:val="single"/>
              <w:bottom w:color="000000" w:sz="4" w:val="single"/>
              <w:right w:color="000000" w:sz="4" w:val="single"/>
            </w:tcBorders>
            <w:vAlign w:val="center"/>
          </w:tcPr>
          <w:p w14:paraId="46070000">
            <w:pPr>
              <w:rPr>
                <w:b w:val="1"/>
              </w:rPr>
            </w:pPr>
            <w:r>
              <w:t>Технологические нужды</w:t>
            </w:r>
          </w:p>
        </w:tc>
        <w:tc>
          <w:tcPr>
            <w:tcW w:type="dxa" w:w="1080"/>
            <w:tcBorders>
              <w:top w:color="000000" w:sz="4" w:val="single"/>
              <w:left w:color="000000" w:sz="4" w:val="single"/>
              <w:bottom w:color="000000" w:sz="4" w:val="single"/>
              <w:right w:color="000000" w:sz="4" w:val="single"/>
            </w:tcBorders>
            <w:vAlign w:val="center"/>
          </w:tcPr>
          <w:p w14:paraId="47070000">
            <w:pPr>
              <w:ind/>
              <w:jc w:val="center"/>
            </w:pPr>
            <w:r>
              <w:t>11,012</w:t>
            </w:r>
          </w:p>
        </w:tc>
        <w:tc>
          <w:tcPr>
            <w:tcW w:type="dxa" w:w="1080"/>
            <w:tcBorders>
              <w:top w:color="000000" w:sz="4" w:val="single"/>
              <w:left w:color="000000" w:sz="4" w:val="single"/>
              <w:bottom w:color="000000" w:sz="4" w:val="single"/>
              <w:right w:color="000000" w:sz="4" w:val="single"/>
            </w:tcBorders>
            <w:vAlign w:val="center"/>
          </w:tcPr>
          <w:p w14:paraId="48070000">
            <w:pPr>
              <w:ind/>
              <w:jc w:val="center"/>
            </w:pPr>
            <w:r>
              <w:t>11,012</w:t>
            </w:r>
          </w:p>
        </w:tc>
        <w:tc>
          <w:tcPr>
            <w:tcW w:type="dxa" w:w="1080"/>
            <w:tcBorders>
              <w:top w:color="000000" w:sz="4" w:val="single"/>
              <w:left w:color="000000" w:sz="4" w:val="single"/>
              <w:bottom w:color="000000" w:sz="4" w:val="single"/>
              <w:right w:color="000000" w:sz="4" w:val="single"/>
            </w:tcBorders>
            <w:vAlign w:val="center"/>
          </w:tcPr>
          <w:p w14:paraId="49070000">
            <w:pPr>
              <w:ind/>
              <w:jc w:val="center"/>
            </w:pPr>
            <w:r>
              <w:t>11,012</w:t>
            </w:r>
          </w:p>
        </w:tc>
        <w:tc>
          <w:tcPr>
            <w:tcW w:type="dxa" w:w="1080"/>
            <w:tcBorders>
              <w:top w:color="000000" w:sz="4" w:val="single"/>
              <w:left w:color="000000" w:sz="4" w:val="single"/>
              <w:bottom w:color="000000" w:sz="4" w:val="single"/>
              <w:right w:color="000000" w:sz="4" w:val="single"/>
            </w:tcBorders>
            <w:vAlign w:val="center"/>
          </w:tcPr>
          <w:p w14:paraId="4A070000">
            <w:pPr>
              <w:ind/>
              <w:jc w:val="center"/>
            </w:pPr>
            <w:r>
              <w:t>11,012</w:t>
            </w:r>
          </w:p>
        </w:tc>
        <w:tc>
          <w:tcPr>
            <w:tcW w:type="dxa" w:w="1080"/>
            <w:tcBorders>
              <w:top w:color="000000" w:sz="4" w:val="single"/>
              <w:left w:color="000000" w:sz="4" w:val="single"/>
              <w:bottom w:color="000000" w:sz="4" w:val="single"/>
              <w:right w:color="000000" w:sz="4" w:val="single"/>
            </w:tcBorders>
            <w:vAlign w:val="center"/>
          </w:tcPr>
          <w:p w14:paraId="4B070000">
            <w:pPr>
              <w:ind/>
              <w:jc w:val="center"/>
            </w:pPr>
            <w:r>
              <w:t>11,012</w:t>
            </w:r>
          </w:p>
        </w:tc>
        <w:tc>
          <w:tcPr>
            <w:tcW w:type="dxa" w:w="1080"/>
            <w:tcBorders>
              <w:top w:color="000000" w:sz="4" w:val="single"/>
              <w:left w:color="000000" w:sz="4" w:val="single"/>
              <w:bottom w:color="000000" w:sz="4" w:val="single"/>
              <w:right w:color="000000" w:sz="4" w:val="single"/>
            </w:tcBorders>
            <w:vAlign w:val="center"/>
          </w:tcPr>
          <w:p w14:paraId="4C070000">
            <w:pPr>
              <w:ind/>
              <w:jc w:val="center"/>
            </w:pPr>
            <w:r>
              <w:t>11,012</w:t>
            </w:r>
          </w:p>
        </w:tc>
        <w:tc>
          <w:tcPr>
            <w:tcW w:type="dxa" w:w="1080"/>
            <w:tcBorders>
              <w:top w:color="000000" w:sz="4" w:val="single"/>
              <w:left w:color="000000" w:sz="4" w:val="single"/>
              <w:bottom w:color="000000" w:sz="4" w:val="single"/>
              <w:right w:color="000000" w:sz="4" w:val="single"/>
            </w:tcBorders>
            <w:vAlign w:val="center"/>
          </w:tcPr>
          <w:p w14:paraId="4D070000">
            <w:pPr>
              <w:ind/>
              <w:jc w:val="center"/>
            </w:pPr>
            <w:r>
              <w:t>11,012</w:t>
            </w:r>
          </w:p>
        </w:tc>
        <w:tc>
          <w:tcPr>
            <w:tcW w:type="dxa" w:w="1080"/>
            <w:tcBorders>
              <w:top w:color="000000" w:sz="4" w:val="single"/>
              <w:left w:color="000000" w:sz="4" w:val="single"/>
              <w:bottom w:color="000000" w:sz="4" w:val="single"/>
              <w:right w:color="000000" w:sz="4" w:val="single"/>
            </w:tcBorders>
            <w:vAlign w:val="center"/>
          </w:tcPr>
          <w:p w14:paraId="4E070000">
            <w:pPr>
              <w:ind/>
              <w:jc w:val="center"/>
            </w:pPr>
            <w:r>
              <w:t>11</w:t>
            </w:r>
            <w:r>
              <w:t>,012</w:t>
            </w:r>
          </w:p>
        </w:tc>
      </w:tr>
      <w:tr>
        <w:trPr>
          <w:trHeight w:hRule="atLeast" w:val="440"/>
        </w:trPr>
        <w:tc>
          <w:tcPr>
            <w:tcW w:type="dxa" w:w="5940"/>
            <w:tcBorders>
              <w:top w:color="000000" w:sz="4" w:val="single"/>
              <w:left w:color="000000" w:sz="4" w:val="single"/>
              <w:bottom w:color="000000" w:sz="4" w:val="single"/>
              <w:right w:color="000000" w:sz="4" w:val="single"/>
            </w:tcBorders>
            <w:vAlign w:val="center"/>
          </w:tcPr>
          <w:p w14:paraId="4F070000">
            <w:pPr>
              <w:rPr>
                <w:b w:val="1"/>
              </w:rPr>
            </w:pPr>
            <w:r>
              <w:rPr>
                <w:b w:val="1"/>
              </w:rPr>
              <w:t>Итого ОАО «ОГК-2»-Псковская ГРЭС:</w:t>
            </w:r>
          </w:p>
        </w:tc>
        <w:tc>
          <w:tcPr>
            <w:tcW w:type="dxa" w:w="1080"/>
            <w:tcBorders>
              <w:top w:color="000000" w:sz="4" w:val="single"/>
              <w:left w:color="000000" w:sz="4" w:val="single"/>
              <w:bottom w:color="000000" w:sz="4" w:val="single"/>
              <w:right w:color="000000" w:sz="4" w:val="single"/>
            </w:tcBorders>
            <w:vAlign w:val="center"/>
          </w:tcPr>
          <w:p w14:paraId="50070000">
            <w:pPr>
              <w:ind/>
              <w:jc w:val="center"/>
              <w:rPr>
                <w:b w:val="1"/>
              </w:rPr>
            </w:pPr>
            <w:r>
              <w:rPr>
                <w:b w:val="1"/>
              </w:rPr>
              <w:t>49,6492</w:t>
            </w:r>
          </w:p>
        </w:tc>
        <w:tc>
          <w:tcPr>
            <w:tcW w:type="dxa" w:w="1080"/>
            <w:tcBorders>
              <w:top w:color="000000" w:sz="4" w:val="single"/>
              <w:left w:color="000000" w:sz="4" w:val="single"/>
              <w:bottom w:color="000000" w:sz="4" w:val="single"/>
              <w:right w:color="000000" w:sz="4" w:val="single"/>
            </w:tcBorders>
            <w:vAlign w:val="center"/>
          </w:tcPr>
          <w:p w14:paraId="51070000">
            <w:pPr>
              <w:ind/>
              <w:jc w:val="center"/>
              <w:rPr>
                <w:b w:val="1"/>
              </w:rPr>
            </w:pPr>
            <w:r>
              <w:rPr>
                <w:b w:val="1"/>
              </w:rPr>
              <w:t>49,6492</w:t>
            </w:r>
          </w:p>
        </w:tc>
        <w:tc>
          <w:tcPr>
            <w:tcW w:type="dxa" w:w="1080"/>
            <w:tcBorders>
              <w:top w:color="000000" w:sz="4" w:val="single"/>
              <w:left w:color="000000" w:sz="4" w:val="single"/>
              <w:bottom w:color="000000" w:sz="4" w:val="single"/>
              <w:right w:color="000000" w:sz="4" w:val="single"/>
            </w:tcBorders>
            <w:vAlign w:val="center"/>
          </w:tcPr>
          <w:p w14:paraId="52070000">
            <w:pPr>
              <w:ind/>
              <w:jc w:val="center"/>
              <w:rPr>
                <w:b w:val="1"/>
              </w:rPr>
            </w:pPr>
            <w:r>
              <w:rPr>
                <w:b w:val="1"/>
              </w:rPr>
              <w:t>49,6492</w:t>
            </w:r>
          </w:p>
        </w:tc>
        <w:tc>
          <w:tcPr>
            <w:tcW w:type="dxa" w:w="1080"/>
            <w:tcBorders>
              <w:top w:color="000000" w:sz="4" w:val="single"/>
              <w:left w:color="000000" w:sz="4" w:val="single"/>
              <w:bottom w:color="000000" w:sz="4" w:val="single"/>
              <w:right w:color="000000" w:sz="4" w:val="single"/>
            </w:tcBorders>
            <w:vAlign w:val="center"/>
          </w:tcPr>
          <w:p w14:paraId="53070000">
            <w:pPr>
              <w:ind/>
              <w:jc w:val="center"/>
              <w:rPr>
                <w:b w:val="1"/>
              </w:rPr>
            </w:pPr>
            <w:r>
              <w:rPr>
                <w:b w:val="1"/>
              </w:rPr>
              <w:t>49,6492</w:t>
            </w:r>
          </w:p>
        </w:tc>
        <w:tc>
          <w:tcPr>
            <w:tcW w:type="dxa" w:w="1080"/>
            <w:tcBorders>
              <w:top w:color="000000" w:sz="4" w:val="single"/>
              <w:left w:color="000000" w:sz="4" w:val="single"/>
              <w:bottom w:color="000000" w:sz="4" w:val="single"/>
              <w:right w:color="000000" w:sz="4" w:val="single"/>
            </w:tcBorders>
            <w:vAlign w:val="center"/>
          </w:tcPr>
          <w:p w14:paraId="54070000">
            <w:pPr>
              <w:ind/>
              <w:jc w:val="center"/>
              <w:rPr>
                <w:b w:val="1"/>
              </w:rPr>
            </w:pPr>
            <w:r>
              <w:rPr>
                <w:b w:val="1"/>
              </w:rPr>
              <w:t>49,6492</w:t>
            </w:r>
          </w:p>
        </w:tc>
        <w:tc>
          <w:tcPr>
            <w:tcW w:type="dxa" w:w="1080"/>
            <w:tcBorders>
              <w:top w:color="000000" w:sz="4" w:val="single"/>
              <w:left w:color="000000" w:sz="4" w:val="single"/>
              <w:bottom w:color="000000" w:sz="4" w:val="single"/>
              <w:right w:color="000000" w:sz="4" w:val="single"/>
            </w:tcBorders>
            <w:vAlign w:val="center"/>
          </w:tcPr>
          <w:p w14:paraId="55070000">
            <w:pPr>
              <w:ind/>
              <w:jc w:val="center"/>
              <w:rPr>
                <w:b w:val="1"/>
              </w:rPr>
            </w:pPr>
            <w:r>
              <w:rPr>
                <w:b w:val="1"/>
              </w:rPr>
              <w:t>49,6492</w:t>
            </w:r>
          </w:p>
        </w:tc>
        <w:tc>
          <w:tcPr>
            <w:tcW w:type="dxa" w:w="1080"/>
            <w:tcBorders>
              <w:top w:color="000000" w:sz="4" w:val="single"/>
              <w:left w:color="000000" w:sz="4" w:val="single"/>
              <w:bottom w:color="000000" w:sz="4" w:val="single"/>
              <w:right w:color="000000" w:sz="4" w:val="single"/>
            </w:tcBorders>
            <w:vAlign w:val="center"/>
          </w:tcPr>
          <w:p w14:paraId="56070000">
            <w:pPr>
              <w:ind/>
              <w:jc w:val="center"/>
              <w:rPr>
                <w:b w:val="1"/>
              </w:rPr>
            </w:pPr>
            <w:r>
              <w:rPr>
                <w:b w:val="1"/>
              </w:rPr>
              <w:t>49,6492</w:t>
            </w:r>
          </w:p>
        </w:tc>
        <w:tc>
          <w:tcPr>
            <w:tcW w:type="dxa" w:w="1080"/>
            <w:tcBorders>
              <w:top w:color="000000" w:sz="4" w:val="single"/>
              <w:left w:color="000000" w:sz="4" w:val="single"/>
              <w:bottom w:color="000000" w:sz="4" w:val="single"/>
              <w:right w:color="000000" w:sz="4" w:val="single"/>
            </w:tcBorders>
            <w:vAlign w:val="center"/>
          </w:tcPr>
          <w:p w14:paraId="57070000">
            <w:pPr>
              <w:ind/>
              <w:jc w:val="center"/>
              <w:rPr>
                <w:b w:val="1"/>
              </w:rPr>
            </w:pPr>
            <w:r>
              <w:rPr>
                <w:b w:val="1"/>
              </w:rPr>
              <w:t>49,6492</w:t>
            </w:r>
          </w:p>
        </w:tc>
      </w:tr>
      <w:tr>
        <w:trPr>
          <w:trHeight w:hRule="atLeast" w:val="440"/>
        </w:trPr>
        <w:tc>
          <w:tcPr>
            <w:tcW w:type="dxa" w:w="5940"/>
            <w:tcBorders>
              <w:top w:color="000000" w:sz="4" w:val="single"/>
              <w:left w:color="000000" w:sz="4" w:val="single"/>
              <w:bottom w:color="000000" w:sz="4" w:val="single"/>
              <w:right w:color="000000" w:sz="4" w:val="single"/>
            </w:tcBorders>
            <w:vAlign w:val="center"/>
          </w:tcPr>
          <w:p w14:paraId="58070000">
            <w:pPr>
              <w:rPr>
                <w:b w:val="1"/>
              </w:rPr>
            </w:pPr>
            <w:r>
              <w:rPr>
                <w:b w:val="1"/>
              </w:rPr>
              <w:t>ВСЕГО пгт. Дедовичи:</w:t>
            </w:r>
          </w:p>
        </w:tc>
        <w:tc>
          <w:tcPr>
            <w:tcW w:type="dxa" w:w="1080"/>
            <w:tcBorders>
              <w:top w:color="000000" w:sz="4" w:val="single"/>
              <w:left w:color="000000" w:sz="4" w:val="single"/>
              <w:bottom w:color="000000" w:sz="4" w:val="single"/>
              <w:right w:color="000000" w:sz="4" w:val="single"/>
            </w:tcBorders>
            <w:vAlign w:val="center"/>
          </w:tcPr>
          <w:p w14:paraId="59070000">
            <w:pPr>
              <w:ind/>
              <w:jc w:val="center"/>
              <w:rPr>
                <w:b w:val="1"/>
              </w:rPr>
            </w:pPr>
            <w:r>
              <w:rPr>
                <w:b w:val="1"/>
              </w:rPr>
              <w:t>52,9272</w:t>
            </w:r>
          </w:p>
        </w:tc>
        <w:tc>
          <w:tcPr>
            <w:tcW w:type="dxa" w:w="1080"/>
            <w:tcBorders>
              <w:top w:color="000000" w:sz="4" w:val="single"/>
              <w:left w:color="000000" w:sz="4" w:val="single"/>
              <w:bottom w:color="000000" w:sz="4" w:val="single"/>
              <w:right w:color="000000" w:sz="4" w:val="single"/>
            </w:tcBorders>
            <w:vAlign w:val="center"/>
          </w:tcPr>
          <w:p w14:paraId="5A070000">
            <w:pPr>
              <w:ind/>
              <w:jc w:val="center"/>
              <w:rPr>
                <w:b w:val="1"/>
              </w:rPr>
            </w:pPr>
            <w:r>
              <w:rPr>
                <w:b w:val="1"/>
              </w:rPr>
              <w:t>52,9272</w:t>
            </w:r>
          </w:p>
        </w:tc>
        <w:tc>
          <w:tcPr>
            <w:tcW w:type="dxa" w:w="1080"/>
            <w:tcBorders>
              <w:top w:color="000000" w:sz="4" w:val="single"/>
              <w:left w:color="000000" w:sz="4" w:val="single"/>
              <w:bottom w:color="000000" w:sz="4" w:val="single"/>
              <w:right w:color="000000" w:sz="4" w:val="single"/>
            </w:tcBorders>
            <w:vAlign w:val="center"/>
          </w:tcPr>
          <w:p w14:paraId="5B070000">
            <w:pPr>
              <w:ind/>
              <w:jc w:val="center"/>
              <w:rPr>
                <w:b w:val="1"/>
              </w:rPr>
            </w:pPr>
            <w:r>
              <w:rPr>
                <w:b w:val="1"/>
              </w:rPr>
              <w:t>52,9272</w:t>
            </w:r>
          </w:p>
        </w:tc>
        <w:tc>
          <w:tcPr>
            <w:tcW w:type="dxa" w:w="1080"/>
            <w:tcBorders>
              <w:top w:color="000000" w:sz="4" w:val="single"/>
              <w:left w:color="000000" w:sz="4" w:val="single"/>
              <w:bottom w:color="000000" w:sz="4" w:val="single"/>
              <w:right w:color="000000" w:sz="4" w:val="single"/>
            </w:tcBorders>
            <w:vAlign w:val="center"/>
          </w:tcPr>
          <w:p w14:paraId="5C070000">
            <w:pPr>
              <w:ind/>
              <w:jc w:val="center"/>
              <w:rPr>
                <w:b w:val="1"/>
              </w:rPr>
            </w:pPr>
            <w:r>
              <w:rPr>
                <w:b w:val="1"/>
              </w:rPr>
              <w:t>52,9272</w:t>
            </w:r>
          </w:p>
        </w:tc>
        <w:tc>
          <w:tcPr>
            <w:tcW w:type="dxa" w:w="1080"/>
            <w:tcBorders>
              <w:top w:color="000000" w:sz="4" w:val="single"/>
              <w:left w:color="000000" w:sz="4" w:val="single"/>
              <w:bottom w:color="000000" w:sz="4" w:val="single"/>
              <w:right w:color="000000" w:sz="4" w:val="single"/>
            </w:tcBorders>
            <w:vAlign w:val="center"/>
          </w:tcPr>
          <w:p w14:paraId="5D070000">
            <w:pPr>
              <w:ind/>
              <w:jc w:val="center"/>
              <w:rPr>
                <w:b w:val="1"/>
              </w:rPr>
            </w:pPr>
            <w:r>
              <w:rPr>
                <w:b w:val="1"/>
              </w:rPr>
              <w:t>52,9272</w:t>
            </w:r>
          </w:p>
        </w:tc>
        <w:tc>
          <w:tcPr>
            <w:tcW w:type="dxa" w:w="1080"/>
            <w:tcBorders>
              <w:top w:color="000000" w:sz="4" w:val="single"/>
              <w:left w:color="000000" w:sz="4" w:val="single"/>
              <w:bottom w:color="000000" w:sz="4" w:val="single"/>
              <w:right w:color="000000" w:sz="4" w:val="single"/>
            </w:tcBorders>
            <w:vAlign w:val="center"/>
          </w:tcPr>
          <w:p w14:paraId="5E070000">
            <w:pPr>
              <w:ind/>
              <w:jc w:val="center"/>
              <w:rPr>
                <w:b w:val="1"/>
              </w:rPr>
            </w:pPr>
            <w:r>
              <w:rPr>
                <w:b w:val="1"/>
              </w:rPr>
              <w:t>52,9272</w:t>
            </w:r>
          </w:p>
        </w:tc>
        <w:tc>
          <w:tcPr>
            <w:tcW w:type="dxa" w:w="1080"/>
            <w:tcBorders>
              <w:top w:color="000000" w:sz="4" w:val="single"/>
              <w:left w:color="000000" w:sz="4" w:val="single"/>
              <w:bottom w:color="000000" w:sz="4" w:val="single"/>
              <w:right w:color="000000" w:sz="4" w:val="single"/>
            </w:tcBorders>
            <w:vAlign w:val="center"/>
          </w:tcPr>
          <w:p w14:paraId="5F070000">
            <w:pPr>
              <w:ind/>
              <w:jc w:val="center"/>
              <w:rPr>
                <w:b w:val="1"/>
              </w:rPr>
            </w:pPr>
            <w:r>
              <w:rPr>
                <w:b w:val="1"/>
              </w:rPr>
              <w:t>52,9272</w:t>
            </w:r>
          </w:p>
        </w:tc>
        <w:tc>
          <w:tcPr>
            <w:tcW w:type="dxa" w:w="1080"/>
            <w:tcBorders>
              <w:top w:color="000000" w:sz="4" w:val="single"/>
              <w:left w:color="000000" w:sz="4" w:val="single"/>
              <w:bottom w:color="000000" w:sz="4" w:val="single"/>
              <w:right w:color="000000" w:sz="4" w:val="single"/>
            </w:tcBorders>
            <w:vAlign w:val="center"/>
          </w:tcPr>
          <w:p w14:paraId="60070000">
            <w:pPr>
              <w:ind/>
              <w:jc w:val="center"/>
              <w:rPr>
                <w:b w:val="1"/>
              </w:rPr>
            </w:pPr>
            <w:r>
              <w:rPr>
                <w:b w:val="1"/>
              </w:rPr>
              <w:t>52,9272</w:t>
            </w:r>
          </w:p>
        </w:tc>
      </w:tr>
    </w:tbl>
    <w:p w14:paraId="61070000">
      <w:pPr>
        <w:sectPr>
          <w:footerReference r:id="rId10" w:type="default"/>
          <w:type w:val="oddPage"/>
          <w:pgSz w:h="11906" w:orient="landscape" w:w="16838"/>
          <w:pgMar w:bottom="851" w:footer="709" w:gutter="0" w:header="709" w:left="1134" w:right="1134" w:top="1259"/>
        </w:sectPr>
      </w:pPr>
    </w:p>
    <w:p w14:paraId="62070000">
      <w:bookmarkStart w:id="14" w:name="__RefHeading___6"/>
      <w:bookmarkEnd w:id="14"/>
      <w:bookmarkStart w:id="15" w:name="__RefHeading___158"/>
      <w:bookmarkEnd w:id="15"/>
      <w:pPr>
        <w:pStyle w:val="Style_12"/>
      </w:pPr>
      <w:r>
        <w:t>Раздел 2. "Перспективные балансы тепловой мощности источников тепловой энергии и тепловой нагрузки потребителей"</w:t>
      </w:r>
      <w:r>
        <w:t xml:space="preserve"> </w:t>
      </w:r>
    </w:p>
    <w:p w14:paraId="63070000">
      <w:pPr>
        <w:pStyle w:val="Style_20"/>
        <w:spacing w:before="0"/>
        <w:ind w:firstLine="720" w:left="0"/>
        <w:jc w:val="both"/>
        <w:rPr>
          <w:rFonts w:ascii="Times New Roman" w:hAnsi="Times New Roman"/>
          <w:color w:val="000000"/>
          <w:sz w:val="26"/>
        </w:rPr>
      </w:pPr>
    </w:p>
    <w:p w14:paraId="64070000">
      <w:bookmarkStart w:id="16" w:name="__RefHeading___7"/>
      <w:bookmarkEnd w:id="16"/>
      <w:bookmarkStart w:id="17" w:name="__RefHeading___159"/>
      <w:bookmarkEnd w:id="17"/>
      <w:pPr>
        <w:pStyle w:val="Style_20"/>
        <w:spacing w:before="0"/>
        <w:ind w:firstLine="720" w:left="0"/>
        <w:jc w:val="both"/>
        <w:rPr>
          <w:rFonts w:ascii="Times New Roman" w:hAnsi="Times New Roman"/>
          <w:color w:val="000000"/>
          <w:sz w:val="26"/>
        </w:rPr>
      </w:pPr>
      <w:r>
        <w:rPr>
          <w:rFonts w:ascii="Times New Roman" w:hAnsi="Times New Roman"/>
          <w:color w:val="000000"/>
          <w:sz w:val="26"/>
        </w:rPr>
        <w:t>2.1. Описание существующих и перспективных зон действия систем теплоснабжения и источников тепловой энергии.</w:t>
      </w:r>
    </w:p>
    <w:p w14:paraId="65070000"/>
    <w:p w14:paraId="66070000">
      <w:pPr>
        <w:pStyle w:val="Style_13"/>
        <w:spacing w:after="0" w:before="0" w:line="276" w:lineRule="auto"/>
        <w:ind w:firstLine="720" w:left="0"/>
        <w:jc w:val="both"/>
        <w:rPr>
          <w:color w:val="000000"/>
          <w:sz w:val="26"/>
        </w:rPr>
      </w:pPr>
      <w:r>
        <w:rPr>
          <w:color w:val="000000"/>
          <w:sz w:val="26"/>
        </w:rPr>
        <w:t xml:space="preserve">"Зона действия источника тепловой энергии" </w:t>
      </w:r>
      <w:r>
        <w:rPr>
          <w:sz w:val="26"/>
        </w:rPr>
        <w:t>–</w:t>
      </w:r>
      <w:r>
        <w:rPr>
          <w:color w:val="000000"/>
          <w:sz w:val="26"/>
        </w:rPr>
        <w:t xml:space="preserve">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14:paraId="67070000">
      <w:pPr>
        <w:pStyle w:val="Style_21"/>
        <w:spacing w:line="276" w:lineRule="auto"/>
        <w:ind w:firstLine="720" w:left="0"/>
        <w:jc w:val="both"/>
        <w:rPr>
          <w:rFonts w:ascii="Times New Roman" w:hAnsi="Times New Roman"/>
          <w:sz w:val="26"/>
        </w:rPr>
      </w:pPr>
      <w:r>
        <w:rPr>
          <w:rFonts w:ascii="Times New Roman" w:hAnsi="Times New Roman"/>
          <w:sz w:val="26"/>
        </w:rPr>
        <w:t>Котельные № 1, 2, и 3, находящиеся в хозяйственном ведении  МП ЖКХ Дедовичского района</w:t>
      </w:r>
      <w:r>
        <w:rPr>
          <w:rFonts w:ascii="Times New Roman" w:hAnsi="Times New Roman"/>
          <w:sz w:val="26"/>
        </w:rPr>
        <w:t xml:space="preserve"> обеспечивают теплом и горячей водой социальные и жилые объекты старой части поселка Дедовичи.</w:t>
      </w:r>
    </w:p>
    <w:p w14:paraId="68070000">
      <w:pPr>
        <w:pStyle w:val="Style_21"/>
        <w:spacing w:line="276" w:lineRule="auto"/>
        <w:ind w:firstLine="720" w:left="0"/>
        <w:jc w:val="both"/>
        <w:rPr>
          <w:rFonts w:ascii="Times New Roman" w:hAnsi="Times New Roman"/>
          <w:i w:val="1"/>
          <w:sz w:val="26"/>
        </w:rPr>
      </w:pPr>
      <w:r>
        <w:rPr>
          <w:rFonts w:ascii="Times New Roman" w:hAnsi="Times New Roman"/>
          <w:sz w:val="26"/>
        </w:rPr>
        <w:t>Филиал ОАО «ОГК-2»-Псковская ГРЭС осуществляет производство тепловой энергии на собственные и технологические нужды  предприятия,  а также потребителям тепловой энергии жилого микрорайона  Энергетиков поселка Дедовичи.</w:t>
      </w:r>
      <w:r>
        <w:t xml:space="preserve"> </w:t>
      </w:r>
    </w:p>
    <w:p w14:paraId="69070000">
      <w:pPr>
        <w:pStyle w:val="Style_20"/>
        <w:spacing w:before="0"/>
        <w:ind w:firstLine="720" w:left="0"/>
        <w:jc w:val="both"/>
        <w:rPr>
          <w:rFonts w:ascii="Times New Roman" w:hAnsi="Times New Roman"/>
          <w:color w:val="000000"/>
          <w:sz w:val="26"/>
        </w:rPr>
      </w:pPr>
    </w:p>
    <w:p w14:paraId="6A070000">
      <w:bookmarkStart w:id="18" w:name="__RefHeading___8"/>
      <w:bookmarkEnd w:id="18"/>
      <w:bookmarkStart w:id="19" w:name="__RefHeading___160"/>
      <w:bookmarkEnd w:id="19"/>
      <w:pPr>
        <w:pStyle w:val="Style_20"/>
        <w:spacing w:before="0"/>
        <w:ind w:firstLine="720" w:left="0"/>
        <w:jc w:val="both"/>
        <w:rPr>
          <w:rFonts w:ascii="Times New Roman" w:hAnsi="Times New Roman"/>
          <w:color w:val="000000"/>
          <w:sz w:val="26"/>
        </w:rPr>
      </w:pPr>
      <w:r>
        <w:rPr>
          <w:rFonts w:ascii="Times New Roman" w:hAnsi="Times New Roman"/>
          <w:color w:val="000000"/>
          <w:sz w:val="26"/>
        </w:rPr>
        <w:t>2.2. Описание существующих и перспективных зон действия индивидуальных источников тепловой энергии.</w:t>
      </w:r>
    </w:p>
    <w:p w14:paraId="6B070000"/>
    <w:p w14:paraId="6C070000">
      <w:pPr>
        <w:ind w:firstLine="709" w:left="0"/>
        <w:jc w:val="both"/>
        <w:rPr>
          <w:sz w:val="26"/>
        </w:rPr>
      </w:pPr>
      <w:r>
        <w:rPr>
          <w:sz w:val="26"/>
        </w:rPr>
        <w:t xml:space="preserve">Индивидуальная жилая застройка </w:t>
      </w:r>
      <w:r>
        <w:rPr>
          <w:sz w:val="26"/>
        </w:rPr>
        <w:t>городского поселения «Дедовичи»</w:t>
      </w:r>
      <w:r>
        <w:rPr>
          <w:sz w:val="26"/>
        </w:rPr>
        <w:t xml:space="preserve">, а также некоторые объекты социальной сферы, общественные и административные здания имеют децентрализованное теплоснабжение (автономные теплогенераторы, индивидуальные тепловые установки, печное отопление). Теплоисточники работают на газовом и твердом топливе </w:t>
      </w:r>
      <w:r>
        <w:rPr>
          <w:color w:val="000000"/>
          <w:sz w:val="26"/>
        </w:rPr>
        <w:t>(уголь, дрова, отходы лесопиления – горбыль).</w:t>
      </w:r>
    </w:p>
    <w:p w14:paraId="6D070000">
      <w:pPr>
        <w:pStyle w:val="Style_22"/>
        <w:spacing w:after="0"/>
        <w:ind/>
        <w:rPr>
          <w:b w:val="0"/>
        </w:rPr>
      </w:pPr>
      <w:r>
        <w:rPr>
          <w:b w:val="0"/>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14:paraId="6E070000">
      <w:pPr>
        <w:pStyle w:val="Style_23"/>
        <w:spacing w:line="276" w:lineRule="auto"/>
        <w:ind/>
      </w:pPr>
      <w:r>
        <w:t>Главной тенденцией децентрализованного теплоснабжения населения, производства тепла индивидуальными теплогенераторами является увеличение потребления газа. В связи с дальнейшей газификацией поселения указанная тенденция будет сохраняться.</w:t>
      </w:r>
    </w:p>
    <w:p w14:paraId="6F070000">
      <w:bookmarkStart w:id="20" w:name="__RefHeading___9"/>
      <w:bookmarkEnd w:id="20"/>
      <w:bookmarkStart w:id="21" w:name="__RefHeading___161"/>
      <w:bookmarkEnd w:id="21"/>
      <w:pPr>
        <w:pStyle w:val="Style_20"/>
        <w:ind w:firstLine="720" w:left="0"/>
        <w:jc w:val="both"/>
        <w:rPr>
          <w:rFonts w:ascii="Times New Roman" w:hAnsi="Times New Roman"/>
          <w:color w:val="000000"/>
          <w:sz w:val="26"/>
        </w:rPr>
      </w:pPr>
      <w:r>
        <w:rPr>
          <w:rFonts w:ascii="Times New Roman" w:hAnsi="Times New Roman"/>
          <w:color w:val="000000"/>
          <w:sz w:val="26"/>
        </w:rPr>
        <w:t>2.3.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rFonts w:ascii="Times New Roman" w:hAnsi="Times New Roman"/>
          <w:color w:val="000000"/>
          <w:sz w:val="26"/>
        </w:rPr>
        <w:t xml:space="preserve"> </w:t>
      </w:r>
    </w:p>
    <w:p w14:paraId="70070000">
      <w:pPr>
        <w:pStyle w:val="Style_13"/>
        <w:spacing w:line="276" w:lineRule="auto"/>
        <w:ind w:firstLine="709" w:left="0"/>
        <w:jc w:val="both"/>
        <w:rPr>
          <w:color w:val="000000"/>
          <w:sz w:val="26"/>
        </w:rPr>
      </w:pPr>
      <w:r>
        <w:rPr>
          <w:color w:val="000000"/>
          <w:sz w:val="26"/>
        </w:rPr>
        <w:t>Расчет перспективных балансов тепловой мощности и тепловой нагрузки в перспективных зонах действия источников тепловой энергии на каждом этапе внесены в таблицу 2.3.1.</w:t>
      </w:r>
    </w:p>
    <w:p w14:paraId="71070000">
      <w:pPr>
        <w:spacing w:afterAutospacing="on" w:beforeAutospacing="on"/>
        <w:ind/>
        <w:rPr>
          <w:color w:val="000000"/>
          <w:sz w:val="26"/>
        </w:rPr>
      </w:pPr>
    </w:p>
    <w:p w14:paraId="72070000">
      <w:pPr>
        <w:sectPr>
          <w:footerReference r:id="rId7" w:type="default"/>
          <w:pgSz w:h="16838" w:orient="portrait" w:w="11906"/>
          <w:pgMar w:bottom="1134" w:footer="709" w:gutter="0" w:header="709" w:left="1260" w:right="851" w:top="1134"/>
        </w:sectPr>
      </w:pPr>
    </w:p>
    <w:p w14:paraId="73070000">
      <w:pPr>
        <w:ind w:firstLine="709" w:left="0"/>
        <w:jc w:val="both"/>
        <w:rPr>
          <w:color w:val="000000"/>
          <w:sz w:val="26"/>
        </w:rPr>
      </w:pPr>
      <w:r>
        <w:rPr>
          <w:b w:val="1"/>
          <w:color w:val="000000"/>
          <w:sz w:val="26"/>
        </w:rPr>
        <w:t>Таблица 2.3.1.</w:t>
      </w:r>
      <w:r>
        <w:rPr>
          <w:color w:val="000000"/>
          <w:sz w:val="26"/>
        </w:rPr>
        <w:t xml:space="preserve"> Перспективные балансы тепловой мощности и тепловой нагрузки в перспективных зонах действия источников тепловой энергии на каждом этапе, Гкал/ч. </w:t>
      </w:r>
    </w:p>
    <w:p w14:paraId="74070000">
      <w:pPr>
        <w:ind w:firstLine="709" w:left="0"/>
        <w:jc w:val="both"/>
        <w:rPr>
          <w:color w:val="000000"/>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80"/>
        <w:gridCol w:w="1410"/>
        <w:gridCol w:w="1410"/>
        <w:gridCol w:w="1410"/>
        <w:gridCol w:w="1410"/>
        <w:gridCol w:w="1410"/>
        <w:gridCol w:w="1410"/>
        <w:gridCol w:w="1620"/>
        <w:gridCol w:w="1620"/>
      </w:tblGrid>
      <w:tr>
        <w:trPr>
          <w:trHeight w:hRule="atLeast" w:val="384"/>
        </w:trPr>
        <w:tc>
          <w:tcPr>
            <w:tcW w:type="dxa" w:w="2880"/>
            <w:vMerge w:val="restart"/>
            <w:tcBorders>
              <w:top w:color="000000" w:sz="4" w:val="single"/>
              <w:left w:color="000000" w:sz="4" w:val="single"/>
              <w:bottom w:color="000000" w:sz="4" w:val="single"/>
              <w:right w:color="000000" w:sz="4" w:val="single"/>
            </w:tcBorders>
            <w:vAlign w:val="center"/>
          </w:tcPr>
          <w:p w14:paraId="75070000">
            <w:pPr>
              <w:ind/>
              <w:jc w:val="center"/>
              <w:rPr>
                <w:b w:val="1"/>
                <w:color w:val="000000"/>
              </w:rPr>
            </w:pPr>
            <w:r>
              <w:rPr>
                <w:b w:val="1"/>
                <w:color w:val="000000"/>
              </w:rPr>
              <w:t>Зона действия источника тепловой энергии</w:t>
            </w:r>
          </w:p>
        </w:tc>
        <w:tc>
          <w:tcPr>
            <w:tcW w:type="dxa" w:w="11700"/>
            <w:gridSpan w:val="8"/>
            <w:tcBorders>
              <w:top w:color="000000" w:sz="4" w:val="single"/>
              <w:left w:color="000000" w:sz="4" w:val="single"/>
              <w:bottom w:color="000000" w:sz="4" w:val="single"/>
              <w:right w:color="000000" w:sz="4" w:val="single"/>
            </w:tcBorders>
            <w:vAlign w:val="center"/>
          </w:tcPr>
          <w:p w14:paraId="76070000">
            <w:pPr>
              <w:ind/>
              <w:jc w:val="center"/>
              <w:rPr>
                <w:b w:val="1"/>
                <w:color w:val="000000"/>
              </w:rPr>
            </w:pPr>
            <w:r>
              <w:rPr>
                <w:b w:val="1"/>
                <w:color w:val="000000"/>
              </w:rPr>
              <w:t>Тепловая нагрузка перспективных зон/тепловая мощность источников</w:t>
            </w:r>
          </w:p>
        </w:tc>
      </w:tr>
      <w:tr>
        <w:tc>
          <w:tcPr>
            <w:tcW w:type="dxa" w:w="2880"/>
            <w:gridSpan w:val="1"/>
            <w:vMerge w:val="continue"/>
            <w:tcBorders>
              <w:top w:color="000000" w:sz="4" w:val="single"/>
              <w:left w:color="000000" w:sz="4" w:val="single"/>
              <w:bottom w:color="000000" w:sz="4" w:val="single"/>
              <w:right w:color="000000" w:sz="4" w:val="single"/>
            </w:tcBorders>
            <w:vAlign w:val="center"/>
          </w:tcPr>
          <w:p/>
        </w:tc>
        <w:tc>
          <w:tcPr>
            <w:tcW w:type="dxa" w:w="1410"/>
            <w:tcBorders>
              <w:top w:color="000000" w:sz="4" w:val="single"/>
              <w:left w:color="000000" w:sz="4" w:val="single"/>
              <w:bottom w:color="000000" w:sz="4" w:val="single"/>
              <w:right w:color="000000" w:sz="4" w:val="single"/>
            </w:tcBorders>
            <w:vAlign w:val="center"/>
          </w:tcPr>
          <w:p w14:paraId="77070000">
            <w:pPr>
              <w:ind/>
              <w:jc w:val="center"/>
              <w:rPr>
                <w:b w:val="1"/>
                <w:color w:val="000000"/>
              </w:rPr>
            </w:pPr>
            <w:r>
              <w:rPr>
                <w:b w:val="1"/>
                <w:color w:val="000000"/>
              </w:rPr>
              <w:t>2015 г.</w:t>
            </w:r>
          </w:p>
        </w:tc>
        <w:tc>
          <w:tcPr>
            <w:tcW w:type="dxa" w:w="1410"/>
            <w:tcBorders>
              <w:top w:color="000000" w:sz="4" w:val="single"/>
              <w:left w:color="000000" w:sz="4" w:val="single"/>
              <w:bottom w:color="000000" w:sz="4" w:val="single"/>
              <w:right w:color="000000" w:sz="4" w:val="single"/>
            </w:tcBorders>
            <w:vAlign w:val="center"/>
          </w:tcPr>
          <w:p w14:paraId="78070000">
            <w:pPr>
              <w:ind/>
              <w:jc w:val="center"/>
              <w:rPr>
                <w:b w:val="1"/>
                <w:color w:val="000000"/>
              </w:rPr>
            </w:pPr>
            <w:r>
              <w:rPr>
                <w:b w:val="1"/>
                <w:color w:val="000000"/>
              </w:rPr>
              <w:t>2016 г.</w:t>
            </w:r>
          </w:p>
        </w:tc>
        <w:tc>
          <w:tcPr>
            <w:tcW w:type="dxa" w:w="1410"/>
            <w:tcBorders>
              <w:top w:color="000000" w:sz="4" w:val="single"/>
              <w:left w:color="000000" w:sz="4" w:val="single"/>
              <w:bottom w:color="000000" w:sz="4" w:val="single"/>
              <w:right w:color="000000" w:sz="4" w:val="single"/>
            </w:tcBorders>
            <w:vAlign w:val="center"/>
          </w:tcPr>
          <w:p w14:paraId="79070000">
            <w:pPr>
              <w:ind/>
              <w:jc w:val="center"/>
              <w:rPr>
                <w:b w:val="1"/>
                <w:color w:val="000000"/>
              </w:rPr>
            </w:pPr>
            <w:r>
              <w:rPr>
                <w:b w:val="1"/>
                <w:color w:val="000000"/>
              </w:rPr>
              <w:t>2017 г.</w:t>
            </w:r>
          </w:p>
        </w:tc>
        <w:tc>
          <w:tcPr>
            <w:tcW w:type="dxa" w:w="1410"/>
            <w:tcBorders>
              <w:top w:color="000000" w:sz="4" w:val="single"/>
              <w:left w:color="000000" w:sz="4" w:val="single"/>
              <w:bottom w:color="000000" w:sz="4" w:val="single"/>
              <w:right w:color="000000" w:sz="4" w:val="single"/>
            </w:tcBorders>
            <w:vAlign w:val="center"/>
          </w:tcPr>
          <w:p w14:paraId="7A070000">
            <w:pPr>
              <w:ind/>
              <w:jc w:val="center"/>
              <w:rPr>
                <w:b w:val="1"/>
                <w:color w:val="000000"/>
              </w:rPr>
            </w:pPr>
            <w:r>
              <w:rPr>
                <w:b w:val="1"/>
                <w:color w:val="000000"/>
              </w:rPr>
              <w:t>2018 г.</w:t>
            </w:r>
          </w:p>
        </w:tc>
        <w:tc>
          <w:tcPr>
            <w:tcW w:type="dxa" w:w="1410"/>
            <w:tcBorders>
              <w:top w:color="000000" w:sz="4" w:val="single"/>
              <w:left w:color="000000" w:sz="4" w:val="single"/>
              <w:bottom w:color="000000" w:sz="4" w:val="single"/>
              <w:right w:color="000000" w:sz="4" w:val="single"/>
            </w:tcBorders>
            <w:vAlign w:val="center"/>
          </w:tcPr>
          <w:p w14:paraId="7B070000">
            <w:pPr>
              <w:ind/>
              <w:jc w:val="center"/>
              <w:rPr>
                <w:b w:val="1"/>
                <w:color w:val="000000"/>
              </w:rPr>
            </w:pPr>
            <w:r>
              <w:rPr>
                <w:b w:val="1"/>
                <w:color w:val="000000"/>
              </w:rPr>
              <w:t>2019 г.</w:t>
            </w:r>
          </w:p>
        </w:tc>
        <w:tc>
          <w:tcPr>
            <w:tcW w:type="dxa" w:w="1410"/>
            <w:tcBorders>
              <w:top w:color="000000" w:sz="4" w:val="single"/>
              <w:left w:color="000000" w:sz="4" w:val="single"/>
              <w:bottom w:color="000000" w:sz="4" w:val="single"/>
              <w:right w:color="000000" w:sz="4" w:val="single"/>
            </w:tcBorders>
            <w:vAlign w:val="center"/>
          </w:tcPr>
          <w:p w14:paraId="7C070000">
            <w:pPr>
              <w:ind/>
              <w:jc w:val="center"/>
              <w:rPr>
                <w:b w:val="1"/>
                <w:color w:val="000000"/>
              </w:rPr>
            </w:pPr>
            <w:r>
              <w:rPr>
                <w:b w:val="1"/>
                <w:color w:val="000000"/>
              </w:rPr>
              <w:t>2020 г.</w:t>
            </w:r>
          </w:p>
        </w:tc>
        <w:tc>
          <w:tcPr>
            <w:tcW w:type="dxa" w:w="1620"/>
            <w:tcBorders>
              <w:top w:color="000000" w:sz="4" w:val="single"/>
              <w:left w:color="000000" w:sz="4" w:val="single"/>
              <w:bottom w:color="000000" w:sz="4" w:val="single"/>
              <w:right w:color="000000" w:sz="4" w:val="single"/>
            </w:tcBorders>
            <w:vAlign w:val="center"/>
          </w:tcPr>
          <w:p w14:paraId="7D070000">
            <w:pPr>
              <w:ind/>
              <w:jc w:val="center"/>
              <w:rPr>
                <w:b w:val="1"/>
                <w:color w:val="000000"/>
              </w:rPr>
            </w:pPr>
            <w:r>
              <w:rPr>
                <w:b w:val="1"/>
                <w:color w:val="000000"/>
              </w:rPr>
              <w:t>2021-2025 г.</w:t>
            </w:r>
          </w:p>
        </w:tc>
        <w:tc>
          <w:tcPr>
            <w:tcW w:type="dxa" w:w="1620"/>
            <w:tcBorders>
              <w:top w:color="000000" w:sz="4" w:val="single"/>
              <w:left w:color="000000" w:sz="4" w:val="single"/>
              <w:bottom w:color="000000" w:sz="4" w:val="single"/>
              <w:right w:color="000000" w:sz="4" w:val="single"/>
            </w:tcBorders>
            <w:vAlign w:val="center"/>
          </w:tcPr>
          <w:p w14:paraId="7E070000">
            <w:pPr>
              <w:ind/>
              <w:jc w:val="center"/>
              <w:rPr>
                <w:b w:val="1"/>
                <w:color w:val="000000"/>
              </w:rPr>
            </w:pPr>
            <w:r>
              <w:rPr>
                <w:b w:val="1"/>
                <w:color w:val="000000"/>
              </w:rPr>
              <w:t>2026-2030 г.</w:t>
            </w:r>
          </w:p>
        </w:tc>
      </w:tr>
      <w:tr>
        <w:trPr>
          <w:trHeight w:hRule="atLeast" w:val="418"/>
        </w:trPr>
        <w:tc>
          <w:tcPr>
            <w:tcW w:type="dxa" w:w="14580"/>
            <w:gridSpan w:val="9"/>
            <w:tcBorders>
              <w:top w:color="000000" w:sz="4" w:val="single"/>
              <w:left w:color="000000" w:sz="4" w:val="single"/>
              <w:bottom w:color="000000" w:sz="4" w:val="single"/>
              <w:right w:color="000000" w:sz="4" w:val="single"/>
            </w:tcBorders>
            <w:vAlign w:val="center"/>
          </w:tcPr>
          <w:p w14:paraId="7F070000">
            <w:pPr>
              <w:pStyle w:val="Style_13"/>
              <w:rPr>
                <w:color w:val="000000"/>
              </w:rPr>
            </w:pPr>
            <w:r>
              <w:rPr>
                <w:b w:val="1"/>
              </w:rPr>
              <w:t>МП ЖКХ Дедовичского района</w:t>
            </w:r>
          </w:p>
        </w:tc>
      </w:tr>
      <w:tr>
        <w:trPr>
          <w:trHeight w:hRule="atLeast" w:val="500"/>
        </w:trPr>
        <w:tc>
          <w:tcPr>
            <w:tcW w:type="dxa" w:w="2880"/>
            <w:tcBorders>
              <w:top w:color="000000" w:sz="4" w:val="single"/>
              <w:left w:color="000000" w:sz="4" w:val="single"/>
              <w:bottom w:color="000000" w:sz="4" w:val="single"/>
              <w:right w:color="000000" w:sz="4" w:val="single"/>
            </w:tcBorders>
            <w:vAlign w:val="center"/>
          </w:tcPr>
          <w:p w14:paraId="80070000">
            <w:pPr>
              <w:pStyle w:val="Style_13"/>
              <w:spacing w:after="0" w:before="0" w:line="276" w:lineRule="auto"/>
              <w:ind/>
            </w:pPr>
            <w:r>
              <w:t>Котельная № 1</w:t>
            </w:r>
          </w:p>
        </w:tc>
        <w:tc>
          <w:tcPr>
            <w:tcW w:type="dxa" w:w="1410"/>
            <w:tcBorders>
              <w:top w:color="000000" w:sz="4" w:val="single"/>
              <w:left w:color="000000" w:sz="4" w:val="single"/>
              <w:bottom w:color="000000" w:sz="4" w:val="single"/>
              <w:right w:color="000000" w:sz="4" w:val="single"/>
            </w:tcBorders>
            <w:vAlign w:val="center"/>
          </w:tcPr>
          <w:p w14:paraId="81070000">
            <w:pPr>
              <w:pStyle w:val="Style_18"/>
              <w:spacing w:line="276" w:lineRule="auto"/>
              <w:ind/>
            </w:pPr>
            <w:r>
              <w:t xml:space="preserve">1,513 / </w:t>
            </w:r>
            <w:r>
              <w:rPr>
                <w:color w:val="000000"/>
              </w:rPr>
              <w:t>2,85</w:t>
            </w:r>
          </w:p>
        </w:tc>
        <w:tc>
          <w:tcPr>
            <w:tcW w:type="dxa" w:w="1410"/>
            <w:tcBorders>
              <w:top w:color="000000" w:sz="4" w:val="single"/>
              <w:left w:color="000000" w:sz="4" w:val="single"/>
              <w:bottom w:color="000000" w:sz="4" w:val="single"/>
              <w:right w:color="000000" w:sz="4" w:val="single"/>
            </w:tcBorders>
            <w:vAlign w:val="center"/>
          </w:tcPr>
          <w:p w14:paraId="82070000">
            <w:pPr>
              <w:pStyle w:val="Style_18"/>
              <w:spacing w:line="276" w:lineRule="auto"/>
              <w:ind/>
            </w:pPr>
            <w:r>
              <w:t xml:space="preserve">1,513 / </w:t>
            </w:r>
            <w:r>
              <w:rPr>
                <w:color w:val="000000"/>
              </w:rPr>
              <w:t>2,85</w:t>
            </w:r>
          </w:p>
        </w:tc>
        <w:tc>
          <w:tcPr>
            <w:tcW w:type="dxa" w:w="1410"/>
            <w:tcBorders>
              <w:top w:color="000000" w:sz="4" w:val="single"/>
              <w:left w:color="000000" w:sz="4" w:val="single"/>
              <w:bottom w:color="000000" w:sz="4" w:val="single"/>
              <w:right w:color="000000" w:sz="4" w:val="single"/>
            </w:tcBorders>
            <w:vAlign w:val="center"/>
          </w:tcPr>
          <w:p w14:paraId="83070000">
            <w:pPr>
              <w:pStyle w:val="Style_18"/>
              <w:spacing w:line="276" w:lineRule="auto"/>
              <w:ind/>
            </w:pPr>
            <w:r>
              <w:t xml:space="preserve">1,513 / </w:t>
            </w:r>
            <w:r>
              <w:rPr>
                <w:color w:val="000000"/>
              </w:rPr>
              <w:t>2,85</w:t>
            </w:r>
          </w:p>
        </w:tc>
        <w:tc>
          <w:tcPr>
            <w:tcW w:type="dxa" w:w="1410"/>
            <w:tcBorders>
              <w:top w:color="000000" w:sz="4" w:val="single"/>
              <w:left w:color="000000" w:sz="4" w:val="single"/>
              <w:bottom w:color="000000" w:sz="4" w:val="single"/>
              <w:right w:color="000000" w:sz="4" w:val="single"/>
            </w:tcBorders>
            <w:vAlign w:val="center"/>
          </w:tcPr>
          <w:p w14:paraId="84070000">
            <w:pPr>
              <w:pStyle w:val="Style_18"/>
              <w:spacing w:line="276" w:lineRule="auto"/>
              <w:ind/>
            </w:pPr>
            <w:r>
              <w:t xml:space="preserve">1,513 / </w:t>
            </w:r>
            <w:r>
              <w:rPr>
                <w:color w:val="000000"/>
              </w:rPr>
              <w:t>2,85</w:t>
            </w:r>
          </w:p>
        </w:tc>
        <w:tc>
          <w:tcPr>
            <w:tcW w:type="dxa" w:w="1410"/>
            <w:tcBorders>
              <w:top w:color="000000" w:sz="4" w:val="single"/>
              <w:left w:color="000000" w:sz="4" w:val="single"/>
              <w:bottom w:color="000000" w:sz="4" w:val="single"/>
              <w:right w:color="000000" w:sz="4" w:val="single"/>
            </w:tcBorders>
            <w:vAlign w:val="center"/>
          </w:tcPr>
          <w:p w14:paraId="85070000">
            <w:pPr>
              <w:pStyle w:val="Style_18"/>
              <w:spacing w:line="276" w:lineRule="auto"/>
              <w:ind/>
            </w:pPr>
            <w:r>
              <w:t xml:space="preserve">1,513 / </w:t>
            </w:r>
            <w:r>
              <w:rPr>
                <w:color w:val="000000"/>
              </w:rPr>
              <w:t>2,85</w:t>
            </w:r>
          </w:p>
        </w:tc>
        <w:tc>
          <w:tcPr>
            <w:tcW w:type="dxa" w:w="1410"/>
            <w:tcBorders>
              <w:top w:color="000000" w:sz="4" w:val="single"/>
              <w:left w:color="000000" w:sz="4" w:val="single"/>
              <w:bottom w:color="000000" w:sz="4" w:val="single"/>
              <w:right w:color="000000" w:sz="4" w:val="single"/>
            </w:tcBorders>
            <w:vAlign w:val="center"/>
          </w:tcPr>
          <w:p w14:paraId="86070000">
            <w:pPr>
              <w:pStyle w:val="Style_18"/>
              <w:spacing w:line="276" w:lineRule="auto"/>
              <w:ind/>
            </w:pPr>
            <w:r>
              <w:t xml:space="preserve">1,513 / </w:t>
            </w:r>
            <w:r>
              <w:rPr>
                <w:color w:val="000000"/>
              </w:rPr>
              <w:t>2,85</w:t>
            </w:r>
          </w:p>
        </w:tc>
        <w:tc>
          <w:tcPr>
            <w:tcW w:type="dxa" w:w="1620"/>
            <w:tcBorders>
              <w:top w:color="000000" w:sz="4" w:val="single"/>
              <w:left w:color="000000" w:sz="4" w:val="single"/>
              <w:bottom w:color="000000" w:sz="4" w:val="single"/>
              <w:right w:color="000000" w:sz="4" w:val="single"/>
            </w:tcBorders>
            <w:vAlign w:val="center"/>
          </w:tcPr>
          <w:p w14:paraId="87070000">
            <w:pPr>
              <w:pStyle w:val="Style_18"/>
              <w:spacing w:line="276" w:lineRule="auto"/>
              <w:ind/>
            </w:pPr>
            <w:r>
              <w:t xml:space="preserve">1,513 / </w:t>
            </w:r>
            <w:r>
              <w:rPr>
                <w:color w:val="000000"/>
              </w:rPr>
              <w:t>2,85</w:t>
            </w:r>
          </w:p>
        </w:tc>
        <w:tc>
          <w:tcPr>
            <w:tcW w:type="dxa" w:w="1620"/>
            <w:tcBorders>
              <w:top w:color="000000" w:sz="4" w:val="single"/>
              <w:left w:color="000000" w:sz="4" w:val="single"/>
              <w:bottom w:color="000000" w:sz="4" w:val="single"/>
              <w:right w:color="000000" w:sz="4" w:val="single"/>
            </w:tcBorders>
            <w:vAlign w:val="center"/>
          </w:tcPr>
          <w:p w14:paraId="88070000">
            <w:pPr>
              <w:pStyle w:val="Style_18"/>
              <w:spacing w:line="276" w:lineRule="auto"/>
              <w:ind/>
            </w:pPr>
            <w:r>
              <w:t xml:space="preserve">1,513 / </w:t>
            </w:r>
            <w:r>
              <w:rPr>
                <w:color w:val="000000"/>
              </w:rPr>
              <w:t>2,85</w:t>
            </w:r>
          </w:p>
        </w:tc>
      </w:tr>
      <w:tr>
        <w:trPr>
          <w:trHeight w:hRule="atLeast" w:val="500"/>
        </w:trPr>
        <w:tc>
          <w:tcPr>
            <w:tcW w:type="dxa" w:w="2880"/>
            <w:tcBorders>
              <w:top w:color="000000" w:sz="4" w:val="single"/>
              <w:left w:color="000000" w:sz="4" w:val="single"/>
              <w:bottom w:color="000000" w:sz="4" w:val="single"/>
              <w:right w:color="000000" w:sz="4" w:val="single"/>
            </w:tcBorders>
            <w:vAlign w:val="center"/>
          </w:tcPr>
          <w:p w14:paraId="89070000">
            <w:r>
              <w:t>Котельная № 2</w:t>
            </w:r>
          </w:p>
        </w:tc>
        <w:tc>
          <w:tcPr>
            <w:tcW w:type="dxa" w:w="1410"/>
            <w:tcBorders>
              <w:top w:color="000000" w:sz="4" w:val="single"/>
              <w:left w:color="000000" w:sz="4" w:val="single"/>
              <w:bottom w:color="000000" w:sz="4" w:val="single"/>
              <w:right w:color="000000" w:sz="4" w:val="single"/>
            </w:tcBorders>
            <w:vAlign w:val="center"/>
          </w:tcPr>
          <w:p w14:paraId="8A070000">
            <w:pPr>
              <w:ind/>
              <w:jc w:val="center"/>
            </w:pPr>
            <w:r>
              <w:t xml:space="preserve">0,592 / </w:t>
            </w:r>
            <w:r>
              <w:t>0,66</w:t>
            </w:r>
          </w:p>
        </w:tc>
        <w:tc>
          <w:tcPr>
            <w:tcW w:type="dxa" w:w="1410"/>
            <w:tcBorders>
              <w:top w:color="000000" w:sz="4" w:val="single"/>
              <w:left w:color="000000" w:sz="4" w:val="single"/>
              <w:bottom w:color="000000" w:sz="4" w:val="single"/>
              <w:right w:color="000000" w:sz="4" w:val="single"/>
            </w:tcBorders>
            <w:vAlign w:val="center"/>
          </w:tcPr>
          <w:p w14:paraId="8B070000">
            <w:pPr>
              <w:ind/>
              <w:jc w:val="center"/>
            </w:pPr>
            <w:r>
              <w:t xml:space="preserve">0,592 / </w:t>
            </w:r>
            <w:r>
              <w:t>0,66</w:t>
            </w:r>
          </w:p>
        </w:tc>
        <w:tc>
          <w:tcPr>
            <w:tcW w:type="dxa" w:w="1410"/>
            <w:tcBorders>
              <w:top w:color="000000" w:sz="4" w:val="single"/>
              <w:left w:color="000000" w:sz="4" w:val="single"/>
              <w:bottom w:color="000000" w:sz="4" w:val="single"/>
              <w:right w:color="000000" w:sz="4" w:val="single"/>
            </w:tcBorders>
            <w:vAlign w:val="center"/>
          </w:tcPr>
          <w:p w14:paraId="8C070000">
            <w:pPr>
              <w:ind/>
              <w:jc w:val="center"/>
            </w:pPr>
            <w:r>
              <w:t xml:space="preserve">0,592 / </w:t>
            </w:r>
            <w:r>
              <w:t>0,66</w:t>
            </w:r>
          </w:p>
        </w:tc>
        <w:tc>
          <w:tcPr>
            <w:tcW w:type="dxa" w:w="1410"/>
            <w:tcBorders>
              <w:top w:color="000000" w:sz="4" w:val="single"/>
              <w:left w:color="000000" w:sz="4" w:val="single"/>
              <w:bottom w:color="000000" w:sz="4" w:val="single"/>
              <w:right w:color="000000" w:sz="4" w:val="single"/>
            </w:tcBorders>
            <w:vAlign w:val="center"/>
          </w:tcPr>
          <w:p w14:paraId="8D070000">
            <w:pPr>
              <w:ind/>
              <w:jc w:val="center"/>
            </w:pPr>
            <w:r>
              <w:t xml:space="preserve">0,592 / </w:t>
            </w:r>
            <w:r>
              <w:t>0,66</w:t>
            </w:r>
          </w:p>
        </w:tc>
        <w:tc>
          <w:tcPr>
            <w:tcW w:type="dxa" w:w="1410"/>
            <w:tcBorders>
              <w:top w:color="000000" w:sz="4" w:val="single"/>
              <w:left w:color="000000" w:sz="4" w:val="single"/>
              <w:bottom w:color="000000" w:sz="4" w:val="single"/>
              <w:right w:color="000000" w:sz="4" w:val="single"/>
            </w:tcBorders>
            <w:vAlign w:val="center"/>
          </w:tcPr>
          <w:p w14:paraId="8E070000">
            <w:pPr>
              <w:ind/>
              <w:jc w:val="center"/>
            </w:pPr>
            <w:r>
              <w:t xml:space="preserve">0,592 / </w:t>
            </w:r>
            <w:r>
              <w:t>0,66</w:t>
            </w:r>
          </w:p>
        </w:tc>
        <w:tc>
          <w:tcPr>
            <w:tcW w:type="dxa" w:w="1410"/>
            <w:tcBorders>
              <w:top w:color="000000" w:sz="4" w:val="single"/>
              <w:left w:color="000000" w:sz="4" w:val="single"/>
              <w:bottom w:color="000000" w:sz="4" w:val="single"/>
              <w:right w:color="000000" w:sz="4" w:val="single"/>
            </w:tcBorders>
            <w:vAlign w:val="center"/>
          </w:tcPr>
          <w:p w14:paraId="8F070000">
            <w:pPr>
              <w:ind/>
              <w:jc w:val="center"/>
            </w:pPr>
            <w:r>
              <w:t xml:space="preserve">0,592 / </w:t>
            </w:r>
            <w:r>
              <w:t>0,66</w:t>
            </w:r>
          </w:p>
        </w:tc>
        <w:tc>
          <w:tcPr>
            <w:tcW w:type="dxa" w:w="1620"/>
            <w:tcBorders>
              <w:top w:color="000000" w:sz="4" w:val="single"/>
              <w:left w:color="000000" w:sz="4" w:val="single"/>
              <w:bottom w:color="000000" w:sz="4" w:val="single"/>
              <w:right w:color="000000" w:sz="4" w:val="single"/>
            </w:tcBorders>
            <w:vAlign w:val="center"/>
          </w:tcPr>
          <w:p w14:paraId="90070000">
            <w:pPr>
              <w:ind/>
              <w:jc w:val="center"/>
            </w:pPr>
            <w:r>
              <w:t xml:space="preserve">0,592 / </w:t>
            </w:r>
            <w:r>
              <w:t>0,66</w:t>
            </w:r>
          </w:p>
        </w:tc>
        <w:tc>
          <w:tcPr>
            <w:tcW w:type="dxa" w:w="1620"/>
            <w:tcBorders>
              <w:top w:color="000000" w:sz="4" w:val="single"/>
              <w:left w:color="000000" w:sz="4" w:val="single"/>
              <w:bottom w:color="000000" w:sz="4" w:val="single"/>
              <w:right w:color="000000" w:sz="4" w:val="single"/>
            </w:tcBorders>
            <w:vAlign w:val="center"/>
          </w:tcPr>
          <w:p w14:paraId="91070000">
            <w:pPr>
              <w:ind/>
              <w:jc w:val="center"/>
            </w:pPr>
            <w:r>
              <w:t xml:space="preserve">0,592 / </w:t>
            </w:r>
            <w:r>
              <w:t>0,66</w:t>
            </w:r>
          </w:p>
        </w:tc>
      </w:tr>
      <w:tr>
        <w:trPr>
          <w:trHeight w:hRule="atLeast" w:val="500"/>
        </w:trPr>
        <w:tc>
          <w:tcPr>
            <w:tcW w:type="dxa" w:w="2880"/>
            <w:tcBorders>
              <w:top w:color="000000" w:sz="4" w:val="single"/>
              <w:left w:color="000000" w:sz="4" w:val="single"/>
              <w:bottom w:color="000000" w:sz="4" w:val="single"/>
              <w:right w:color="000000" w:sz="4" w:val="single"/>
            </w:tcBorders>
            <w:vAlign w:val="center"/>
          </w:tcPr>
          <w:p w14:paraId="92070000">
            <w:r>
              <w:t>Котельная № 3</w:t>
            </w:r>
          </w:p>
        </w:tc>
        <w:tc>
          <w:tcPr>
            <w:tcW w:type="dxa" w:w="1410"/>
            <w:tcBorders>
              <w:top w:color="000000" w:sz="4" w:val="single"/>
              <w:left w:color="000000" w:sz="4" w:val="single"/>
              <w:bottom w:color="000000" w:sz="4" w:val="single"/>
              <w:right w:color="000000" w:sz="4" w:val="single"/>
            </w:tcBorders>
            <w:vAlign w:val="center"/>
          </w:tcPr>
          <w:p w14:paraId="93070000">
            <w:pPr>
              <w:ind/>
              <w:jc w:val="center"/>
            </w:pPr>
            <w:r>
              <w:t xml:space="preserve">1,172 / </w:t>
            </w:r>
            <w:r>
              <w:t>2,8</w:t>
            </w:r>
          </w:p>
        </w:tc>
        <w:tc>
          <w:tcPr>
            <w:tcW w:type="dxa" w:w="1410"/>
            <w:tcBorders>
              <w:top w:color="000000" w:sz="4" w:val="single"/>
              <w:left w:color="000000" w:sz="4" w:val="single"/>
              <w:bottom w:color="000000" w:sz="4" w:val="single"/>
              <w:right w:color="000000" w:sz="4" w:val="single"/>
            </w:tcBorders>
            <w:vAlign w:val="center"/>
          </w:tcPr>
          <w:p w14:paraId="94070000">
            <w:pPr>
              <w:ind/>
              <w:jc w:val="center"/>
            </w:pPr>
            <w:r>
              <w:t xml:space="preserve">1,172 / </w:t>
            </w:r>
            <w:r>
              <w:t>2,8</w:t>
            </w:r>
          </w:p>
        </w:tc>
        <w:tc>
          <w:tcPr>
            <w:tcW w:type="dxa" w:w="1410"/>
            <w:tcBorders>
              <w:top w:color="000000" w:sz="4" w:val="single"/>
              <w:left w:color="000000" w:sz="4" w:val="single"/>
              <w:bottom w:color="000000" w:sz="4" w:val="single"/>
              <w:right w:color="000000" w:sz="4" w:val="single"/>
            </w:tcBorders>
            <w:vAlign w:val="center"/>
          </w:tcPr>
          <w:p w14:paraId="95070000">
            <w:pPr>
              <w:ind/>
              <w:jc w:val="center"/>
            </w:pPr>
            <w:r>
              <w:t xml:space="preserve">1,172 / </w:t>
            </w:r>
            <w:r>
              <w:t>2,8</w:t>
            </w:r>
          </w:p>
        </w:tc>
        <w:tc>
          <w:tcPr>
            <w:tcW w:type="dxa" w:w="1410"/>
            <w:tcBorders>
              <w:top w:color="000000" w:sz="4" w:val="single"/>
              <w:left w:color="000000" w:sz="4" w:val="single"/>
              <w:bottom w:color="000000" w:sz="4" w:val="single"/>
              <w:right w:color="000000" w:sz="4" w:val="single"/>
            </w:tcBorders>
            <w:vAlign w:val="center"/>
          </w:tcPr>
          <w:p w14:paraId="96070000">
            <w:pPr>
              <w:ind/>
              <w:jc w:val="center"/>
            </w:pPr>
            <w:r>
              <w:t xml:space="preserve">1,172 / </w:t>
            </w:r>
            <w:r>
              <w:t>2,8</w:t>
            </w:r>
          </w:p>
        </w:tc>
        <w:tc>
          <w:tcPr>
            <w:tcW w:type="dxa" w:w="1410"/>
            <w:tcBorders>
              <w:top w:color="000000" w:sz="4" w:val="single"/>
              <w:left w:color="000000" w:sz="4" w:val="single"/>
              <w:bottom w:color="000000" w:sz="4" w:val="single"/>
              <w:right w:color="000000" w:sz="4" w:val="single"/>
            </w:tcBorders>
            <w:vAlign w:val="center"/>
          </w:tcPr>
          <w:p w14:paraId="97070000">
            <w:pPr>
              <w:ind/>
              <w:jc w:val="center"/>
            </w:pPr>
            <w:r>
              <w:t xml:space="preserve">1,172 / </w:t>
            </w:r>
            <w:r>
              <w:t>2,8</w:t>
            </w:r>
          </w:p>
        </w:tc>
        <w:tc>
          <w:tcPr>
            <w:tcW w:type="dxa" w:w="1410"/>
            <w:tcBorders>
              <w:top w:color="000000" w:sz="4" w:val="single"/>
              <w:left w:color="000000" w:sz="4" w:val="single"/>
              <w:bottom w:color="000000" w:sz="4" w:val="single"/>
              <w:right w:color="000000" w:sz="4" w:val="single"/>
            </w:tcBorders>
            <w:vAlign w:val="center"/>
          </w:tcPr>
          <w:p w14:paraId="98070000">
            <w:pPr>
              <w:ind/>
              <w:jc w:val="center"/>
            </w:pPr>
            <w:r>
              <w:t xml:space="preserve">1,172 / </w:t>
            </w:r>
            <w:r>
              <w:t>2,8</w:t>
            </w:r>
          </w:p>
        </w:tc>
        <w:tc>
          <w:tcPr>
            <w:tcW w:type="dxa" w:w="1620"/>
            <w:tcBorders>
              <w:top w:color="000000" w:sz="4" w:val="single"/>
              <w:left w:color="000000" w:sz="4" w:val="single"/>
              <w:bottom w:color="000000" w:sz="4" w:val="single"/>
              <w:right w:color="000000" w:sz="4" w:val="single"/>
            </w:tcBorders>
            <w:vAlign w:val="center"/>
          </w:tcPr>
          <w:p w14:paraId="99070000">
            <w:pPr>
              <w:ind/>
              <w:jc w:val="center"/>
            </w:pPr>
            <w:r>
              <w:t xml:space="preserve">1,172 / </w:t>
            </w:r>
            <w:r>
              <w:t>2,8</w:t>
            </w:r>
          </w:p>
        </w:tc>
        <w:tc>
          <w:tcPr>
            <w:tcW w:type="dxa" w:w="1620"/>
            <w:tcBorders>
              <w:top w:color="000000" w:sz="4" w:val="single"/>
              <w:left w:color="000000" w:sz="4" w:val="single"/>
              <w:bottom w:color="000000" w:sz="4" w:val="single"/>
              <w:right w:color="000000" w:sz="4" w:val="single"/>
            </w:tcBorders>
            <w:vAlign w:val="center"/>
          </w:tcPr>
          <w:p w14:paraId="9A070000">
            <w:pPr>
              <w:ind/>
              <w:jc w:val="center"/>
            </w:pPr>
            <w:r>
              <w:t xml:space="preserve">1,172 / </w:t>
            </w:r>
            <w:r>
              <w:t>2,8</w:t>
            </w:r>
          </w:p>
        </w:tc>
      </w:tr>
      <w:tr>
        <w:trPr>
          <w:trHeight w:hRule="atLeast" w:val="504"/>
        </w:trPr>
        <w:tc>
          <w:tcPr>
            <w:tcW w:type="dxa" w:w="2880"/>
            <w:tcBorders>
              <w:top w:color="000000" w:sz="4" w:val="single"/>
              <w:left w:color="000000" w:sz="4" w:val="single"/>
              <w:bottom w:color="000000" w:sz="4" w:val="single"/>
              <w:right w:color="000000" w:sz="4" w:val="single"/>
            </w:tcBorders>
            <w:vAlign w:val="center"/>
          </w:tcPr>
          <w:p w14:paraId="9B070000">
            <w:pPr>
              <w:rPr>
                <w:b w:val="1"/>
              </w:rPr>
            </w:pPr>
            <w:r>
              <w:rPr>
                <w:b w:val="1"/>
              </w:rPr>
              <w:t>Итого</w:t>
            </w:r>
            <w:r>
              <w:rPr>
                <w:b w:val="1"/>
                <w:color w:val="000000"/>
              </w:rPr>
              <w:t>:</w:t>
            </w:r>
          </w:p>
        </w:tc>
        <w:tc>
          <w:tcPr>
            <w:tcW w:type="dxa" w:w="1410"/>
            <w:tcBorders>
              <w:top w:color="000000" w:sz="4" w:val="single"/>
              <w:left w:color="000000" w:sz="4" w:val="single"/>
              <w:bottom w:color="000000" w:sz="4" w:val="single"/>
              <w:right w:color="000000" w:sz="4" w:val="single"/>
            </w:tcBorders>
            <w:vAlign w:val="center"/>
          </w:tcPr>
          <w:p w14:paraId="9C070000">
            <w:pPr>
              <w:pStyle w:val="Style_13"/>
              <w:ind/>
              <w:jc w:val="center"/>
              <w:rPr>
                <w:color w:val="000000"/>
              </w:rPr>
            </w:pPr>
            <w:r>
              <w:rPr>
                <w:b w:val="1"/>
              </w:rPr>
              <w:t>3,278 / 6,31</w:t>
            </w:r>
          </w:p>
        </w:tc>
        <w:tc>
          <w:tcPr>
            <w:tcW w:type="dxa" w:w="1410"/>
            <w:tcBorders>
              <w:top w:color="000000" w:sz="4" w:val="single"/>
              <w:left w:color="000000" w:sz="4" w:val="single"/>
              <w:bottom w:color="000000" w:sz="4" w:val="single"/>
              <w:right w:color="000000" w:sz="4" w:val="single"/>
            </w:tcBorders>
            <w:vAlign w:val="center"/>
          </w:tcPr>
          <w:p w14:paraId="9D070000">
            <w:pPr>
              <w:pStyle w:val="Style_13"/>
              <w:ind/>
              <w:jc w:val="center"/>
              <w:rPr>
                <w:color w:val="000000"/>
              </w:rPr>
            </w:pPr>
            <w:r>
              <w:rPr>
                <w:b w:val="1"/>
              </w:rPr>
              <w:t>3,278 / 6,31</w:t>
            </w:r>
          </w:p>
        </w:tc>
        <w:tc>
          <w:tcPr>
            <w:tcW w:type="dxa" w:w="1410"/>
            <w:tcBorders>
              <w:top w:color="000000" w:sz="4" w:val="single"/>
              <w:left w:color="000000" w:sz="4" w:val="single"/>
              <w:bottom w:color="000000" w:sz="4" w:val="single"/>
              <w:right w:color="000000" w:sz="4" w:val="single"/>
            </w:tcBorders>
            <w:vAlign w:val="center"/>
          </w:tcPr>
          <w:p w14:paraId="9E070000">
            <w:pPr>
              <w:pStyle w:val="Style_13"/>
              <w:ind/>
              <w:jc w:val="center"/>
              <w:rPr>
                <w:color w:val="000000"/>
              </w:rPr>
            </w:pPr>
            <w:r>
              <w:rPr>
                <w:b w:val="1"/>
              </w:rPr>
              <w:t>3,278 / 6,31</w:t>
            </w:r>
          </w:p>
        </w:tc>
        <w:tc>
          <w:tcPr>
            <w:tcW w:type="dxa" w:w="1410"/>
            <w:tcBorders>
              <w:top w:color="000000" w:sz="4" w:val="single"/>
              <w:left w:color="000000" w:sz="4" w:val="single"/>
              <w:bottom w:color="000000" w:sz="4" w:val="single"/>
              <w:right w:color="000000" w:sz="4" w:val="single"/>
            </w:tcBorders>
            <w:vAlign w:val="center"/>
          </w:tcPr>
          <w:p w14:paraId="9F070000">
            <w:pPr>
              <w:pStyle w:val="Style_13"/>
              <w:ind/>
              <w:jc w:val="center"/>
              <w:rPr>
                <w:color w:val="000000"/>
              </w:rPr>
            </w:pPr>
            <w:r>
              <w:rPr>
                <w:b w:val="1"/>
              </w:rPr>
              <w:t>3,278 / 6,31</w:t>
            </w:r>
          </w:p>
        </w:tc>
        <w:tc>
          <w:tcPr>
            <w:tcW w:type="dxa" w:w="1410"/>
            <w:tcBorders>
              <w:top w:color="000000" w:sz="4" w:val="single"/>
              <w:left w:color="000000" w:sz="4" w:val="single"/>
              <w:bottom w:color="000000" w:sz="4" w:val="single"/>
              <w:right w:color="000000" w:sz="4" w:val="single"/>
            </w:tcBorders>
            <w:vAlign w:val="center"/>
          </w:tcPr>
          <w:p w14:paraId="A0070000">
            <w:pPr>
              <w:pStyle w:val="Style_13"/>
              <w:ind/>
              <w:jc w:val="center"/>
              <w:rPr>
                <w:color w:val="000000"/>
              </w:rPr>
            </w:pPr>
            <w:r>
              <w:rPr>
                <w:b w:val="1"/>
              </w:rPr>
              <w:t>3,278 / 6,31</w:t>
            </w:r>
          </w:p>
        </w:tc>
        <w:tc>
          <w:tcPr>
            <w:tcW w:type="dxa" w:w="1410"/>
            <w:tcBorders>
              <w:top w:color="000000" w:sz="4" w:val="single"/>
              <w:left w:color="000000" w:sz="4" w:val="single"/>
              <w:bottom w:color="000000" w:sz="4" w:val="single"/>
              <w:right w:color="000000" w:sz="4" w:val="single"/>
            </w:tcBorders>
            <w:vAlign w:val="center"/>
          </w:tcPr>
          <w:p w14:paraId="A1070000">
            <w:pPr>
              <w:pStyle w:val="Style_13"/>
              <w:ind/>
              <w:jc w:val="center"/>
              <w:rPr>
                <w:color w:val="000000"/>
              </w:rPr>
            </w:pPr>
            <w:r>
              <w:rPr>
                <w:b w:val="1"/>
              </w:rPr>
              <w:t>3,278 / 6,31</w:t>
            </w:r>
          </w:p>
        </w:tc>
        <w:tc>
          <w:tcPr>
            <w:tcW w:type="dxa" w:w="1620"/>
            <w:tcBorders>
              <w:top w:color="000000" w:sz="4" w:val="single"/>
              <w:left w:color="000000" w:sz="4" w:val="single"/>
              <w:bottom w:color="000000" w:sz="4" w:val="single"/>
              <w:right w:color="000000" w:sz="4" w:val="single"/>
            </w:tcBorders>
            <w:vAlign w:val="center"/>
          </w:tcPr>
          <w:p w14:paraId="A2070000">
            <w:pPr>
              <w:pStyle w:val="Style_13"/>
              <w:ind/>
              <w:jc w:val="center"/>
              <w:rPr>
                <w:color w:val="000000"/>
              </w:rPr>
            </w:pPr>
            <w:r>
              <w:rPr>
                <w:b w:val="1"/>
              </w:rPr>
              <w:t>3,278 / 6,31</w:t>
            </w:r>
          </w:p>
        </w:tc>
        <w:tc>
          <w:tcPr>
            <w:tcW w:type="dxa" w:w="1620"/>
            <w:tcBorders>
              <w:top w:color="000000" w:sz="4" w:val="single"/>
              <w:left w:color="000000" w:sz="4" w:val="single"/>
              <w:bottom w:color="000000" w:sz="4" w:val="single"/>
              <w:right w:color="000000" w:sz="4" w:val="single"/>
            </w:tcBorders>
            <w:vAlign w:val="center"/>
          </w:tcPr>
          <w:p w14:paraId="A3070000">
            <w:pPr>
              <w:pStyle w:val="Style_13"/>
              <w:ind/>
              <w:jc w:val="center"/>
              <w:rPr>
                <w:color w:val="000000"/>
              </w:rPr>
            </w:pPr>
            <w:r>
              <w:rPr>
                <w:b w:val="1"/>
              </w:rPr>
              <w:t>3,278 / 6,31</w:t>
            </w:r>
          </w:p>
        </w:tc>
      </w:tr>
      <w:tr>
        <w:trPr>
          <w:trHeight w:hRule="atLeast" w:val="704"/>
        </w:trPr>
        <w:tc>
          <w:tcPr>
            <w:tcW w:type="dxa" w:w="2880"/>
            <w:tcBorders>
              <w:top w:color="000000" w:sz="4" w:val="single"/>
              <w:left w:color="000000" w:sz="4" w:val="single"/>
              <w:bottom w:color="000000" w:sz="4" w:val="single"/>
              <w:right w:color="000000" w:sz="4" w:val="single"/>
            </w:tcBorders>
            <w:vAlign w:val="center"/>
          </w:tcPr>
          <w:p w14:paraId="A4070000">
            <w:pPr>
              <w:rPr>
                <w:b w:val="1"/>
              </w:rPr>
            </w:pPr>
            <w:r>
              <w:rPr>
                <w:b w:val="1"/>
              </w:rPr>
              <w:t>ОАО «ОГК-2»-Псковская ГРЭС</w:t>
            </w:r>
          </w:p>
        </w:tc>
        <w:tc>
          <w:tcPr>
            <w:tcW w:type="dxa" w:w="1410"/>
            <w:tcBorders>
              <w:top w:color="000000" w:sz="4" w:val="single"/>
              <w:left w:color="000000" w:sz="4" w:val="single"/>
              <w:bottom w:color="000000" w:sz="4" w:val="single"/>
              <w:right w:color="000000" w:sz="4" w:val="single"/>
            </w:tcBorders>
            <w:vAlign w:val="center"/>
          </w:tcPr>
          <w:p w14:paraId="A5070000">
            <w:pPr>
              <w:ind/>
              <w:jc w:val="center"/>
              <w:rPr>
                <w:b w:val="1"/>
              </w:rPr>
            </w:pPr>
            <w:r>
              <w:rPr>
                <w:b w:val="1"/>
              </w:rPr>
              <w:t>49,6492 / 84,0</w:t>
            </w:r>
          </w:p>
        </w:tc>
        <w:tc>
          <w:tcPr>
            <w:tcW w:type="dxa" w:w="1410"/>
            <w:tcBorders>
              <w:top w:color="000000" w:sz="4" w:val="single"/>
              <w:left w:color="000000" w:sz="4" w:val="single"/>
              <w:bottom w:color="000000" w:sz="4" w:val="single"/>
              <w:right w:color="000000" w:sz="4" w:val="single"/>
            </w:tcBorders>
            <w:vAlign w:val="center"/>
          </w:tcPr>
          <w:p w14:paraId="A6070000">
            <w:pPr>
              <w:ind/>
              <w:jc w:val="center"/>
              <w:rPr>
                <w:b w:val="1"/>
              </w:rPr>
            </w:pPr>
            <w:r>
              <w:rPr>
                <w:b w:val="1"/>
              </w:rPr>
              <w:t>49,6492 / 84,0</w:t>
            </w:r>
          </w:p>
        </w:tc>
        <w:tc>
          <w:tcPr>
            <w:tcW w:type="dxa" w:w="1410"/>
            <w:tcBorders>
              <w:top w:color="000000" w:sz="4" w:val="single"/>
              <w:left w:color="000000" w:sz="4" w:val="single"/>
              <w:bottom w:color="000000" w:sz="4" w:val="single"/>
              <w:right w:color="000000" w:sz="4" w:val="single"/>
            </w:tcBorders>
            <w:vAlign w:val="center"/>
          </w:tcPr>
          <w:p w14:paraId="A7070000">
            <w:pPr>
              <w:ind/>
              <w:jc w:val="center"/>
              <w:rPr>
                <w:b w:val="1"/>
              </w:rPr>
            </w:pPr>
            <w:r>
              <w:rPr>
                <w:b w:val="1"/>
              </w:rPr>
              <w:t>49,6492 / 84,0</w:t>
            </w:r>
          </w:p>
        </w:tc>
        <w:tc>
          <w:tcPr>
            <w:tcW w:type="dxa" w:w="1410"/>
            <w:tcBorders>
              <w:top w:color="000000" w:sz="4" w:val="single"/>
              <w:left w:color="000000" w:sz="4" w:val="single"/>
              <w:bottom w:color="000000" w:sz="4" w:val="single"/>
              <w:right w:color="000000" w:sz="4" w:val="single"/>
            </w:tcBorders>
            <w:vAlign w:val="center"/>
          </w:tcPr>
          <w:p w14:paraId="A8070000">
            <w:pPr>
              <w:ind/>
              <w:jc w:val="center"/>
              <w:rPr>
                <w:b w:val="1"/>
              </w:rPr>
            </w:pPr>
            <w:r>
              <w:rPr>
                <w:b w:val="1"/>
              </w:rPr>
              <w:t>49,6492 / 84,0</w:t>
            </w:r>
          </w:p>
        </w:tc>
        <w:tc>
          <w:tcPr>
            <w:tcW w:type="dxa" w:w="1410"/>
            <w:tcBorders>
              <w:top w:color="000000" w:sz="4" w:val="single"/>
              <w:left w:color="000000" w:sz="4" w:val="single"/>
              <w:bottom w:color="000000" w:sz="4" w:val="single"/>
              <w:right w:color="000000" w:sz="4" w:val="single"/>
            </w:tcBorders>
            <w:vAlign w:val="center"/>
          </w:tcPr>
          <w:p w14:paraId="A9070000">
            <w:pPr>
              <w:ind/>
              <w:jc w:val="center"/>
              <w:rPr>
                <w:b w:val="1"/>
              </w:rPr>
            </w:pPr>
            <w:r>
              <w:rPr>
                <w:b w:val="1"/>
              </w:rPr>
              <w:t>49,6492 / 84,0</w:t>
            </w:r>
          </w:p>
        </w:tc>
        <w:tc>
          <w:tcPr>
            <w:tcW w:type="dxa" w:w="1410"/>
            <w:tcBorders>
              <w:top w:color="000000" w:sz="4" w:val="single"/>
              <w:left w:color="000000" w:sz="4" w:val="single"/>
              <w:bottom w:color="000000" w:sz="4" w:val="single"/>
              <w:right w:color="000000" w:sz="4" w:val="single"/>
            </w:tcBorders>
            <w:vAlign w:val="center"/>
          </w:tcPr>
          <w:p w14:paraId="AA070000">
            <w:pPr>
              <w:ind/>
              <w:jc w:val="center"/>
              <w:rPr>
                <w:b w:val="1"/>
              </w:rPr>
            </w:pPr>
            <w:r>
              <w:rPr>
                <w:b w:val="1"/>
              </w:rPr>
              <w:t>49,6492 / 84,0</w:t>
            </w:r>
          </w:p>
        </w:tc>
        <w:tc>
          <w:tcPr>
            <w:tcW w:type="dxa" w:w="1620"/>
            <w:tcBorders>
              <w:top w:color="000000" w:sz="4" w:val="single"/>
              <w:left w:color="000000" w:sz="4" w:val="single"/>
              <w:bottom w:color="000000" w:sz="4" w:val="single"/>
              <w:right w:color="000000" w:sz="4" w:val="single"/>
            </w:tcBorders>
            <w:vAlign w:val="center"/>
          </w:tcPr>
          <w:p w14:paraId="AB070000">
            <w:pPr>
              <w:ind/>
              <w:jc w:val="center"/>
              <w:rPr>
                <w:b w:val="1"/>
              </w:rPr>
            </w:pPr>
            <w:r>
              <w:rPr>
                <w:b w:val="1"/>
              </w:rPr>
              <w:t>49,6492 / 84,0</w:t>
            </w:r>
          </w:p>
        </w:tc>
        <w:tc>
          <w:tcPr>
            <w:tcW w:type="dxa" w:w="1620"/>
            <w:tcBorders>
              <w:top w:color="000000" w:sz="4" w:val="single"/>
              <w:left w:color="000000" w:sz="4" w:val="single"/>
              <w:bottom w:color="000000" w:sz="4" w:val="single"/>
              <w:right w:color="000000" w:sz="4" w:val="single"/>
            </w:tcBorders>
            <w:vAlign w:val="center"/>
          </w:tcPr>
          <w:p w14:paraId="AC070000">
            <w:pPr>
              <w:ind/>
              <w:jc w:val="center"/>
              <w:rPr>
                <w:b w:val="1"/>
              </w:rPr>
            </w:pPr>
            <w:r>
              <w:rPr>
                <w:b w:val="1"/>
              </w:rPr>
              <w:t>49,6492 / 8</w:t>
            </w:r>
            <w:r>
              <w:rPr>
                <w:b w:val="1"/>
              </w:rPr>
              <w:t>4,0</w:t>
            </w:r>
          </w:p>
        </w:tc>
      </w:tr>
      <w:tr>
        <w:trPr>
          <w:trHeight w:hRule="atLeast" w:val="697"/>
        </w:trPr>
        <w:tc>
          <w:tcPr>
            <w:tcW w:type="dxa" w:w="2880"/>
            <w:tcBorders>
              <w:top w:color="000000" w:sz="4" w:val="single"/>
              <w:left w:color="000000" w:sz="4" w:val="single"/>
              <w:bottom w:color="000000" w:sz="4" w:val="single"/>
              <w:right w:color="000000" w:sz="4" w:val="single"/>
            </w:tcBorders>
            <w:vAlign w:val="center"/>
          </w:tcPr>
          <w:p w14:paraId="AD070000">
            <w:pPr>
              <w:rPr>
                <w:b w:val="1"/>
              </w:rPr>
            </w:pPr>
            <w:r>
              <w:rPr>
                <w:b w:val="1"/>
              </w:rPr>
              <w:t>ВСЕГО пгт. Дедовичи:</w:t>
            </w:r>
          </w:p>
        </w:tc>
        <w:tc>
          <w:tcPr>
            <w:tcW w:type="dxa" w:w="1410"/>
            <w:tcBorders>
              <w:top w:color="000000" w:sz="4" w:val="single"/>
              <w:left w:color="000000" w:sz="4" w:val="single"/>
              <w:bottom w:color="000000" w:sz="4" w:val="single"/>
              <w:right w:color="000000" w:sz="4" w:val="single"/>
            </w:tcBorders>
            <w:vAlign w:val="center"/>
          </w:tcPr>
          <w:p w14:paraId="AE070000">
            <w:pPr>
              <w:ind/>
              <w:jc w:val="center"/>
              <w:rPr>
                <w:b w:val="1"/>
              </w:rPr>
            </w:pPr>
            <w:r>
              <w:rPr>
                <w:b w:val="1"/>
              </w:rPr>
              <w:t xml:space="preserve">52,9272 / </w:t>
            </w:r>
            <w:r>
              <w:rPr>
                <w:b w:val="1"/>
              </w:rPr>
              <w:t>90,31</w:t>
            </w:r>
          </w:p>
        </w:tc>
        <w:tc>
          <w:tcPr>
            <w:tcW w:type="dxa" w:w="1410"/>
            <w:tcBorders>
              <w:top w:color="000000" w:sz="4" w:val="single"/>
              <w:left w:color="000000" w:sz="4" w:val="single"/>
              <w:bottom w:color="000000" w:sz="4" w:val="single"/>
              <w:right w:color="000000" w:sz="4" w:val="single"/>
            </w:tcBorders>
            <w:vAlign w:val="center"/>
          </w:tcPr>
          <w:p w14:paraId="AF070000">
            <w:pPr>
              <w:ind/>
              <w:jc w:val="center"/>
              <w:rPr>
                <w:b w:val="1"/>
              </w:rPr>
            </w:pPr>
            <w:r>
              <w:rPr>
                <w:b w:val="1"/>
              </w:rPr>
              <w:t xml:space="preserve">52,9272 / </w:t>
            </w:r>
            <w:r>
              <w:rPr>
                <w:b w:val="1"/>
              </w:rPr>
              <w:t>90,31</w:t>
            </w:r>
          </w:p>
        </w:tc>
        <w:tc>
          <w:tcPr>
            <w:tcW w:type="dxa" w:w="1410"/>
            <w:tcBorders>
              <w:top w:color="000000" w:sz="4" w:val="single"/>
              <w:left w:color="000000" w:sz="4" w:val="single"/>
              <w:bottom w:color="000000" w:sz="4" w:val="single"/>
              <w:right w:color="000000" w:sz="4" w:val="single"/>
            </w:tcBorders>
            <w:vAlign w:val="center"/>
          </w:tcPr>
          <w:p w14:paraId="B0070000">
            <w:pPr>
              <w:ind/>
              <w:jc w:val="center"/>
              <w:rPr>
                <w:b w:val="1"/>
              </w:rPr>
            </w:pPr>
            <w:r>
              <w:rPr>
                <w:b w:val="1"/>
              </w:rPr>
              <w:t xml:space="preserve">52,9272 / </w:t>
            </w:r>
            <w:r>
              <w:rPr>
                <w:b w:val="1"/>
              </w:rPr>
              <w:t>90,31</w:t>
            </w:r>
          </w:p>
        </w:tc>
        <w:tc>
          <w:tcPr>
            <w:tcW w:type="dxa" w:w="1410"/>
            <w:tcBorders>
              <w:top w:color="000000" w:sz="4" w:val="single"/>
              <w:left w:color="000000" w:sz="4" w:val="single"/>
              <w:bottom w:color="000000" w:sz="4" w:val="single"/>
              <w:right w:color="000000" w:sz="4" w:val="single"/>
            </w:tcBorders>
            <w:vAlign w:val="center"/>
          </w:tcPr>
          <w:p w14:paraId="B1070000">
            <w:pPr>
              <w:ind/>
              <w:jc w:val="center"/>
              <w:rPr>
                <w:b w:val="1"/>
              </w:rPr>
            </w:pPr>
            <w:r>
              <w:rPr>
                <w:b w:val="1"/>
              </w:rPr>
              <w:t xml:space="preserve">52,9272 / </w:t>
            </w:r>
            <w:r>
              <w:rPr>
                <w:b w:val="1"/>
              </w:rPr>
              <w:t>90,31</w:t>
            </w:r>
          </w:p>
        </w:tc>
        <w:tc>
          <w:tcPr>
            <w:tcW w:type="dxa" w:w="1410"/>
            <w:tcBorders>
              <w:top w:color="000000" w:sz="4" w:val="single"/>
              <w:left w:color="000000" w:sz="4" w:val="single"/>
              <w:bottom w:color="000000" w:sz="4" w:val="single"/>
              <w:right w:color="000000" w:sz="4" w:val="single"/>
            </w:tcBorders>
            <w:vAlign w:val="center"/>
          </w:tcPr>
          <w:p w14:paraId="B2070000">
            <w:pPr>
              <w:ind/>
              <w:jc w:val="center"/>
              <w:rPr>
                <w:b w:val="1"/>
              </w:rPr>
            </w:pPr>
            <w:r>
              <w:rPr>
                <w:b w:val="1"/>
              </w:rPr>
              <w:t xml:space="preserve">52,9272 / </w:t>
            </w:r>
            <w:r>
              <w:rPr>
                <w:b w:val="1"/>
              </w:rPr>
              <w:t>90,31</w:t>
            </w:r>
          </w:p>
        </w:tc>
        <w:tc>
          <w:tcPr>
            <w:tcW w:type="dxa" w:w="1410"/>
            <w:tcBorders>
              <w:top w:color="000000" w:sz="4" w:val="single"/>
              <w:left w:color="000000" w:sz="4" w:val="single"/>
              <w:bottom w:color="000000" w:sz="4" w:val="single"/>
              <w:right w:color="000000" w:sz="4" w:val="single"/>
            </w:tcBorders>
            <w:vAlign w:val="center"/>
          </w:tcPr>
          <w:p w14:paraId="B3070000">
            <w:pPr>
              <w:ind/>
              <w:jc w:val="center"/>
              <w:rPr>
                <w:b w:val="1"/>
              </w:rPr>
            </w:pPr>
            <w:r>
              <w:rPr>
                <w:b w:val="1"/>
              </w:rPr>
              <w:t xml:space="preserve">52,9272 / </w:t>
            </w:r>
            <w:r>
              <w:rPr>
                <w:b w:val="1"/>
              </w:rPr>
              <w:t>90,31</w:t>
            </w:r>
          </w:p>
        </w:tc>
        <w:tc>
          <w:tcPr>
            <w:tcW w:type="dxa" w:w="1620"/>
            <w:tcBorders>
              <w:top w:color="000000" w:sz="4" w:val="single"/>
              <w:left w:color="000000" w:sz="4" w:val="single"/>
              <w:bottom w:color="000000" w:sz="4" w:val="single"/>
              <w:right w:color="000000" w:sz="4" w:val="single"/>
            </w:tcBorders>
            <w:vAlign w:val="center"/>
          </w:tcPr>
          <w:p w14:paraId="B4070000">
            <w:pPr>
              <w:ind/>
              <w:jc w:val="center"/>
              <w:rPr>
                <w:b w:val="1"/>
              </w:rPr>
            </w:pPr>
            <w:r>
              <w:rPr>
                <w:b w:val="1"/>
              </w:rPr>
              <w:t xml:space="preserve">52,9272 / </w:t>
            </w:r>
            <w:r>
              <w:rPr>
                <w:b w:val="1"/>
              </w:rPr>
              <w:t>90,31</w:t>
            </w:r>
          </w:p>
        </w:tc>
        <w:tc>
          <w:tcPr>
            <w:tcW w:type="dxa" w:w="1620"/>
            <w:tcBorders>
              <w:top w:color="000000" w:sz="4" w:val="single"/>
              <w:left w:color="000000" w:sz="4" w:val="single"/>
              <w:bottom w:color="000000" w:sz="4" w:val="single"/>
              <w:right w:color="000000" w:sz="4" w:val="single"/>
            </w:tcBorders>
            <w:vAlign w:val="center"/>
          </w:tcPr>
          <w:p w14:paraId="B5070000">
            <w:pPr>
              <w:ind/>
              <w:jc w:val="center"/>
              <w:rPr>
                <w:b w:val="1"/>
              </w:rPr>
            </w:pPr>
            <w:r>
              <w:rPr>
                <w:b w:val="1"/>
              </w:rPr>
              <w:t xml:space="preserve">52,9272 / </w:t>
            </w:r>
            <w:r>
              <w:rPr>
                <w:b w:val="1"/>
              </w:rPr>
              <w:t>90,31</w:t>
            </w:r>
          </w:p>
        </w:tc>
      </w:tr>
    </w:tbl>
    <w:p w14:paraId="B6070000"/>
    <w:p w14:paraId="B7070000">
      <w:pPr>
        <w:pStyle w:val="Style_6"/>
        <w:tabs>
          <w:tab w:leader="none" w:pos="9900" w:val="clear"/>
        </w:tabs>
        <w:spacing w:after="200"/>
        <w:ind/>
        <w:rPr>
          <w:rFonts w:ascii="Calibri" w:hAnsi="Calibri"/>
        </w:rPr>
      </w:pPr>
    </w:p>
    <w:p w14:paraId="B8070000">
      <w:pPr>
        <w:sectPr>
          <w:footerReference r:id="rId5" w:type="default"/>
          <w:pgSz w:h="11906" w:orient="landscape" w:w="16838"/>
          <w:pgMar w:bottom="851" w:footer="709" w:gutter="0" w:header="709" w:left="1134" w:right="1134" w:top="1701"/>
        </w:sectPr>
      </w:pPr>
    </w:p>
    <w:p w14:paraId="B9070000">
      <w:bookmarkStart w:id="22" w:name="__RefHeading___10"/>
      <w:bookmarkEnd w:id="22"/>
      <w:bookmarkStart w:id="23" w:name="__RefHeading___162"/>
      <w:bookmarkEnd w:id="23"/>
      <w:pPr>
        <w:pStyle w:val="Style_14"/>
      </w:pPr>
      <w:r>
        <w:t>2.4. Перспективные балансы тепловой мощности и тепловой нагрузки в каждой системе теплоснабжения и зоне действия источников тепловой энергии.</w:t>
      </w:r>
    </w:p>
    <w:p w14:paraId="BA070000">
      <w:pPr>
        <w:pStyle w:val="Style_13"/>
        <w:spacing w:line="276" w:lineRule="auto"/>
        <w:ind w:firstLine="709" w:left="0"/>
        <w:jc w:val="both"/>
        <w:rPr>
          <w:color w:val="000000"/>
          <w:sz w:val="26"/>
        </w:rPr>
      </w:pPr>
      <w:r>
        <w:rPr>
          <w:color w:val="000000"/>
          <w:sz w:val="26"/>
        </w:rPr>
        <w:t xml:space="preserve">Расчетные, перспективные и существующие балансы тепловой мощности источников тепловой энергии приведены в таблице 2.4.1. </w:t>
      </w:r>
    </w:p>
    <w:p w14:paraId="BB070000">
      <w:pPr>
        <w:pStyle w:val="Style_13"/>
        <w:spacing w:line="276" w:lineRule="auto"/>
        <w:ind w:firstLine="709" w:left="0"/>
        <w:jc w:val="both"/>
        <w:rPr>
          <w:color w:val="000000"/>
          <w:sz w:val="26"/>
        </w:rPr>
      </w:pPr>
      <w:r>
        <w:rPr>
          <w:b w:val="1"/>
          <w:color w:val="000000"/>
          <w:sz w:val="26"/>
        </w:rPr>
        <w:t>Таблица 2.4.1.</w:t>
      </w:r>
      <w:r>
        <w:rPr>
          <w:color w:val="000000"/>
          <w:sz w:val="26"/>
        </w:rPr>
        <w:t xml:space="preserve"> Перспективные балансы тепловой мощности и тепловой нагрузки источников тепловой энергии. </w:t>
      </w:r>
    </w:p>
    <w:tbl>
      <w:tblPr>
        <w:tblStyle w:val="Style_16"/>
        <w:tblInd w:type="dxa" w:w="30"/>
        <w:tblLayout w:type="fixed"/>
        <w:tblCellMar>
          <w:left w:type="dxa" w:w="30"/>
          <w:right w:type="dxa" w:w="30"/>
        </w:tblCellMar>
      </w:tblPr>
      <w:tblGrid>
        <w:gridCol w:w="1980"/>
        <w:gridCol w:w="1800"/>
        <w:gridCol w:w="1800"/>
        <w:gridCol w:w="1980"/>
        <w:gridCol w:w="2340"/>
      </w:tblGrid>
      <w:tr>
        <w:trPr>
          <w:trHeight w:hRule="atLeast" w:val="1180"/>
        </w:trPr>
        <w:tc>
          <w:tcPr>
            <w:tcW w:type="dxa" w:w="1980"/>
            <w:tcBorders>
              <w:top w:color="000000" w:sz="4" w:val="single"/>
              <w:left w:color="000000" w:sz="4" w:val="single"/>
              <w:right w:color="000000" w:sz="4" w:val="single"/>
            </w:tcBorders>
            <w:tcMar>
              <w:left w:type="dxa" w:w="30"/>
              <w:right w:type="dxa" w:w="30"/>
            </w:tcMar>
            <w:vAlign w:val="center"/>
          </w:tcPr>
          <w:p w14:paraId="BC070000">
            <w:pPr>
              <w:ind/>
              <w:jc w:val="center"/>
              <w:rPr>
                <w:b w:val="1"/>
                <w:color w:val="000000"/>
              </w:rPr>
            </w:pPr>
            <w:r>
              <w:rPr>
                <w:b w:val="1"/>
                <w:color w:val="000000"/>
              </w:rPr>
              <w:t>Наименование источника тепловой энергии</w:t>
            </w:r>
          </w:p>
        </w:tc>
        <w:tc>
          <w:tcPr>
            <w:tcW w:type="dxa" w:w="1800"/>
            <w:tcBorders>
              <w:top w:color="000000" w:sz="4" w:val="single"/>
              <w:left w:color="000000" w:sz="4" w:val="single"/>
              <w:right w:color="000000" w:sz="4" w:val="single"/>
            </w:tcBorders>
            <w:tcMar>
              <w:left w:type="dxa" w:w="30"/>
              <w:right w:type="dxa" w:w="30"/>
            </w:tcMar>
            <w:vAlign w:val="center"/>
          </w:tcPr>
          <w:p w14:paraId="BD070000">
            <w:pPr>
              <w:ind/>
              <w:jc w:val="center"/>
              <w:rPr>
                <w:b w:val="1"/>
              </w:rPr>
            </w:pPr>
            <w:r>
              <w:rPr>
                <w:b w:val="1"/>
              </w:rPr>
              <w:t>Установленная тепловая мощность</w:t>
            </w:r>
            <w:r>
              <w:rPr>
                <w:b w:val="1"/>
              </w:rPr>
              <w:t>,</w:t>
            </w:r>
            <w:r>
              <w:rPr>
                <w:b w:val="1"/>
              </w:rPr>
              <w:t xml:space="preserve"> </w:t>
            </w:r>
          </w:p>
          <w:p w14:paraId="BE070000">
            <w:pPr>
              <w:ind/>
              <w:jc w:val="center"/>
              <w:rPr>
                <w:b w:val="1"/>
              </w:rPr>
            </w:pPr>
            <w:r>
              <w:rPr>
                <w:b w:val="1"/>
              </w:rPr>
              <w:t>Гкал</w:t>
            </w:r>
            <w:r>
              <w:rPr>
                <w:b w:val="1"/>
              </w:rPr>
              <w:t>/</w:t>
            </w:r>
            <w:r>
              <w:rPr>
                <w:b w:val="1"/>
              </w:rPr>
              <w:t>ч</w:t>
            </w:r>
          </w:p>
        </w:tc>
        <w:tc>
          <w:tcPr>
            <w:tcW w:type="dxa" w:w="1800"/>
            <w:tcBorders>
              <w:top w:color="000000" w:sz="4" w:val="single"/>
              <w:left w:color="000000" w:sz="4" w:val="single"/>
              <w:right w:color="000000" w:sz="4" w:val="single"/>
            </w:tcBorders>
            <w:tcMar>
              <w:left w:type="dxa" w:w="30"/>
              <w:right w:type="dxa" w:w="30"/>
            </w:tcMar>
            <w:vAlign w:val="center"/>
          </w:tcPr>
          <w:p w14:paraId="BF070000">
            <w:pPr>
              <w:ind/>
              <w:jc w:val="center"/>
              <w:rPr>
                <w:b w:val="1"/>
              </w:rPr>
            </w:pPr>
            <w:r>
              <w:rPr>
                <w:b w:val="1"/>
              </w:rPr>
              <w:t>Располагаемая тепловая мощность</w:t>
            </w:r>
            <w:r>
              <w:rPr>
                <w:b w:val="1"/>
              </w:rPr>
              <w:t>,</w:t>
            </w:r>
            <w:r>
              <w:rPr>
                <w:b w:val="1"/>
              </w:rPr>
              <w:t xml:space="preserve"> </w:t>
            </w:r>
          </w:p>
          <w:p w14:paraId="C0070000">
            <w:pPr>
              <w:ind/>
              <w:jc w:val="center"/>
              <w:rPr>
                <w:b w:val="1"/>
              </w:rPr>
            </w:pPr>
            <w:r>
              <w:rPr>
                <w:b w:val="1"/>
              </w:rPr>
              <w:t>Гкал</w:t>
            </w:r>
            <w:r>
              <w:rPr>
                <w:b w:val="1"/>
              </w:rPr>
              <w:t>/</w:t>
            </w:r>
            <w:r>
              <w:rPr>
                <w:b w:val="1"/>
              </w:rPr>
              <w:t>ч</w:t>
            </w:r>
          </w:p>
        </w:tc>
        <w:tc>
          <w:tcPr>
            <w:tcW w:type="dxa" w:w="1980"/>
            <w:tcBorders>
              <w:top w:color="000000" w:sz="4" w:val="single"/>
              <w:left w:color="000000" w:sz="4" w:val="single"/>
              <w:right w:color="000000" w:sz="4" w:val="single"/>
            </w:tcBorders>
            <w:tcMar>
              <w:left w:type="dxa" w:w="30"/>
              <w:right w:type="dxa" w:w="30"/>
            </w:tcMar>
            <w:vAlign w:val="center"/>
          </w:tcPr>
          <w:p w14:paraId="C1070000">
            <w:pPr>
              <w:ind/>
              <w:jc w:val="center"/>
              <w:rPr>
                <w:b w:val="1"/>
              </w:rPr>
            </w:pPr>
            <w:r>
              <w:rPr>
                <w:b w:val="1"/>
                <w:color w:val="000000"/>
              </w:rPr>
              <w:t xml:space="preserve">Подключенная нагрузка потребителей, </w:t>
            </w:r>
            <w:r>
              <w:rPr>
                <w:b w:val="1"/>
              </w:rPr>
              <w:t>Гкал</w:t>
            </w:r>
            <w:r>
              <w:rPr>
                <w:b w:val="1"/>
              </w:rPr>
              <w:t>/</w:t>
            </w:r>
            <w:r>
              <w:rPr>
                <w:b w:val="1"/>
              </w:rPr>
              <w:t>ч</w:t>
            </w:r>
          </w:p>
        </w:tc>
        <w:tc>
          <w:tcPr>
            <w:tcW w:type="dxa" w:w="2340"/>
            <w:tcBorders>
              <w:top w:color="000000" w:sz="4" w:val="single"/>
              <w:left w:color="000000" w:sz="4" w:val="single"/>
              <w:right w:color="000000" w:sz="4" w:val="single"/>
            </w:tcBorders>
            <w:tcMar>
              <w:left w:type="dxa" w:w="30"/>
              <w:right w:type="dxa" w:w="30"/>
            </w:tcMar>
            <w:vAlign w:val="center"/>
          </w:tcPr>
          <w:p w14:paraId="C2070000">
            <w:pPr>
              <w:ind/>
              <w:jc w:val="center"/>
              <w:rPr>
                <w:b w:val="1"/>
              </w:rPr>
            </w:pPr>
            <w:r>
              <w:rPr>
                <w:b w:val="1"/>
              </w:rPr>
              <w:t xml:space="preserve">Дефициты </w:t>
            </w:r>
            <w:r>
              <w:rPr>
                <w:b w:val="1"/>
              </w:rPr>
              <w:t>(</w:t>
            </w:r>
            <w:r>
              <w:rPr>
                <w:b w:val="1"/>
              </w:rPr>
              <w:t>резервы</w:t>
            </w:r>
            <w:r>
              <w:rPr>
                <w:b w:val="1"/>
              </w:rPr>
              <w:t xml:space="preserve">) </w:t>
            </w:r>
            <w:r>
              <w:rPr>
                <w:b w:val="1"/>
              </w:rPr>
              <w:t>тепловой мощности, Гкал</w:t>
            </w:r>
            <w:r>
              <w:rPr>
                <w:b w:val="1"/>
              </w:rPr>
              <w:t>/</w:t>
            </w:r>
            <w:r>
              <w:rPr>
                <w:b w:val="1"/>
              </w:rPr>
              <w:t>ч</w:t>
            </w:r>
          </w:p>
        </w:tc>
      </w:tr>
      <w:tr>
        <w:trPr>
          <w:trHeight w:hRule="atLeast" w:val="90"/>
        </w:trPr>
        <w:tc>
          <w:tcPr>
            <w:tcW w:type="dxa" w:w="9900"/>
            <w:gridSpan w:val="5"/>
            <w:tcBorders>
              <w:top w:color="000000" w:sz="4" w:val="single"/>
              <w:left w:color="000000" w:sz="4" w:val="single"/>
              <w:bottom w:color="000000" w:sz="4" w:val="single"/>
              <w:right w:color="000000" w:sz="4" w:val="single"/>
            </w:tcBorders>
            <w:tcMar>
              <w:left w:type="dxa" w:w="30"/>
              <w:right w:type="dxa" w:w="30"/>
            </w:tcMar>
            <w:vAlign w:val="center"/>
          </w:tcPr>
          <w:p w14:paraId="C307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286"/>
        </w:trPr>
        <w:tc>
          <w:tcPr>
            <w:tcW w:type="dxa" w:w="1980"/>
            <w:tcBorders>
              <w:top w:color="000000" w:sz="4" w:val="single"/>
              <w:left w:color="000000" w:sz="4" w:val="single"/>
              <w:right w:color="000000" w:sz="4" w:val="single"/>
            </w:tcBorders>
            <w:tcMar>
              <w:left w:type="dxa" w:w="30"/>
              <w:right w:type="dxa" w:w="30"/>
            </w:tcMar>
            <w:vAlign w:val="center"/>
          </w:tcPr>
          <w:p w14:paraId="C4070000">
            <w:r>
              <w:t>Котельная № 1</w:t>
            </w:r>
          </w:p>
        </w:tc>
        <w:tc>
          <w:tcPr>
            <w:tcW w:type="dxa" w:w="1800"/>
            <w:tcBorders>
              <w:top w:color="000000" w:sz="4" w:val="single"/>
              <w:left w:color="000000" w:sz="4" w:val="single"/>
              <w:right w:color="000000" w:sz="4" w:val="single"/>
            </w:tcBorders>
            <w:tcMar>
              <w:left w:type="dxa" w:w="30"/>
              <w:right w:type="dxa" w:w="30"/>
            </w:tcMar>
            <w:vAlign w:val="center"/>
          </w:tcPr>
          <w:p w14:paraId="C5070000">
            <w:pPr>
              <w:ind/>
              <w:jc w:val="center"/>
            </w:pPr>
            <w:r>
              <w:rPr>
                <w:color w:val="000000"/>
              </w:rPr>
              <w:t>2,85</w:t>
            </w:r>
          </w:p>
        </w:tc>
        <w:tc>
          <w:tcPr>
            <w:tcW w:type="dxa" w:w="1800"/>
            <w:tcBorders>
              <w:top w:color="000000" w:sz="4" w:val="single"/>
              <w:left w:color="000000" w:sz="4" w:val="single"/>
              <w:right w:color="000000" w:sz="4" w:val="single"/>
            </w:tcBorders>
            <w:tcMar>
              <w:left w:type="dxa" w:w="30"/>
              <w:right w:type="dxa" w:w="30"/>
            </w:tcMar>
            <w:vAlign w:val="center"/>
          </w:tcPr>
          <w:p w14:paraId="C6070000">
            <w:pPr>
              <w:ind/>
              <w:jc w:val="center"/>
              <w:rPr>
                <w:color w:val="000000"/>
              </w:rPr>
            </w:pPr>
            <w:r>
              <w:rPr>
                <w:color w:val="000000"/>
              </w:rPr>
              <w:t>2,85</w:t>
            </w:r>
          </w:p>
        </w:tc>
        <w:tc>
          <w:tcPr>
            <w:tcW w:type="dxa" w:w="1980"/>
            <w:tcBorders>
              <w:top w:color="000000" w:sz="4" w:val="single"/>
              <w:left w:color="000000" w:sz="4" w:val="single"/>
              <w:right w:color="000000" w:sz="4" w:val="single"/>
            </w:tcBorders>
            <w:tcMar>
              <w:left w:type="dxa" w:w="30"/>
              <w:right w:type="dxa" w:w="30"/>
            </w:tcMar>
            <w:vAlign w:val="center"/>
          </w:tcPr>
          <w:p w14:paraId="C7070000">
            <w:pPr>
              <w:ind/>
              <w:jc w:val="center"/>
              <w:rPr>
                <w:color w:val="000000"/>
              </w:rPr>
            </w:pPr>
            <w:r>
              <w:rPr>
                <w:color w:val="000000"/>
              </w:rPr>
              <w:t>1,513</w:t>
            </w:r>
          </w:p>
        </w:tc>
        <w:tc>
          <w:tcPr>
            <w:tcW w:type="dxa" w:w="2340"/>
            <w:tcBorders>
              <w:top w:color="000000" w:sz="4" w:val="single"/>
              <w:left w:color="000000" w:sz="4" w:val="single"/>
              <w:right w:color="000000" w:sz="4" w:val="single"/>
            </w:tcBorders>
            <w:tcMar>
              <w:left w:type="dxa" w:w="30"/>
              <w:right w:type="dxa" w:w="30"/>
            </w:tcMar>
            <w:vAlign w:val="center"/>
          </w:tcPr>
          <w:p w14:paraId="C8070000">
            <w:pPr>
              <w:ind/>
              <w:jc w:val="center"/>
              <w:rPr>
                <w:color w:val="000000"/>
              </w:rPr>
            </w:pPr>
            <w:r>
              <w:rPr>
                <w:color w:val="000000"/>
              </w:rPr>
              <w:t>1,337</w:t>
            </w:r>
          </w:p>
        </w:tc>
      </w:tr>
      <w:tr>
        <w:trPr>
          <w:trHeight w:hRule="atLeast" w:val="350"/>
        </w:trPr>
        <w:tc>
          <w:tcPr>
            <w:tcW w:type="dxa" w:w="1980"/>
            <w:tcBorders>
              <w:top w:color="000000" w:sz="4" w:val="single"/>
              <w:left w:color="000000" w:sz="4" w:val="single"/>
              <w:right w:color="000000" w:sz="4" w:val="single"/>
            </w:tcBorders>
            <w:tcMar>
              <w:left w:type="dxa" w:w="30"/>
              <w:right w:type="dxa" w:w="30"/>
            </w:tcMar>
            <w:vAlign w:val="center"/>
          </w:tcPr>
          <w:p w14:paraId="C9070000">
            <w:r>
              <w:t>Котельная № 2</w:t>
            </w:r>
          </w:p>
        </w:tc>
        <w:tc>
          <w:tcPr>
            <w:tcW w:type="dxa" w:w="1800"/>
            <w:tcBorders>
              <w:top w:color="000000" w:sz="4" w:val="single"/>
              <w:left w:color="000000" w:sz="4" w:val="single"/>
              <w:right w:color="000000" w:sz="4" w:val="single"/>
            </w:tcBorders>
            <w:tcMar>
              <w:left w:type="dxa" w:w="30"/>
              <w:right w:type="dxa" w:w="30"/>
            </w:tcMar>
            <w:vAlign w:val="center"/>
          </w:tcPr>
          <w:p w14:paraId="CA070000">
            <w:pPr>
              <w:ind/>
              <w:jc w:val="center"/>
            </w:pPr>
            <w:r>
              <w:t>0,66</w:t>
            </w:r>
          </w:p>
        </w:tc>
        <w:tc>
          <w:tcPr>
            <w:tcW w:type="dxa" w:w="1800"/>
            <w:tcBorders>
              <w:top w:color="000000" w:sz="4" w:val="single"/>
              <w:left w:color="000000" w:sz="4" w:val="single"/>
              <w:right w:color="000000" w:sz="4" w:val="single"/>
            </w:tcBorders>
            <w:tcMar>
              <w:left w:type="dxa" w:w="30"/>
              <w:right w:type="dxa" w:w="30"/>
            </w:tcMar>
            <w:vAlign w:val="center"/>
          </w:tcPr>
          <w:p w14:paraId="CB070000">
            <w:pPr>
              <w:ind/>
              <w:jc w:val="center"/>
            </w:pPr>
            <w:r>
              <w:t>0,66</w:t>
            </w:r>
          </w:p>
        </w:tc>
        <w:tc>
          <w:tcPr>
            <w:tcW w:type="dxa" w:w="1980"/>
            <w:tcBorders>
              <w:top w:color="000000" w:sz="4" w:val="single"/>
              <w:left w:color="000000" w:sz="4" w:val="single"/>
              <w:right w:color="000000" w:sz="4" w:val="single"/>
            </w:tcBorders>
            <w:tcMar>
              <w:left w:type="dxa" w:w="30"/>
              <w:right w:type="dxa" w:w="30"/>
            </w:tcMar>
            <w:vAlign w:val="center"/>
          </w:tcPr>
          <w:p w14:paraId="CC070000">
            <w:pPr>
              <w:ind/>
              <w:jc w:val="center"/>
            </w:pPr>
            <w:r>
              <w:t>0,592</w:t>
            </w:r>
          </w:p>
        </w:tc>
        <w:tc>
          <w:tcPr>
            <w:tcW w:type="dxa" w:w="2340"/>
            <w:tcBorders>
              <w:top w:color="000000" w:sz="4" w:val="single"/>
              <w:left w:color="000000" w:sz="4" w:val="single"/>
              <w:right w:color="000000" w:sz="4" w:val="single"/>
            </w:tcBorders>
            <w:tcMar>
              <w:left w:type="dxa" w:w="30"/>
              <w:right w:type="dxa" w:w="30"/>
            </w:tcMar>
            <w:vAlign w:val="center"/>
          </w:tcPr>
          <w:p w14:paraId="CD070000">
            <w:pPr>
              <w:ind/>
              <w:jc w:val="center"/>
            </w:pPr>
            <w:r>
              <w:t>0,068</w:t>
            </w:r>
          </w:p>
        </w:tc>
      </w:tr>
      <w:tr>
        <w:trPr>
          <w:trHeight w:hRule="atLeast" w:val="359"/>
        </w:trPr>
        <w:tc>
          <w:tcPr>
            <w:tcW w:type="dxa" w:w="1980"/>
            <w:tcBorders>
              <w:top w:color="000000" w:sz="4" w:val="single"/>
              <w:left w:color="000000" w:sz="4" w:val="single"/>
              <w:right w:color="000000" w:sz="4" w:val="single"/>
            </w:tcBorders>
            <w:tcMar>
              <w:left w:type="dxa" w:w="30"/>
              <w:right w:type="dxa" w:w="30"/>
            </w:tcMar>
            <w:vAlign w:val="center"/>
          </w:tcPr>
          <w:p w14:paraId="CE070000">
            <w:r>
              <w:t>Котельная № 3</w:t>
            </w:r>
          </w:p>
        </w:tc>
        <w:tc>
          <w:tcPr>
            <w:tcW w:type="dxa" w:w="1800"/>
            <w:tcBorders>
              <w:top w:color="000000" w:sz="4" w:val="single"/>
              <w:left w:color="000000" w:sz="4" w:val="single"/>
              <w:right w:color="000000" w:sz="4" w:val="single"/>
            </w:tcBorders>
            <w:tcMar>
              <w:left w:type="dxa" w:w="30"/>
              <w:right w:type="dxa" w:w="30"/>
            </w:tcMar>
            <w:vAlign w:val="center"/>
          </w:tcPr>
          <w:p w14:paraId="CF070000">
            <w:pPr>
              <w:ind/>
              <w:jc w:val="center"/>
            </w:pPr>
            <w:r>
              <w:t>2,8</w:t>
            </w:r>
          </w:p>
        </w:tc>
        <w:tc>
          <w:tcPr>
            <w:tcW w:type="dxa" w:w="1800"/>
            <w:tcBorders>
              <w:top w:color="000000" w:sz="4" w:val="single"/>
              <w:left w:color="000000" w:sz="4" w:val="single"/>
              <w:right w:color="000000" w:sz="4" w:val="single"/>
            </w:tcBorders>
            <w:tcMar>
              <w:left w:type="dxa" w:w="30"/>
              <w:right w:type="dxa" w:w="30"/>
            </w:tcMar>
            <w:vAlign w:val="center"/>
          </w:tcPr>
          <w:p w14:paraId="D0070000">
            <w:pPr>
              <w:ind/>
              <w:jc w:val="center"/>
            </w:pPr>
            <w:r>
              <w:t>2,8</w:t>
            </w:r>
          </w:p>
        </w:tc>
        <w:tc>
          <w:tcPr>
            <w:tcW w:type="dxa" w:w="1980"/>
            <w:tcBorders>
              <w:top w:color="000000" w:sz="4" w:val="single"/>
              <w:left w:color="000000" w:sz="4" w:val="single"/>
              <w:right w:color="000000" w:sz="4" w:val="single"/>
            </w:tcBorders>
            <w:tcMar>
              <w:left w:type="dxa" w:w="30"/>
              <w:right w:type="dxa" w:w="30"/>
            </w:tcMar>
            <w:vAlign w:val="center"/>
          </w:tcPr>
          <w:p w14:paraId="D1070000">
            <w:pPr>
              <w:ind/>
              <w:jc w:val="center"/>
            </w:pPr>
            <w:r>
              <w:t>1,173</w:t>
            </w:r>
          </w:p>
        </w:tc>
        <w:tc>
          <w:tcPr>
            <w:tcW w:type="dxa" w:w="2340"/>
            <w:tcBorders>
              <w:top w:color="000000" w:sz="4" w:val="single"/>
              <w:left w:color="000000" w:sz="4" w:val="single"/>
              <w:right w:color="000000" w:sz="4" w:val="single"/>
            </w:tcBorders>
            <w:tcMar>
              <w:left w:type="dxa" w:w="30"/>
              <w:right w:type="dxa" w:w="30"/>
            </w:tcMar>
            <w:vAlign w:val="center"/>
          </w:tcPr>
          <w:p w14:paraId="D2070000">
            <w:pPr>
              <w:ind/>
              <w:jc w:val="center"/>
            </w:pPr>
            <w:r>
              <w:t>1,627</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3070000">
            <w:r>
              <w:rPr>
                <w:b w:val="1"/>
              </w:rPr>
              <w:t>Итого:</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D4070000">
            <w:pPr>
              <w:ind/>
              <w:jc w:val="center"/>
            </w:pPr>
            <w:r>
              <w:rPr>
                <w:b w:val="1"/>
              </w:rPr>
              <w:t>6,31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D5070000">
            <w:pPr>
              <w:ind/>
              <w:jc w:val="center"/>
              <w:rPr>
                <w:b w:val="1"/>
              </w:rPr>
            </w:pPr>
            <w:r>
              <w:rPr>
                <w:b w:val="1"/>
              </w:rPr>
              <w:t>6,31</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6070000">
            <w:pPr>
              <w:ind/>
              <w:jc w:val="center"/>
              <w:rPr>
                <w:b w:val="1"/>
              </w:rPr>
            </w:pPr>
            <w:r>
              <w:rPr>
                <w:b w:val="1"/>
              </w:rPr>
              <w:t>3,278</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D7070000">
            <w:pPr>
              <w:ind/>
              <w:jc w:val="center"/>
              <w:rPr>
                <w:b w:val="1"/>
              </w:rPr>
            </w:pPr>
            <w:r>
              <w:rPr>
                <w:b w:val="1"/>
              </w:rPr>
              <w:t>3,032</w:t>
            </w:r>
          </w:p>
        </w:tc>
      </w:tr>
      <w:tr>
        <w:trPr>
          <w:trHeight w:hRule="atLeast" w:val="640"/>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8070000">
            <w:pPr>
              <w:rPr>
                <w:b w:val="1"/>
              </w:rPr>
            </w:pPr>
            <w:r>
              <w:rPr>
                <w:b w:val="1"/>
              </w:rPr>
              <w:t>ОАО «ОГК-2»-Псковская ГРЭС</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D9070000">
            <w:pPr>
              <w:ind/>
              <w:jc w:val="center"/>
              <w:rPr>
                <w:b w:val="1"/>
              </w:rPr>
            </w:pPr>
            <w:r>
              <w:rPr>
                <w:b w:val="1"/>
              </w:rPr>
              <w:t>84,0</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DA070000">
            <w:pPr>
              <w:pStyle w:val="Style_18"/>
              <w:spacing w:line="276" w:lineRule="auto"/>
              <w:ind/>
              <w:rPr>
                <w:b w:val="1"/>
              </w:rPr>
            </w:pPr>
            <w:r>
              <w:rPr>
                <w:b w:val="1"/>
              </w:rPr>
              <w:t>84,0</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B070000">
            <w:pPr>
              <w:pStyle w:val="Style_18"/>
              <w:spacing w:line="276" w:lineRule="auto"/>
              <w:ind/>
              <w:rPr>
                <w:b w:val="1"/>
              </w:rPr>
            </w:pPr>
            <w:r>
              <w:rPr>
                <w:b w:val="1"/>
              </w:rPr>
              <w:t>49,6492</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DC070000">
            <w:pPr>
              <w:pStyle w:val="Style_18"/>
              <w:spacing w:line="276" w:lineRule="auto"/>
              <w:ind/>
              <w:rPr>
                <w:b w:val="1"/>
              </w:rPr>
            </w:pPr>
            <w:r>
              <w:rPr>
                <w:b w:val="1"/>
              </w:rPr>
              <w:t>34,3508</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D070000">
            <w:r>
              <w:rPr>
                <w:b w:val="1"/>
              </w:rPr>
              <w:t>ВСЕГО пгт. Дедовичи:</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DE070000">
            <w:pPr>
              <w:ind/>
              <w:jc w:val="center"/>
            </w:pPr>
            <w:r>
              <w:rPr>
                <w:b w:val="1"/>
              </w:rPr>
              <w:t>90,31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DF070000">
            <w:pPr>
              <w:ind/>
              <w:jc w:val="center"/>
            </w:pPr>
            <w:r>
              <w:rPr>
                <w:b w:val="1"/>
              </w:rPr>
              <w:t>90,31</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E0070000">
            <w:pPr>
              <w:ind/>
              <w:jc w:val="center"/>
              <w:rPr>
                <w:b w:val="1"/>
              </w:rPr>
            </w:pPr>
            <w:r>
              <w:rPr>
                <w:b w:val="1"/>
              </w:rPr>
              <w:t>52,9272</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E1070000">
            <w:pPr>
              <w:ind/>
              <w:jc w:val="center"/>
              <w:rPr>
                <w:b w:val="1"/>
              </w:rPr>
            </w:pPr>
            <w:r>
              <w:rPr>
                <w:b w:val="1"/>
              </w:rPr>
              <w:t>37,3828</w:t>
            </w:r>
          </w:p>
        </w:tc>
      </w:tr>
    </w:tbl>
    <w:p w14:paraId="E2070000">
      <w:pPr>
        <w:pStyle w:val="Style_20"/>
        <w:spacing w:before="0"/>
        <w:ind/>
        <w:jc w:val="both"/>
        <w:rPr>
          <w:rFonts w:ascii="Times New Roman" w:hAnsi="Times New Roman"/>
          <w:color w:val="000000"/>
          <w:sz w:val="26"/>
        </w:rPr>
      </w:pPr>
    </w:p>
    <w:p w14:paraId="E3070000">
      <w:bookmarkStart w:id="24" w:name="__RefHeading___11"/>
      <w:bookmarkEnd w:id="24"/>
      <w:bookmarkStart w:id="25" w:name="__RefHeading___163"/>
      <w:bookmarkEnd w:id="25"/>
      <w:pPr>
        <w:pStyle w:val="Style_20"/>
        <w:spacing w:before="0"/>
        <w:ind w:firstLine="720" w:left="0"/>
        <w:jc w:val="both"/>
        <w:rPr>
          <w:rFonts w:ascii="Times New Roman" w:hAnsi="Times New Roman"/>
          <w:color w:val="000000"/>
          <w:sz w:val="26"/>
        </w:rPr>
      </w:pPr>
      <w:r>
        <w:rPr>
          <w:rFonts w:ascii="Times New Roman" w:hAnsi="Times New Roman"/>
          <w:color w:val="000000"/>
          <w:sz w:val="26"/>
        </w:rPr>
        <w:t>2.4.1. Существующие и перспективные значения установленной тепловой мощности основного оборудования источников тепловой энергии.</w:t>
      </w:r>
    </w:p>
    <w:p w14:paraId="E4070000">
      <w:pPr>
        <w:rPr>
          <w:b w:val="1"/>
        </w:rPr>
      </w:pPr>
    </w:p>
    <w:p w14:paraId="E5070000">
      <w:pPr>
        <w:ind w:firstLine="709" w:left="0"/>
        <w:jc w:val="both"/>
        <w:rPr>
          <w:b w:val="1"/>
          <w:sz w:val="26"/>
        </w:rPr>
      </w:pPr>
      <w:r>
        <w:rPr>
          <w:b w:val="1"/>
          <w:color w:val="000000"/>
          <w:sz w:val="26"/>
        </w:rPr>
        <w:t>Таблица 2.4.1.1.</w:t>
      </w:r>
      <w:r>
        <w:rPr>
          <w:color w:val="000000"/>
          <w:sz w:val="26"/>
        </w:rPr>
        <w:t xml:space="preserve"> </w:t>
      </w:r>
      <w:r>
        <w:rPr>
          <w:sz w:val="26"/>
        </w:rPr>
        <w:t>Существующие и перспективные значения установленной и располагаемой тепловой мощности источников тепловой энергии</w:t>
      </w:r>
      <w:r>
        <w:rPr>
          <w:b w:val="1"/>
          <w:sz w:val="26"/>
        </w:rPr>
        <w:t>.</w:t>
      </w:r>
    </w:p>
    <w:p w14:paraId="E6070000">
      <w:pPr>
        <w:ind/>
        <w:jc w:val="both"/>
        <w:rPr>
          <w:sz w:val="26"/>
        </w:rPr>
      </w:pPr>
    </w:p>
    <w:tbl>
      <w:tblPr>
        <w:tblStyle w:val="Style_16"/>
        <w:tblInd w:type="dxa" w:w="30"/>
        <w:tblLayout w:type="fixed"/>
        <w:tblCellMar>
          <w:left w:type="dxa" w:w="30"/>
          <w:right w:type="dxa" w:w="30"/>
        </w:tblCellMar>
      </w:tblPr>
      <w:tblGrid>
        <w:gridCol w:w="3780"/>
        <w:gridCol w:w="2340"/>
        <w:gridCol w:w="2340"/>
        <w:gridCol w:w="1440"/>
      </w:tblGrid>
      <w:tr>
        <w:trPr>
          <w:trHeight w:hRule="atLeast" w:val="1086"/>
        </w:trPr>
        <w:tc>
          <w:tcPr>
            <w:tcW w:type="dxa" w:w="3780"/>
            <w:tcBorders>
              <w:top w:color="000000" w:sz="4" w:val="single"/>
              <w:left w:color="000000" w:sz="4" w:val="single"/>
              <w:right w:color="000000" w:sz="4" w:val="single"/>
            </w:tcBorders>
            <w:tcMar>
              <w:left w:type="dxa" w:w="30"/>
              <w:right w:type="dxa" w:w="30"/>
            </w:tcMar>
            <w:vAlign w:val="center"/>
          </w:tcPr>
          <w:p w14:paraId="E7070000">
            <w:pPr>
              <w:ind/>
              <w:jc w:val="center"/>
              <w:rPr>
                <w:b w:val="1"/>
                <w:color w:val="000000"/>
              </w:rPr>
            </w:pPr>
            <w:r>
              <w:rPr>
                <w:b w:val="1"/>
                <w:color w:val="000000"/>
              </w:rPr>
              <w:t xml:space="preserve">Наименование источника </w:t>
            </w:r>
          </w:p>
          <w:p w14:paraId="E8070000">
            <w:pPr>
              <w:ind/>
              <w:jc w:val="center"/>
              <w:rPr>
                <w:b w:val="1"/>
                <w:color w:val="000000"/>
              </w:rPr>
            </w:pPr>
            <w:r>
              <w:rPr>
                <w:b w:val="1"/>
                <w:color w:val="000000"/>
              </w:rPr>
              <w:t>тепловой энергии</w:t>
            </w:r>
          </w:p>
        </w:tc>
        <w:tc>
          <w:tcPr>
            <w:tcW w:type="dxa" w:w="2340"/>
            <w:tcBorders>
              <w:top w:color="000000" w:sz="4" w:val="single"/>
              <w:left w:color="000000" w:sz="4" w:val="single"/>
              <w:right w:color="000000" w:sz="4" w:val="single"/>
            </w:tcBorders>
            <w:tcMar>
              <w:left w:type="dxa" w:w="30"/>
              <w:right w:type="dxa" w:w="30"/>
            </w:tcMar>
            <w:vAlign w:val="center"/>
          </w:tcPr>
          <w:p w14:paraId="E9070000">
            <w:pPr>
              <w:ind/>
              <w:jc w:val="center"/>
              <w:rPr>
                <w:b w:val="1"/>
              </w:rPr>
            </w:pPr>
            <w:r>
              <w:rPr>
                <w:b w:val="1"/>
              </w:rPr>
              <w:t>Установленная тепловая мощность</w:t>
            </w:r>
            <w:r>
              <w:rPr>
                <w:b w:val="1"/>
              </w:rPr>
              <w:t>,</w:t>
            </w:r>
            <w:r>
              <w:rPr>
                <w:b w:val="1"/>
              </w:rPr>
              <w:t xml:space="preserve"> </w:t>
            </w:r>
          </w:p>
          <w:p w14:paraId="EA070000">
            <w:pPr>
              <w:ind/>
              <w:jc w:val="center"/>
              <w:rPr>
                <w:b w:val="1"/>
              </w:rPr>
            </w:pPr>
            <w:r>
              <w:rPr>
                <w:b w:val="1"/>
              </w:rPr>
              <w:t>Гкал</w:t>
            </w:r>
            <w:r>
              <w:rPr>
                <w:b w:val="1"/>
              </w:rPr>
              <w:t>/</w:t>
            </w:r>
            <w:r>
              <w:rPr>
                <w:b w:val="1"/>
              </w:rPr>
              <w:t>ч</w:t>
            </w:r>
          </w:p>
        </w:tc>
        <w:tc>
          <w:tcPr>
            <w:tcW w:type="dxa" w:w="2340"/>
            <w:tcBorders>
              <w:top w:color="000000" w:sz="4" w:val="single"/>
              <w:left w:color="000000" w:sz="4" w:val="single"/>
              <w:right w:color="000000" w:sz="4" w:val="single"/>
            </w:tcBorders>
            <w:tcMar>
              <w:left w:type="dxa" w:w="30"/>
              <w:right w:type="dxa" w:w="30"/>
            </w:tcMar>
            <w:vAlign w:val="center"/>
          </w:tcPr>
          <w:p w14:paraId="EB070000">
            <w:pPr>
              <w:ind/>
              <w:jc w:val="center"/>
              <w:rPr>
                <w:b w:val="1"/>
              </w:rPr>
            </w:pPr>
            <w:r>
              <w:rPr>
                <w:b w:val="1"/>
              </w:rPr>
              <w:t>Располагаемая тепловая мощность</w:t>
            </w:r>
            <w:r>
              <w:rPr>
                <w:b w:val="1"/>
              </w:rPr>
              <w:t>,</w:t>
            </w:r>
            <w:r>
              <w:rPr>
                <w:b w:val="1"/>
              </w:rPr>
              <w:t xml:space="preserve"> </w:t>
            </w:r>
          </w:p>
          <w:p w14:paraId="EC070000">
            <w:pPr>
              <w:ind/>
              <w:jc w:val="center"/>
              <w:rPr>
                <w:b w:val="1"/>
              </w:rPr>
            </w:pPr>
            <w:r>
              <w:rPr>
                <w:b w:val="1"/>
              </w:rPr>
              <w:t>Гкал</w:t>
            </w:r>
            <w:r>
              <w:rPr>
                <w:b w:val="1"/>
              </w:rPr>
              <w:t>/</w:t>
            </w:r>
            <w:r>
              <w:rPr>
                <w:b w:val="1"/>
              </w:rPr>
              <w:t>ч</w:t>
            </w:r>
          </w:p>
        </w:tc>
        <w:tc>
          <w:tcPr>
            <w:tcW w:type="dxa" w:w="1440"/>
            <w:tcBorders>
              <w:top w:color="000000" w:sz="4" w:val="single"/>
              <w:left w:color="000000" w:sz="4" w:val="single"/>
              <w:right w:color="000000" w:sz="4" w:val="single"/>
            </w:tcBorders>
            <w:tcMar>
              <w:left w:type="dxa" w:w="30"/>
              <w:right w:type="dxa" w:w="30"/>
            </w:tcMar>
            <w:vAlign w:val="center"/>
          </w:tcPr>
          <w:p w14:paraId="ED070000">
            <w:pPr>
              <w:ind/>
              <w:jc w:val="center"/>
              <w:rPr>
                <w:b w:val="1"/>
              </w:rPr>
            </w:pPr>
            <w:r>
              <w:rPr>
                <w:b w:val="1"/>
                <w:color w:val="000000"/>
              </w:rPr>
              <w:t>Примечание</w:t>
            </w:r>
          </w:p>
        </w:tc>
      </w:tr>
      <w:tr>
        <w:trPr>
          <w:trHeight w:hRule="atLeast" w:val="90"/>
        </w:trPr>
        <w:tc>
          <w:tcPr>
            <w:tcW w:type="dxa" w:w="9900"/>
            <w:gridSpan w:val="4"/>
            <w:tcBorders>
              <w:top w:color="000000" w:sz="4" w:val="single"/>
              <w:left w:color="000000" w:sz="4" w:val="single"/>
              <w:bottom w:color="000000" w:sz="4" w:val="single"/>
              <w:right w:color="000000" w:sz="4" w:val="single"/>
            </w:tcBorders>
            <w:tcMar>
              <w:left w:type="dxa" w:w="30"/>
              <w:right w:type="dxa" w:w="30"/>
            </w:tcMar>
            <w:vAlign w:val="center"/>
          </w:tcPr>
          <w:p w14:paraId="EE07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286"/>
        </w:trPr>
        <w:tc>
          <w:tcPr>
            <w:tcW w:type="dxa" w:w="3780"/>
            <w:tcBorders>
              <w:top w:color="000000" w:sz="4" w:val="single"/>
              <w:left w:color="000000" w:sz="4" w:val="single"/>
              <w:right w:color="000000" w:sz="4" w:val="single"/>
            </w:tcBorders>
            <w:tcMar>
              <w:left w:type="dxa" w:w="30"/>
              <w:right w:type="dxa" w:w="30"/>
            </w:tcMar>
            <w:vAlign w:val="center"/>
          </w:tcPr>
          <w:p w14:paraId="EF070000">
            <w:r>
              <w:t>Котельная № 1</w:t>
            </w:r>
          </w:p>
        </w:tc>
        <w:tc>
          <w:tcPr>
            <w:tcW w:type="dxa" w:w="2340"/>
            <w:tcBorders>
              <w:top w:color="000000" w:sz="4" w:val="single"/>
              <w:left w:color="000000" w:sz="4" w:val="single"/>
              <w:right w:color="000000" w:sz="4" w:val="single"/>
            </w:tcBorders>
            <w:tcMar>
              <w:left w:type="dxa" w:w="30"/>
              <w:right w:type="dxa" w:w="30"/>
            </w:tcMar>
            <w:vAlign w:val="center"/>
          </w:tcPr>
          <w:p w14:paraId="F0070000">
            <w:pPr>
              <w:ind/>
              <w:jc w:val="center"/>
            </w:pPr>
            <w:r>
              <w:rPr>
                <w:color w:val="000000"/>
              </w:rPr>
              <w:t>2,85</w:t>
            </w:r>
          </w:p>
        </w:tc>
        <w:tc>
          <w:tcPr>
            <w:tcW w:type="dxa" w:w="2340"/>
            <w:tcBorders>
              <w:top w:color="000000" w:sz="4" w:val="single"/>
              <w:left w:color="000000" w:sz="4" w:val="single"/>
              <w:right w:color="000000" w:sz="4" w:val="single"/>
            </w:tcBorders>
            <w:tcMar>
              <w:left w:type="dxa" w:w="30"/>
              <w:right w:type="dxa" w:w="30"/>
            </w:tcMar>
            <w:vAlign w:val="center"/>
          </w:tcPr>
          <w:p w14:paraId="F1070000">
            <w:pPr>
              <w:ind/>
              <w:jc w:val="center"/>
              <w:rPr>
                <w:color w:val="000000"/>
              </w:rPr>
            </w:pPr>
            <w:r>
              <w:rPr>
                <w:color w:val="000000"/>
              </w:rPr>
              <w:t>2,85</w:t>
            </w:r>
          </w:p>
        </w:tc>
        <w:tc>
          <w:tcPr>
            <w:tcW w:type="dxa" w:w="1440"/>
            <w:tcBorders>
              <w:top w:color="000000" w:sz="4" w:val="single"/>
              <w:left w:color="000000" w:sz="4" w:val="single"/>
              <w:right w:color="000000" w:sz="4" w:val="single"/>
            </w:tcBorders>
            <w:tcMar>
              <w:left w:type="dxa" w:w="30"/>
              <w:right w:type="dxa" w:w="30"/>
            </w:tcMar>
            <w:vAlign w:val="center"/>
          </w:tcPr>
          <w:p w14:paraId="F2070000">
            <w:pPr>
              <w:ind/>
              <w:jc w:val="center"/>
              <w:rPr>
                <w:color w:val="000000"/>
              </w:rPr>
            </w:pPr>
            <w:r>
              <w:rPr>
                <w:color w:val="000000"/>
              </w:rPr>
              <w:t>В работе</w:t>
            </w:r>
          </w:p>
        </w:tc>
      </w:tr>
      <w:tr>
        <w:trPr>
          <w:trHeight w:hRule="atLeast" w:val="350"/>
        </w:trPr>
        <w:tc>
          <w:tcPr>
            <w:tcW w:type="dxa" w:w="3780"/>
            <w:tcBorders>
              <w:top w:color="000000" w:sz="4" w:val="single"/>
              <w:left w:color="000000" w:sz="4" w:val="single"/>
              <w:right w:color="000000" w:sz="4" w:val="single"/>
            </w:tcBorders>
            <w:tcMar>
              <w:left w:type="dxa" w:w="30"/>
              <w:right w:type="dxa" w:w="30"/>
            </w:tcMar>
            <w:vAlign w:val="center"/>
          </w:tcPr>
          <w:p w14:paraId="F3070000">
            <w:r>
              <w:t>Котельная № 2</w:t>
            </w:r>
          </w:p>
        </w:tc>
        <w:tc>
          <w:tcPr>
            <w:tcW w:type="dxa" w:w="2340"/>
            <w:tcBorders>
              <w:top w:color="000000" w:sz="4" w:val="single"/>
              <w:left w:color="000000" w:sz="4" w:val="single"/>
              <w:right w:color="000000" w:sz="4" w:val="single"/>
            </w:tcBorders>
            <w:tcMar>
              <w:left w:type="dxa" w:w="30"/>
              <w:right w:type="dxa" w:w="30"/>
            </w:tcMar>
            <w:vAlign w:val="center"/>
          </w:tcPr>
          <w:p w14:paraId="F4070000">
            <w:pPr>
              <w:ind/>
              <w:jc w:val="center"/>
            </w:pPr>
            <w:r>
              <w:t>0,66</w:t>
            </w:r>
          </w:p>
        </w:tc>
        <w:tc>
          <w:tcPr>
            <w:tcW w:type="dxa" w:w="2340"/>
            <w:tcBorders>
              <w:top w:color="000000" w:sz="4" w:val="single"/>
              <w:left w:color="000000" w:sz="4" w:val="single"/>
              <w:right w:color="000000" w:sz="4" w:val="single"/>
            </w:tcBorders>
            <w:tcMar>
              <w:left w:type="dxa" w:w="30"/>
              <w:right w:type="dxa" w:w="30"/>
            </w:tcMar>
            <w:vAlign w:val="center"/>
          </w:tcPr>
          <w:p w14:paraId="F5070000">
            <w:pPr>
              <w:ind/>
              <w:jc w:val="center"/>
            </w:pPr>
            <w:r>
              <w:t>0,66</w:t>
            </w:r>
          </w:p>
        </w:tc>
        <w:tc>
          <w:tcPr>
            <w:tcW w:type="dxa" w:w="1440"/>
            <w:tcBorders>
              <w:top w:color="000000" w:sz="4" w:val="single"/>
              <w:left w:color="000000" w:sz="4" w:val="single"/>
              <w:right w:color="000000" w:sz="4" w:val="single"/>
            </w:tcBorders>
            <w:tcMar>
              <w:left w:type="dxa" w:w="30"/>
              <w:right w:type="dxa" w:w="30"/>
            </w:tcMar>
            <w:vAlign w:val="center"/>
          </w:tcPr>
          <w:p w14:paraId="F6070000">
            <w:pPr>
              <w:ind/>
              <w:jc w:val="center"/>
            </w:pPr>
            <w:r>
              <w:rPr>
                <w:color w:val="000000"/>
              </w:rPr>
              <w:t>В работе</w:t>
            </w:r>
          </w:p>
        </w:tc>
      </w:tr>
      <w:tr>
        <w:trPr>
          <w:trHeight w:hRule="atLeast" w:val="359"/>
        </w:trPr>
        <w:tc>
          <w:tcPr>
            <w:tcW w:type="dxa" w:w="3780"/>
            <w:tcBorders>
              <w:top w:color="000000" w:sz="4" w:val="single"/>
              <w:left w:color="000000" w:sz="4" w:val="single"/>
              <w:right w:color="000000" w:sz="4" w:val="single"/>
            </w:tcBorders>
            <w:tcMar>
              <w:left w:type="dxa" w:w="30"/>
              <w:right w:type="dxa" w:w="30"/>
            </w:tcMar>
            <w:vAlign w:val="center"/>
          </w:tcPr>
          <w:p w14:paraId="F7070000">
            <w:r>
              <w:t>Котельная № 3</w:t>
            </w:r>
          </w:p>
        </w:tc>
        <w:tc>
          <w:tcPr>
            <w:tcW w:type="dxa" w:w="2340"/>
            <w:tcBorders>
              <w:top w:color="000000" w:sz="4" w:val="single"/>
              <w:left w:color="000000" w:sz="4" w:val="single"/>
              <w:right w:color="000000" w:sz="4" w:val="single"/>
            </w:tcBorders>
            <w:tcMar>
              <w:left w:type="dxa" w:w="30"/>
              <w:right w:type="dxa" w:w="30"/>
            </w:tcMar>
            <w:vAlign w:val="center"/>
          </w:tcPr>
          <w:p w14:paraId="F8070000">
            <w:pPr>
              <w:ind/>
              <w:jc w:val="center"/>
            </w:pPr>
            <w:r>
              <w:t>2,8</w:t>
            </w:r>
          </w:p>
        </w:tc>
        <w:tc>
          <w:tcPr>
            <w:tcW w:type="dxa" w:w="2340"/>
            <w:tcBorders>
              <w:top w:color="000000" w:sz="4" w:val="single"/>
              <w:left w:color="000000" w:sz="4" w:val="single"/>
              <w:right w:color="000000" w:sz="4" w:val="single"/>
            </w:tcBorders>
            <w:tcMar>
              <w:left w:type="dxa" w:w="30"/>
              <w:right w:type="dxa" w:w="30"/>
            </w:tcMar>
            <w:vAlign w:val="center"/>
          </w:tcPr>
          <w:p w14:paraId="F9070000">
            <w:pPr>
              <w:ind/>
              <w:jc w:val="center"/>
            </w:pPr>
            <w:r>
              <w:t>2,8</w:t>
            </w:r>
          </w:p>
        </w:tc>
        <w:tc>
          <w:tcPr>
            <w:tcW w:type="dxa" w:w="1440"/>
            <w:tcBorders>
              <w:top w:color="000000" w:sz="4" w:val="single"/>
              <w:left w:color="000000" w:sz="4" w:val="single"/>
              <w:right w:color="000000" w:sz="4" w:val="single"/>
            </w:tcBorders>
            <w:tcMar>
              <w:left w:type="dxa" w:w="30"/>
              <w:right w:type="dxa" w:w="30"/>
            </w:tcMar>
            <w:vAlign w:val="center"/>
          </w:tcPr>
          <w:p w14:paraId="FA070000">
            <w:pPr>
              <w:ind/>
              <w:jc w:val="center"/>
            </w:pPr>
            <w:r>
              <w:rPr>
                <w:color w:val="000000"/>
              </w:rPr>
              <w:t>В работе</w:t>
            </w:r>
          </w:p>
        </w:tc>
      </w:tr>
      <w:tr>
        <w:trPr>
          <w:trHeight w:hRule="atLeast" w:val="125"/>
        </w:trPr>
        <w:tc>
          <w:tcPr>
            <w:tcW w:type="dxa" w:w="3780"/>
            <w:tcBorders>
              <w:top w:color="000000" w:sz="4" w:val="single"/>
              <w:left w:color="000000" w:sz="4" w:val="single"/>
              <w:bottom w:color="000000" w:sz="4" w:val="single"/>
              <w:right w:color="000000" w:sz="4" w:val="single"/>
            </w:tcBorders>
            <w:tcMar>
              <w:left w:type="dxa" w:w="30"/>
              <w:right w:type="dxa" w:w="30"/>
            </w:tcMar>
            <w:vAlign w:val="center"/>
          </w:tcPr>
          <w:p w14:paraId="FB070000">
            <w:r>
              <w:rPr>
                <w:b w:val="1"/>
              </w:rPr>
              <w:t>Итого:</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FC070000">
            <w:pPr>
              <w:ind/>
              <w:jc w:val="center"/>
            </w:pPr>
            <w:r>
              <w:rPr>
                <w:b w:val="1"/>
              </w:rPr>
              <w:t>6,31</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FD070000">
            <w:pPr>
              <w:ind/>
              <w:jc w:val="center"/>
              <w:rPr>
                <w:b w:val="1"/>
              </w:rPr>
            </w:pPr>
            <w:r>
              <w:rPr>
                <w:b w:val="1"/>
              </w:rPr>
              <w:t>6,31</w:t>
            </w:r>
          </w:p>
        </w:tc>
        <w:tc>
          <w:tcPr>
            <w:tcW w:type="dxa" w:w="1440"/>
            <w:tcBorders>
              <w:top w:color="000000" w:sz="4" w:val="single"/>
              <w:left w:color="000000" w:sz="4" w:val="single"/>
              <w:bottom w:color="000000" w:sz="4" w:val="single"/>
              <w:right w:color="000000" w:sz="4" w:val="single"/>
            </w:tcBorders>
            <w:tcMar>
              <w:left w:type="dxa" w:w="30"/>
              <w:right w:type="dxa" w:w="30"/>
            </w:tcMar>
            <w:vAlign w:val="center"/>
          </w:tcPr>
          <w:p w14:paraId="FE070000">
            <w:pPr>
              <w:ind/>
              <w:jc w:val="center"/>
              <w:rPr>
                <w:b w:val="1"/>
              </w:rPr>
            </w:pPr>
          </w:p>
        </w:tc>
      </w:tr>
      <w:tr>
        <w:trPr>
          <w:trHeight w:hRule="atLeast" w:val="267"/>
        </w:trPr>
        <w:tc>
          <w:tcPr>
            <w:tcW w:type="dxa" w:w="3780"/>
            <w:tcBorders>
              <w:top w:color="000000" w:sz="4" w:val="single"/>
              <w:left w:color="000000" w:sz="4" w:val="single"/>
              <w:bottom w:color="000000" w:sz="4" w:val="single"/>
              <w:right w:color="000000" w:sz="4" w:val="single"/>
            </w:tcBorders>
            <w:tcMar>
              <w:left w:type="dxa" w:w="30"/>
              <w:right w:type="dxa" w:w="30"/>
            </w:tcMar>
            <w:vAlign w:val="center"/>
          </w:tcPr>
          <w:p w14:paraId="FF070000">
            <w:pPr>
              <w:rPr>
                <w:b w:val="1"/>
              </w:rPr>
            </w:pPr>
            <w:r>
              <w:rPr>
                <w:b w:val="1"/>
              </w:rPr>
              <w:t>ОАО «ОГК-2»-Псковская ГРЭС</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00080000">
            <w:pPr>
              <w:ind/>
              <w:jc w:val="center"/>
              <w:rPr>
                <w:b w:val="1"/>
              </w:rPr>
            </w:pPr>
            <w:r>
              <w:rPr>
                <w:b w:val="1"/>
              </w:rPr>
              <w:t>84,0</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01080000">
            <w:pPr>
              <w:pStyle w:val="Style_18"/>
              <w:spacing w:line="276" w:lineRule="auto"/>
              <w:ind/>
              <w:rPr>
                <w:b w:val="1"/>
              </w:rPr>
            </w:pPr>
            <w:r>
              <w:rPr>
                <w:b w:val="1"/>
              </w:rPr>
              <w:t>84,0</w:t>
            </w:r>
          </w:p>
        </w:tc>
        <w:tc>
          <w:tcPr>
            <w:tcW w:type="dxa" w:w="1440"/>
            <w:tcBorders>
              <w:top w:color="000000" w:sz="4" w:val="single"/>
              <w:left w:color="000000" w:sz="4" w:val="single"/>
              <w:bottom w:color="000000" w:sz="4" w:val="single"/>
              <w:right w:color="000000" w:sz="4" w:val="single"/>
            </w:tcBorders>
            <w:tcMar>
              <w:left w:type="dxa" w:w="30"/>
              <w:right w:type="dxa" w:w="30"/>
            </w:tcMar>
            <w:vAlign w:val="center"/>
          </w:tcPr>
          <w:p w14:paraId="02080000">
            <w:pPr>
              <w:pStyle w:val="Style_18"/>
              <w:spacing w:line="276" w:lineRule="auto"/>
              <w:ind/>
              <w:rPr>
                <w:b w:val="1"/>
              </w:rPr>
            </w:pPr>
            <w:r>
              <w:rPr>
                <w:color w:val="000000"/>
              </w:rPr>
              <w:t>В работе</w:t>
            </w:r>
          </w:p>
        </w:tc>
      </w:tr>
      <w:tr>
        <w:trPr>
          <w:trHeight w:hRule="atLeast" w:val="125"/>
        </w:trPr>
        <w:tc>
          <w:tcPr>
            <w:tcW w:type="dxa" w:w="3780"/>
            <w:tcBorders>
              <w:top w:color="000000" w:sz="4" w:val="single"/>
              <w:left w:color="000000" w:sz="4" w:val="single"/>
              <w:bottom w:color="000000" w:sz="4" w:val="single"/>
              <w:right w:color="000000" w:sz="4" w:val="single"/>
            </w:tcBorders>
            <w:tcMar>
              <w:left w:type="dxa" w:w="30"/>
              <w:right w:type="dxa" w:w="30"/>
            </w:tcMar>
            <w:vAlign w:val="center"/>
          </w:tcPr>
          <w:p w14:paraId="03080000">
            <w:r>
              <w:rPr>
                <w:b w:val="1"/>
              </w:rPr>
              <w:t>ВСЕГО пгт. Дедовичи:</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04080000">
            <w:pPr>
              <w:ind/>
              <w:jc w:val="center"/>
            </w:pPr>
            <w:r>
              <w:rPr>
                <w:b w:val="1"/>
              </w:rPr>
              <w:t>90,31</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05080000">
            <w:pPr>
              <w:ind/>
              <w:jc w:val="center"/>
            </w:pPr>
            <w:r>
              <w:rPr>
                <w:b w:val="1"/>
              </w:rPr>
              <w:t>90,31</w:t>
            </w:r>
          </w:p>
        </w:tc>
        <w:tc>
          <w:tcPr>
            <w:tcW w:type="dxa" w:w="1440"/>
            <w:tcBorders>
              <w:top w:color="000000" w:sz="4" w:val="single"/>
              <w:left w:color="000000" w:sz="4" w:val="single"/>
              <w:bottom w:color="000000" w:sz="4" w:val="single"/>
              <w:right w:color="000000" w:sz="4" w:val="single"/>
            </w:tcBorders>
            <w:tcMar>
              <w:left w:type="dxa" w:w="30"/>
              <w:right w:type="dxa" w:w="30"/>
            </w:tcMar>
            <w:vAlign w:val="center"/>
          </w:tcPr>
          <w:p w14:paraId="06080000">
            <w:pPr>
              <w:ind/>
              <w:jc w:val="center"/>
              <w:rPr>
                <w:b w:val="1"/>
              </w:rPr>
            </w:pPr>
          </w:p>
        </w:tc>
      </w:tr>
    </w:tbl>
    <w:p w14:paraId="07080000">
      <w:pPr>
        <w:pStyle w:val="Style_20"/>
        <w:spacing w:before="0"/>
        <w:ind w:firstLine="720" w:left="0"/>
        <w:jc w:val="both"/>
        <w:rPr>
          <w:rFonts w:ascii="Times New Roman" w:hAnsi="Times New Roman"/>
          <w:color w:val="000000"/>
          <w:sz w:val="26"/>
        </w:rPr>
      </w:pPr>
    </w:p>
    <w:p w14:paraId="08080000">
      <w:bookmarkStart w:id="26" w:name="__RefHeading___12"/>
      <w:bookmarkEnd w:id="26"/>
      <w:bookmarkStart w:id="27" w:name="__RefHeading___164"/>
      <w:bookmarkEnd w:id="27"/>
      <w:pPr>
        <w:pStyle w:val="Style_20"/>
        <w:spacing w:before="0"/>
        <w:ind w:firstLine="720" w:left="0"/>
        <w:jc w:val="both"/>
        <w:rPr>
          <w:rFonts w:ascii="Times New Roman" w:hAnsi="Times New Roman"/>
          <w:color w:val="000000"/>
          <w:sz w:val="26"/>
        </w:rPr>
      </w:pPr>
      <w:r>
        <w:rPr>
          <w:rFonts w:ascii="Times New Roman" w:hAnsi="Times New Roman"/>
          <w:color w:val="000000"/>
          <w:sz w:val="26"/>
        </w:rPr>
        <w:t>2.4.2. Существующие и перспективные затраты тепловой мощности на собственные и хозяйственные нужды источников тепловой энергии (в разрезе котельных).</w:t>
      </w:r>
    </w:p>
    <w:p w14:paraId="09080000"/>
    <w:p w14:paraId="0A080000">
      <w:pPr>
        <w:ind w:firstLine="709" w:left="0"/>
        <w:jc w:val="both"/>
        <w:rPr>
          <w:b w:val="1"/>
          <w:sz w:val="26"/>
        </w:rPr>
      </w:pPr>
      <w:r>
        <w:rPr>
          <w:b w:val="1"/>
          <w:color w:val="000000"/>
          <w:sz w:val="26"/>
        </w:rPr>
        <w:t>Таблица 2.4.2.1.</w:t>
      </w:r>
      <w:r>
        <w:rPr>
          <w:color w:val="000000"/>
          <w:sz w:val="26"/>
        </w:rPr>
        <w:t xml:space="preserve"> </w:t>
      </w:r>
      <w:r>
        <w:rPr>
          <w:sz w:val="26"/>
        </w:rPr>
        <w:t>Существующие и перспективные затраты тепловой мощности на собственные и хозяйственные нужды источников тепловой энергии</w:t>
      </w:r>
      <w:r>
        <w:rPr>
          <w:b w:val="1"/>
          <w:sz w:val="26"/>
        </w:rPr>
        <w:t>.</w:t>
      </w:r>
    </w:p>
    <w:p w14:paraId="0B080000">
      <w:pPr>
        <w:ind/>
        <w:jc w:val="both"/>
        <w:rPr>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698"/>
        <w:gridCol w:w="2994"/>
        <w:gridCol w:w="2997"/>
      </w:tblGrid>
      <w:tr>
        <w:tc>
          <w:tcPr>
            <w:tcW w:type="dxa" w:w="3698"/>
            <w:vMerge w:val="restart"/>
            <w:tcBorders>
              <w:top w:color="000000" w:sz="4" w:val="single"/>
              <w:left w:color="000000" w:sz="4" w:val="single"/>
              <w:bottom w:color="000000" w:sz="4" w:val="single"/>
              <w:right w:color="000000" w:sz="4" w:val="single"/>
            </w:tcBorders>
            <w:vAlign w:val="center"/>
          </w:tcPr>
          <w:p w14:paraId="0C080000">
            <w:pPr>
              <w:ind/>
              <w:jc w:val="center"/>
              <w:rPr>
                <w:b w:val="1"/>
                <w:color w:val="000000"/>
              </w:rPr>
            </w:pPr>
            <w:r>
              <w:rPr>
                <w:b w:val="1"/>
                <w:color w:val="000000"/>
              </w:rPr>
              <w:t xml:space="preserve">Наименование источника </w:t>
            </w:r>
          </w:p>
          <w:p w14:paraId="0D080000">
            <w:pPr>
              <w:ind/>
              <w:jc w:val="center"/>
              <w:rPr>
                <w:b w:val="1"/>
              </w:rPr>
            </w:pPr>
            <w:r>
              <w:rPr>
                <w:b w:val="1"/>
                <w:color w:val="000000"/>
              </w:rPr>
              <w:t>тепловой энергии</w:t>
            </w:r>
          </w:p>
        </w:tc>
        <w:tc>
          <w:tcPr>
            <w:tcW w:type="dxa" w:w="5990"/>
            <w:gridSpan w:val="2"/>
            <w:tcBorders>
              <w:top w:color="000000" w:sz="4" w:val="single"/>
              <w:left w:color="000000" w:sz="4" w:val="single"/>
              <w:bottom w:color="000000" w:sz="4" w:val="single"/>
              <w:right w:color="000000" w:sz="4" w:val="single"/>
            </w:tcBorders>
          </w:tcPr>
          <w:p w14:paraId="0E080000">
            <w:pPr>
              <w:ind/>
              <w:jc w:val="center"/>
              <w:rPr>
                <w:b w:val="1"/>
              </w:rPr>
            </w:pPr>
            <w:r>
              <w:rPr>
                <w:b w:val="1"/>
              </w:rPr>
              <w:t>Затраты на собственные нужды, Гкал/ч</w:t>
            </w:r>
          </w:p>
        </w:tc>
      </w:tr>
      <w:tr>
        <w:tc>
          <w:tcPr>
            <w:tcW w:type="dxa" w:w="3698"/>
            <w:gridSpan w:val="1"/>
            <w:vMerge w:val="continue"/>
            <w:tcBorders>
              <w:top w:color="000000" w:sz="4" w:val="single"/>
              <w:left w:color="000000" w:sz="4" w:val="single"/>
              <w:bottom w:color="000000" w:sz="4" w:val="single"/>
              <w:right w:color="000000" w:sz="4" w:val="single"/>
            </w:tcBorders>
            <w:vAlign w:val="center"/>
          </w:tcPr>
          <w:p/>
        </w:tc>
        <w:tc>
          <w:tcPr>
            <w:tcW w:type="dxa" w:w="2994"/>
            <w:tcBorders>
              <w:top w:color="000000" w:sz="4" w:val="single"/>
              <w:left w:color="000000" w:sz="4" w:val="single"/>
              <w:bottom w:color="000000" w:sz="4" w:val="single"/>
              <w:right w:color="000000" w:sz="4" w:val="single"/>
            </w:tcBorders>
          </w:tcPr>
          <w:p w14:paraId="0F080000">
            <w:pPr>
              <w:ind/>
              <w:jc w:val="center"/>
              <w:rPr>
                <w:b w:val="1"/>
              </w:rPr>
            </w:pPr>
            <w:r>
              <w:rPr>
                <w:b w:val="1"/>
              </w:rPr>
              <w:t>существующие</w:t>
            </w:r>
          </w:p>
        </w:tc>
        <w:tc>
          <w:tcPr>
            <w:tcW w:type="dxa" w:w="2997"/>
            <w:tcBorders>
              <w:top w:color="000000" w:sz="4" w:val="single"/>
              <w:left w:color="000000" w:sz="4" w:val="single"/>
              <w:bottom w:color="000000" w:sz="4" w:val="single"/>
              <w:right w:color="000000" w:sz="4" w:val="single"/>
            </w:tcBorders>
          </w:tcPr>
          <w:p w14:paraId="10080000">
            <w:pPr>
              <w:ind/>
              <w:jc w:val="center"/>
              <w:rPr>
                <w:b w:val="1"/>
              </w:rPr>
            </w:pPr>
            <w:r>
              <w:rPr>
                <w:b w:val="1"/>
              </w:rPr>
              <w:t>перспективные</w:t>
            </w:r>
          </w:p>
        </w:tc>
      </w:tr>
      <w:tr>
        <w:trPr>
          <w:trHeight w:hRule="atLeast" w:val="90"/>
        </w:trPr>
        <w:tc>
          <w:tcPr>
            <w:tcW w:type="dxa" w:w="9688"/>
            <w:gridSpan w:val="3"/>
            <w:tcBorders>
              <w:top w:color="000000" w:sz="4" w:val="single"/>
              <w:left w:color="000000" w:sz="4" w:val="single"/>
              <w:bottom w:color="000000" w:sz="4" w:val="single"/>
              <w:right w:color="000000" w:sz="4" w:val="single"/>
            </w:tcBorders>
            <w:vAlign w:val="center"/>
          </w:tcPr>
          <w:p w14:paraId="1108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126"/>
        </w:trPr>
        <w:tc>
          <w:tcPr>
            <w:tcW w:type="dxa" w:w="3698"/>
            <w:tcBorders>
              <w:top w:color="000000" w:sz="4" w:val="single"/>
              <w:left w:color="000000" w:sz="4" w:val="single"/>
              <w:bottom w:color="000000" w:sz="4" w:val="single"/>
              <w:right w:color="000000" w:sz="4" w:val="single"/>
            </w:tcBorders>
            <w:vAlign w:val="center"/>
          </w:tcPr>
          <w:p w14:paraId="12080000">
            <w:pPr>
              <w:pStyle w:val="Style_3"/>
              <w:tabs>
                <w:tab w:leader="none" w:pos="4677" w:val="clear"/>
                <w:tab w:leader="none" w:pos="9355" w:val="clear"/>
              </w:tabs>
              <w:spacing w:line="276" w:lineRule="auto"/>
              <w:ind/>
              <w:rPr>
                <w:rFonts w:ascii="Times New Roman" w:hAnsi="Times New Roman"/>
                <w:sz w:val="24"/>
              </w:rPr>
            </w:pPr>
            <w:r>
              <w:rPr>
                <w:rFonts w:ascii="Times New Roman" w:hAnsi="Times New Roman"/>
                <w:sz w:val="24"/>
              </w:rPr>
              <w:t>Котельная № 1</w:t>
            </w:r>
          </w:p>
        </w:tc>
        <w:tc>
          <w:tcPr>
            <w:tcW w:type="dxa" w:w="2994"/>
            <w:tcBorders>
              <w:top w:color="000000" w:sz="4" w:val="single"/>
              <w:left w:color="000000" w:sz="4" w:val="single"/>
              <w:bottom w:color="000000" w:sz="4" w:val="single"/>
              <w:right w:color="000000" w:sz="4" w:val="single"/>
            </w:tcBorders>
            <w:vAlign w:val="center"/>
          </w:tcPr>
          <w:p w14:paraId="13080000">
            <w:pPr>
              <w:ind/>
              <w:jc w:val="center"/>
            </w:pPr>
            <w:r>
              <w:t>–</w:t>
            </w:r>
          </w:p>
        </w:tc>
        <w:tc>
          <w:tcPr>
            <w:tcW w:type="dxa" w:w="2997"/>
            <w:tcBorders>
              <w:top w:color="000000" w:sz="4" w:val="single"/>
              <w:left w:color="000000" w:sz="4" w:val="single"/>
              <w:bottom w:color="000000" w:sz="4" w:val="single"/>
              <w:right w:color="000000" w:sz="4" w:val="single"/>
            </w:tcBorders>
            <w:vAlign w:val="center"/>
          </w:tcPr>
          <w:p w14:paraId="14080000">
            <w:pPr>
              <w:ind/>
              <w:jc w:val="center"/>
            </w:pPr>
            <w:r>
              <w:t>–</w:t>
            </w:r>
          </w:p>
        </w:tc>
      </w:tr>
      <w:tr>
        <w:trPr>
          <w:trHeight w:hRule="atLeast" w:val="302"/>
        </w:trPr>
        <w:tc>
          <w:tcPr>
            <w:tcW w:type="dxa" w:w="3698"/>
            <w:tcBorders>
              <w:top w:color="000000" w:sz="4" w:val="single"/>
              <w:left w:color="000000" w:sz="4" w:val="single"/>
              <w:bottom w:color="000000" w:sz="4" w:val="single"/>
              <w:right w:color="000000" w:sz="4" w:val="single"/>
            </w:tcBorders>
            <w:vAlign w:val="center"/>
          </w:tcPr>
          <w:p w14:paraId="15080000">
            <w:r>
              <w:t>Котельная № 2</w:t>
            </w:r>
          </w:p>
        </w:tc>
        <w:tc>
          <w:tcPr>
            <w:tcW w:type="dxa" w:w="2994"/>
            <w:tcBorders>
              <w:top w:color="000000" w:sz="4" w:val="single"/>
              <w:left w:color="000000" w:sz="4" w:val="single"/>
              <w:bottom w:color="000000" w:sz="4" w:val="single"/>
              <w:right w:color="000000" w:sz="4" w:val="single"/>
            </w:tcBorders>
            <w:vAlign w:val="center"/>
          </w:tcPr>
          <w:p w14:paraId="16080000">
            <w:pPr>
              <w:ind/>
              <w:jc w:val="center"/>
            </w:pPr>
            <w:r>
              <w:t>–</w:t>
            </w:r>
          </w:p>
        </w:tc>
        <w:tc>
          <w:tcPr>
            <w:tcW w:type="dxa" w:w="2997"/>
            <w:tcBorders>
              <w:top w:color="000000" w:sz="4" w:val="single"/>
              <w:left w:color="000000" w:sz="4" w:val="single"/>
              <w:bottom w:color="000000" w:sz="4" w:val="single"/>
              <w:right w:color="000000" w:sz="4" w:val="single"/>
            </w:tcBorders>
            <w:vAlign w:val="center"/>
          </w:tcPr>
          <w:p w14:paraId="17080000">
            <w:pPr>
              <w:ind/>
              <w:jc w:val="center"/>
            </w:pPr>
            <w:r>
              <w:t>–</w:t>
            </w:r>
          </w:p>
        </w:tc>
      </w:tr>
      <w:tr>
        <w:trPr>
          <w:trHeight w:hRule="atLeast" w:val="336"/>
        </w:trPr>
        <w:tc>
          <w:tcPr>
            <w:tcW w:type="dxa" w:w="3698"/>
            <w:tcBorders>
              <w:top w:color="000000" w:sz="4" w:val="single"/>
              <w:left w:color="000000" w:sz="4" w:val="single"/>
              <w:bottom w:color="000000" w:sz="4" w:val="single"/>
              <w:right w:color="000000" w:sz="4" w:val="single"/>
            </w:tcBorders>
            <w:vAlign w:val="center"/>
          </w:tcPr>
          <w:p w14:paraId="18080000">
            <w:r>
              <w:t>Котельная № 3</w:t>
            </w:r>
          </w:p>
        </w:tc>
        <w:tc>
          <w:tcPr>
            <w:tcW w:type="dxa" w:w="2994"/>
            <w:tcBorders>
              <w:top w:color="000000" w:sz="4" w:val="single"/>
              <w:left w:color="000000" w:sz="4" w:val="single"/>
              <w:bottom w:color="000000" w:sz="4" w:val="single"/>
              <w:right w:color="000000" w:sz="4" w:val="single"/>
            </w:tcBorders>
            <w:vAlign w:val="center"/>
          </w:tcPr>
          <w:p w14:paraId="19080000">
            <w:pPr>
              <w:ind/>
              <w:jc w:val="center"/>
            </w:pPr>
            <w:r>
              <w:t>–</w:t>
            </w:r>
          </w:p>
        </w:tc>
        <w:tc>
          <w:tcPr>
            <w:tcW w:type="dxa" w:w="2997"/>
            <w:tcBorders>
              <w:top w:color="000000" w:sz="4" w:val="single"/>
              <w:left w:color="000000" w:sz="4" w:val="single"/>
              <w:bottom w:color="000000" w:sz="4" w:val="single"/>
              <w:right w:color="000000" w:sz="4" w:val="single"/>
            </w:tcBorders>
            <w:vAlign w:val="center"/>
          </w:tcPr>
          <w:p w14:paraId="1A080000">
            <w:pPr>
              <w:ind/>
              <w:jc w:val="center"/>
            </w:pPr>
            <w:r>
              <w:t>–</w:t>
            </w:r>
          </w:p>
        </w:tc>
      </w:tr>
      <w:tr>
        <w:trPr>
          <w:trHeight w:hRule="atLeast" w:val="125"/>
        </w:trPr>
        <w:tc>
          <w:tcPr>
            <w:tcW w:type="dxa" w:w="3698"/>
            <w:tcBorders>
              <w:top w:color="000000" w:sz="4" w:val="single"/>
              <w:left w:color="000000" w:sz="4" w:val="single"/>
              <w:bottom w:color="000000" w:sz="4" w:val="single"/>
              <w:right w:color="000000" w:sz="4" w:val="single"/>
            </w:tcBorders>
            <w:vAlign w:val="center"/>
          </w:tcPr>
          <w:p w14:paraId="1B080000">
            <w:r>
              <w:rPr>
                <w:b w:val="1"/>
              </w:rPr>
              <w:t>Итого:</w:t>
            </w:r>
          </w:p>
        </w:tc>
        <w:tc>
          <w:tcPr>
            <w:tcW w:type="dxa" w:w="2994"/>
            <w:tcBorders>
              <w:top w:color="000000" w:sz="4" w:val="single"/>
              <w:left w:color="000000" w:sz="4" w:val="single"/>
              <w:bottom w:color="000000" w:sz="4" w:val="single"/>
              <w:right w:color="000000" w:sz="4" w:val="single"/>
            </w:tcBorders>
            <w:vAlign w:val="center"/>
          </w:tcPr>
          <w:p w14:paraId="1C080000">
            <w:pPr>
              <w:pStyle w:val="Style_18"/>
              <w:spacing w:line="276" w:lineRule="auto"/>
              <w:ind/>
              <w:rPr>
                <w:rFonts w:ascii="Calibri" w:hAnsi="Calibri"/>
              </w:rPr>
            </w:pPr>
            <w:r>
              <w:rPr>
                <w:rFonts w:ascii="Calibri" w:hAnsi="Calibri"/>
              </w:rPr>
              <w:t>–</w:t>
            </w:r>
          </w:p>
        </w:tc>
        <w:tc>
          <w:tcPr>
            <w:tcW w:type="dxa" w:w="2997"/>
            <w:tcBorders>
              <w:top w:color="000000" w:sz="4" w:val="single"/>
              <w:left w:color="000000" w:sz="4" w:val="single"/>
              <w:bottom w:color="000000" w:sz="4" w:val="single"/>
              <w:right w:color="000000" w:sz="4" w:val="single"/>
            </w:tcBorders>
            <w:vAlign w:val="center"/>
          </w:tcPr>
          <w:p w14:paraId="1D080000">
            <w:pPr>
              <w:pStyle w:val="Style_18"/>
              <w:spacing w:line="276" w:lineRule="auto"/>
              <w:ind/>
              <w:rPr>
                <w:rFonts w:ascii="Calibri" w:hAnsi="Calibri"/>
              </w:rPr>
            </w:pPr>
            <w:r>
              <w:rPr>
                <w:rFonts w:ascii="Calibri" w:hAnsi="Calibri"/>
              </w:rPr>
              <w:t>–</w:t>
            </w:r>
          </w:p>
        </w:tc>
      </w:tr>
      <w:tr>
        <w:trPr>
          <w:trHeight w:hRule="atLeast" w:val="125"/>
        </w:trPr>
        <w:tc>
          <w:tcPr>
            <w:tcW w:type="dxa" w:w="3698"/>
            <w:tcBorders>
              <w:top w:color="000000" w:sz="4" w:val="single"/>
              <w:left w:color="000000" w:sz="4" w:val="single"/>
              <w:bottom w:color="000000" w:sz="4" w:val="single"/>
              <w:right w:color="000000" w:sz="4" w:val="single"/>
            </w:tcBorders>
            <w:vAlign w:val="center"/>
          </w:tcPr>
          <w:p w14:paraId="1E080000">
            <w:pPr>
              <w:rPr>
                <w:b w:val="1"/>
              </w:rPr>
            </w:pPr>
            <w:r>
              <w:rPr>
                <w:b w:val="1"/>
              </w:rPr>
              <w:t>ОАО «ОГК-2»-Псковская ГРЭС</w:t>
            </w:r>
          </w:p>
        </w:tc>
        <w:tc>
          <w:tcPr>
            <w:tcW w:type="dxa" w:w="2994"/>
            <w:tcBorders>
              <w:top w:color="000000" w:sz="4" w:val="single"/>
              <w:left w:color="000000" w:sz="4" w:val="single"/>
              <w:bottom w:color="000000" w:sz="4" w:val="single"/>
              <w:right w:color="000000" w:sz="4" w:val="single"/>
            </w:tcBorders>
            <w:vAlign w:val="center"/>
          </w:tcPr>
          <w:p w14:paraId="1F080000">
            <w:pPr>
              <w:ind/>
              <w:jc w:val="center"/>
            </w:pPr>
            <w:r>
              <w:t>–</w:t>
            </w:r>
          </w:p>
        </w:tc>
        <w:tc>
          <w:tcPr>
            <w:tcW w:type="dxa" w:w="2997"/>
            <w:tcBorders>
              <w:top w:color="000000" w:sz="4" w:val="single"/>
              <w:left w:color="000000" w:sz="4" w:val="single"/>
              <w:bottom w:color="000000" w:sz="4" w:val="single"/>
              <w:right w:color="000000" w:sz="4" w:val="single"/>
            </w:tcBorders>
            <w:vAlign w:val="center"/>
          </w:tcPr>
          <w:p w14:paraId="20080000">
            <w:pPr>
              <w:ind/>
              <w:jc w:val="center"/>
            </w:pPr>
            <w:r>
              <w:t>–</w:t>
            </w:r>
          </w:p>
        </w:tc>
      </w:tr>
    </w:tbl>
    <w:p w14:paraId="21080000">
      <w:pPr>
        <w:ind/>
        <w:jc w:val="both"/>
        <w:rPr>
          <w:b w:val="1"/>
          <w:sz w:val="28"/>
        </w:rPr>
      </w:pPr>
    </w:p>
    <w:p w14:paraId="22080000">
      <w:bookmarkStart w:id="28" w:name="__RefHeading___13"/>
      <w:bookmarkEnd w:id="28"/>
      <w:bookmarkStart w:id="29" w:name="__RefHeading___165"/>
      <w:bookmarkEnd w:id="29"/>
      <w:pPr>
        <w:pStyle w:val="Style_20"/>
        <w:spacing w:before="0"/>
        <w:ind w:firstLine="720" w:left="0"/>
        <w:jc w:val="both"/>
        <w:rPr>
          <w:rFonts w:ascii="Times New Roman" w:hAnsi="Times New Roman"/>
          <w:color w:val="000000"/>
          <w:sz w:val="26"/>
        </w:rPr>
      </w:pPr>
      <w:r>
        <w:rPr>
          <w:rFonts w:ascii="Times New Roman" w:hAnsi="Times New Roman"/>
          <w:color w:val="000000"/>
          <w:sz w:val="26"/>
        </w:rPr>
        <w:t>2.4.3. Значения существующей и перспективной тепловой мощности источников тепловой энергии нетто.</w:t>
      </w:r>
    </w:p>
    <w:p w14:paraId="23080000"/>
    <w:p w14:paraId="24080000">
      <w:pPr>
        <w:ind w:firstLine="709" w:left="0"/>
        <w:jc w:val="both"/>
        <w:rPr>
          <w:b w:val="1"/>
          <w:sz w:val="26"/>
        </w:rPr>
      </w:pPr>
      <w:r>
        <w:rPr>
          <w:b w:val="1"/>
          <w:color w:val="000000"/>
          <w:sz w:val="26"/>
        </w:rPr>
        <w:t xml:space="preserve">Таблица 2.1.3.1. </w:t>
      </w:r>
      <w:r>
        <w:rPr>
          <w:sz w:val="26"/>
        </w:rPr>
        <w:t>Существующие и перспективные значения тепловой мощности нетто источников тепловой энергии</w:t>
      </w:r>
      <w:r>
        <w:rPr>
          <w:b w:val="1"/>
          <w:sz w:val="26"/>
        </w:rPr>
        <w:t>.</w:t>
      </w:r>
    </w:p>
    <w:p w14:paraId="25080000">
      <w:pPr>
        <w:ind w:firstLine="0" w:left="1080"/>
        <w:jc w:val="both"/>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780"/>
        <w:gridCol w:w="2160"/>
        <w:gridCol w:w="1980"/>
        <w:gridCol w:w="20"/>
        <w:gridCol w:w="1963"/>
      </w:tblGrid>
      <w:tr>
        <w:tc>
          <w:tcPr>
            <w:tcW w:type="dxa" w:w="3780"/>
            <w:vMerge w:val="restart"/>
            <w:tcBorders>
              <w:top w:color="000000" w:sz="4" w:val="single"/>
              <w:left w:color="000000" w:sz="4" w:val="single"/>
              <w:bottom w:color="000000" w:sz="4" w:val="single"/>
              <w:right w:color="000000" w:sz="4" w:val="single"/>
            </w:tcBorders>
            <w:vAlign w:val="center"/>
          </w:tcPr>
          <w:p w14:paraId="26080000">
            <w:pPr>
              <w:ind/>
              <w:jc w:val="center"/>
              <w:rPr>
                <w:b w:val="1"/>
                <w:color w:val="000000"/>
              </w:rPr>
            </w:pPr>
            <w:r>
              <w:rPr>
                <w:b w:val="1"/>
                <w:color w:val="000000"/>
              </w:rPr>
              <w:t xml:space="preserve">Наименование источника </w:t>
            </w:r>
          </w:p>
          <w:p w14:paraId="27080000">
            <w:pPr>
              <w:ind/>
              <w:jc w:val="center"/>
              <w:rPr>
                <w:b w:val="1"/>
              </w:rPr>
            </w:pPr>
            <w:r>
              <w:rPr>
                <w:b w:val="1"/>
                <w:color w:val="000000"/>
              </w:rPr>
              <w:t>тепловой энергии</w:t>
            </w:r>
          </w:p>
        </w:tc>
        <w:tc>
          <w:tcPr>
            <w:tcW w:type="dxa" w:w="2160"/>
            <w:vMerge w:val="restart"/>
            <w:tcBorders>
              <w:top w:color="000000" w:sz="4" w:val="single"/>
              <w:left w:color="000000" w:sz="4" w:val="single"/>
              <w:bottom w:color="000000" w:sz="4" w:val="single"/>
              <w:right w:color="000000" w:sz="4" w:val="single"/>
            </w:tcBorders>
            <w:vAlign w:val="center"/>
          </w:tcPr>
          <w:p w14:paraId="28080000">
            <w:pPr>
              <w:ind/>
              <w:jc w:val="center"/>
              <w:rPr>
                <w:b w:val="1"/>
              </w:rPr>
            </w:pPr>
            <w:r>
              <w:rPr>
                <w:b w:val="1"/>
              </w:rPr>
              <w:t>Располагаемая тепловая мощность</w:t>
            </w:r>
            <w:r>
              <w:rPr>
                <w:b w:val="1"/>
              </w:rPr>
              <w:t>,</w:t>
            </w:r>
            <w:r>
              <w:rPr>
                <w:b w:val="1"/>
              </w:rPr>
              <w:t xml:space="preserve"> Гкал</w:t>
            </w:r>
            <w:r>
              <w:rPr>
                <w:b w:val="1"/>
              </w:rPr>
              <w:t>/</w:t>
            </w:r>
            <w:r>
              <w:rPr>
                <w:b w:val="1"/>
              </w:rPr>
              <w:t>ч</w:t>
            </w:r>
          </w:p>
        </w:tc>
        <w:tc>
          <w:tcPr>
            <w:tcW w:type="dxa" w:w="3963"/>
            <w:gridSpan w:val="3"/>
            <w:tcBorders>
              <w:top w:color="000000" w:sz="4" w:val="single"/>
              <w:left w:color="000000" w:sz="4" w:val="single"/>
              <w:bottom w:color="000000" w:sz="4" w:val="single"/>
              <w:right w:color="000000" w:sz="4" w:val="single"/>
            </w:tcBorders>
          </w:tcPr>
          <w:p w14:paraId="29080000">
            <w:pPr>
              <w:ind/>
              <w:jc w:val="center"/>
              <w:rPr>
                <w:b w:val="1"/>
              </w:rPr>
            </w:pPr>
            <w:r>
              <w:rPr>
                <w:b w:val="1"/>
              </w:rPr>
              <w:t>Мощность тепловой энергии нетто, Гкал/ч</w:t>
            </w:r>
          </w:p>
        </w:tc>
      </w:tr>
      <w:tr>
        <w:tc>
          <w:tcPr>
            <w:tcW w:type="dxa" w:w="3780"/>
            <w:gridSpan w:val="1"/>
            <w:vMerge w:val="continue"/>
            <w:tcBorders>
              <w:top w:color="000000" w:sz="4" w:val="single"/>
              <w:left w:color="000000" w:sz="4" w:val="single"/>
              <w:bottom w:color="000000" w:sz="4" w:val="single"/>
              <w:right w:color="000000" w:sz="4" w:val="single"/>
            </w:tcBorders>
            <w:vAlign w:val="center"/>
          </w:tcPr>
          <w:p/>
        </w:tc>
        <w:tc>
          <w:tcPr>
            <w:tcW w:type="dxa" w:w="2160"/>
            <w:gridSpan w:val="1"/>
            <w:vMerge w:val="continue"/>
            <w:tcBorders>
              <w:top w:color="000000" w:sz="4" w:val="single"/>
              <w:left w:color="000000" w:sz="4" w:val="single"/>
              <w:bottom w:color="000000" w:sz="4" w:val="single"/>
              <w:right w:color="000000" w:sz="4" w:val="single"/>
            </w:tcBorders>
            <w:vAlign w:val="center"/>
          </w:tcPr>
          <w:p/>
        </w:tc>
        <w:tc>
          <w:tcPr>
            <w:tcW w:type="dxa" w:w="1980"/>
            <w:tcBorders>
              <w:top w:color="000000" w:sz="4" w:val="single"/>
              <w:left w:color="000000" w:sz="4" w:val="single"/>
              <w:bottom w:color="000000" w:sz="4" w:val="single"/>
              <w:right w:color="000000" w:sz="4" w:val="single"/>
            </w:tcBorders>
            <w:vAlign w:val="center"/>
          </w:tcPr>
          <w:p w14:paraId="2A080000">
            <w:pPr>
              <w:ind/>
              <w:jc w:val="center"/>
              <w:rPr>
                <w:b w:val="1"/>
              </w:rPr>
            </w:pPr>
            <w:r>
              <w:rPr>
                <w:b w:val="1"/>
              </w:rPr>
              <w:t>существующие</w:t>
            </w:r>
          </w:p>
        </w:tc>
        <w:tc>
          <w:tcPr>
            <w:tcW w:type="dxa" w:w="1983"/>
            <w:gridSpan w:val="2"/>
            <w:tcBorders>
              <w:top w:color="000000" w:sz="4" w:val="single"/>
              <w:left w:color="000000" w:sz="4" w:val="single"/>
              <w:bottom w:color="000000" w:sz="4" w:val="single"/>
              <w:right w:color="000000" w:sz="4" w:val="single"/>
            </w:tcBorders>
            <w:vAlign w:val="center"/>
          </w:tcPr>
          <w:p w14:paraId="2B080000">
            <w:pPr>
              <w:ind/>
              <w:jc w:val="center"/>
              <w:rPr>
                <w:b w:val="1"/>
              </w:rPr>
            </w:pPr>
            <w:r>
              <w:rPr>
                <w:b w:val="1"/>
              </w:rPr>
              <w:t>перспективные</w:t>
            </w:r>
          </w:p>
        </w:tc>
      </w:tr>
      <w:tr>
        <w:trPr>
          <w:trHeight w:hRule="atLeast" w:val="90"/>
        </w:trPr>
        <w:tc>
          <w:tcPr>
            <w:tcW w:type="dxa" w:w="9903"/>
            <w:gridSpan w:val="5"/>
            <w:tcBorders>
              <w:top w:color="000000" w:sz="4" w:val="single"/>
              <w:left w:color="000000" w:sz="4" w:val="single"/>
              <w:bottom w:color="000000" w:sz="4" w:val="single"/>
              <w:right w:color="000000" w:sz="4" w:val="single"/>
            </w:tcBorders>
            <w:vAlign w:val="center"/>
          </w:tcPr>
          <w:p w14:paraId="2C08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126"/>
        </w:trPr>
        <w:tc>
          <w:tcPr>
            <w:tcW w:type="dxa" w:w="3780"/>
            <w:tcBorders>
              <w:top w:color="000000" w:sz="4" w:val="single"/>
              <w:left w:color="000000" w:sz="4" w:val="single"/>
              <w:bottom w:color="000000" w:sz="4" w:val="single"/>
              <w:right w:color="000000" w:sz="4" w:val="single"/>
            </w:tcBorders>
            <w:vAlign w:val="center"/>
          </w:tcPr>
          <w:p w14:paraId="2D080000">
            <w:pPr>
              <w:pStyle w:val="Style_3"/>
              <w:tabs>
                <w:tab w:leader="none" w:pos="4677" w:val="clear"/>
                <w:tab w:leader="none" w:pos="9355" w:val="clear"/>
              </w:tabs>
              <w:spacing w:line="276" w:lineRule="auto"/>
              <w:ind/>
              <w:rPr>
                <w:rFonts w:ascii="Times New Roman" w:hAnsi="Times New Roman"/>
                <w:sz w:val="24"/>
              </w:rPr>
            </w:pPr>
            <w:r>
              <w:rPr>
                <w:rFonts w:ascii="Times New Roman" w:hAnsi="Times New Roman"/>
                <w:sz w:val="24"/>
              </w:rPr>
              <w:t>Котельная № 1</w:t>
            </w:r>
          </w:p>
        </w:tc>
        <w:tc>
          <w:tcPr>
            <w:tcW w:type="dxa" w:w="2160"/>
            <w:tcBorders>
              <w:top w:color="000000" w:sz="4" w:val="single"/>
              <w:left w:color="000000" w:sz="4" w:val="single"/>
              <w:bottom w:color="000000" w:sz="4" w:val="single"/>
              <w:right w:color="000000" w:sz="4" w:val="single"/>
            </w:tcBorders>
            <w:vAlign w:val="center"/>
          </w:tcPr>
          <w:p w14:paraId="2E080000">
            <w:pPr>
              <w:ind/>
              <w:jc w:val="center"/>
              <w:rPr>
                <w:color w:val="000000"/>
              </w:rPr>
            </w:pPr>
            <w:r>
              <w:rPr>
                <w:color w:val="000000"/>
              </w:rPr>
              <w:t>2,85</w:t>
            </w:r>
          </w:p>
        </w:tc>
        <w:tc>
          <w:tcPr>
            <w:tcW w:type="dxa" w:w="2000"/>
            <w:gridSpan w:val="2"/>
            <w:tcBorders>
              <w:top w:color="000000" w:sz="4" w:val="single"/>
              <w:left w:color="000000" w:sz="4" w:val="single"/>
              <w:bottom w:color="000000" w:sz="4" w:val="single"/>
              <w:right w:color="000000" w:sz="4" w:val="single"/>
            </w:tcBorders>
            <w:vAlign w:val="center"/>
          </w:tcPr>
          <w:p w14:paraId="2F080000">
            <w:pPr>
              <w:ind/>
              <w:jc w:val="center"/>
              <w:rPr>
                <w:color w:val="000000"/>
              </w:rPr>
            </w:pPr>
            <w:r>
              <w:rPr>
                <w:color w:val="000000"/>
              </w:rPr>
              <w:t>2,85</w:t>
            </w:r>
          </w:p>
        </w:tc>
        <w:tc>
          <w:tcPr>
            <w:tcW w:type="dxa" w:w="1963"/>
            <w:tcBorders>
              <w:top w:color="000000" w:sz="4" w:val="single"/>
              <w:left w:color="000000" w:sz="4" w:val="single"/>
              <w:bottom w:color="000000" w:sz="4" w:val="single"/>
              <w:right w:color="000000" w:sz="4" w:val="single"/>
            </w:tcBorders>
            <w:vAlign w:val="center"/>
          </w:tcPr>
          <w:p w14:paraId="30080000">
            <w:pPr>
              <w:ind/>
              <w:jc w:val="center"/>
              <w:rPr>
                <w:color w:val="000000"/>
              </w:rPr>
            </w:pPr>
            <w:r>
              <w:rPr>
                <w:color w:val="000000"/>
              </w:rPr>
              <w:t>2,85</w:t>
            </w:r>
          </w:p>
        </w:tc>
      </w:tr>
      <w:tr>
        <w:trPr>
          <w:trHeight w:hRule="atLeast" w:val="302"/>
        </w:trPr>
        <w:tc>
          <w:tcPr>
            <w:tcW w:type="dxa" w:w="3780"/>
            <w:tcBorders>
              <w:top w:color="000000" w:sz="4" w:val="single"/>
              <w:left w:color="000000" w:sz="4" w:val="single"/>
              <w:bottom w:color="000000" w:sz="4" w:val="single"/>
              <w:right w:color="000000" w:sz="4" w:val="single"/>
            </w:tcBorders>
            <w:vAlign w:val="center"/>
          </w:tcPr>
          <w:p w14:paraId="31080000">
            <w:r>
              <w:t>Котельная № 2</w:t>
            </w:r>
          </w:p>
        </w:tc>
        <w:tc>
          <w:tcPr>
            <w:tcW w:type="dxa" w:w="2160"/>
            <w:tcBorders>
              <w:top w:color="000000" w:sz="4" w:val="single"/>
              <w:left w:color="000000" w:sz="4" w:val="single"/>
              <w:bottom w:color="000000" w:sz="4" w:val="single"/>
              <w:right w:color="000000" w:sz="4" w:val="single"/>
            </w:tcBorders>
            <w:vAlign w:val="center"/>
          </w:tcPr>
          <w:p w14:paraId="32080000">
            <w:pPr>
              <w:ind/>
              <w:jc w:val="center"/>
            </w:pPr>
            <w:r>
              <w:t>0,66</w:t>
            </w:r>
          </w:p>
        </w:tc>
        <w:tc>
          <w:tcPr>
            <w:tcW w:type="dxa" w:w="2000"/>
            <w:gridSpan w:val="2"/>
            <w:tcBorders>
              <w:top w:color="000000" w:sz="4" w:val="single"/>
              <w:left w:color="000000" w:sz="4" w:val="single"/>
              <w:bottom w:color="000000" w:sz="4" w:val="single"/>
              <w:right w:color="000000" w:sz="4" w:val="single"/>
            </w:tcBorders>
            <w:vAlign w:val="center"/>
          </w:tcPr>
          <w:p w14:paraId="33080000">
            <w:pPr>
              <w:ind/>
              <w:jc w:val="center"/>
            </w:pPr>
            <w:r>
              <w:t>0,66</w:t>
            </w:r>
          </w:p>
        </w:tc>
        <w:tc>
          <w:tcPr>
            <w:tcW w:type="dxa" w:w="1963"/>
            <w:tcBorders>
              <w:top w:color="000000" w:sz="4" w:val="single"/>
              <w:left w:color="000000" w:sz="4" w:val="single"/>
              <w:bottom w:color="000000" w:sz="4" w:val="single"/>
              <w:right w:color="000000" w:sz="4" w:val="single"/>
            </w:tcBorders>
            <w:vAlign w:val="center"/>
          </w:tcPr>
          <w:p w14:paraId="34080000">
            <w:pPr>
              <w:ind/>
              <w:jc w:val="center"/>
            </w:pPr>
            <w:r>
              <w:t>0,66</w:t>
            </w:r>
          </w:p>
        </w:tc>
      </w:tr>
      <w:tr>
        <w:trPr>
          <w:trHeight w:hRule="atLeast" w:val="336"/>
        </w:trPr>
        <w:tc>
          <w:tcPr>
            <w:tcW w:type="dxa" w:w="3780"/>
            <w:tcBorders>
              <w:top w:color="000000" w:sz="4" w:val="single"/>
              <w:left w:color="000000" w:sz="4" w:val="single"/>
              <w:bottom w:color="000000" w:sz="4" w:val="single"/>
              <w:right w:color="000000" w:sz="4" w:val="single"/>
            </w:tcBorders>
            <w:vAlign w:val="center"/>
          </w:tcPr>
          <w:p w14:paraId="35080000">
            <w:r>
              <w:t>Котельная № 3</w:t>
            </w:r>
          </w:p>
        </w:tc>
        <w:tc>
          <w:tcPr>
            <w:tcW w:type="dxa" w:w="2160"/>
            <w:tcBorders>
              <w:top w:color="000000" w:sz="4" w:val="single"/>
              <w:left w:color="000000" w:sz="4" w:val="single"/>
              <w:bottom w:color="000000" w:sz="4" w:val="single"/>
              <w:right w:color="000000" w:sz="4" w:val="single"/>
            </w:tcBorders>
            <w:vAlign w:val="center"/>
          </w:tcPr>
          <w:p w14:paraId="36080000">
            <w:pPr>
              <w:ind/>
              <w:jc w:val="center"/>
            </w:pPr>
            <w:r>
              <w:t>2,8</w:t>
            </w:r>
          </w:p>
        </w:tc>
        <w:tc>
          <w:tcPr>
            <w:tcW w:type="dxa" w:w="2000"/>
            <w:gridSpan w:val="2"/>
            <w:tcBorders>
              <w:top w:color="000000" w:sz="4" w:val="single"/>
              <w:left w:color="000000" w:sz="4" w:val="single"/>
              <w:bottom w:color="000000" w:sz="4" w:val="single"/>
              <w:right w:color="000000" w:sz="4" w:val="single"/>
            </w:tcBorders>
            <w:vAlign w:val="center"/>
          </w:tcPr>
          <w:p w14:paraId="37080000">
            <w:pPr>
              <w:ind/>
              <w:jc w:val="center"/>
            </w:pPr>
            <w:r>
              <w:t>2,8</w:t>
            </w:r>
          </w:p>
        </w:tc>
        <w:tc>
          <w:tcPr>
            <w:tcW w:type="dxa" w:w="1963"/>
            <w:tcBorders>
              <w:top w:color="000000" w:sz="4" w:val="single"/>
              <w:left w:color="000000" w:sz="4" w:val="single"/>
              <w:bottom w:color="000000" w:sz="4" w:val="single"/>
              <w:right w:color="000000" w:sz="4" w:val="single"/>
            </w:tcBorders>
            <w:vAlign w:val="center"/>
          </w:tcPr>
          <w:p w14:paraId="38080000">
            <w:pPr>
              <w:ind/>
              <w:jc w:val="center"/>
            </w:pPr>
            <w:r>
              <w:t>2,8</w:t>
            </w:r>
          </w:p>
        </w:tc>
      </w:tr>
      <w:tr>
        <w:trPr>
          <w:trHeight w:hRule="atLeast" w:val="125"/>
        </w:trPr>
        <w:tc>
          <w:tcPr>
            <w:tcW w:type="dxa" w:w="3780"/>
            <w:tcBorders>
              <w:top w:color="000000" w:sz="4" w:val="single"/>
              <w:left w:color="000000" w:sz="4" w:val="single"/>
              <w:bottom w:color="000000" w:sz="4" w:val="single"/>
              <w:right w:color="000000" w:sz="4" w:val="single"/>
            </w:tcBorders>
            <w:vAlign w:val="center"/>
          </w:tcPr>
          <w:p w14:paraId="39080000">
            <w:r>
              <w:rPr>
                <w:b w:val="1"/>
              </w:rPr>
              <w:t>Итого:</w:t>
            </w:r>
          </w:p>
        </w:tc>
        <w:tc>
          <w:tcPr>
            <w:tcW w:type="dxa" w:w="2160"/>
            <w:tcBorders>
              <w:top w:color="000000" w:sz="4" w:val="single"/>
              <w:left w:color="000000" w:sz="4" w:val="single"/>
              <w:bottom w:color="000000" w:sz="4" w:val="single"/>
              <w:right w:color="000000" w:sz="4" w:val="single"/>
            </w:tcBorders>
            <w:vAlign w:val="center"/>
          </w:tcPr>
          <w:p w14:paraId="3A080000">
            <w:pPr>
              <w:ind/>
              <w:jc w:val="center"/>
              <w:rPr>
                <w:b w:val="1"/>
              </w:rPr>
            </w:pPr>
            <w:r>
              <w:rPr>
                <w:b w:val="1"/>
              </w:rPr>
              <w:t>6,31</w:t>
            </w:r>
          </w:p>
        </w:tc>
        <w:tc>
          <w:tcPr>
            <w:tcW w:type="dxa" w:w="2000"/>
            <w:gridSpan w:val="2"/>
            <w:tcBorders>
              <w:top w:color="000000" w:sz="4" w:val="single"/>
              <w:left w:color="000000" w:sz="4" w:val="single"/>
              <w:bottom w:color="000000" w:sz="4" w:val="single"/>
              <w:right w:color="000000" w:sz="4" w:val="single"/>
            </w:tcBorders>
            <w:vAlign w:val="center"/>
          </w:tcPr>
          <w:p w14:paraId="3B080000">
            <w:pPr>
              <w:ind/>
              <w:jc w:val="center"/>
              <w:rPr>
                <w:b w:val="1"/>
              </w:rPr>
            </w:pPr>
            <w:r>
              <w:rPr>
                <w:b w:val="1"/>
              </w:rPr>
              <w:t>6,31</w:t>
            </w:r>
          </w:p>
        </w:tc>
        <w:tc>
          <w:tcPr>
            <w:tcW w:type="dxa" w:w="1963"/>
            <w:tcBorders>
              <w:top w:color="000000" w:sz="4" w:val="single"/>
              <w:left w:color="000000" w:sz="4" w:val="single"/>
              <w:bottom w:color="000000" w:sz="4" w:val="single"/>
              <w:right w:color="000000" w:sz="4" w:val="single"/>
            </w:tcBorders>
            <w:vAlign w:val="center"/>
          </w:tcPr>
          <w:p w14:paraId="3C080000">
            <w:pPr>
              <w:ind/>
              <w:jc w:val="center"/>
              <w:rPr>
                <w:b w:val="1"/>
              </w:rPr>
            </w:pPr>
            <w:r>
              <w:rPr>
                <w:b w:val="1"/>
              </w:rPr>
              <w:t>6,31</w:t>
            </w:r>
          </w:p>
        </w:tc>
      </w:tr>
      <w:tr>
        <w:trPr>
          <w:trHeight w:hRule="atLeast" w:val="125"/>
        </w:trPr>
        <w:tc>
          <w:tcPr>
            <w:tcW w:type="dxa" w:w="3780"/>
            <w:tcBorders>
              <w:top w:color="000000" w:sz="4" w:val="single"/>
              <w:left w:color="000000" w:sz="4" w:val="single"/>
              <w:bottom w:color="000000" w:sz="4" w:val="single"/>
              <w:right w:color="000000" w:sz="4" w:val="single"/>
            </w:tcBorders>
            <w:vAlign w:val="center"/>
          </w:tcPr>
          <w:p w14:paraId="3D080000">
            <w:pPr>
              <w:rPr>
                <w:b w:val="1"/>
              </w:rPr>
            </w:pPr>
            <w:r>
              <w:rPr>
                <w:b w:val="1"/>
              </w:rPr>
              <w:t>ОАО «ОГК-2»-Псковская ГРЭС</w:t>
            </w:r>
          </w:p>
        </w:tc>
        <w:tc>
          <w:tcPr>
            <w:tcW w:type="dxa" w:w="2160"/>
            <w:tcBorders>
              <w:top w:color="000000" w:sz="4" w:val="single"/>
              <w:left w:color="000000" w:sz="4" w:val="single"/>
              <w:bottom w:color="000000" w:sz="4" w:val="single"/>
              <w:right w:color="000000" w:sz="4" w:val="single"/>
            </w:tcBorders>
            <w:vAlign w:val="center"/>
          </w:tcPr>
          <w:p w14:paraId="3E080000">
            <w:pPr>
              <w:pStyle w:val="Style_18"/>
              <w:spacing w:line="276" w:lineRule="auto"/>
              <w:ind/>
              <w:rPr>
                <w:b w:val="1"/>
              </w:rPr>
            </w:pPr>
            <w:r>
              <w:rPr>
                <w:b w:val="1"/>
              </w:rPr>
              <w:t>84,0</w:t>
            </w:r>
          </w:p>
        </w:tc>
        <w:tc>
          <w:tcPr>
            <w:tcW w:type="dxa" w:w="2000"/>
            <w:gridSpan w:val="2"/>
            <w:tcBorders>
              <w:top w:color="000000" w:sz="4" w:val="single"/>
              <w:left w:color="000000" w:sz="4" w:val="single"/>
              <w:bottom w:color="000000" w:sz="4" w:val="single"/>
              <w:right w:color="000000" w:sz="4" w:val="single"/>
            </w:tcBorders>
            <w:vAlign w:val="center"/>
          </w:tcPr>
          <w:p w14:paraId="3F080000">
            <w:pPr>
              <w:pStyle w:val="Style_18"/>
              <w:spacing w:line="276" w:lineRule="auto"/>
              <w:ind/>
              <w:rPr>
                <w:b w:val="1"/>
              </w:rPr>
            </w:pPr>
            <w:r>
              <w:rPr>
                <w:b w:val="1"/>
              </w:rPr>
              <w:t>84,0</w:t>
            </w:r>
          </w:p>
        </w:tc>
        <w:tc>
          <w:tcPr>
            <w:tcW w:type="dxa" w:w="1963"/>
            <w:tcBorders>
              <w:top w:color="000000" w:sz="4" w:val="single"/>
              <w:left w:color="000000" w:sz="4" w:val="single"/>
              <w:bottom w:color="000000" w:sz="4" w:val="single"/>
              <w:right w:color="000000" w:sz="4" w:val="single"/>
            </w:tcBorders>
            <w:vAlign w:val="center"/>
          </w:tcPr>
          <w:p w14:paraId="40080000">
            <w:pPr>
              <w:pStyle w:val="Style_18"/>
              <w:spacing w:line="276" w:lineRule="auto"/>
              <w:ind/>
              <w:rPr>
                <w:b w:val="1"/>
              </w:rPr>
            </w:pPr>
            <w:r>
              <w:rPr>
                <w:b w:val="1"/>
              </w:rPr>
              <w:t>84,0</w:t>
            </w:r>
          </w:p>
        </w:tc>
      </w:tr>
    </w:tbl>
    <w:p w14:paraId="41080000">
      <w:pPr>
        <w:ind/>
        <w:jc w:val="both"/>
        <w:rPr>
          <w:b w:val="1"/>
          <w:sz w:val="28"/>
        </w:rPr>
      </w:pPr>
    </w:p>
    <w:p w14:paraId="42080000">
      <w:bookmarkStart w:id="30" w:name="__RefHeading___14"/>
      <w:bookmarkEnd w:id="30"/>
      <w:bookmarkStart w:id="31" w:name="__RefHeading___166"/>
      <w:bookmarkEnd w:id="31"/>
      <w:pPr>
        <w:pStyle w:val="Style_20"/>
        <w:spacing w:before="0"/>
        <w:ind w:firstLine="720" w:left="0"/>
        <w:jc w:val="both"/>
        <w:rPr>
          <w:rFonts w:ascii="Times New Roman" w:hAnsi="Times New Roman"/>
          <w:color w:val="000000"/>
          <w:sz w:val="26"/>
        </w:rPr>
      </w:pPr>
      <w:r>
        <w:rPr>
          <w:rFonts w:ascii="Times New Roman" w:hAnsi="Times New Roman"/>
          <w:color w:val="000000"/>
          <w:sz w:val="26"/>
        </w:rPr>
        <w:t>2.4.4.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p w14:paraId="43080000"/>
    <w:p w14:paraId="44080000">
      <w:pPr>
        <w:ind w:firstLine="708" w:left="0"/>
        <w:jc w:val="both"/>
        <w:rPr>
          <w:b w:val="1"/>
          <w:sz w:val="26"/>
        </w:rPr>
      </w:pPr>
      <w:r>
        <w:rPr>
          <w:b w:val="1"/>
          <w:color w:val="000000"/>
          <w:sz w:val="26"/>
        </w:rPr>
        <w:t xml:space="preserve">Таблица 2.4.4.1. </w:t>
      </w:r>
      <w:r>
        <w:rPr>
          <w:sz w:val="26"/>
        </w:rPr>
        <w:t>Существующие значения потерь тепловой энергии при ее передаче.</w:t>
      </w:r>
    </w:p>
    <w:p w14:paraId="45080000">
      <w:pPr>
        <w:ind/>
        <w:jc w:val="both"/>
        <w:rPr>
          <w:b w:val="1"/>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780"/>
        <w:gridCol w:w="2880"/>
        <w:gridCol w:w="3243"/>
      </w:tblGrid>
      <w:tr>
        <w:trPr>
          <w:trHeight w:hRule="atLeast" w:val="108"/>
        </w:trPr>
        <w:tc>
          <w:tcPr>
            <w:tcW w:type="dxa" w:w="3780"/>
            <w:tcBorders>
              <w:top w:color="000000" w:sz="4" w:val="single"/>
              <w:left w:color="000000" w:sz="4" w:val="single"/>
              <w:bottom w:color="000000" w:sz="4" w:val="single"/>
              <w:right w:color="000000" w:sz="4" w:val="single"/>
            </w:tcBorders>
            <w:vAlign w:val="center"/>
          </w:tcPr>
          <w:p w14:paraId="46080000">
            <w:pPr>
              <w:ind/>
              <w:jc w:val="center"/>
              <w:rPr>
                <w:b w:val="1"/>
                <w:color w:val="000000"/>
              </w:rPr>
            </w:pPr>
            <w:r>
              <w:rPr>
                <w:b w:val="1"/>
                <w:color w:val="000000"/>
              </w:rPr>
              <w:t>Наименование источника</w:t>
            </w:r>
          </w:p>
          <w:p w14:paraId="47080000">
            <w:pPr>
              <w:ind/>
              <w:jc w:val="center"/>
              <w:rPr>
                <w:b w:val="1"/>
              </w:rPr>
            </w:pPr>
            <w:r>
              <w:rPr>
                <w:b w:val="1"/>
                <w:color w:val="000000"/>
              </w:rPr>
              <w:t>тепловой энергии</w:t>
            </w:r>
          </w:p>
        </w:tc>
        <w:tc>
          <w:tcPr>
            <w:tcW w:type="dxa" w:w="2880"/>
            <w:tcBorders>
              <w:top w:color="000000" w:sz="4" w:val="single"/>
              <w:left w:color="000000" w:sz="4" w:val="single"/>
              <w:bottom w:color="000000" w:sz="4" w:val="single"/>
              <w:right w:color="000000" w:sz="4" w:val="single"/>
            </w:tcBorders>
          </w:tcPr>
          <w:p w14:paraId="48080000">
            <w:pPr>
              <w:ind/>
              <w:jc w:val="center"/>
              <w:rPr>
                <w:b w:val="1"/>
              </w:rPr>
            </w:pPr>
            <w:r>
              <w:rPr>
                <w:b w:val="1"/>
              </w:rPr>
              <w:t>Потери тепловой энергии при передаче, Гкал/год</w:t>
            </w:r>
          </w:p>
        </w:tc>
        <w:tc>
          <w:tcPr>
            <w:tcW w:type="dxa" w:w="3243"/>
            <w:tcBorders>
              <w:top w:color="000000" w:sz="4" w:val="single"/>
              <w:left w:color="000000" w:sz="4" w:val="single"/>
              <w:bottom w:color="000000" w:sz="4" w:val="single"/>
              <w:right w:color="000000" w:sz="4" w:val="single"/>
            </w:tcBorders>
          </w:tcPr>
          <w:p w14:paraId="49080000">
            <w:pPr>
              <w:tabs>
                <w:tab w:leader="none" w:pos="735" w:val="left"/>
              </w:tabs>
              <w:ind/>
              <w:jc w:val="center"/>
              <w:rPr>
                <w:b w:val="1"/>
              </w:rPr>
            </w:pPr>
            <w:r>
              <w:rPr>
                <w:b w:val="1"/>
              </w:rPr>
              <w:t>Затраты на компенсацию потерь тепловой энергии, тыс. руб.</w:t>
            </w:r>
          </w:p>
        </w:tc>
      </w:tr>
      <w:tr>
        <w:trPr>
          <w:trHeight w:hRule="atLeast" w:val="90"/>
        </w:trPr>
        <w:tc>
          <w:tcPr>
            <w:tcW w:type="dxa" w:w="3780"/>
            <w:tcBorders>
              <w:top w:color="000000" w:sz="4" w:val="single"/>
              <w:left w:color="000000" w:sz="4" w:val="single"/>
              <w:bottom w:color="000000" w:sz="4" w:val="single"/>
              <w:right w:color="000000" w:sz="4" w:val="single"/>
            </w:tcBorders>
            <w:vAlign w:val="center"/>
          </w:tcPr>
          <w:p w14:paraId="4A080000">
            <w:pPr>
              <w:pStyle w:val="Style_24"/>
              <w:spacing w:after="0"/>
              <w:ind w:firstLine="0" w:left="0"/>
              <w:rPr>
                <w:rFonts w:ascii="Times New Roman" w:hAnsi="Times New Roman"/>
                <w:sz w:val="24"/>
              </w:rPr>
            </w:pPr>
            <w:r>
              <w:rPr>
                <w:rFonts w:ascii="Times New Roman" w:hAnsi="Times New Roman"/>
                <w:sz w:val="24"/>
              </w:rPr>
              <w:t>МП ЖКХ Дедовичского района</w:t>
            </w:r>
          </w:p>
        </w:tc>
        <w:tc>
          <w:tcPr>
            <w:tcW w:type="dxa" w:w="2880"/>
            <w:tcBorders>
              <w:top w:color="000000" w:sz="4" w:val="single"/>
              <w:left w:color="000000" w:sz="4" w:val="single"/>
              <w:bottom w:color="000000" w:sz="4" w:val="single"/>
              <w:right w:color="000000" w:sz="4" w:val="single"/>
            </w:tcBorders>
            <w:vAlign w:val="center"/>
          </w:tcPr>
          <w:p w14:paraId="4B080000">
            <w:pPr>
              <w:ind w:firstLine="0" w:left="23" w:right="23"/>
              <w:jc w:val="center"/>
              <w:rPr>
                <w:color w:val="000000"/>
              </w:rPr>
            </w:pPr>
            <w:r>
              <w:rPr>
                <w:color w:val="000000"/>
              </w:rPr>
              <w:t>2 283</w:t>
            </w:r>
          </w:p>
        </w:tc>
        <w:tc>
          <w:tcPr>
            <w:tcW w:type="dxa" w:w="3243"/>
            <w:tcBorders>
              <w:top w:color="000000" w:sz="4" w:val="single"/>
              <w:left w:color="000000" w:sz="4" w:val="single"/>
              <w:bottom w:color="000000" w:sz="4" w:val="single"/>
              <w:right w:color="000000" w:sz="4" w:val="single"/>
            </w:tcBorders>
            <w:vAlign w:val="center"/>
          </w:tcPr>
          <w:p w14:paraId="4C080000">
            <w:pPr>
              <w:pStyle w:val="Style_3"/>
              <w:tabs>
                <w:tab w:leader="none" w:pos="4677" w:val="clear"/>
                <w:tab w:leader="none" w:pos="9355" w:val="clear"/>
              </w:tabs>
              <w:spacing w:line="276" w:lineRule="auto"/>
              <w:ind/>
              <w:jc w:val="center"/>
              <w:rPr>
                <w:rFonts w:ascii="Times New Roman" w:hAnsi="Times New Roman"/>
                <w:sz w:val="24"/>
              </w:rPr>
            </w:pPr>
            <w:r>
              <w:rPr>
                <w:rFonts w:ascii="Times New Roman" w:hAnsi="Times New Roman"/>
                <w:sz w:val="24"/>
              </w:rPr>
              <w:t>3 840,67</w:t>
            </w:r>
          </w:p>
        </w:tc>
      </w:tr>
      <w:tr>
        <w:trPr>
          <w:trHeight w:hRule="atLeast" w:val="125"/>
        </w:trPr>
        <w:tc>
          <w:tcPr>
            <w:tcW w:type="dxa" w:w="3780"/>
            <w:tcBorders>
              <w:top w:color="000000" w:sz="4" w:val="single"/>
              <w:left w:color="000000" w:sz="4" w:val="single"/>
              <w:bottom w:color="000000" w:sz="4" w:val="single"/>
              <w:right w:color="000000" w:sz="4" w:val="single"/>
            </w:tcBorders>
            <w:vAlign w:val="center"/>
          </w:tcPr>
          <w:p w14:paraId="4D080000">
            <w:r>
              <w:t>ОАО «ОГК-2»-Псковская ГРЭС</w:t>
            </w:r>
          </w:p>
        </w:tc>
        <w:tc>
          <w:tcPr>
            <w:tcW w:type="dxa" w:w="2880"/>
            <w:tcBorders>
              <w:top w:color="000000" w:sz="4" w:val="single"/>
              <w:left w:color="000000" w:sz="4" w:val="single"/>
              <w:bottom w:color="000000" w:sz="4" w:val="single"/>
              <w:right w:color="000000" w:sz="4" w:val="single"/>
            </w:tcBorders>
            <w:vAlign w:val="center"/>
          </w:tcPr>
          <w:p w14:paraId="4E080000">
            <w:pPr>
              <w:ind w:firstLine="0" w:left="23" w:right="23"/>
              <w:jc w:val="center"/>
              <w:rPr>
                <w:color w:val="000000"/>
              </w:rPr>
            </w:pPr>
            <w:r>
              <w:rPr>
                <w:color w:val="000000"/>
              </w:rPr>
              <w:t>18 353</w:t>
            </w:r>
          </w:p>
        </w:tc>
        <w:tc>
          <w:tcPr>
            <w:tcW w:type="dxa" w:w="3243"/>
            <w:tcBorders>
              <w:top w:color="000000" w:sz="4" w:val="single"/>
              <w:left w:color="000000" w:sz="4" w:val="single"/>
              <w:bottom w:color="000000" w:sz="4" w:val="single"/>
              <w:right w:color="000000" w:sz="4" w:val="single"/>
            </w:tcBorders>
            <w:vAlign w:val="center"/>
          </w:tcPr>
          <w:p w14:paraId="4F080000">
            <w:pPr>
              <w:pStyle w:val="Style_18"/>
              <w:spacing w:line="276" w:lineRule="auto"/>
              <w:ind/>
            </w:pPr>
            <w:r>
              <w:t>24 511,90</w:t>
            </w:r>
          </w:p>
        </w:tc>
      </w:tr>
    </w:tbl>
    <w:p w14:paraId="50080000">
      <w:pPr>
        <w:ind w:firstLine="700" w:left="23" w:right="23"/>
        <w:jc w:val="both"/>
        <w:rPr>
          <w:color w:val="000000"/>
          <w:sz w:val="26"/>
        </w:rPr>
      </w:pPr>
      <w:r>
        <w:rPr>
          <w:b w:val="1"/>
          <w:color w:val="000000"/>
          <w:sz w:val="26"/>
        </w:rPr>
        <w:t>Примечание:</w:t>
      </w:r>
      <w:r>
        <w:rPr>
          <w:color w:val="000000"/>
          <w:sz w:val="26"/>
        </w:rPr>
        <w:t xml:space="preserve"> Стоимость 1 Гкал </w:t>
      </w:r>
      <w:r>
        <w:t>с 01.07.2014 г.</w:t>
      </w:r>
      <w:r>
        <w:rPr>
          <w:color w:val="000000"/>
          <w:sz w:val="26"/>
        </w:rPr>
        <w:t xml:space="preserve"> составляет:</w:t>
      </w:r>
    </w:p>
    <w:p w14:paraId="51080000">
      <w:pPr>
        <w:ind w:firstLine="2317" w:left="23" w:right="23"/>
        <w:jc w:val="both"/>
      </w:pPr>
      <w:r>
        <w:rPr>
          <w:color w:val="000000"/>
          <w:sz w:val="26"/>
        </w:rPr>
        <w:t xml:space="preserve">- </w:t>
      </w:r>
      <w:r>
        <w:t xml:space="preserve">МП ЖКХ Дедовичского района  – 1 682,29 </w:t>
      </w:r>
      <w:r>
        <w:rPr>
          <w:color w:val="000000"/>
          <w:sz w:val="26"/>
        </w:rPr>
        <w:t>руб. (</w:t>
      </w:r>
      <w:r>
        <w:t>НДС не облагается);</w:t>
      </w:r>
    </w:p>
    <w:p w14:paraId="52080000">
      <w:pPr>
        <w:ind w:firstLine="2317" w:left="23" w:right="23"/>
        <w:jc w:val="both"/>
        <w:rPr>
          <w:color w:val="000000"/>
          <w:sz w:val="26"/>
        </w:rPr>
      </w:pPr>
      <w:r>
        <w:rPr>
          <w:color w:val="000000"/>
          <w:sz w:val="26"/>
        </w:rPr>
        <w:t xml:space="preserve">- </w:t>
      </w:r>
      <w:r>
        <w:t xml:space="preserve">ОАО «ОГК-2»-Псковская ГРЭС – 1 335,58 </w:t>
      </w:r>
      <w:r>
        <w:rPr>
          <w:color w:val="000000"/>
          <w:sz w:val="26"/>
        </w:rPr>
        <w:t xml:space="preserve">руб. (без </w:t>
      </w:r>
      <w:r>
        <w:t>НДС).</w:t>
      </w:r>
    </w:p>
    <w:p w14:paraId="53080000">
      <w:pPr>
        <w:ind w:firstLine="720" w:left="0"/>
        <w:jc w:val="both"/>
        <w:rPr>
          <w:sz w:val="26"/>
        </w:rPr>
      </w:pPr>
    </w:p>
    <w:p w14:paraId="54080000">
      <w:bookmarkStart w:id="32" w:name="__RefHeading___15"/>
      <w:bookmarkEnd w:id="32"/>
      <w:bookmarkStart w:id="33" w:name="__RefHeading___167"/>
      <w:bookmarkEnd w:id="33"/>
      <w:pPr>
        <w:pStyle w:val="Style_20"/>
        <w:spacing w:before="0"/>
        <w:ind w:firstLine="720" w:left="0"/>
        <w:jc w:val="both"/>
        <w:rPr>
          <w:rFonts w:ascii="Times New Roman" w:hAnsi="Times New Roman"/>
          <w:color w:val="000000"/>
          <w:sz w:val="26"/>
        </w:rPr>
      </w:pPr>
      <w:r>
        <w:rPr>
          <w:rFonts w:ascii="Times New Roman" w:hAnsi="Times New Roman"/>
          <w:color w:val="000000"/>
          <w:sz w:val="26"/>
        </w:rPr>
        <w:t>2.4.5. Затраты существующей и перспективной тепловой мощности на хозяйственные нужды тепловых сетей.</w:t>
      </w:r>
    </w:p>
    <w:p w14:paraId="55080000"/>
    <w:p w14:paraId="56080000">
      <w:pPr>
        <w:ind w:firstLine="709" w:left="0"/>
        <w:jc w:val="both"/>
        <w:rPr>
          <w:sz w:val="26"/>
        </w:rPr>
      </w:pPr>
      <w:r>
        <w:rPr>
          <w:b w:val="1"/>
          <w:color w:val="000000"/>
          <w:sz w:val="26"/>
        </w:rPr>
        <w:t xml:space="preserve">Таблица 2.4.5.1. </w:t>
      </w:r>
      <w:r>
        <w:rPr>
          <w:color w:val="000000"/>
          <w:sz w:val="26"/>
        </w:rPr>
        <w:t>С</w:t>
      </w:r>
      <w:r>
        <w:rPr>
          <w:sz w:val="26"/>
        </w:rPr>
        <w:t>уществующие затраты тепловой мощности на хозяйственные нужды тепловых сетей.</w:t>
      </w:r>
    </w:p>
    <w:p w14:paraId="57080000">
      <w:pPr>
        <w:ind/>
        <w:jc w:val="both"/>
        <w:rPr>
          <w:b w:val="1"/>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780"/>
        <w:gridCol w:w="6123"/>
      </w:tblGrid>
      <w:tr>
        <w:trPr>
          <w:trHeight w:hRule="atLeast" w:val="322"/>
        </w:trPr>
        <w:tc>
          <w:tcPr>
            <w:tcW w:type="dxa" w:w="3780"/>
            <w:tcBorders>
              <w:top w:color="000000" w:sz="4" w:val="single"/>
              <w:left w:color="000000" w:sz="4" w:val="single"/>
              <w:bottom w:color="000000" w:sz="4" w:val="single"/>
              <w:right w:color="000000" w:sz="4" w:val="single"/>
            </w:tcBorders>
            <w:vAlign w:val="center"/>
          </w:tcPr>
          <w:p w14:paraId="58080000">
            <w:pPr>
              <w:ind/>
              <w:jc w:val="center"/>
              <w:rPr>
                <w:b w:val="1"/>
                <w:color w:val="000000"/>
              </w:rPr>
            </w:pPr>
            <w:r>
              <w:rPr>
                <w:b w:val="1"/>
                <w:color w:val="000000"/>
              </w:rPr>
              <w:t>Наименование источника</w:t>
            </w:r>
          </w:p>
          <w:p w14:paraId="59080000">
            <w:pPr>
              <w:ind/>
              <w:jc w:val="center"/>
              <w:rPr>
                <w:b w:val="1"/>
              </w:rPr>
            </w:pPr>
            <w:r>
              <w:rPr>
                <w:b w:val="1"/>
                <w:color w:val="000000"/>
              </w:rPr>
              <w:t>тепловой энергии</w:t>
            </w:r>
          </w:p>
        </w:tc>
        <w:tc>
          <w:tcPr>
            <w:tcW w:type="dxa" w:w="6123"/>
            <w:tcBorders>
              <w:top w:color="000000" w:sz="4" w:val="single"/>
              <w:left w:color="000000" w:sz="4" w:val="single"/>
              <w:bottom w:color="000000" w:sz="4" w:val="single"/>
              <w:right w:color="000000" w:sz="4" w:val="single"/>
            </w:tcBorders>
            <w:vAlign w:val="center"/>
          </w:tcPr>
          <w:p w14:paraId="5A080000">
            <w:pPr>
              <w:ind/>
              <w:jc w:val="center"/>
              <w:rPr>
                <w:b w:val="1"/>
              </w:rPr>
            </w:pPr>
            <w:r>
              <w:rPr>
                <w:b w:val="1"/>
              </w:rPr>
              <w:t>Существующие затраты тепловой мощности на хоз. нужды тепловых сетей, Гкал/ч</w:t>
            </w:r>
          </w:p>
        </w:tc>
      </w:tr>
      <w:tr>
        <w:trPr>
          <w:trHeight w:hRule="atLeast" w:val="90"/>
        </w:trPr>
        <w:tc>
          <w:tcPr>
            <w:tcW w:type="dxa" w:w="9903"/>
            <w:gridSpan w:val="2"/>
            <w:tcBorders>
              <w:top w:color="000000" w:sz="4" w:val="single"/>
              <w:left w:color="000000" w:sz="4" w:val="single"/>
              <w:bottom w:color="000000" w:sz="4" w:val="single"/>
              <w:right w:color="000000" w:sz="4" w:val="single"/>
            </w:tcBorders>
            <w:vAlign w:val="center"/>
          </w:tcPr>
          <w:p w14:paraId="5B08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126"/>
        </w:trPr>
        <w:tc>
          <w:tcPr>
            <w:tcW w:type="dxa" w:w="3780"/>
            <w:tcBorders>
              <w:top w:color="000000" w:sz="4" w:val="single"/>
              <w:left w:color="000000" w:sz="4" w:val="single"/>
              <w:bottom w:color="000000" w:sz="4" w:val="single"/>
              <w:right w:color="000000" w:sz="4" w:val="single"/>
            </w:tcBorders>
            <w:vAlign w:val="center"/>
          </w:tcPr>
          <w:p w14:paraId="5C080000">
            <w:pPr>
              <w:pStyle w:val="Style_3"/>
              <w:tabs>
                <w:tab w:leader="none" w:pos="4677" w:val="clear"/>
                <w:tab w:leader="none" w:pos="9355" w:val="clear"/>
              </w:tabs>
              <w:spacing w:line="276" w:lineRule="auto"/>
              <w:ind/>
              <w:rPr>
                <w:rFonts w:ascii="Times New Roman" w:hAnsi="Times New Roman"/>
                <w:sz w:val="24"/>
              </w:rPr>
            </w:pPr>
            <w:r>
              <w:rPr>
                <w:rFonts w:ascii="Times New Roman" w:hAnsi="Times New Roman"/>
                <w:sz w:val="24"/>
              </w:rPr>
              <w:t>Котельная № 1</w:t>
            </w:r>
          </w:p>
        </w:tc>
        <w:tc>
          <w:tcPr>
            <w:tcW w:type="dxa" w:w="6123"/>
            <w:tcBorders>
              <w:top w:color="000000" w:sz="4" w:val="single"/>
              <w:left w:color="000000" w:sz="4" w:val="single"/>
              <w:bottom w:color="000000" w:sz="4" w:val="single"/>
              <w:right w:color="000000" w:sz="4" w:val="single"/>
            </w:tcBorders>
            <w:vAlign w:val="center"/>
          </w:tcPr>
          <w:p w14:paraId="5D080000">
            <w:pPr>
              <w:ind/>
              <w:jc w:val="center"/>
              <w:rPr>
                <w:color w:val="000000"/>
              </w:rPr>
            </w:pPr>
            <w:r>
              <w:rPr>
                <w:color w:val="000000"/>
              </w:rPr>
              <w:t>нет</w:t>
            </w:r>
          </w:p>
        </w:tc>
      </w:tr>
      <w:tr>
        <w:trPr>
          <w:trHeight w:hRule="atLeast" w:val="302"/>
        </w:trPr>
        <w:tc>
          <w:tcPr>
            <w:tcW w:type="dxa" w:w="3780"/>
            <w:tcBorders>
              <w:top w:color="000000" w:sz="4" w:val="single"/>
              <w:left w:color="000000" w:sz="4" w:val="single"/>
              <w:bottom w:color="000000" w:sz="4" w:val="single"/>
              <w:right w:color="000000" w:sz="4" w:val="single"/>
            </w:tcBorders>
            <w:vAlign w:val="center"/>
          </w:tcPr>
          <w:p w14:paraId="5E080000">
            <w:r>
              <w:t>Котельная № 2</w:t>
            </w:r>
          </w:p>
        </w:tc>
        <w:tc>
          <w:tcPr>
            <w:tcW w:type="dxa" w:w="6123"/>
            <w:tcBorders>
              <w:top w:color="000000" w:sz="4" w:val="single"/>
              <w:left w:color="000000" w:sz="4" w:val="single"/>
              <w:bottom w:color="000000" w:sz="4" w:val="single"/>
              <w:right w:color="000000" w:sz="4" w:val="single"/>
            </w:tcBorders>
            <w:vAlign w:val="center"/>
          </w:tcPr>
          <w:p w14:paraId="5F080000">
            <w:pPr>
              <w:ind/>
              <w:jc w:val="center"/>
            </w:pPr>
            <w:r>
              <w:rPr>
                <w:color w:val="000000"/>
              </w:rPr>
              <w:t>нет</w:t>
            </w:r>
          </w:p>
        </w:tc>
      </w:tr>
      <w:tr>
        <w:trPr>
          <w:trHeight w:hRule="atLeast" w:val="336"/>
        </w:trPr>
        <w:tc>
          <w:tcPr>
            <w:tcW w:type="dxa" w:w="3780"/>
            <w:tcBorders>
              <w:top w:color="000000" w:sz="4" w:val="single"/>
              <w:left w:color="000000" w:sz="4" w:val="single"/>
              <w:bottom w:color="000000" w:sz="4" w:val="single"/>
              <w:right w:color="000000" w:sz="4" w:val="single"/>
            </w:tcBorders>
            <w:vAlign w:val="center"/>
          </w:tcPr>
          <w:p w14:paraId="60080000">
            <w:r>
              <w:t>Котельная № 3</w:t>
            </w:r>
          </w:p>
        </w:tc>
        <w:tc>
          <w:tcPr>
            <w:tcW w:type="dxa" w:w="6123"/>
            <w:tcBorders>
              <w:top w:color="000000" w:sz="4" w:val="single"/>
              <w:left w:color="000000" w:sz="4" w:val="single"/>
              <w:bottom w:color="000000" w:sz="4" w:val="single"/>
              <w:right w:color="000000" w:sz="4" w:val="single"/>
            </w:tcBorders>
            <w:vAlign w:val="center"/>
          </w:tcPr>
          <w:p w14:paraId="61080000">
            <w:pPr>
              <w:ind/>
              <w:jc w:val="center"/>
            </w:pPr>
            <w:r>
              <w:rPr>
                <w:color w:val="000000"/>
              </w:rPr>
              <w:t>нет</w:t>
            </w:r>
          </w:p>
        </w:tc>
      </w:tr>
      <w:tr>
        <w:trPr>
          <w:trHeight w:hRule="atLeast" w:val="125"/>
        </w:trPr>
        <w:tc>
          <w:tcPr>
            <w:tcW w:type="dxa" w:w="3780"/>
            <w:tcBorders>
              <w:top w:color="000000" w:sz="4" w:val="single"/>
              <w:left w:color="000000" w:sz="4" w:val="single"/>
              <w:bottom w:color="000000" w:sz="4" w:val="single"/>
              <w:right w:color="000000" w:sz="4" w:val="single"/>
            </w:tcBorders>
            <w:vAlign w:val="center"/>
          </w:tcPr>
          <w:p w14:paraId="62080000">
            <w:pPr>
              <w:rPr>
                <w:b w:val="1"/>
              </w:rPr>
            </w:pPr>
            <w:r>
              <w:rPr>
                <w:b w:val="1"/>
              </w:rPr>
              <w:t>ОАО «ОГК-2»-Псковская ГРЭС</w:t>
            </w:r>
          </w:p>
        </w:tc>
        <w:tc>
          <w:tcPr>
            <w:tcW w:type="dxa" w:w="6123"/>
            <w:tcBorders>
              <w:top w:color="000000" w:sz="4" w:val="single"/>
              <w:left w:color="000000" w:sz="4" w:val="single"/>
              <w:bottom w:color="000000" w:sz="4" w:val="single"/>
              <w:right w:color="000000" w:sz="4" w:val="single"/>
            </w:tcBorders>
            <w:vAlign w:val="center"/>
          </w:tcPr>
          <w:p w14:paraId="63080000">
            <w:pPr>
              <w:pStyle w:val="Style_18"/>
              <w:spacing w:line="276" w:lineRule="auto"/>
              <w:ind/>
              <w:rPr>
                <w:b w:val="1"/>
              </w:rPr>
            </w:pPr>
            <w:r>
              <w:rPr>
                <w:color w:val="000000"/>
              </w:rPr>
              <w:t>нет</w:t>
            </w:r>
          </w:p>
        </w:tc>
      </w:tr>
    </w:tbl>
    <w:p w14:paraId="64080000">
      <w:pPr>
        <w:pStyle w:val="Style_20"/>
        <w:spacing w:before="0"/>
        <w:ind w:firstLine="720" w:left="0"/>
        <w:jc w:val="both"/>
        <w:rPr>
          <w:rFonts w:ascii="Times New Roman" w:hAnsi="Times New Roman"/>
          <w:color w:val="000000"/>
          <w:sz w:val="26"/>
        </w:rPr>
      </w:pPr>
    </w:p>
    <w:p w14:paraId="65080000">
      <w:bookmarkStart w:id="34" w:name="__RefHeading___16"/>
      <w:bookmarkEnd w:id="34"/>
      <w:bookmarkStart w:id="35" w:name="__RefHeading___168"/>
      <w:bookmarkEnd w:id="35"/>
      <w:pPr>
        <w:pStyle w:val="Style_20"/>
        <w:spacing w:before="0"/>
        <w:ind w:firstLine="720" w:left="0"/>
        <w:jc w:val="both"/>
        <w:rPr>
          <w:rFonts w:ascii="Times New Roman" w:hAnsi="Times New Roman"/>
          <w:color w:val="000000"/>
          <w:sz w:val="26"/>
        </w:rPr>
      </w:pPr>
      <w:r>
        <w:rPr>
          <w:rFonts w:ascii="Times New Roman" w:hAnsi="Times New Roman"/>
          <w:color w:val="000000"/>
          <w:sz w:val="26"/>
        </w:rPr>
        <w:t>2.4.6.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14:paraId="66080000"/>
    <w:p w14:paraId="67080000">
      <w:pPr>
        <w:ind w:firstLine="708" w:left="0"/>
        <w:jc w:val="both"/>
        <w:rPr>
          <w:sz w:val="26"/>
        </w:rPr>
      </w:pPr>
      <w:r>
        <w:rPr>
          <w:b w:val="1"/>
          <w:color w:val="000000"/>
          <w:sz w:val="26"/>
        </w:rPr>
        <w:t xml:space="preserve">Таблица 2.4.6.1. </w:t>
      </w:r>
      <w:r>
        <w:rPr>
          <w:color w:val="000000"/>
          <w:sz w:val="26"/>
        </w:rPr>
        <w:t>С</w:t>
      </w:r>
      <w:r>
        <w:rPr>
          <w:sz w:val="26"/>
        </w:rPr>
        <w:t>уществующие резервы тепловой мощности.</w:t>
      </w:r>
    </w:p>
    <w:p w14:paraId="68080000">
      <w:pPr>
        <w:ind w:firstLine="708" w:left="0"/>
        <w:jc w:val="both"/>
        <w:rPr>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699"/>
        <w:gridCol w:w="2465"/>
        <w:gridCol w:w="1763"/>
        <w:gridCol w:w="1761"/>
      </w:tblGrid>
      <w:tr>
        <w:tc>
          <w:tcPr>
            <w:tcW w:type="dxa" w:w="3699"/>
            <w:vMerge w:val="restart"/>
            <w:tcBorders>
              <w:top w:color="000000" w:sz="4" w:val="single"/>
              <w:left w:color="000000" w:sz="4" w:val="single"/>
              <w:bottom w:color="000000" w:sz="4" w:val="single"/>
              <w:right w:color="000000" w:sz="4" w:val="single"/>
            </w:tcBorders>
            <w:vAlign w:val="center"/>
          </w:tcPr>
          <w:p w14:paraId="69080000">
            <w:pPr>
              <w:ind/>
              <w:jc w:val="center"/>
              <w:rPr>
                <w:b w:val="1"/>
                <w:color w:val="000000"/>
              </w:rPr>
            </w:pPr>
            <w:r>
              <w:rPr>
                <w:b w:val="1"/>
                <w:color w:val="000000"/>
              </w:rPr>
              <w:t>Наименование источника</w:t>
            </w:r>
          </w:p>
          <w:p w14:paraId="6A080000">
            <w:pPr>
              <w:ind/>
              <w:jc w:val="center"/>
              <w:rPr>
                <w:b w:val="1"/>
              </w:rPr>
            </w:pPr>
            <w:r>
              <w:rPr>
                <w:b w:val="1"/>
                <w:color w:val="000000"/>
              </w:rPr>
              <w:t>тепловой энергии</w:t>
            </w:r>
          </w:p>
        </w:tc>
        <w:tc>
          <w:tcPr>
            <w:tcW w:type="dxa" w:w="2465"/>
            <w:vMerge w:val="restart"/>
            <w:tcBorders>
              <w:top w:color="000000" w:sz="4" w:val="single"/>
              <w:left w:color="000000" w:sz="4" w:val="single"/>
              <w:bottom w:color="000000" w:sz="4" w:val="single"/>
              <w:right w:color="000000" w:sz="4" w:val="single"/>
            </w:tcBorders>
            <w:vAlign w:val="center"/>
          </w:tcPr>
          <w:p w14:paraId="6B080000">
            <w:pPr>
              <w:ind/>
              <w:jc w:val="center"/>
              <w:rPr>
                <w:b w:val="1"/>
              </w:rPr>
            </w:pPr>
            <w:r>
              <w:rPr>
                <w:b w:val="1"/>
              </w:rPr>
              <w:t>Фактическая установленная  мощность источника, Гкал/час</w:t>
            </w:r>
          </w:p>
        </w:tc>
        <w:tc>
          <w:tcPr>
            <w:tcW w:type="dxa" w:w="3525"/>
            <w:gridSpan w:val="2"/>
            <w:tcBorders>
              <w:top w:color="000000" w:sz="4" w:val="single"/>
              <w:left w:color="000000" w:sz="4" w:val="single"/>
              <w:bottom w:color="000000" w:sz="4" w:val="single"/>
              <w:right w:color="000000" w:sz="4" w:val="single"/>
            </w:tcBorders>
          </w:tcPr>
          <w:p w14:paraId="6C080000">
            <w:pPr>
              <w:ind/>
              <w:jc w:val="center"/>
              <w:rPr>
                <w:b w:val="1"/>
              </w:rPr>
            </w:pPr>
            <w:r>
              <w:rPr>
                <w:b w:val="1"/>
              </w:rPr>
              <w:t>Резерв мощности, Гкал/час</w:t>
            </w:r>
          </w:p>
        </w:tc>
      </w:tr>
      <w:tr>
        <w:tc>
          <w:tcPr>
            <w:tcW w:type="dxa" w:w="3699"/>
            <w:gridSpan w:val="1"/>
            <w:vMerge w:val="continue"/>
            <w:tcBorders>
              <w:top w:color="000000" w:sz="4" w:val="single"/>
              <w:left w:color="000000" w:sz="4" w:val="single"/>
              <w:bottom w:color="000000" w:sz="4" w:val="single"/>
              <w:right w:color="000000" w:sz="4" w:val="single"/>
            </w:tcBorders>
            <w:vAlign w:val="center"/>
          </w:tcPr>
          <w:p/>
        </w:tc>
        <w:tc>
          <w:tcPr>
            <w:tcW w:type="dxa" w:w="2465"/>
            <w:gridSpan w:val="1"/>
            <w:vMerge w:val="continue"/>
            <w:tcBorders>
              <w:top w:color="000000" w:sz="4" w:val="single"/>
              <w:left w:color="000000" w:sz="4" w:val="single"/>
              <w:bottom w:color="000000" w:sz="4" w:val="single"/>
              <w:right w:color="000000" w:sz="4" w:val="single"/>
            </w:tcBorders>
            <w:vAlign w:val="center"/>
          </w:tcPr>
          <w:p/>
        </w:tc>
        <w:tc>
          <w:tcPr>
            <w:tcW w:type="dxa" w:w="1763"/>
            <w:tcBorders>
              <w:top w:color="000000" w:sz="4" w:val="single"/>
              <w:left w:color="000000" w:sz="4" w:val="single"/>
              <w:bottom w:color="000000" w:sz="4" w:val="single"/>
              <w:right w:color="000000" w:sz="4" w:val="single"/>
            </w:tcBorders>
            <w:vAlign w:val="center"/>
          </w:tcPr>
          <w:p w14:paraId="6D080000">
            <w:pPr>
              <w:ind/>
              <w:jc w:val="center"/>
              <w:rPr>
                <w:b w:val="1"/>
              </w:rPr>
            </w:pPr>
            <w:r>
              <w:rPr>
                <w:b w:val="1"/>
              </w:rPr>
              <w:t>аварийный</w:t>
            </w:r>
          </w:p>
        </w:tc>
        <w:tc>
          <w:tcPr>
            <w:tcW w:type="dxa" w:w="1761"/>
            <w:tcBorders>
              <w:top w:color="000000" w:sz="4" w:val="single"/>
              <w:left w:color="000000" w:sz="4" w:val="single"/>
              <w:bottom w:color="000000" w:sz="4" w:val="single"/>
              <w:right w:color="000000" w:sz="4" w:val="single"/>
            </w:tcBorders>
            <w:vAlign w:val="center"/>
          </w:tcPr>
          <w:p w14:paraId="6E080000">
            <w:pPr>
              <w:ind/>
              <w:jc w:val="center"/>
              <w:rPr>
                <w:b w:val="1"/>
              </w:rPr>
            </w:pPr>
            <w:r>
              <w:rPr>
                <w:b w:val="1"/>
              </w:rPr>
              <w:t>резерв по договорам</w:t>
            </w:r>
          </w:p>
        </w:tc>
      </w:tr>
      <w:tr>
        <w:trPr>
          <w:trHeight w:hRule="atLeast" w:val="90"/>
        </w:trPr>
        <w:tc>
          <w:tcPr>
            <w:tcW w:type="dxa" w:w="9688"/>
            <w:gridSpan w:val="4"/>
            <w:tcBorders>
              <w:top w:color="000000" w:sz="4" w:val="single"/>
              <w:left w:color="000000" w:sz="4" w:val="single"/>
              <w:bottom w:color="000000" w:sz="4" w:val="single"/>
              <w:right w:color="000000" w:sz="4" w:val="single"/>
            </w:tcBorders>
            <w:vAlign w:val="center"/>
          </w:tcPr>
          <w:p w14:paraId="6F08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286"/>
        </w:trPr>
        <w:tc>
          <w:tcPr>
            <w:tcW w:type="dxa" w:w="3699"/>
            <w:tcBorders>
              <w:top w:color="000000" w:sz="4" w:val="single"/>
              <w:left w:color="000000" w:sz="4" w:val="single"/>
              <w:bottom w:color="000000" w:sz="4" w:val="single"/>
              <w:right w:color="000000" w:sz="4" w:val="single"/>
            </w:tcBorders>
            <w:vAlign w:val="center"/>
          </w:tcPr>
          <w:p w14:paraId="70080000">
            <w:r>
              <w:t>Котельная № 1</w:t>
            </w:r>
          </w:p>
        </w:tc>
        <w:tc>
          <w:tcPr>
            <w:tcW w:type="dxa" w:w="2465"/>
            <w:tcBorders>
              <w:top w:color="000000" w:sz="4" w:val="single"/>
              <w:left w:color="000000" w:sz="4" w:val="single"/>
              <w:bottom w:color="000000" w:sz="4" w:val="single"/>
              <w:right w:color="000000" w:sz="4" w:val="single"/>
            </w:tcBorders>
            <w:vAlign w:val="center"/>
          </w:tcPr>
          <w:p w14:paraId="71080000">
            <w:pPr>
              <w:ind/>
              <w:jc w:val="center"/>
            </w:pPr>
            <w:r>
              <w:rPr>
                <w:color w:val="000000"/>
              </w:rPr>
              <w:t>2,85</w:t>
            </w:r>
          </w:p>
        </w:tc>
        <w:tc>
          <w:tcPr>
            <w:tcW w:type="dxa" w:w="1763"/>
            <w:tcBorders>
              <w:top w:color="000000" w:sz="4" w:val="single"/>
              <w:left w:color="000000" w:sz="4" w:val="single"/>
              <w:bottom w:color="000000" w:sz="4" w:val="single"/>
              <w:right w:color="000000" w:sz="4" w:val="single"/>
            </w:tcBorders>
            <w:vAlign w:val="center"/>
          </w:tcPr>
          <w:p w14:paraId="72080000">
            <w:pPr>
              <w:ind/>
              <w:jc w:val="center"/>
              <w:rPr>
                <w:color w:val="000000"/>
              </w:rPr>
            </w:pPr>
            <w:r>
              <w:rPr>
                <w:color w:val="000000"/>
              </w:rPr>
              <w:t>нет</w:t>
            </w:r>
          </w:p>
        </w:tc>
        <w:tc>
          <w:tcPr>
            <w:tcW w:type="dxa" w:w="1761"/>
            <w:tcBorders>
              <w:top w:color="000000" w:sz="4" w:val="single"/>
              <w:left w:color="000000" w:sz="4" w:val="single"/>
              <w:bottom w:color="000000" w:sz="4" w:val="single"/>
              <w:right w:color="000000" w:sz="4" w:val="single"/>
            </w:tcBorders>
            <w:vAlign w:val="center"/>
          </w:tcPr>
          <w:p w14:paraId="73080000">
            <w:pPr>
              <w:ind/>
              <w:jc w:val="center"/>
              <w:rPr>
                <w:color w:val="000000"/>
              </w:rPr>
            </w:pPr>
            <w:r>
              <w:rPr>
                <w:color w:val="000000"/>
              </w:rPr>
              <w:t>нет</w:t>
            </w:r>
          </w:p>
        </w:tc>
      </w:tr>
      <w:tr>
        <w:trPr>
          <w:trHeight w:hRule="atLeast" w:val="350"/>
        </w:trPr>
        <w:tc>
          <w:tcPr>
            <w:tcW w:type="dxa" w:w="3699"/>
            <w:tcBorders>
              <w:top w:color="000000" w:sz="4" w:val="single"/>
              <w:left w:color="000000" w:sz="4" w:val="single"/>
              <w:bottom w:color="000000" w:sz="4" w:val="single"/>
              <w:right w:color="000000" w:sz="4" w:val="single"/>
            </w:tcBorders>
            <w:vAlign w:val="center"/>
          </w:tcPr>
          <w:p w14:paraId="74080000">
            <w:r>
              <w:t>Котельная № 2</w:t>
            </w:r>
          </w:p>
        </w:tc>
        <w:tc>
          <w:tcPr>
            <w:tcW w:type="dxa" w:w="2465"/>
            <w:tcBorders>
              <w:top w:color="000000" w:sz="4" w:val="single"/>
              <w:left w:color="000000" w:sz="4" w:val="single"/>
              <w:bottom w:color="000000" w:sz="4" w:val="single"/>
              <w:right w:color="000000" w:sz="4" w:val="single"/>
            </w:tcBorders>
            <w:vAlign w:val="center"/>
          </w:tcPr>
          <w:p w14:paraId="75080000">
            <w:pPr>
              <w:ind/>
              <w:jc w:val="center"/>
            </w:pPr>
            <w:r>
              <w:t>0,66</w:t>
            </w:r>
          </w:p>
        </w:tc>
        <w:tc>
          <w:tcPr>
            <w:tcW w:type="dxa" w:w="1763"/>
            <w:tcBorders>
              <w:top w:color="000000" w:sz="4" w:val="single"/>
              <w:left w:color="000000" w:sz="4" w:val="single"/>
              <w:bottom w:color="000000" w:sz="4" w:val="single"/>
              <w:right w:color="000000" w:sz="4" w:val="single"/>
            </w:tcBorders>
            <w:vAlign w:val="center"/>
          </w:tcPr>
          <w:p w14:paraId="76080000">
            <w:pPr>
              <w:ind/>
              <w:jc w:val="center"/>
            </w:pPr>
            <w:r>
              <w:rPr>
                <w:color w:val="000000"/>
              </w:rPr>
              <w:t>нет</w:t>
            </w:r>
          </w:p>
        </w:tc>
        <w:tc>
          <w:tcPr>
            <w:tcW w:type="dxa" w:w="1761"/>
            <w:tcBorders>
              <w:top w:color="000000" w:sz="4" w:val="single"/>
              <w:left w:color="000000" w:sz="4" w:val="single"/>
              <w:bottom w:color="000000" w:sz="4" w:val="single"/>
              <w:right w:color="000000" w:sz="4" w:val="single"/>
            </w:tcBorders>
            <w:vAlign w:val="center"/>
          </w:tcPr>
          <w:p w14:paraId="77080000">
            <w:pPr>
              <w:ind/>
              <w:jc w:val="center"/>
            </w:pPr>
            <w:r>
              <w:rPr>
                <w:color w:val="000000"/>
              </w:rPr>
              <w:t>нет</w:t>
            </w:r>
          </w:p>
        </w:tc>
      </w:tr>
      <w:tr>
        <w:trPr>
          <w:trHeight w:hRule="atLeast" w:val="359"/>
        </w:trPr>
        <w:tc>
          <w:tcPr>
            <w:tcW w:type="dxa" w:w="3699"/>
            <w:tcBorders>
              <w:top w:color="000000" w:sz="4" w:val="single"/>
              <w:left w:color="000000" w:sz="4" w:val="single"/>
              <w:bottom w:color="000000" w:sz="4" w:val="single"/>
              <w:right w:color="000000" w:sz="4" w:val="single"/>
            </w:tcBorders>
            <w:vAlign w:val="center"/>
          </w:tcPr>
          <w:p w14:paraId="78080000">
            <w:r>
              <w:t>Котельная № 3</w:t>
            </w:r>
          </w:p>
        </w:tc>
        <w:tc>
          <w:tcPr>
            <w:tcW w:type="dxa" w:w="2465"/>
            <w:tcBorders>
              <w:top w:color="000000" w:sz="4" w:val="single"/>
              <w:left w:color="000000" w:sz="4" w:val="single"/>
              <w:bottom w:color="000000" w:sz="4" w:val="single"/>
              <w:right w:color="000000" w:sz="4" w:val="single"/>
            </w:tcBorders>
            <w:vAlign w:val="center"/>
          </w:tcPr>
          <w:p w14:paraId="79080000">
            <w:pPr>
              <w:ind/>
              <w:jc w:val="center"/>
            </w:pPr>
            <w:r>
              <w:t>2,8</w:t>
            </w:r>
          </w:p>
        </w:tc>
        <w:tc>
          <w:tcPr>
            <w:tcW w:type="dxa" w:w="1763"/>
            <w:tcBorders>
              <w:top w:color="000000" w:sz="4" w:val="single"/>
              <w:left w:color="000000" w:sz="4" w:val="single"/>
              <w:bottom w:color="000000" w:sz="4" w:val="single"/>
              <w:right w:color="000000" w:sz="4" w:val="single"/>
            </w:tcBorders>
            <w:vAlign w:val="center"/>
          </w:tcPr>
          <w:p w14:paraId="7A080000">
            <w:pPr>
              <w:ind/>
              <w:jc w:val="center"/>
            </w:pPr>
            <w:r>
              <w:rPr>
                <w:color w:val="000000"/>
              </w:rPr>
              <w:t>нет</w:t>
            </w:r>
          </w:p>
        </w:tc>
        <w:tc>
          <w:tcPr>
            <w:tcW w:type="dxa" w:w="1761"/>
            <w:tcBorders>
              <w:top w:color="000000" w:sz="4" w:val="single"/>
              <w:left w:color="000000" w:sz="4" w:val="single"/>
              <w:bottom w:color="000000" w:sz="4" w:val="single"/>
              <w:right w:color="000000" w:sz="4" w:val="single"/>
            </w:tcBorders>
            <w:vAlign w:val="center"/>
          </w:tcPr>
          <w:p w14:paraId="7B080000">
            <w:pPr>
              <w:ind/>
              <w:jc w:val="center"/>
            </w:pPr>
            <w:r>
              <w:rPr>
                <w:color w:val="000000"/>
              </w:rPr>
              <w:t>нет</w:t>
            </w:r>
          </w:p>
        </w:tc>
      </w:tr>
      <w:tr>
        <w:trPr>
          <w:trHeight w:hRule="atLeast" w:val="125"/>
        </w:trPr>
        <w:tc>
          <w:tcPr>
            <w:tcW w:type="dxa" w:w="3699"/>
            <w:tcBorders>
              <w:top w:color="000000" w:sz="4" w:val="single"/>
              <w:left w:color="000000" w:sz="4" w:val="single"/>
              <w:bottom w:color="000000" w:sz="4" w:val="single"/>
              <w:right w:color="000000" w:sz="4" w:val="single"/>
            </w:tcBorders>
            <w:vAlign w:val="center"/>
          </w:tcPr>
          <w:p w14:paraId="7C080000">
            <w:r>
              <w:rPr>
                <w:b w:val="1"/>
              </w:rPr>
              <w:t>Итого:</w:t>
            </w:r>
          </w:p>
        </w:tc>
        <w:tc>
          <w:tcPr>
            <w:tcW w:type="dxa" w:w="2465"/>
            <w:tcBorders>
              <w:top w:color="000000" w:sz="4" w:val="single"/>
              <w:left w:color="000000" w:sz="4" w:val="single"/>
              <w:bottom w:color="000000" w:sz="4" w:val="single"/>
              <w:right w:color="000000" w:sz="4" w:val="single"/>
            </w:tcBorders>
            <w:vAlign w:val="center"/>
          </w:tcPr>
          <w:p w14:paraId="7D080000">
            <w:pPr>
              <w:ind/>
              <w:jc w:val="center"/>
            </w:pPr>
            <w:r>
              <w:rPr>
                <w:b w:val="1"/>
              </w:rPr>
              <w:t>6,31</w:t>
            </w:r>
          </w:p>
        </w:tc>
        <w:tc>
          <w:tcPr>
            <w:tcW w:type="dxa" w:w="1763"/>
            <w:tcBorders>
              <w:top w:color="000000" w:sz="4" w:val="single"/>
              <w:left w:color="000000" w:sz="4" w:val="single"/>
              <w:bottom w:color="000000" w:sz="4" w:val="single"/>
              <w:right w:color="000000" w:sz="4" w:val="single"/>
            </w:tcBorders>
            <w:vAlign w:val="center"/>
          </w:tcPr>
          <w:p w14:paraId="7E080000">
            <w:pPr>
              <w:ind/>
              <w:jc w:val="center"/>
              <w:rPr>
                <w:b w:val="1"/>
              </w:rPr>
            </w:pPr>
            <w:r>
              <w:rPr>
                <w:color w:val="000000"/>
              </w:rPr>
              <w:t>нет</w:t>
            </w:r>
          </w:p>
        </w:tc>
        <w:tc>
          <w:tcPr>
            <w:tcW w:type="dxa" w:w="1761"/>
            <w:tcBorders>
              <w:top w:color="000000" w:sz="4" w:val="single"/>
              <w:left w:color="000000" w:sz="4" w:val="single"/>
              <w:bottom w:color="000000" w:sz="4" w:val="single"/>
              <w:right w:color="000000" w:sz="4" w:val="single"/>
            </w:tcBorders>
            <w:vAlign w:val="center"/>
          </w:tcPr>
          <w:p w14:paraId="7F080000">
            <w:pPr>
              <w:ind/>
              <w:jc w:val="center"/>
              <w:rPr>
                <w:b w:val="1"/>
              </w:rPr>
            </w:pPr>
            <w:r>
              <w:rPr>
                <w:color w:val="000000"/>
              </w:rPr>
              <w:t>нет</w:t>
            </w:r>
          </w:p>
        </w:tc>
      </w:tr>
      <w:tr>
        <w:trPr>
          <w:trHeight w:hRule="atLeast" w:val="267"/>
        </w:trPr>
        <w:tc>
          <w:tcPr>
            <w:tcW w:type="dxa" w:w="3699"/>
            <w:tcBorders>
              <w:top w:color="000000" w:sz="4" w:val="single"/>
              <w:left w:color="000000" w:sz="4" w:val="single"/>
              <w:bottom w:color="000000" w:sz="4" w:val="single"/>
              <w:right w:color="000000" w:sz="4" w:val="single"/>
            </w:tcBorders>
            <w:vAlign w:val="center"/>
          </w:tcPr>
          <w:p w14:paraId="80080000">
            <w:pPr>
              <w:rPr>
                <w:b w:val="1"/>
              </w:rPr>
            </w:pPr>
            <w:r>
              <w:rPr>
                <w:b w:val="1"/>
              </w:rPr>
              <w:t>ОАО «ОГК-2»-Псковская ГРЭС</w:t>
            </w:r>
          </w:p>
        </w:tc>
        <w:tc>
          <w:tcPr>
            <w:tcW w:type="dxa" w:w="2465"/>
            <w:tcBorders>
              <w:top w:color="000000" w:sz="4" w:val="single"/>
              <w:left w:color="000000" w:sz="4" w:val="single"/>
              <w:bottom w:color="000000" w:sz="4" w:val="single"/>
              <w:right w:color="000000" w:sz="4" w:val="single"/>
            </w:tcBorders>
            <w:vAlign w:val="center"/>
          </w:tcPr>
          <w:p w14:paraId="81080000">
            <w:pPr>
              <w:ind/>
              <w:jc w:val="center"/>
              <w:rPr>
                <w:b w:val="1"/>
              </w:rPr>
            </w:pPr>
            <w:r>
              <w:rPr>
                <w:b w:val="1"/>
              </w:rPr>
              <w:t>84,0</w:t>
            </w:r>
          </w:p>
        </w:tc>
        <w:tc>
          <w:tcPr>
            <w:tcW w:type="dxa" w:w="1763"/>
            <w:tcBorders>
              <w:top w:color="000000" w:sz="4" w:val="single"/>
              <w:left w:color="000000" w:sz="4" w:val="single"/>
              <w:bottom w:color="000000" w:sz="4" w:val="single"/>
              <w:right w:color="000000" w:sz="4" w:val="single"/>
            </w:tcBorders>
            <w:vAlign w:val="center"/>
          </w:tcPr>
          <w:p w14:paraId="82080000">
            <w:pPr>
              <w:pStyle w:val="Style_18"/>
              <w:spacing w:line="276" w:lineRule="auto"/>
              <w:ind/>
              <w:rPr>
                <w:b w:val="1"/>
              </w:rPr>
            </w:pPr>
            <w:r>
              <w:rPr>
                <w:color w:val="000000"/>
              </w:rPr>
              <w:t>нет</w:t>
            </w:r>
          </w:p>
        </w:tc>
        <w:tc>
          <w:tcPr>
            <w:tcW w:type="dxa" w:w="1761"/>
            <w:tcBorders>
              <w:top w:color="000000" w:sz="4" w:val="single"/>
              <w:left w:color="000000" w:sz="4" w:val="single"/>
              <w:bottom w:color="000000" w:sz="4" w:val="single"/>
              <w:right w:color="000000" w:sz="4" w:val="single"/>
            </w:tcBorders>
            <w:vAlign w:val="center"/>
          </w:tcPr>
          <w:p w14:paraId="83080000">
            <w:pPr>
              <w:pStyle w:val="Style_18"/>
              <w:spacing w:line="276" w:lineRule="auto"/>
              <w:ind/>
              <w:rPr>
                <w:b w:val="1"/>
              </w:rPr>
            </w:pPr>
            <w:r>
              <w:rPr>
                <w:color w:val="000000"/>
              </w:rPr>
              <w:t>нет</w:t>
            </w:r>
          </w:p>
        </w:tc>
      </w:tr>
    </w:tbl>
    <w:p w14:paraId="84080000">
      <w:pPr>
        <w:pStyle w:val="Style_20"/>
        <w:spacing w:before="0"/>
        <w:ind w:firstLine="708" w:left="0"/>
        <w:jc w:val="both"/>
        <w:rPr>
          <w:rFonts w:ascii="Times New Roman" w:hAnsi="Times New Roman"/>
          <w:color w:val="000000"/>
          <w:sz w:val="26"/>
        </w:rPr>
      </w:pPr>
    </w:p>
    <w:p w14:paraId="85080000">
      <w:bookmarkStart w:id="36" w:name="__RefHeading___17"/>
      <w:bookmarkEnd w:id="36"/>
      <w:bookmarkStart w:id="37" w:name="__RefHeading___169"/>
      <w:bookmarkEnd w:id="37"/>
      <w:pPr>
        <w:pStyle w:val="Style_20"/>
        <w:spacing w:before="0"/>
        <w:ind w:firstLine="708" w:left="0"/>
        <w:jc w:val="both"/>
        <w:rPr>
          <w:rFonts w:ascii="Times New Roman" w:hAnsi="Times New Roman"/>
          <w:color w:val="000000"/>
          <w:sz w:val="26"/>
        </w:rPr>
      </w:pPr>
      <w:r>
        <w:rPr>
          <w:rFonts w:ascii="Times New Roman" w:hAnsi="Times New Roman"/>
          <w:color w:val="000000"/>
          <w:sz w:val="26"/>
        </w:rPr>
        <w:t>2.4.7.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Pr>
          <w:rFonts w:ascii="Times New Roman" w:hAnsi="Times New Roman"/>
          <w:color w:val="000000"/>
          <w:sz w:val="26"/>
        </w:rPr>
        <w:t xml:space="preserve"> </w:t>
      </w:r>
    </w:p>
    <w:p w14:paraId="86080000">
      <w:pPr>
        <w:pStyle w:val="Style_13"/>
        <w:spacing w:after="0" w:before="0" w:line="276" w:lineRule="auto"/>
        <w:ind w:firstLine="708" w:left="0"/>
        <w:jc w:val="both"/>
        <w:rPr>
          <w:color w:val="000000"/>
          <w:sz w:val="26"/>
        </w:rPr>
      </w:pPr>
      <w:r>
        <w:rPr>
          <w:color w:val="000000"/>
          <w:sz w:val="26"/>
        </w:rPr>
        <w:t xml:space="preserve">В настоящее время в городском поселении «Дедовичи» отсутствует информация: </w:t>
      </w:r>
    </w:p>
    <w:p w14:paraId="87080000">
      <w:pPr>
        <w:pStyle w:val="Style_13"/>
        <w:spacing w:after="0" w:before="0" w:line="276" w:lineRule="auto"/>
        <w:ind w:firstLine="720" w:left="0"/>
        <w:jc w:val="both"/>
        <w:rPr>
          <w:color w:val="000000"/>
          <w:sz w:val="26"/>
        </w:rPr>
      </w:pPr>
      <w:r>
        <w:rPr>
          <w:sz w:val="26"/>
        </w:rPr>
        <w:t>–</w:t>
      </w:r>
      <w:r>
        <w:rPr>
          <w:color w:val="000000"/>
          <w:sz w:val="26"/>
        </w:rPr>
        <w:t xml:space="preserve"> о наличии долгосрочных договоров на теплоснабжение по регулируемой цене;</w:t>
      </w:r>
    </w:p>
    <w:p w14:paraId="88080000">
      <w:pPr>
        <w:pStyle w:val="Style_13"/>
        <w:spacing w:after="0" w:before="0" w:line="276" w:lineRule="auto"/>
        <w:ind w:firstLine="720" w:left="0"/>
        <w:jc w:val="both"/>
        <w:rPr>
          <w:color w:val="000000"/>
          <w:sz w:val="26"/>
        </w:rPr>
      </w:pPr>
      <w:r>
        <w:rPr>
          <w:sz w:val="26"/>
        </w:rPr>
        <w:t xml:space="preserve">– </w:t>
      </w:r>
      <w:r>
        <w:rPr>
          <w:color w:val="000000"/>
          <w:sz w:val="26"/>
        </w:rPr>
        <w:t xml:space="preserve">о наличии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w:t>
      </w:r>
    </w:p>
    <w:p w14:paraId="89080000">
      <w:pPr>
        <w:pStyle w:val="Style_13"/>
        <w:spacing w:after="0" w:before="0" w:line="276" w:lineRule="auto"/>
        <w:ind w:firstLine="720" w:left="0"/>
        <w:jc w:val="both"/>
        <w:rPr>
          <w:color w:val="000000"/>
          <w:sz w:val="26"/>
        </w:rPr>
      </w:pPr>
      <w:r>
        <w:rPr>
          <w:sz w:val="26"/>
        </w:rPr>
        <w:t>–</w:t>
      </w:r>
      <w:r>
        <w:rPr>
          <w:color w:val="000000"/>
          <w:sz w:val="26"/>
        </w:rPr>
        <w:t xml:space="preserve">о наличии свободных долгосрочных договорах на теплоснабжение. </w:t>
      </w:r>
    </w:p>
    <w:p w14:paraId="8A080000">
      <w:bookmarkStart w:id="38" w:name="__RefHeading___18"/>
      <w:bookmarkEnd w:id="38"/>
      <w:bookmarkStart w:id="39" w:name="__RefHeading___170"/>
      <w:bookmarkEnd w:id="39"/>
      <w:pPr>
        <w:pStyle w:val="Style_12"/>
      </w:pPr>
      <w:r>
        <w:t>Раздел 3. "Перспективные балансы теплоносителя"</w:t>
      </w:r>
      <w:r>
        <w:t xml:space="preserve"> </w:t>
      </w:r>
    </w:p>
    <w:p w14:paraId="8B080000">
      <w:pPr>
        <w:pStyle w:val="Style_13"/>
        <w:spacing w:after="0" w:before="0" w:line="276" w:lineRule="auto"/>
        <w:ind/>
        <w:jc w:val="both"/>
        <w:rPr>
          <w:color w:val="000000"/>
          <w:sz w:val="26"/>
        </w:rPr>
      </w:pPr>
    </w:p>
    <w:p w14:paraId="8C080000">
      <w:bookmarkStart w:id="40" w:name="__RefHeading___19"/>
      <w:bookmarkEnd w:id="40"/>
      <w:bookmarkStart w:id="41" w:name="__RefHeading___171"/>
      <w:bookmarkEnd w:id="41"/>
      <w:pPr>
        <w:pStyle w:val="Style_14"/>
        <w:spacing w:before="0"/>
        <w:ind/>
      </w:pPr>
      <w: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8D080000"/>
    <w:p w14:paraId="8E080000">
      <w:pPr>
        <w:ind w:firstLine="697" w:left="23" w:right="23"/>
        <w:jc w:val="both"/>
        <w:rPr>
          <w:sz w:val="26"/>
          <w:u w:val="single"/>
        </w:rPr>
      </w:pPr>
      <w:r>
        <w:rPr>
          <w:sz w:val="26"/>
          <w:u w:val="single"/>
        </w:rPr>
        <w:t>Котельные МП ЖКХ Дедовичского района</w:t>
      </w:r>
      <w:r>
        <w:rPr>
          <w:sz w:val="26"/>
          <w:u w:val="single"/>
        </w:rPr>
        <w:t xml:space="preserve"> </w:t>
      </w:r>
    </w:p>
    <w:p w14:paraId="8F080000">
      <w:pPr>
        <w:ind w:firstLine="720" w:left="0"/>
        <w:jc w:val="both"/>
        <w:rPr>
          <w:sz w:val="26"/>
        </w:rPr>
      </w:pPr>
      <w:r>
        <w:rPr>
          <w:sz w:val="26"/>
        </w:rPr>
        <w:t>На всех трех котельных установлена система химводоочистки с добавлением в водяной тракт декарбонизатора – комплексона. Комплексон защищает трубопроводы от отложений малорастворимых солей на внутренних поверхностях трубопроводов.</w:t>
      </w:r>
    </w:p>
    <w:p w14:paraId="90080000">
      <w:pPr>
        <w:ind w:firstLine="697" w:left="23" w:right="20"/>
        <w:jc w:val="both"/>
        <w:rPr>
          <w:sz w:val="26"/>
          <w:u w:val="single"/>
        </w:rPr>
      </w:pPr>
    </w:p>
    <w:p w14:paraId="91080000">
      <w:pPr>
        <w:ind w:firstLine="697" w:left="23" w:right="20"/>
        <w:jc w:val="both"/>
        <w:rPr>
          <w:sz w:val="26"/>
          <w:u w:val="single"/>
        </w:rPr>
      </w:pPr>
      <w:r>
        <w:rPr>
          <w:sz w:val="26"/>
          <w:u w:val="single"/>
        </w:rPr>
        <w:t>Филиал ОАО «ОГК-2»-Псковская ГРЭС</w:t>
      </w:r>
    </w:p>
    <w:p w14:paraId="92080000">
      <w:pPr>
        <w:pStyle w:val="Style_22"/>
        <w:spacing w:after="0"/>
        <w:ind/>
        <w:rPr>
          <w:b w:val="0"/>
        </w:rPr>
      </w:pPr>
      <w:r>
        <w:rPr>
          <w:b w:val="0"/>
        </w:rPr>
        <w:t xml:space="preserve">Система химводоочистки обеспечивает подготовку сетевой воды, для предотвращения отложений на внутренних стенках трубопроводов. </w:t>
      </w:r>
    </w:p>
    <w:p w14:paraId="93080000">
      <w:pPr>
        <w:pStyle w:val="Style_22"/>
        <w:spacing w:after="0"/>
        <w:ind/>
        <w:rPr>
          <w:b w:val="0"/>
        </w:rPr>
      </w:pPr>
      <w:r>
        <w:rPr>
          <w:b w:val="0"/>
        </w:rPr>
        <w:t>Производительность ХВО составляет 80 т/ч. Среднегодовой расход воды через деаэратор - 4,1 т/ч. Схема ХВО - осветление на осветлителях ВТИ-160.</w:t>
      </w:r>
    </w:p>
    <w:p w14:paraId="94080000">
      <w:pPr>
        <w:ind w:firstLine="697" w:left="23" w:right="20"/>
        <w:jc w:val="both"/>
        <w:rPr>
          <w:color w:val="000000"/>
          <w:sz w:val="26"/>
        </w:rPr>
      </w:pPr>
      <w:r>
        <w:rPr>
          <w:color w:val="000000"/>
          <w:sz w:val="26"/>
        </w:rPr>
        <w:t>Для устойчивой работы котельной предусмотрен бак запаса химочищенной воды объемом 2000 м</w:t>
      </w:r>
      <w:r>
        <w:rPr>
          <w:color w:val="000000"/>
          <w:sz w:val="26"/>
          <w:vertAlign w:val="superscript"/>
        </w:rPr>
        <w:t>3</w:t>
      </w:r>
      <w:r>
        <w:rPr>
          <w:color w:val="000000"/>
          <w:sz w:val="26"/>
        </w:rPr>
        <w:t>. Наполнение бака осуществляется химочищенной водой. Восполнение утечек и поддержание заданного статистического давления в теплосети и котловом контуре, осуществляется из бака запаса химочищенной воды подпиточными насосами.</w:t>
      </w:r>
    </w:p>
    <w:p w14:paraId="95080000">
      <w:pPr>
        <w:ind w:firstLine="720" w:left="0"/>
        <w:jc w:val="both"/>
        <w:rPr>
          <w:b w:val="1"/>
        </w:rPr>
      </w:pPr>
    </w:p>
    <w:p w14:paraId="96080000">
      <w:pPr>
        <w:pStyle w:val="Style_25"/>
      </w:pPr>
    </w:p>
    <w:p w14:paraId="97080000">
      <w:pPr>
        <w:pStyle w:val="Style_25"/>
      </w:pPr>
    </w:p>
    <w:p w14:paraId="98080000">
      <w:pPr>
        <w:pStyle w:val="Style_25"/>
      </w:pPr>
    </w:p>
    <w:p w14:paraId="99080000">
      <w:pPr>
        <w:pStyle w:val="Style_25"/>
      </w:pPr>
    </w:p>
    <w:p w14:paraId="9A080000">
      <w:pPr>
        <w:pStyle w:val="Style_25"/>
      </w:pPr>
    </w:p>
    <w:p w14:paraId="9B080000">
      <w:pPr>
        <w:pStyle w:val="Style_25"/>
      </w:pPr>
    </w:p>
    <w:p w14:paraId="9C080000">
      <w:bookmarkStart w:id="42" w:name="__RefHeading___20"/>
      <w:bookmarkEnd w:id="42"/>
      <w:bookmarkStart w:id="43" w:name="__RefHeading___172"/>
      <w:bookmarkEnd w:id="43"/>
      <w:pPr>
        <w:pStyle w:val="Style_12"/>
      </w:pPr>
      <w:r>
        <w:t>Раздел 4. "Предложения по строительству, реконструкции и техническому перевооружению источников тепловой энергии"</w:t>
      </w:r>
      <w:r>
        <w:t xml:space="preserve"> </w:t>
      </w:r>
    </w:p>
    <w:p w14:paraId="9D080000">
      <w:pPr>
        <w:pStyle w:val="Style_14"/>
        <w:spacing w:before="0"/>
        <w:ind/>
      </w:pPr>
    </w:p>
    <w:p w14:paraId="9E080000">
      <w:bookmarkStart w:id="44" w:name="__RefHeading___21"/>
      <w:bookmarkEnd w:id="44"/>
      <w:bookmarkStart w:id="45" w:name="__RefHeading___173"/>
      <w:bookmarkEnd w:id="45"/>
      <w:pPr>
        <w:pStyle w:val="Style_14"/>
        <w:spacing w:before="0"/>
        <w:ind/>
      </w:pPr>
      <w:r>
        <w:t>4.1. Предложения по новому строительству источников тепловой энергии, обеспечивающих перспективную тепловую нагрузку на вновь осваиваемых территориях поселения.</w:t>
      </w:r>
    </w:p>
    <w:p w14:paraId="9F080000"/>
    <w:p w14:paraId="A0080000">
      <w:pPr>
        <w:pStyle w:val="Style_26"/>
        <w:spacing w:after="0"/>
        <w:ind w:firstLine="720" w:left="0"/>
        <w:jc w:val="both"/>
        <w:rPr>
          <w:rFonts w:ascii="Times New Roman" w:hAnsi="Times New Roman"/>
          <w:sz w:val="26"/>
        </w:rPr>
      </w:pPr>
      <w:r>
        <w:rPr>
          <w:rFonts w:ascii="Times New Roman" w:hAnsi="Times New Roman"/>
          <w:sz w:val="26"/>
        </w:rPr>
        <w:t xml:space="preserve">Строительство новых источников тепловой энергии на территории муниципального образования «Дедовичи» не планируется. Теплоснабжение перспективных объектов, которые будут размещены вне зоны действия существующей котельной, предлагается осуществить от автономных источников. </w:t>
      </w:r>
    </w:p>
    <w:p w14:paraId="A1080000">
      <w:pPr>
        <w:pStyle w:val="Style_26"/>
        <w:spacing w:after="0"/>
        <w:ind w:firstLine="720" w:left="0"/>
        <w:jc w:val="both"/>
        <w:rPr>
          <w:rFonts w:ascii="Times New Roman" w:hAnsi="Times New Roman"/>
          <w:sz w:val="26"/>
        </w:rPr>
      </w:pPr>
    </w:p>
    <w:p w14:paraId="A2080000">
      <w:bookmarkStart w:id="46" w:name="__RefHeading___22"/>
      <w:bookmarkEnd w:id="46"/>
      <w:bookmarkStart w:id="47" w:name="__RefHeading___174"/>
      <w:bookmarkEnd w:id="47"/>
      <w:pPr>
        <w:pStyle w:val="Style_14"/>
        <w:spacing w:before="0"/>
        <w:ind/>
      </w:pPr>
      <w:r>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14:paraId="A3080000">
      <w:pPr>
        <w:ind w:firstLine="720" w:left="0"/>
        <w:jc w:val="both"/>
        <w:rPr>
          <w:b w:val="1"/>
          <w:sz w:val="26"/>
        </w:rPr>
      </w:pPr>
    </w:p>
    <w:p w14:paraId="A4080000">
      <w:pPr>
        <w:ind w:firstLine="720" w:left="0"/>
        <w:jc w:val="both"/>
        <w:rPr>
          <w:sz w:val="26"/>
        </w:rPr>
      </w:pPr>
      <w:r>
        <w:rPr>
          <w:sz w:val="26"/>
        </w:rPr>
        <w:t xml:space="preserve">Реконструкция котельных для обеспечения </w:t>
      </w:r>
      <w:r>
        <w:rPr>
          <w:sz w:val="26"/>
        </w:rPr>
        <w:t>перспективной тепловой нагрузки в существующих и расширяемых зонах действия не предусмотрена, так как увеличение тепловой нагрузки не предвидится.</w:t>
      </w:r>
    </w:p>
    <w:p w14:paraId="A5080000">
      <w:pPr>
        <w:ind w:firstLine="720" w:left="0"/>
        <w:jc w:val="both"/>
        <w:rPr>
          <w:sz w:val="26"/>
        </w:rPr>
      </w:pPr>
    </w:p>
    <w:p w14:paraId="A6080000">
      <w:bookmarkStart w:id="48" w:name="__RefHeading___23"/>
      <w:bookmarkEnd w:id="48"/>
      <w:bookmarkStart w:id="49" w:name="__RefHeading___175"/>
      <w:bookmarkEnd w:id="49"/>
      <w:pPr>
        <w:pStyle w:val="Style_14"/>
        <w:spacing w:before="0"/>
        <w:ind/>
      </w:pPr>
      <w:r>
        <w:t>4.3. Предложения по техническому перевооружению источников тепловой энергии с целью повышения эффективности работы систем теплоснабжения.</w:t>
      </w:r>
    </w:p>
    <w:p w14:paraId="A7080000"/>
    <w:p w14:paraId="A8080000">
      <w:pPr>
        <w:ind w:firstLine="720" w:left="0"/>
        <w:rPr>
          <w:b w:val="1"/>
          <w:sz w:val="26"/>
        </w:rPr>
      </w:pPr>
      <w:r>
        <w:rPr>
          <w:b w:val="1"/>
          <w:sz w:val="26"/>
        </w:rPr>
        <w:t>Таблица 4.3.1</w:t>
      </w:r>
      <w:r>
        <w:rPr>
          <w:b w:val="1"/>
          <w:sz w:val="26"/>
        </w:rPr>
        <w:t>.</w:t>
      </w:r>
    </w:p>
    <w:p w14:paraId="A9080000">
      <w:pPr>
        <w:ind w:firstLine="720" w:left="0"/>
        <w:rPr>
          <w:sz w:val="28"/>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73"/>
        <w:gridCol w:w="2949"/>
        <w:gridCol w:w="6166"/>
      </w:tblGrid>
      <w:tr>
        <w:tc>
          <w:tcPr>
            <w:tcW w:type="dxa" w:w="573"/>
            <w:tcBorders>
              <w:top w:color="000000" w:sz="4" w:val="single"/>
              <w:left w:color="000000" w:sz="4" w:val="single"/>
              <w:bottom w:color="000000" w:sz="4" w:val="single"/>
              <w:right w:color="000000" w:sz="4" w:val="single"/>
            </w:tcBorders>
            <w:vAlign w:val="center"/>
          </w:tcPr>
          <w:p w14:paraId="AA080000">
            <w:pPr>
              <w:ind/>
              <w:jc w:val="center"/>
              <w:rPr>
                <w:b w:val="1"/>
              </w:rPr>
            </w:pPr>
            <w:r>
              <w:rPr>
                <w:b w:val="1"/>
              </w:rPr>
              <w:t>№ п/п</w:t>
            </w:r>
          </w:p>
        </w:tc>
        <w:tc>
          <w:tcPr>
            <w:tcW w:type="dxa" w:w="2949"/>
            <w:tcBorders>
              <w:top w:color="000000" w:sz="4" w:val="single"/>
              <w:left w:color="000000" w:sz="4" w:val="single"/>
              <w:bottom w:color="000000" w:sz="4" w:val="single"/>
              <w:right w:color="000000" w:sz="4" w:val="single"/>
            </w:tcBorders>
            <w:vAlign w:val="center"/>
          </w:tcPr>
          <w:p w14:paraId="AB080000">
            <w:pPr>
              <w:ind/>
              <w:jc w:val="center"/>
              <w:rPr>
                <w:b w:val="1"/>
              </w:rPr>
            </w:pPr>
            <w:r>
              <w:rPr>
                <w:b w:val="1"/>
              </w:rPr>
              <w:t>Адрес объекта/</w:t>
            </w:r>
          </w:p>
          <w:p w14:paraId="AC080000">
            <w:pPr>
              <w:ind/>
              <w:jc w:val="center"/>
              <w:rPr>
                <w:b w:val="1"/>
              </w:rPr>
            </w:pPr>
            <w:r>
              <w:rPr>
                <w:b w:val="1"/>
              </w:rPr>
              <w:t>мероприятия</w:t>
            </w:r>
          </w:p>
        </w:tc>
        <w:tc>
          <w:tcPr>
            <w:tcW w:type="dxa" w:w="6166"/>
            <w:tcBorders>
              <w:top w:color="000000" w:sz="4" w:val="single"/>
              <w:left w:color="000000" w:sz="4" w:val="single"/>
              <w:bottom w:color="000000" w:sz="4" w:val="single"/>
              <w:right w:color="000000" w:sz="4" w:val="single"/>
            </w:tcBorders>
            <w:vAlign w:val="center"/>
          </w:tcPr>
          <w:p w14:paraId="AD080000">
            <w:pPr>
              <w:ind/>
              <w:jc w:val="center"/>
              <w:rPr>
                <w:b w:val="1"/>
              </w:rPr>
            </w:pPr>
            <w:r>
              <w:rPr>
                <w:b w:val="1"/>
              </w:rPr>
              <w:t>Цели реализации мероприятия</w:t>
            </w:r>
          </w:p>
        </w:tc>
      </w:tr>
      <w:tr>
        <w:tc>
          <w:tcPr>
            <w:tcW w:type="dxa" w:w="573"/>
            <w:tcBorders>
              <w:top w:color="000000" w:sz="4" w:val="single"/>
              <w:left w:color="000000" w:sz="4" w:val="single"/>
              <w:bottom w:color="000000" w:sz="4" w:val="single"/>
              <w:right w:color="000000" w:sz="4" w:val="single"/>
            </w:tcBorders>
            <w:vAlign w:val="center"/>
          </w:tcPr>
          <w:p w14:paraId="AE080000">
            <w:pPr>
              <w:ind/>
              <w:jc w:val="center"/>
            </w:pPr>
            <w:r>
              <w:t>1</w:t>
            </w:r>
          </w:p>
        </w:tc>
        <w:tc>
          <w:tcPr>
            <w:tcW w:type="dxa" w:w="2949"/>
            <w:tcBorders>
              <w:top w:color="000000" w:sz="4" w:val="single"/>
              <w:left w:color="000000" w:sz="4" w:val="single"/>
              <w:bottom w:color="000000" w:sz="4" w:val="single"/>
              <w:right w:color="000000" w:sz="4" w:val="single"/>
            </w:tcBorders>
            <w:vAlign w:val="center"/>
          </w:tcPr>
          <w:p w14:paraId="AF080000">
            <w:r>
              <w:t xml:space="preserve">Ремонт, модернизация котельных </w:t>
            </w:r>
            <w:r>
              <w:t xml:space="preserve"> </w:t>
            </w:r>
          </w:p>
          <w:p w14:paraId="B0080000"/>
        </w:tc>
        <w:tc>
          <w:tcPr>
            <w:tcW w:type="dxa" w:w="6166"/>
            <w:tcBorders>
              <w:top w:color="000000" w:sz="4" w:val="single"/>
              <w:left w:color="000000" w:sz="4" w:val="single"/>
              <w:bottom w:color="000000" w:sz="4" w:val="single"/>
              <w:right w:color="000000" w:sz="4" w:val="single"/>
            </w:tcBorders>
            <w:vAlign w:val="center"/>
          </w:tcPr>
          <w:p w14:paraId="B1080000">
            <w:pPr>
              <w:ind/>
              <w:jc w:val="both"/>
            </w:pPr>
            <w:r>
              <w:t>- снижение затрат на выработку тепловой энергии;</w:t>
            </w:r>
          </w:p>
          <w:p w14:paraId="B2080000">
            <w:pPr>
              <w:ind/>
              <w:jc w:val="both"/>
            </w:pPr>
            <w:r>
              <w:t>- уменьшение количества вредных выбросов в атмосферу за счет установки нового оборудования.</w:t>
            </w:r>
          </w:p>
          <w:p w14:paraId="B3080000">
            <w:pPr>
              <w:pStyle w:val="Style_27"/>
            </w:pPr>
            <w:r>
              <w:t>- обеспечение заданного гидравлического режима, требуемой надежности теплоснабжения потребителей;</w:t>
            </w:r>
          </w:p>
          <w:p w14:paraId="B4080000">
            <w:pPr>
              <w:ind/>
              <w:jc w:val="both"/>
            </w:pPr>
            <w:r>
              <w:t>- повышение качества и надежности коммунальных услуг.</w:t>
            </w:r>
          </w:p>
        </w:tc>
      </w:tr>
    </w:tbl>
    <w:p w14:paraId="B5080000">
      <w:pPr>
        <w:pStyle w:val="Style_22"/>
        <w:spacing w:after="0"/>
        <w:ind/>
      </w:pPr>
    </w:p>
    <w:p w14:paraId="B6080000">
      <w:bookmarkStart w:id="50" w:name="__RefHeading___24"/>
      <w:bookmarkEnd w:id="50"/>
      <w:bookmarkStart w:id="51" w:name="__RefHeading___176"/>
      <w:bookmarkEnd w:id="51"/>
      <w:pPr>
        <w:pStyle w:val="Style_14"/>
        <w:spacing w:before="0"/>
        <w:ind/>
      </w:pPr>
      <w:r>
        <w:t>4.4.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14:paraId="B7080000">
      <w:pPr>
        <w:ind w:firstLine="567" w:left="0"/>
        <w:jc w:val="both"/>
        <w:rPr>
          <w:sz w:val="26"/>
        </w:rPr>
      </w:pPr>
    </w:p>
    <w:p w14:paraId="B8080000">
      <w:pPr>
        <w:ind w:firstLine="720" w:left="0"/>
        <w:jc w:val="both"/>
        <w:rPr>
          <w:sz w:val="26"/>
        </w:rPr>
      </w:pPr>
      <w:r>
        <w:rPr>
          <w:sz w:val="26"/>
        </w:rPr>
        <w:t xml:space="preserve">Вывод из эксплуатации, консервация и демонтаж избыточных источников тепловой энергии на территории </w:t>
      </w:r>
      <w:r>
        <w:rPr>
          <w:sz w:val="26"/>
        </w:rPr>
        <w:t xml:space="preserve">городского поселения «Дедовичи» </w:t>
      </w:r>
      <w:r>
        <w:rPr>
          <w:sz w:val="26"/>
        </w:rPr>
        <w:t>не предусматриваются.</w:t>
      </w:r>
    </w:p>
    <w:p w14:paraId="B9080000">
      <w:pPr>
        <w:ind w:firstLine="720" w:left="0"/>
        <w:jc w:val="both"/>
        <w:rPr>
          <w:b w:val="1"/>
          <w:sz w:val="26"/>
        </w:rPr>
      </w:pPr>
    </w:p>
    <w:p w14:paraId="BA080000">
      <w:bookmarkStart w:id="52" w:name="__RefHeading___25"/>
      <w:bookmarkEnd w:id="52"/>
      <w:bookmarkStart w:id="53" w:name="__RefHeading___177"/>
      <w:bookmarkEnd w:id="53"/>
      <w:pPr>
        <w:pStyle w:val="Style_14"/>
        <w:spacing w:before="0"/>
        <w:ind/>
      </w:pPr>
      <w:r>
        <w:t>4.5. Меры по переоборудованию котельных в источники комбинированной выработки электрической и тепловой энергии</w:t>
      </w:r>
    </w:p>
    <w:p w14:paraId="BB080000">
      <w:pPr>
        <w:ind w:firstLine="720" w:left="0"/>
        <w:jc w:val="both"/>
        <w:rPr>
          <w:b w:val="1"/>
          <w:sz w:val="26"/>
        </w:rPr>
      </w:pPr>
    </w:p>
    <w:p w14:paraId="BC080000">
      <w:pPr>
        <w:ind w:firstLine="720" w:left="0"/>
        <w:jc w:val="both"/>
        <w:rPr>
          <w:sz w:val="26"/>
        </w:rPr>
      </w:pPr>
      <w:r>
        <w:rPr>
          <w:sz w:val="26"/>
        </w:rPr>
        <w:t xml:space="preserve">В соответствии с Генеральным планом </w:t>
      </w:r>
      <w:r>
        <w:rPr>
          <w:sz w:val="26"/>
        </w:rPr>
        <w:t xml:space="preserve">городского поселения «Дедовичи» </w:t>
      </w:r>
      <w:r>
        <w:rPr>
          <w:sz w:val="26"/>
        </w:rPr>
        <w:t xml:space="preserve">меры по переоборудованию котельных в источники комбинированной выработки электрической и тепловой энергии не предусмотрены. </w:t>
      </w:r>
    </w:p>
    <w:p w14:paraId="BD080000">
      <w:pPr>
        <w:ind w:firstLine="720" w:left="0"/>
        <w:jc w:val="both"/>
        <w:rPr>
          <w:sz w:val="26"/>
        </w:rPr>
      </w:pPr>
    </w:p>
    <w:p w14:paraId="BE080000">
      <w:bookmarkStart w:id="54" w:name="__RefHeading___26"/>
      <w:bookmarkEnd w:id="54"/>
      <w:bookmarkStart w:id="55" w:name="__RefHeading___178"/>
      <w:bookmarkEnd w:id="55"/>
      <w:pPr>
        <w:pStyle w:val="Style_14"/>
        <w:spacing w:before="0"/>
        <w:ind/>
      </w:pPr>
      <w: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14:paraId="BF080000">
      <w:pPr>
        <w:ind w:firstLine="567" w:left="0"/>
        <w:jc w:val="both"/>
        <w:rPr>
          <w:b w:val="1"/>
          <w:sz w:val="26"/>
        </w:rPr>
      </w:pPr>
    </w:p>
    <w:p w14:paraId="C0080000">
      <w:pPr>
        <w:ind w:firstLine="567" w:left="0"/>
        <w:jc w:val="both"/>
        <w:rPr>
          <w:sz w:val="26"/>
        </w:rPr>
      </w:pPr>
      <w:r>
        <w:rPr>
          <w:sz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14:paraId="C1080000">
      <w:pPr>
        <w:ind w:firstLine="567" w:left="0"/>
        <w:jc w:val="both"/>
        <w:rPr>
          <w:sz w:val="26"/>
        </w:rPr>
      </w:pPr>
    </w:p>
    <w:p w14:paraId="C2080000">
      <w:bookmarkStart w:id="56" w:name="__RefHeading___27"/>
      <w:bookmarkEnd w:id="56"/>
      <w:bookmarkStart w:id="57" w:name="__RefHeading___179"/>
      <w:bookmarkEnd w:id="57"/>
      <w:pPr>
        <w:pStyle w:val="Style_14"/>
        <w:spacing w:before="0"/>
        <w:ind/>
      </w:pPr>
      <w: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14:paraId="C3080000">
      <w:pPr>
        <w:ind w:firstLine="720" w:left="0"/>
        <w:jc w:val="both"/>
        <w:rPr>
          <w:b w:val="1"/>
          <w:sz w:val="26"/>
        </w:rPr>
      </w:pPr>
    </w:p>
    <w:p w14:paraId="C4080000">
      <w:pPr>
        <w:pStyle w:val="Style_26"/>
        <w:spacing w:after="0"/>
        <w:ind w:firstLine="720" w:left="0"/>
        <w:jc w:val="both"/>
        <w:rPr>
          <w:rFonts w:ascii="Times New Roman" w:hAnsi="Times New Roman"/>
          <w:sz w:val="26"/>
        </w:rPr>
      </w:pPr>
      <w:r>
        <w:rPr>
          <w:rFonts w:ascii="Times New Roman" w:hAnsi="Times New Roman"/>
          <w:sz w:val="26"/>
        </w:rPr>
        <w:t>Учитывая, что Генеральным планом городского поселения «Дедовичи» не предусмотрено изменение схемы теплоснабжения района,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14:paraId="C5080000">
      <w:pPr>
        <w:pStyle w:val="Style_26"/>
        <w:spacing w:after="0"/>
        <w:ind/>
        <w:rPr>
          <w:rFonts w:ascii="Times New Roman" w:hAnsi="Times New Roman"/>
          <w:sz w:val="26"/>
        </w:rPr>
      </w:pPr>
    </w:p>
    <w:p w14:paraId="C6080000">
      <w:pPr>
        <w:pStyle w:val="Style_26"/>
        <w:spacing w:after="0"/>
        <w:ind w:firstLine="720" w:left="0"/>
        <w:jc w:val="both"/>
        <w:rPr>
          <w:rFonts w:ascii="Times New Roman" w:hAnsi="Times New Roman"/>
          <w:sz w:val="26"/>
        </w:rPr>
      </w:pPr>
      <w:r>
        <w:rPr>
          <w:rFonts w:ascii="Times New Roman" w:hAnsi="Times New Roman"/>
          <w:b w:val="1"/>
          <w:sz w:val="26"/>
        </w:rPr>
        <w:t>Таблица 4.7.1.</w:t>
      </w:r>
      <w:r>
        <w:rPr>
          <w:rFonts w:ascii="Times New Roman" w:hAnsi="Times New Roman"/>
          <w:sz w:val="26"/>
        </w:rPr>
        <w:t xml:space="preserve"> 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w:t>
      </w:r>
    </w:p>
    <w:p w14:paraId="C7080000">
      <w:pPr>
        <w:ind w:right="20"/>
        <w:jc w:val="both"/>
        <w:rPr>
          <w:sz w:val="26"/>
        </w:rPr>
      </w:pPr>
    </w:p>
    <w:tbl>
      <w:tblPr>
        <w:tblStyle w:val="Style_16"/>
        <w:tblInd w:type="dxa" w:w="30"/>
        <w:tblLayout w:type="fixed"/>
        <w:tblCellMar>
          <w:left w:type="dxa" w:w="30"/>
          <w:right w:type="dxa" w:w="30"/>
        </w:tblCellMar>
      </w:tblPr>
      <w:tblGrid>
        <w:gridCol w:w="1980"/>
        <w:gridCol w:w="1640"/>
        <w:gridCol w:w="880"/>
        <w:gridCol w:w="1800"/>
        <w:gridCol w:w="1800"/>
        <w:gridCol w:w="1800"/>
      </w:tblGrid>
      <w:tr>
        <w:trPr>
          <w:trHeight w:hRule="atLeast" w:val="1180"/>
        </w:trPr>
        <w:tc>
          <w:tcPr>
            <w:tcW w:type="dxa" w:w="1980"/>
            <w:tcBorders>
              <w:top w:color="000000" w:sz="4" w:val="single"/>
              <w:left w:color="000000" w:sz="4" w:val="single"/>
              <w:right w:color="000000" w:sz="4" w:val="single"/>
            </w:tcBorders>
            <w:tcMar>
              <w:left w:type="dxa" w:w="30"/>
              <w:right w:type="dxa" w:w="30"/>
            </w:tcMar>
            <w:vAlign w:val="center"/>
          </w:tcPr>
          <w:p w14:paraId="C8080000">
            <w:pPr>
              <w:ind/>
              <w:jc w:val="center"/>
              <w:rPr>
                <w:b w:val="1"/>
                <w:color w:val="000000"/>
              </w:rPr>
            </w:pPr>
            <w:r>
              <w:rPr>
                <w:b w:val="1"/>
                <w:color w:val="000000"/>
              </w:rPr>
              <w:t>Наименование источника тепловой энергии</w:t>
            </w:r>
          </w:p>
        </w:tc>
        <w:tc>
          <w:tcPr>
            <w:tcW w:type="dxa" w:w="1640"/>
            <w:tcBorders>
              <w:top w:color="000000" w:sz="4" w:val="single"/>
              <w:left w:color="000000" w:sz="4" w:val="single"/>
              <w:right w:color="000000" w:sz="4" w:val="single"/>
            </w:tcBorders>
            <w:tcMar>
              <w:left w:type="dxa" w:w="30"/>
              <w:right w:type="dxa" w:w="30"/>
            </w:tcMar>
            <w:vAlign w:val="center"/>
          </w:tcPr>
          <w:p w14:paraId="C9080000">
            <w:pPr>
              <w:ind/>
              <w:jc w:val="center"/>
              <w:rPr>
                <w:b w:val="1"/>
                <w:color w:val="000000"/>
              </w:rPr>
            </w:pPr>
            <w:r>
              <w:rPr>
                <w:b w:val="1"/>
                <w:color w:val="000000"/>
              </w:rPr>
              <w:t>Тип,</w:t>
            </w:r>
          </w:p>
          <w:p w14:paraId="CA080000">
            <w:pPr>
              <w:ind/>
              <w:jc w:val="center"/>
              <w:rPr>
                <w:b w:val="1"/>
              </w:rPr>
            </w:pPr>
            <w:r>
              <w:rPr>
                <w:b w:val="1"/>
                <w:color w:val="000000"/>
              </w:rPr>
              <w:t>марка котла</w:t>
            </w:r>
          </w:p>
        </w:tc>
        <w:tc>
          <w:tcPr>
            <w:tcW w:type="dxa" w:w="880"/>
            <w:tcBorders>
              <w:top w:color="000000" w:sz="4" w:val="single"/>
              <w:left w:color="000000" w:sz="4" w:val="single"/>
              <w:right w:color="000000" w:sz="4" w:val="single"/>
            </w:tcBorders>
            <w:tcMar>
              <w:left w:type="dxa" w:w="30"/>
              <w:right w:type="dxa" w:w="30"/>
            </w:tcMar>
            <w:vAlign w:val="center"/>
          </w:tcPr>
          <w:p w14:paraId="CB080000">
            <w:pPr>
              <w:ind/>
              <w:jc w:val="center"/>
              <w:rPr>
                <w:b w:val="1"/>
              </w:rPr>
            </w:pPr>
            <w:r>
              <w:rPr>
                <w:b w:val="1"/>
              </w:rPr>
              <w:t>Кол-во</w:t>
            </w:r>
          </w:p>
          <w:p w14:paraId="CC080000">
            <w:pPr>
              <w:ind/>
              <w:jc w:val="center"/>
              <w:rPr>
                <w:b w:val="1"/>
              </w:rPr>
            </w:pPr>
            <w:r>
              <w:rPr>
                <w:b w:val="1"/>
              </w:rPr>
              <w:t>котлов</w:t>
            </w:r>
          </w:p>
        </w:tc>
        <w:tc>
          <w:tcPr>
            <w:tcW w:type="dxa" w:w="1800"/>
            <w:tcBorders>
              <w:top w:color="000000" w:sz="4" w:val="single"/>
              <w:left w:color="000000" w:sz="4" w:val="single"/>
              <w:right w:color="000000" w:sz="4" w:val="single"/>
            </w:tcBorders>
            <w:tcMar>
              <w:left w:type="dxa" w:w="30"/>
              <w:right w:type="dxa" w:w="30"/>
            </w:tcMar>
            <w:vAlign w:val="center"/>
          </w:tcPr>
          <w:p w14:paraId="CD080000">
            <w:pPr>
              <w:ind/>
              <w:jc w:val="center"/>
              <w:rPr>
                <w:b w:val="1"/>
              </w:rPr>
            </w:pPr>
            <w:r>
              <w:rPr>
                <w:b w:val="1"/>
              </w:rPr>
              <w:t>Установленная тепловая мощность</w:t>
            </w:r>
            <w:r>
              <w:rPr>
                <w:b w:val="1"/>
              </w:rPr>
              <w:t>,</w:t>
            </w:r>
            <w:r>
              <w:rPr>
                <w:b w:val="1"/>
              </w:rPr>
              <w:t xml:space="preserve"> </w:t>
            </w:r>
          </w:p>
          <w:p w14:paraId="CE080000">
            <w:pPr>
              <w:ind/>
              <w:jc w:val="center"/>
              <w:rPr>
                <w:b w:val="1"/>
              </w:rPr>
            </w:pPr>
            <w:r>
              <w:rPr>
                <w:b w:val="1"/>
              </w:rPr>
              <w:t>Гкал</w:t>
            </w:r>
            <w:r>
              <w:rPr>
                <w:b w:val="1"/>
              </w:rPr>
              <w:t>/</w:t>
            </w:r>
            <w:r>
              <w:rPr>
                <w:b w:val="1"/>
              </w:rPr>
              <w:t>ч</w:t>
            </w:r>
          </w:p>
        </w:tc>
        <w:tc>
          <w:tcPr>
            <w:tcW w:type="dxa" w:w="1800"/>
            <w:tcBorders>
              <w:top w:color="000000" w:sz="4" w:val="single"/>
              <w:left w:color="000000" w:sz="4" w:val="single"/>
              <w:right w:color="000000" w:sz="4" w:val="single"/>
            </w:tcBorders>
            <w:tcMar>
              <w:left w:type="dxa" w:w="30"/>
              <w:right w:type="dxa" w:w="30"/>
            </w:tcMar>
            <w:vAlign w:val="center"/>
          </w:tcPr>
          <w:p w14:paraId="CF080000">
            <w:pPr>
              <w:ind/>
              <w:jc w:val="center"/>
              <w:rPr>
                <w:b w:val="1"/>
              </w:rPr>
            </w:pPr>
            <w:r>
              <w:rPr>
                <w:b w:val="1"/>
              </w:rPr>
              <w:t>Располагаемая тепловая мощность</w:t>
            </w:r>
            <w:r>
              <w:rPr>
                <w:b w:val="1"/>
              </w:rPr>
              <w:t>,</w:t>
            </w:r>
            <w:r>
              <w:rPr>
                <w:b w:val="1"/>
              </w:rPr>
              <w:t xml:space="preserve"> </w:t>
            </w:r>
          </w:p>
          <w:p w14:paraId="D0080000">
            <w:pPr>
              <w:ind/>
              <w:jc w:val="center"/>
              <w:rPr>
                <w:b w:val="1"/>
              </w:rPr>
            </w:pPr>
            <w:r>
              <w:rPr>
                <w:b w:val="1"/>
              </w:rPr>
              <w:t>Гкал</w:t>
            </w:r>
            <w:r>
              <w:rPr>
                <w:b w:val="1"/>
              </w:rPr>
              <w:t>/</w:t>
            </w:r>
            <w:r>
              <w:rPr>
                <w:b w:val="1"/>
              </w:rPr>
              <w:t>ч</w:t>
            </w:r>
          </w:p>
        </w:tc>
        <w:tc>
          <w:tcPr>
            <w:tcW w:type="dxa" w:w="1800"/>
            <w:tcBorders>
              <w:top w:color="000000" w:sz="4" w:val="single"/>
              <w:left w:color="000000" w:sz="4" w:val="single"/>
              <w:right w:color="000000" w:sz="4" w:val="single"/>
            </w:tcBorders>
            <w:tcMar>
              <w:left w:type="dxa" w:w="30"/>
              <w:right w:type="dxa" w:w="30"/>
            </w:tcMar>
            <w:vAlign w:val="center"/>
          </w:tcPr>
          <w:p w14:paraId="D1080000">
            <w:pPr>
              <w:ind/>
              <w:jc w:val="center"/>
              <w:rPr>
                <w:b w:val="1"/>
              </w:rPr>
            </w:pPr>
            <w:r>
              <w:rPr>
                <w:b w:val="1"/>
                <w:color w:val="000000"/>
              </w:rPr>
              <w:t xml:space="preserve">Подключенная нагрузка потребителей, </w:t>
            </w:r>
            <w:r>
              <w:rPr>
                <w:b w:val="1"/>
              </w:rPr>
              <w:t>Гкал</w:t>
            </w:r>
            <w:r>
              <w:rPr>
                <w:b w:val="1"/>
              </w:rPr>
              <w:t>/</w:t>
            </w:r>
            <w:r>
              <w:rPr>
                <w:b w:val="1"/>
              </w:rPr>
              <w:t>ч</w:t>
            </w:r>
          </w:p>
        </w:tc>
      </w:tr>
      <w:tr>
        <w:trPr>
          <w:trHeight w:hRule="atLeast" w:val="90"/>
        </w:trPr>
        <w:tc>
          <w:tcPr>
            <w:tcW w:type="dxa" w:w="9900"/>
            <w:gridSpan w:val="6"/>
            <w:tcBorders>
              <w:top w:color="000000" w:sz="4" w:val="single"/>
              <w:left w:color="000000" w:sz="4" w:val="single"/>
              <w:bottom w:color="000000" w:sz="4" w:val="single"/>
              <w:right w:color="000000" w:sz="4" w:val="single"/>
            </w:tcBorders>
            <w:tcMar>
              <w:left w:type="dxa" w:w="30"/>
              <w:right w:type="dxa" w:w="30"/>
            </w:tcMar>
            <w:vAlign w:val="center"/>
          </w:tcPr>
          <w:p w14:paraId="D208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286"/>
        </w:trPr>
        <w:tc>
          <w:tcPr>
            <w:tcW w:type="dxa" w:w="1980"/>
            <w:tcBorders>
              <w:top w:color="000000" w:sz="4" w:val="single"/>
              <w:left w:color="000000" w:sz="4" w:val="single"/>
              <w:right w:color="000000" w:sz="4" w:val="single"/>
            </w:tcBorders>
            <w:tcMar>
              <w:left w:type="dxa" w:w="30"/>
              <w:right w:type="dxa" w:w="30"/>
            </w:tcMar>
            <w:vAlign w:val="center"/>
          </w:tcPr>
          <w:p w14:paraId="D3080000">
            <w:r>
              <w:t>Котельная № 1</w:t>
            </w:r>
          </w:p>
        </w:tc>
        <w:tc>
          <w:tcPr>
            <w:tcW w:type="dxa" w:w="1640"/>
            <w:tcBorders>
              <w:top w:color="000000" w:sz="4" w:val="single"/>
              <w:left w:color="000000" w:sz="4" w:val="single"/>
              <w:right w:color="000000" w:sz="4" w:val="single"/>
            </w:tcBorders>
            <w:tcMar>
              <w:left w:type="dxa" w:w="30"/>
              <w:right w:type="dxa" w:w="30"/>
            </w:tcMar>
            <w:vAlign w:val="center"/>
          </w:tcPr>
          <w:p w14:paraId="D4080000">
            <w:pPr>
              <w:ind/>
              <w:jc w:val="center"/>
            </w:pPr>
            <w:r>
              <w:t>КВ-ГМ-1,1-95</w:t>
            </w:r>
          </w:p>
        </w:tc>
        <w:tc>
          <w:tcPr>
            <w:tcW w:type="dxa" w:w="880"/>
            <w:tcBorders>
              <w:top w:color="000000" w:sz="4" w:val="single"/>
              <w:left w:color="000000" w:sz="4" w:val="single"/>
              <w:right w:color="000000" w:sz="4" w:val="single"/>
            </w:tcBorders>
            <w:tcMar>
              <w:left w:type="dxa" w:w="30"/>
              <w:right w:type="dxa" w:w="30"/>
            </w:tcMar>
            <w:vAlign w:val="center"/>
          </w:tcPr>
          <w:p w14:paraId="D5080000">
            <w:pPr>
              <w:ind/>
              <w:jc w:val="center"/>
            </w:pPr>
            <w:r>
              <w:t>3</w:t>
            </w:r>
          </w:p>
        </w:tc>
        <w:tc>
          <w:tcPr>
            <w:tcW w:type="dxa" w:w="1800"/>
            <w:tcBorders>
              <w:top w:color="000000" w:sz="4" w:val="single"/>
              <w:left w:color="000000" w:sz="4" w:val="single"/>
              <w:right w:color="000000" w:sz="4" w:val="single"/>
            </w:tcBorders>
            <w:tcMar>
              <w:left w:type="dxa" w:w="30"/>
              <w:right w:type="dxa" w:w="30"/>
            </w:tcMar>
            <w:vAlign w:val="center"/>
          </w:tcPr>
          <w:p w14:paraId="D6080000">
            <w:pPr>
              <w:ind/>
              <w:jc w:val="center"/>
            </w:pPr>
            <w:r>
              <w:rPr>
                <w:color w:val="000000"/>
              </w:rPr>
              <w:t>2,85</w:t>
            </w:r>
          </w:p>
        </w:tc>
        <w:tc>
          <w:tcPr>
            <w:tcW w:type="dxa" w:w="1800"/>
            <w:tcBorders>
              <w:top w:color="000000" w:sz="4" w:val="single"/>
              <w:left w:color="000000" w:sz="4" w:val="single"/>
              <w:right w:color="000000" w:sz="4" w:val="single"/>
            </w:tcBorders>
            <w:tcMar>
              <w:left w:type="dxa" w:w="30"/>
              <w:right w:type="dxa" w:w="30"/>
            </w:tcMar>
            <w:vAlign w:val="center"/>
          </w:tcPr>
          <w:p w14:paraId="D7080000">
            <w:pPr>
              <w:ind/>
              <w:jc w:val="center"/>
              <w:rPr>
                <w:color w:val="000000"/>
              </w:rPr>
            </w:pPr>
            <w:r>
              <w:rPr>
                <w:color w:val="000000"/>
              </w:rPr>
              <w:t>2,85</w:t>
            </w:r>
          </w:p>
        </w:tc>
        <w:tc>
          <w:tcPr>
            <w:tcW w:type="dxa" w:w="1800"/>
            <w:tcBorders>
              <w:top w:color="000000" w:sz="4" w:val="single"/>
              <w:left w:color="000000" w:sz="4" w:val="single"/>
              <w:right w:color="000000" w:sz="4" w:val="single"/>
            </w:tcBorders>
            <w:tcMar>
              <w:left w:type="dxa" w:w="30"/>
              <w:right w:type="dxa" w:w="30"/>
            </w:tcMar>
            <w:vAlign w:val="center"/>
          </w:tcPr>
          <w:p w14:paraId="D8080000">
            <w:pPr>
              <w:ind/>
              <w:jc w:val="center"/>
              <w:rPr>
                <w:color w:val="000000"/>
              </w:rPr>
            </w:pPr>
            <w:r>
              <w:rPr>
                <w:color w:val="000000"/>
              </w:rPr>
              <w:t>1,513</w:t>
            </w:r>
          </w:p>
        </w:tc>
      </w:tr>
      <w:tr>
        <w:trPr>
          <w:trHeight w:hRule="atLeast" w:val="350"/>
        </w:trPr>
        <w:tc>
          <w:tcPr>
            <w:tcW w:type="dxa" w:w="1980"/>
            <w:tcBorders>
              <w:top w:color="000000" w:sz="4" w:val="single"/>
              <w:left w:color="000000" w:sz="4" w:val="single"/>
              <w:right w:color="000000" w:sz="4" w:val="single"/>
            </w:tcBorders>
            <w:tcMar>
              <w:left w:type="dxa" w:w="30"/>
              <w:right w:type="dxa" w:w="30"/>
            </w:tcMar>
            <w:vAlign w:val="center"/>
          </w:tcPr>
          <w:p w14:paraId="D9080000">
            <w:r>
              <w:t>Котельная № 2</w:t>
            </w:r>
          </w:p>
        </w:tc>
        <w:tc>
          <w:tcPr>
            <w:tcW w:type="dxa" w:w="1640"/>
            <w:tcBorders>
              <w:top w:color="000000" w:sz="4" w:val="single"/>
              <w:left w:color="000000" w:sz="4" w:val="single"/>
              <w:right w:color="000000" w:sz="4" w:val="single"/>
            </w:tcBorders>
            <w:tcMar>
              <w:left w:type="dxa" w:w="30"/>
              <w:right w:type="dxa" w:w="30"/>
            </w:tcMar>
            <w:vAlign w:val="center"/>
          </w:tcPr>
          <w:p w14:paraId="DA080000">
            <w:pPr>
              <w:ind/>
              <w:jc w:val="center"/>
            </w:pPr>
            <w:r>
              <w:t>КВ-ГМ-0,25-95</w:t>
            </w:r>
          </w:p>
        </w:tc>
        <w:tc>
          <w:tcPr>
            <w:tcW w:type="dxa" w:w="880"/>
            <w:tcBorders>
              <w:top w:color="000000" w:sz="4" w:val="single"/>
              <w:left w:color="000000" w:sz="4" w:val="single"/>
              <w:right w:color="000000" w:sz="4" w:val="single"/>
            </w:tcBorders>
            <w:tcMar>
              <w:left w:type="dxa" w:w="30"/>
              <w:right w:type="dxa" w:w="30"/>
            </w:tcMar>
            <w:vAlign w:val="center"/>
          </w:tcPr>
          <w:p w14:paraId="DB080000">
            <w:pPr>
              <w:ind/>
              <w:jc w:val="center"/>
            </w:pPr>
            <w:r>
              <w:t>3</w:t>
            </w:r>
          </w:p>
        </w:tc>
        <w:tc>
          <w:tcPr>
            <w:tcW w:type="dxa" w:w="1800"/>
            <w:tcBorders>
              <w:top w:color="000000" w:sz="4" w:val="single"/>
              <w:left w:color="000000" w:sz="4" w:val="single"/>
              <w:right w:color="000000" w:sz="4" w:val="single"/>
            </w:tcBorders>
            <w:tcMar>
              <w:left w:type="dxa" w:w="30"/>
              <w:right w:type="dxa" w:w="30"/>
            </w:tcMar>
            <w:vAlign w:val="center"/>
          </w:tcPr>
          <w:p w14:paraId="DC080000">
            <w:pPr>
              <w:ind/>
              <w:jc w:val="center"/>
            </w:pPr>
            <w:r>
              <w:t>0,66</w:t>
            </w:r>
          </w:p>
        </w:tc>
        <w:tc>
          <w:tcPr>
            <w:tcW w:type="dxa" w:w="1800"/>
            <w:tcBorders>
              <w:top w:color="000000" w:sz="4" w:val="single"/>
              <w:left w:color="000000" w:sz="4" w:val="single"/>
              <w:right w:color="000000" w:sz="4" w:val="single"/>
            </w:tcBorders>
            <w:tcMar>
              <w:left w:type="dxa" w:w="30"/>
              <w:right w:type="dxa" w:w="30"/>
            </w:tcMar>
            <w:vAlign w:val="center"/>
          </w:tcPr>
          <w:p w14:paraId="DD080000">
            <w:pPr>
              <w:ind/>
              <w:jc w:val="center"/>
            </w:pPr>
            <w:r>
              <w:t>0,66</w:t>
            </w:r>
          </w:p>
        </w:tc>
        <w:tc>
          <w:tcPr>
            <w:tcW w:type="dxa" w:w="1800"/>
            <w:tcBorders>
              <w:top w:color="000000" w:sz="4" w:val="single"/>
              <w:left w:color="000000" w:sz="4" w:val="single"/>
              <w:right w:color="000000" w:sz="4" w:val="single"/>
            </w:tcBorders>
            <w:tcMar>
              <w:left w:type="dxa" w:w="30"/>
              <w:right w:type="dxa" w:w="30"/>
            </w:tcMar>
            <w:vAlign w:val="center"/>
          </w:tcPr>
          <w:p w14:paraId="DE080000">
            <w:pPr>
              <w:ind/>
              <w:jc w:val="center"/>
            </w:pPr>
            <w:r>
              <w:t>0,592</w:t>
            </w:r>
          </w:p>
        </w:tc>
      </w:tr>
      <w:tr>
        <w:trPr>
          <w:trHeight w:hRule="atLeast" w:val="359"/>
        </w:trPr>
        <w:tc>
          <w:tcPr>
            <w:tcW w:type="dxa" w:w="1980"/>
            <w:tcBorders>
              <w:top w:color="000000" w:sz="4" w:val="single"/>
              <w:left w:color="000000" w:sz="4" w:val="single"/>
              <w:right w:color="000000" w:sz="4" w:val="single"/>
            </w:tcBorders>
            <w:tcMar>
              <w:left w:type="dxa" w:w="30"/>
              <w:right w:type="dxa" w:w="30"/>
            </w:tcMar>
            <w:vAlign w:val="center"/>
          </w:tcPr>
          <w:p w14:paraId="DF080000">
            <w:r>
              <w:t>Котельная № 3</w:t>
            </w:r>
          </w:p>
        </w:tc>
        <w:tc>
          <w:tcPr>
            <w:tcW w:type="dxa" w:w="1640"/>
            <w:tcBorders>
              <w:top w:color="000000" w:sz="4" w:val="single"/>
              <w:left w:color="000000" w:sz="4" w:val="single"/>
              <w:right w:color="000000" w:sz="4" w:val="single"/>
            </w:tcBorders>
            <w:tcMar>
              <w:left w:type="dxa" w:w="30"/>
              <w:right w:type="dxa" w:w="30"/>
            </w:tcMar>
            <w:vAlign w:val="center"/>
          </w:tcPr>
          <w:p w14:paraId="E0080000">
            <w:pPr>
              <w:ind/>
              <w:jc w:val="center"/>
            </w:pPr>
            <w:r>
              <w:t>КВ-ГМ-1,6-95</w:t>
            </w:r>
          </w:p>
        </w:tc>
        <w:tc>
          <w:tcPr>
            <w:tcW w:type="dxa" w:w="880"/>
            <w:tcBorders>
              <w:top w:color="000000" w:sz="4" w:val="single"/>
              <w:left w:color="000000" w:sz="4" w:val="single"/>
              <w:right w:color="000000" w:sz="4" w:val="single"/>
            </w:tcBorders>
            <w:tcMar>
              <w:left w:type="dxa" w:w="30"/>
              <w:right w:type="dxa" w:w="30"/>
            </w:tcMar>
            <w:vAlign w:val="center"/>
          </w:tcPr>
          <w:p w14:paraId="E1080000">
            <w:pPr>
              <w:ind/>
              <w:jc w:val="center"/>
            </w:pPr>
            <w:r>
              <w:t>2</w:t>
            </w:r>
          </w:p>
        </w:tc>
        <w:tc>
          <w:tcPr>
            <w:tcW w:type="dxa" w:w="1800"/>
            <w:tcBorders>
              <w:top w:color="000000" w:sz="4" w:val="single"/>
              <w:left w:color="000000" w:sz="4" w:val="single"/>
              <w:right w:color="000000" w:sz="4" w:val="single"/>
            </w:tcBorders>
            <w:tcMar>
              <w:left w:type="dxa" w:w="30"/>
              <w:right w:type="dxa" w:w="30"/>
            </w:tcMar>
            <w:vAlign w:val="center"/>
          </w:tcPr>
          <w:p w14:paraId="E2080000">
            <w:pPr>
              <w:ind/>
              <w:jc w:val="center"/>
            </w:pPr>
            <w:r>
              <w:t>2,8</w:t>
            </w:r>
          </w:p>
        </w:tc>
        <w:tc>
          <w:tcPr>
            <w:tcW w:type="dxa" w:w="1800"/>
            <w:tcBorders>
              <w:top w:color="000000" w:sz="4" w:val="single"/>
              <w:left w:color="000000" w:sz="4" w:val="single"/>
              <w:right w:color="000000" w:sz="4" w:val="single"/>
            </w:tcBorders>
            <w:tcMar>
              <w:left w:type="dxa" w:w="30"/>
              <w:right w:type="dxa" w:w="30"/>
            </w:tcMar>
            <w:vAlign w:val="center"/>
          </w:tcPr>
          <w:p w14:paraId="E3080000">
            <w:pPr>
              <w:ind/>
              <w:jc w:val="center"/>
            </w:pPr>
            <w:r>
              <w:t>2,8</w:t>
            </w:r>
          </w:p>
        </w:tc>
        <w:tc>
          <w:tcPr>
            <w:tcW w:type="dxa" w:w="1800"/>
            <w:tcBorders>
              <w:top w:color="000000" w:sz="4" w:val="single"/>
              <w:left w:color="000000" w:sz="4" w:val="single"/>
              <w:right w:color="000000" w:sz="4" w:val="single"/>
            </w:tcBorders>
            <w:tcMar>
              <w:left w:type="dxa" w:w="30"/>
              <w:right w:type="dxa" w:w="30"/>
            </w:tcMar>
            <w:vAlign w:val="center"/>
          </w:tcPr>
          <w:p w14:paraId="E4080000">
            <w:pPr>
              <w:ind/>
              <w:jc w:val="center"/>
            </w:pPr>
            <w:r>
              <w:t>1,173</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E5080000">
            <w:r>
              <w:rPr>
                <w:b w:val="1"/>
              </w:rPr>
              <w:t>Итого:</w:t>
            </w:r>
          </w:p>
        </w:tc>
        <w:tc>
          <w:tcPr>
            <w:tcW w:type="dxa" w:w="1640"/>
            <w:tcBorders>
              <w:top w:color="000000" w:sz="4" w:val="single"/>
              <w:left w:color="000000" w:sz="4" w:val="single"/>
              <w:bottom w:color="000000" w:sz="4" w:val="single"/>
              <w:right w:color="000000" w:sz="4" w:val="single"/>
            </w:tcBorders>
            <w:tcMar>
              <w:left w:type="dxa" w:w="30"/>
              <w:right w:type="dxa" w:w="30"/>
            </w:tcMar>
            <w:vAlign w:val="center"/>
          </w:tcPr>
          <w:p w14:paraId="E6080000">
            <w:pPr>
              <w:ind/>
              <w:jc w:val="center"/>
            </w:pPr>
          </w:p>
        </w:tc>
        <w:tc>
          <w:tcPr>
            <w:tcW w:type="dxa" w:w="880"/>
            <w:tcBorders>
              <w:top w:color="000000" w:sz="4" w:val="single"/>
              <w:left w:color="000000" w:sz="4" w:val="single"/>
              <w:bottom w:color="000000" w:sz="4" w:val="single"/>
              <w:right w:color="000000" w:sz="4" w:val="single"/>
            </w:tcBorders>
            <w:tcMar>
              <w:left w:type="dxa" w:w="30"/>
              <w:right w:type="dxa" w:w="30"/>
            </w:tcMar>
            <w:vAlign w:val="center"/>
          </w:tcPr>
          <w:p w14:paraId="E7080000">
            <w:pPr>
              <w:ind/>
              <w:jc w:val="center"/>
              <w:rPr>
                <w:b w:val="1"/>
              </w:rPr>
            </w:pPr>
            <w:r>
              <w:rPr>
                <w:b w:val="1"/>
              </w:rPr>
              <w:t>8</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E8080000">
            <w:pPr>
              <w:ind/>
              <w:jc w:val="center"/>
            </w:pPr>
            <w:r>
              <w:rPr>
                <w:b w:val="1"/>
              </w:rPr>
              <w:t>6,31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E9080000">
            <w:pPr>
              <w:ind/>
              <w:jc w:val="center"/>
              <w:rPr>
                <w:b w:val="1"/>
              </w:rPr>
            </w:pPr>
            <w:r>
              <w:rPr>
                <w:b w:val="1"/>
              </w:rPr>
              <w:t>6,31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EA080000">
            <w:pPr>
              <w:ind/>
              <w:jc w:val="center"/>
              <w:rPr>
                <w:b w:val="1"/>
              </w:rPr>
            </w:pPr>
            <w:r>
              <w:rPr>
                <w:b w:val="1"/>
              </w:rPr>
              <w:t>3,278</w:t>
            </w:r>
          </w:p>
        </w:tc>
      </w:tr>
      <w:tr>
        <w:trPr>
          <w:trHeight w:hRule="atLeast" w:val="640"/>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EB080000">
            <w:pPr>
              <w:rPr>
                <w:b w:val="1"/>
              </w:rPr>
            </w:pPr>
            <w:r>
              <w:rPr>
                <w:b w:val="1"/>
              </w:rPr>
              <w:t>ОАО «ОГК-2»-Псковская ГРЭС</w:t>
            </w:r>
          </w:p>
        </w:tc>
        <w:tc>
          <w:tcPr>
            <w:tcW w:type="dxa" w:w="1640"/>
            <w:tcBorders>
              <w:top w:color="000000" w:sz="4" w:val="single"/>
              <w:left w:color="000000" w:sz="4" w:val="single"/>
              <w:bottom w:color="000000" w:sz="4" w:val="single"/>
              <w:right w:color="000000" w:sz="4" w:val="single"/>
            </w:tcBorders>
            <w:tcMar>
              <w:left w:type="dxa" w:w="30"/>
              <w:right w:type="dxa" w:w="30"/>
            </w:tcMar>
            <w:vAlign w:val="center"/>
          </w:tcPr>
          <w:p w14:paraId="EC080000">
            <w:pPr>
              <w:ind/>
              <w:jc w:val="center"/>
              <w:rPr>
                <w:b w:val="1"/>
              </w:rPr>
            </w:pPr>
            <w:r>
              <w:t>ТПЕ-208</w:t>
            </w:r>
          </w:p>
        </w:tc>
        <w:tc>
          <w:tcPr>
            <w:tcW w:type="dxa" w:w="880"/>
            <w:tcBorders>
              <w:top w:color="000000" w:sz="4" w:val="single"/>
              <w:left w:color="000000" w:sz="4" w:val="single"/>
              <w:bottom w:color="000000" w:sz="4" w:val="single"/>
              <w:right w:color="000000" w:sz="4" w:val="single"/>
            </w:tcBorders>
            <w:tcMar>
              <w:left w:type="dxa" w:w="30"/>
              <w:right w:type="dxa" w:w="30"/>
            </w:tcMar>
            <w:vAlign w:val="center"/>
          </w:tcPr>
          <w:p w14:paraId="ED080000">
            <w:pPr>
              <w:ind/>
              <w:jc w:val="center"/>
              <w:rPr>
                <w:b w:val="1"/>
              </w:rPr>
            </w:pPr>
            <w:r>
              <w:rPr>
                <w:b w:val="1"/>
              </w:rPr>
              <w:t>2</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EE080000">
            <w:pPr>
              <w:ind/>
              <w:jc w:val="center"/>
              <w:rPr>
                <w:b w:val="1"/>
              </w:rPr>
            </w:pPr>
            <w:r>
              <w:rPr>
                <w:b w:val="1"/>
              </w:rPr>
              <w:t>84,0</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EF080000">
            <w:pPr>
              <w:pStyle w:val="Style_18"/>
              <w:spacing w:line="276" w:lineRule="auto"/>
              <w:ind/>
              <w:rPr>
                <w:b w:val="1"/>
              </w:rPr>
            </w:pPr>
            <w:r>
              <w:rPr>
                <w:b w:val="1"/>
              </w:rPr>
              <w:t>84,0</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F0080000">
            <w:pPr>
              <w:pStyle w:val="Style_18"/>
              <w:spacing w:line="276" w:lineRule="auto"/>
              <w:ind/>
              <w:rPr>
                <w:b w:val="1"/>
              </w:rPr>
            </w:pPr>
            <w:r>
              <w:rPr>
                <w:b w:val="1"/>
              </w:rPr>
              <w:t>49,6492</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F1080000">
            <w:r>
              <w:rPr>
                <w:b w:val="1"/>
              </w:rPr>
              <w:t>ВСЕГО пгт. Дедовичи:</w:t>
            </w:r>
          </w:p>
        </w:tc>
        <w:tc>
          <w:tcPr>
            <w:tcW w:type="dxa" w:w="1640"/>
            <w:tcBorders>
              <w:top w:color="000000" w:sz="4" w:val="single"/>
              <w:left w:color="000000" w:sz="4" w:val="single"/>
              <w:bottom w:color="000000" w:sz="4" w:val="single"/>
              <w:right w:color="000000" w:sz="4" w:val="single"/>
            </w:tcBorders>
            <w:tcMar>
              <w:left w:type="dxa" w:w="30"/>
              <w:right w:type="dxa" w:w="30"/>
            </w:tcMar>
            <w:vAlign w:val="center"/>
          </w:tcPr>
          <w:p w14:paraId="F2080000">
            <w:pPr>
              <w:ind/>
              <w:jc w:val="center"/>
            </w:pPr>
          </w:p>
        </w:tc>
        <w:tc>
          <w:tcPr>
            <w:tcW w:type="dxa" w:w="880"/>
            <w:tcBorders>
              <w:top w:color="000000" w:sz="4" w:val="single"/>
              <w:left w:color="000000" w:sz="4" w:val="single"/>
              <w:bottom w:color="000000" w:sz="4" w:val="single"/>
              <w:right w:color="000000" w:sz="4" w:val="single"/>
            </w:tcBorders>
            <w:tcMar>
              <w:left w:type="dxa" w:w="30"/>
              <w:right w:type="dxa" w:w="30"/>
            </w:tcMar>
            <w:vAlign w:val="center"/>
          </w:tcPr>
          <w:p w14:paraId="F3080000">
            <w:pPr>
              <w:ind/>
              <w:jc w:val="center"/>
              <w:rPr>
                <w:b w:val="1"/>
              </w:rPr>
            </w:pPr>
            <w:r>
              <w:rPr>
                <w:b w:val="1"/>
              </w:rPr>
              <w:t>10</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F4080000">
            <w:pPr>
              <w:ind/>
              <w:jc w:val="center"/>
            </w:pPr>
            <w:r>
              <w:rPr>
                <w:b w:val="1"/>
              </w:rPr>
              <w:t>90,31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F5080000">
            <w:pPr>
              <w:ind/>
              <w:jc w:val="center"/>
            </w:pPr>
            <w:r>
              <w:rPr>
                <w:b w:val="1"/>
              </w:rPr>
              <w:t>90,31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F6080000">
            <w:pPr>
              <w:ind/>
              <w:jc w:val="center"/>
              <w:rPr>
                <w:b w:val="1"/>
              </w:rPr>
            </w:pPr>
            <w:r>
              <w:rPr>
                <w:b w:val="1"/>
              </w:rPr>
              <w:t>52,9272</w:t>
            </w:r>
          </w:p>
        </w:tc>
      </w:tr>
    </w:tbl>
    <w:p w14:paraId="F7080000">
      <w:pPr>
        <w:ind w:right="20"/>
        <w:jc w:val="both"/>
        <w:rPr>
          <w:sz w:val="26"/>
        </w:rPr>
      </w:pPr>
    </w:p>
    <w:p w14:paraId="F8080000">
      <w:bookmarkStart w:id="58" w:name="__RefHeading___28"/>
      <w:bookmarkEnd w:id="58"/>
      <w:bookmarkStart w:id="59" w:name="__RefHeading___180"/>
      <w:bookmarkEnd w:id="59"/>
      <w:pPr>
        <w:pStyle w:val="Style_14"/>
        <w:spacing w:before="0"/>
        <w:ind/>
      </w:pPr>
      <w:r>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14:paraId="F9080000">
      <w:pPr>
        <w:pStyle w:val="Style_26"/>
        <w:spacing w:after="0"/>
        <w:ind/>
      </w:pPr>
    </w:p>
    <w:p w14:paraId="FA080000">
      <w:pPr>
        <w:pStyle w:val="Style_26"/>
        <w:spacing w:after="0"/>
        <w:ind w:firstLine="720" w:left="0"/>
        <w:jc w:val="both"/>
        <w:rPr>
          <w:rFonts w:ascii="Times New Roman" w:hAnsi="Times New Roman"/>
          <w:sz w:val="26"/>
        </w:rPr>
      </w:pPr>
      <w:r>
        <w:rPr>
          <w:rFonts w:ascii="Times New Roman" w:hAnsi="Times New Roman"/>
          <w:sz w:val="26"/>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14:paraId="FB080000">
      <w:pPr>
        <w:pStyle w:val="Style_26"/>
        <w:spacing w:after="0"/>
        <w:ind w:firstLine="720" w:left="0"/>
        <w:jc w:val="both"/>
        <w:rPr>
          <w:rFonts w:ascii="Times New Roman" w:hAnsi="Times New Roman"/>
          <w:sz w:val="26"/>
        </w:rPr>
      </w:pPr>
    </w:p>
    <w:p w14:paraId="FC080000">
      <w:pPr>
        <w:ind/>
        <w:jc w:val="center"/>
        <w:rPr>
          <w:b w:val="1"/>
          <w:sz w:val="26"/>
        </w:rPr>
      </w:pPr>
      <w:r>
        <w:rPr>
          <w:b w:val="1"/>
          <w:sz w:val="26"/>
        </w:rPr>
        <w:t>ТЕМПЕРАТУРНЫЙ ГРАФИК</w:t>
      </w:r>
    </w:p>
    <w:p w14:paraId="FD080000">
      <w:pPr>
        <w:ind w:hanging="23" w:left="23" w:right="23"/>
        <w:jc w:val="center"/>
        <w:rPr>
          <w:b w:val="1"/>
          <w:sz w:val="26"/>
        </w:rPr>
      </w:pPr>
      <w:r>
        <w:rPr>
          <w:b w:val="1"/>
          <w:sz w:val="26"/>
        </w:rPr>
        <w:t xml:space="preserve">зависимости температуры теплоносителя от среднесуточной температуры наружного воздуха для котельных № 1, 2, 3 и </w:t>
      </w:r>
      <w:r>
        <w:rPr>
          <w:b w:val="1"/>
          <w:sz w:val="26"/>
        </w:rPr>
        <w:t>ОАО «ОГК-2»-Псковская ГРЭС</w:t>
      </w:r>
      <w:r>
        <w:rPr>
          <w:b w:val="1"/>
          <w:color w:val="000000"/>
          <w:sz w:val="26"/>
        </w:rPr>
        <w:t>.</w:t>
      </w:r>
    </w:p>
    <w:p w14:paraId="FE080000">
      <w:pPr>
        <w:ind w:firstLine="0" w:left="23" w:right="20"/>
        <w:jc w:val="center"/>
        <w:rPr>
          <w:i w:val="1"/>
          <w:sz w:val="26"/>
        </w:rPr>
      </w:pPr>
      <w:r>
        <w:rPr>
          <w:i w:val="1"/>
          <w:sz w:val="26"/>
        </w:rPr>
        <w:t xml:space="preserve"> (температурный график 95 – 70 </w:t>
      </w:r>
      <w:r>
        <w:rPr>
          <w:i w:val="1"/>
          <w:sz w:val="26"/>
          <w:vertAlign w:val="superscript"/>
        </w:rPr>
        <w:t>0</w:t>
      </w:r>
      <w:r>
        <w:rPr>
          <w:i w:val="1"/>
          <w:sz w:val="26"/>
        </w:rPr>
        <w:t>С)</w:t>
      </w:r>
    </w:p>
    <w:p w14:paraId="FF080000">
      <w:pPr>
        <w:ind w:firstLine="0" w:left="23" w:right="20"/>
        <w:jc w:val="center"/>
        <w:rPr>
          <w:sz w:val="26"/>
        </w:rPr>
      </w:pPr>
    </w:p>
    <w:tbl>
      <w:tblPr>
        <w:tblStyle w:val="Style_16"/>
        <w:tblInd w:type="dxa" w:w="-30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030"/>
        <w:gridCol w:w="3420"/>
        <w:gridCol w:w="3427"/>
      </w:tblGrid>
      <w:tr>
        <w:tc>
          <w:tcPr>
            <w:tcW w:type="dxa" w:w="3030"/>
            <w:tcBorders>
              <w:top w:color="000000" w:sz="4" w:val="single"/>
              <w:left w:color="000000" w:sz="4" w:val="single"/>
              <w:bottom w:color="000000" w:sz="4" w:val="single"/>
              <w:right w:color="000000" w:sz="4" w:val="single"/>
            </w:tcBorders>
            <w:vAlign w:val="center"/>
          </w:tcPr>
          <w:p w14:paraId="00090000">
            <w:pPr>
              <w:ind/>
              <w:jc w:val="center"/>
              <w:rPr>
                <w:b w:val="1"/>
              </w:rPr>
            </w:pPr>
            <w:r>
              <w:rPr>
                <w:b w:val="1"/>
              </w:rPr>
              <w:t xml:space="preserve">Температура наружного воздуха, </w:t>
            </w:r>
            <w:r>
              <w:rPr>
                <w:b w:val="1"/>
              </w:rPr>
              <w:t>t</w:t>
            </w:r>
            <w:r>
              <w:rPr>
                <w:b w:val="1"/>
                <w:vertAlign w:val="subscript"/>
              </w:rPr>
              <w:t>н</w:t>
            </w:r>
            <w:r>
              <w:rPr>
                <w:b w:val="1"/>
              </w:rPr>
              <w:t xml:space="preserve">, </w:t>
            </w:r>
            <w:r>
              <w:rPr>
                <w:b w:val="1"/>
                <w:vertAlign w:val="subscript"/>
              </w:rPr>
              <w:t xml:space="preserve"> </w:t>
            </w:r>
            <w:r>
              <w:rPr>
                <w:b w:val="1"/>
                <w:vertAlign w:val="superscript"/>
              </w:rPr>
              <w:t>0</w:t>
            </w:r>
            <w:r>
              <w:rPr>
                <w:b w:val="1"/>
              </w:rPr>
              <w:t>C</w:t>
            </w:r>
          </w:p>
        </w:tc>
        <w:tc>
          <w:tcPr>
            <w:tcW w:type="dxa" w:w="3420"/>
            <w:tcBorders>
              <w:top w:color="000000" w:sz="4" w:val="single"/>
              <w:left w:color="000000" w:sz="4" w:val="single"/>
              <w:bottom w:color="000000" w:sz="4" w:val="single"/>
              <w:right w:color="000000" w:sz="4" w:val="single"/>
            </w:tcBorders>
            <w:vAlign w:val="center"/>
          </w:tcPr>
          <w:p w14:paraId="01090000">
            <w:pPr>
              <w:ind/>
              <w:jc w:val="center"/>
              <w:rPr>
                <w:b w:val="1"/>
              </w:rPr>
            </w:pPr>
            <w:r>
              <w:rPr>
                <w:b w:val="1"/>
              </w:rPr>
              <w:t xml:space="preserve">Температура воды в подающем трубопроводе системы отопления, </w:t>
            </w:r>
            <w:r>
              <w:rPr>
                <w:b w:val="1"/>
                <w:color w:val="FF0000"/>
              </w:rPr>
              <w:t>t</w:t>
            </w:r>
            <w:r>
              <w:rPr>
                <w:b w:val="1"/>
                <w:color w:val="FF0000"/>
              </w:rPr>
              <w:t xml:space="preserve"> п</w:t>
            </w:r>
            <w:r>
              <w:rPr>
                <w:b w:val="1"/>
              </w:rPr>
              <w:t xml:space="preserve">, </w:t>
            </w:r>
            <w:r>
              <w:rPr>
                <w:b w:val="1"/>
                <w:vertAlign w:val="superscript"/>
              </w:rPr>
              <w:t xml:space="preserve">0 </w:t>
            </w:r>
            <w:r>
              <w:rPr>
                <w:b w:val="1"/>
              </w:rPr>
              <w:t>C</w:t>
            </w:r>
          </w:p>
        </w:tc>
        <w:tc>
          <w:tcPr>
            <w:tcW w:type="dxa" w:w="3427"/>
            <w:tcBorders>
              <w:top w:color="000000" w:sz="4" w:val="single"/>
              <w:left w:color="000000" w:sz="4" w:val="single"/>
              <w:bottom w:color="000000" w:sz="4" w:val="single"/>
              <w:right w:color="000000" w:sz="4" w:val="single"/>
            </w:tcBorders>
            <w:vAlign w:val="center"/>
          </w:tcPr>
          <w:p w14:paraId="02090000">
            <w:pPr>
              <w:ind/>
              <w:jc w:val="center"/>
              <w:rPr>
                <w:b w:val="1"/>
              </w:rPr>
            </w:pPr>
            <w:r>
              <w:rPr>
                <w:b w:val="1"/>
              </w:rPr>
              <w:t xml:space="preserve">Температура воды в обратной линии системы отопления, </w:t>
            </w:r>
            <w:r>
              <w:rPr>
                <w:b w:val="1"/>
                <w:color w:val="0000FF"/>
              </w:rPr>
              <w:t>t</w:t>
            </w:r>
            <w:r>
              <w:rPr>
                <w:b w:val="1"/>
                <w:color w:val="0000FF"/>
              </w:rPr>
              <w:t xml:space="preserve"> о</w:t>
            </w:r>
            <w:r>
              <w:rPr>
                <w:b w:val="1"/>
              </w:rPr>
              <w:t xml:space="preserve">, </w:t>
            </w:r>
            <w:r>
              <w:rPr>
                <w:b w:val="1"/>
                <w:vertAlign w:val="superscript"/>
              </w:rPr>
              <w:t>0</w:t>
            </w:r>
            <w:r>
              <w:rPr>
                <w:b w:val="1"/>
              </w:rPr>
              <w:t>C</w:t>
            </w:r>
          </w:p>
        </w:tc>
      </w:tr>
      <w:tr>
        <w:trPr>
          <w:trHeight w:hRule="atLeast" w:val="90"/>
        </w:trPr>
        <w:tc>
          <w:tcPr>
            <w:tcW w:type="dxa" w:w="3030"/>
            <w:tcBorders>
              <w:top w:color="000000" w:sz="4" w:val="single"/>
              <w:left w:color="000000" w:sz="4" w:val="single"/>
              <w:bottom w:color="000000" w:sz="4" w:val="single"/>
              <w:right w:color="000000" w:sz="4" w:val="single"/>
            </w:tcBorders>
            <w:vAlign w:val="center"/>
          </w:tcPr>
          <w:p w14:paraId="03090000">
            <w:pPr>
              <w:ind/>
              <w:jc w:val="center"/>
            </w:pPr>
            <w:r>
              <w:t>8</w:t>
            </w:r>
          </w:p>
        </w:tc>
        <w:tc>
          <w:tcPr>
            <w:tcW w:type="dxa" w:w="3420"/>
            <w:tcBorders>
              <w:top w:color="000000" w:sz="4" w:val="single"/>
              <w:left w:color="000000" w:sz="4" w:val="single"/>
              <w:bottom w:color="000000" w:sz="4" w:val="single"/>
              <w:right w:color="000000" w:sz="4" w:val="single"/>
            </w:tcBorders>
            <w:vAlign w:val="center"/>
          </w:tcPr>
          <w:p w14:paraId="04090000">
            <w:pPr>
              <w:ind/>
              <w:jc w:val="center"/>
            </w:pPr>
            <w:r>
              <w:t>45</w:t>
            </w:r>
          </w:p>
        </w:tc>
        <w:tc>
          <w:tcPr>
            <w:tcW w:type="dxa" w:w="3427"/>
            <w:tcBorders>
              <w:top w:color="000000" w:sz="4" w:val="single"/>
              <w:left w:color="000000" w:sz="4" w:val="single"/>
              <w:bottom w:color="000000" w:sz="4" w:val="single"/>
              <w:right w:color="000000" w:sz="4" w:val="single"/>
            </w:tcBorders>
            <w:vAlign w:val="center"/>
          </w:tcPr>
          <w:p w14:paraId="05090000">
            <w:pPr>
              <w:ind/>
              <w:jc w:val="center"/>
            </w:pPr>
            <w:r>
              <w:t>38</w:t>
            </w:r>
          </w:p>
        </w:tc>
      </w:tr>
      <w:tr>
        <w:tc>
          <w:tcPr>
            <w:tcW w:type="dxa" w:w="3030"/>
            <w:tcBorders>
              <w:top w:color="000000" w:sz="4" w:val="single"/>
              <w:left w:color="000000" w:sz="4" w:val="single"/>
              <w:bottom w:color="000000" w:sz="4" w:val="single"/>
              <w:right w:color="000000" w:sz="4" w:val="single"/>
            </w:tcBorders>
            <w:vAlign w:val="center"/>
          </w:tcPr>
          <w:p w14:paraId="06090000">
            <w:pPr>
              <w:ind/>
              <w:jc w:val="center"/>
            </w:pPr>
            <w:r>
              <w:t>7</w:t>
            </w:r>
          </w:p>
        </w:tc>
        <w:tc>
          <w:tcPr>
            <w:tcW w:type="dxa" w:w="3420"/>
            <w:tcBorders>
              <w:top w:color="000000" w:sz="4" w:val="single"/>
              <w:left w:color="000000" w:sz="4" w:val="single"/>
              <w:bottom w:color="000000" w:sz="4" w:val="single"/>
              <w:right w:color="000000" w:sz="4" w:val="single"/>
            </w:tcBorders>
            <w:vAlign w:val="center"/>
          </w:tcPr>
          <w:p w14:paraId="07090000">
            <w:pPr>
              <w:ind/>
              <w:jc w:val="center"/>
            </w:pPr>
            <w:r>
              <w:t>46</w:t>
            </w:r>
          </w:p>
        </w:tc>
        <w:tc>
          <w:tcPr>
            <w:tcW w:type="dxa" w:w="3427"/>
            <w:tcBorders>
              <w:top w:color="000000" w:sz="4" w:val="single"/>
              <w:left w:color="000000" w:sz="4" w:val="single"/>
              <w:bottom w:color="000000" w:sz="4" w:val="single"/>
              <w:right w:color="000000" w:sz="4" w:val="single"/>
            </w:tcBorders>
            <w:vAlign w:val="center"/>
          </w:tcPr>
          <w:p w14:paraId="08090000">
            <w:pPr>
              <w:ind/>
              <w:jc w:val="center"/>
            </w:pPr>
            <w:r>
              <w:t>39</w:t>
            </w:r>
          </w:p>
        </w:tc>
      </w:tr>
      <w:tr>
        <w:tc>
          <w:tcPr>
            <w:tcW w:type="dxa" w:w="3030"/>
            <w:tcBorders>
              <w:top w:color="000000" w:sz="4" w:val="single"/>
              <w:left w:color="000000" w:sz="4" w:val="single"/>
              <w:bottom w:color="000000" w:sz="4" w:val="single"/>
              <w:right w:color="000000" w:sz="4" w:val="single"/>
            </w:tcBorders>
            <w:vAlign w:val="center"/>
          </w:tcPr>
          <w:p w14:paraId="09090000">
            <w:pPr>
              <w:ind/>
              <w:jc w:val="center"/>
            </w:pPr>
            <w:r>
              <w:t>6</w:t>
            </w:r>
          </w:p>
        </w:tc>
        <w:tc>
          <w:tcPr>
            <w:tcW w:type="dxa" w:w="3420"/>
            <w:tcBorders>
              <w:top w:color="000000" w:sz="4" w:val="single"/>
              <w:left w:color="000000" w:sz="4" w:val="single"/>
              <w:bottom w:color="000000" w:sz="4" w:val="single"/>
              <w:right w:color="000000" w:sz="4" w:val="single"/>
            </w:tcBorders>
            <w:vAlign w:val="center"/>
          </w:tcPr>
          <w:p w14:paraId="0A090000">
            <w:pPr>
              <w:ind/>
              <w:jc w:val="center"/>
            </w:pPr>
            <w:r>
              <w:t>48</w:t>
            </w:r>
          </w:p>
        </w:tc>
        <w:tc>
          <w:tcPr>
            <w:tcW w:type="dxa" w:w="3427"/>
            <w:tcBorders>
              <w:top w:color="000000" w:sz="4" w:val="single"/>
              <w:left w:color="000000" w:sz="4" w:val="single"/>
              <w:bottom w:color="000000" w:sz="4" w:val="single"/>
              <w:right w:color="000000" w:sz="4" w:val="single"/>
            </w:tcBorders>
            <w:vAlign w:val="center"/>
          </w:tcPr>
          <w:p w14:paraId="0B090000">
            <w:pPr>
              <w:ind/>
              <w:jc w:val="center"/>
            </w:pPr>
            <w:r>
              <w:t>40</w:t>
            </w:r>
          </w:p>
        </w:tc>
      </w:tr>
      <w:tr>
        <w:tc>
          <w:tcPr>
            <w:tcW w:type="dxa" w:w="3030"/>
            <w:tcBorders>
              <w:top w:color="000000" w:sz="4" w:val="single"/>
              <w:left w:color="000000" w:sz="4" w:val="single"/>
              <w:bottom w:color="000000" w:sz="4" w:val="single"/>
              <w:right w:color="000000" w:sz="4" w:val="single"/>
            </w:tcBorders>
            <w:vAlign w:val="center"/>
          </w:tcPr>
          <w:p w14:paraId="0C090000">
            <w:pPr>
              <w:ind/>
              <w:jc w:val="center"/>
            </w:pPr>
            <w:r>
              <w:t>5</w:t>
            </w:r>
          </w:p>
        </w:tc>
        <w:tc>
          <w:tcPr>
            <w:tcW w:type="dxa" w:w="3420"/>
            <w:tcBorders>
              <w:top w:color="000000" w:sz="4" w:val="single"/>
              <w:left w:color="000000" w:sz="4" w:val="single"/>
              <w:bottom w:color="000000" w:sz="4" w:val="single"/>
              <w:right w:color="000000" w:sz="4" w:val="single"/>
            </w:tcBorders>
            <w:vAlign w:val="center"/>
          </w:tcPr>
          <w:p w14:paraId="0D090000">
            <w:pPr>
              <w:ind/>
              <w:jc w:val="center"/>
            </w:pPr>
            <w:r>
              <w:t>50</w:t>
            </w:r>
          </w:p>
        </w:tc>
        <w:tc>
          <w:tcPr>
            <w:tcW w:type="dxa" w:w="3427"/>
            <w:tcBorders>
              <w:top w:color="000000" w:sz="4" w:val="single"/>
              <w:left w:color="000000" w:sz="4" w:val="single"/>
              <w:bottom w:color="000000" w:sz="4" w:val="single"/>
              <w:right w:color="000000" w:sz="4" w:val="single"/>
            </w:tcBorders>
            <w:vAlign w:val="center"/>
          </w:tcPr>
          <w:p w14:paraId="0E090000">
            <w:pPr>
              <w:ind/>
              <w:jc w:val="center"/>
            </w:pPr>
            <w:r>
              <w:t>41</w:t>
            </w:r>
          </w:p>
        </w:tc>
      </w:tr>
      <w:tr>
        <w:tc>
          <w:tcPr>
            <w:tcW w:type="dxa" w:w="3030"/>
            <w:tcBorders>
              <w:top w:color="000000" w:sz="4" w:val="single"/>
              <w:left w:color="000000" w:sz="4" w:val="single"/>
              <w:bottom w:color="000000" w:sz="4" w:val="single"/>
              <w:right w:color="000000" w:sz="4" w:val="single"/>
            </w:tcBorders>
            <w:vAlign w:val="center"/>
          </w:tcPr>
          <w:p w14:paraId="0F090000">
            <w:pPr>
              <w:ind/>
              <w:jc w:val="center"/>
            </w:pPr>
            <w:r>
              <w:t>4</w:t>
            </w:r>
          </w:p>
        </w:tc>
        <w:tc>
          <w:tcPr>
            <w:tcW w:type="dxa" w:w="3420"/>
            <w:tcBorders>
              <w:top w:color="000000" w:sz="4" w:val="single"/>
              <w:left w:color="000000" w:sz="4" w:val="single"/>
              <w:bottom w:color="000000" w:sz="4" w:val="single"/>
              <w:right w:color="000000" w:sz="4" w:val="single"/>
            </w:tcBorders>
            <w:vAlign w:val="center"/>
          </w:tcPr>
          <w:p w14:paraId="10090000">
            <w:pPr>
              <w:ind/>
              <w:jc w:val="center"/>
            </w:pPr>
            <w:r>
              <w:t>51</w:t>
            </w:r>
          </w:p>
        </w:tc>
        <w:tc>
          <w:tcPr>
            <w:tcW w:type="dxa" w:w="3427"/>
            <w:tcBorders>
              <w:top w:color="000000" w:sz="4" w:val="single"/>
              <w:left w:color="000000" w:sz="4" w:val="single"/>
              <w:bottom w:color="000000" w:sz="4" w:val="single"/>
              <w:right w:color="000000" w:sz="4" w:val="single"/>
            </w:tcBorders>
            <w:vAlign w:val="center"/>
          </w:tcPr>
          <w:p w14:paraId="11090000">
            <w:pPr>
              <w:ind/>
              <w:jc w:val="center"/>
            </w:pPr>
            <w:r>
              <w:t>43</w:t>
            </w:r>
          </w:p>
        </w:tc>
      </w:tr>
      <w:tr>
        <w:tc>
          <w:tcPr>
            <w:tcW w:type="dxa" w:w="3030"/>
            <w:tcBorders>
              <w:top w:color="000000" w:sz="4" w:val="single"/>
              <w:left w:color="000000" w:sz="4" w:val="single"/>
              <w:bottom w:color="000000" w:sz="4" w:val="single"/>
              <w:right w:color="000000" w:sz="4" w:val="single"/>
            </w:tcBorders>
            <w:vAlign w:val="center"/>
          </w:tcPr>
          <w:p w14:paraId="12090000">
            <w:pPr>
              <w:ind/>
              <w:jc w:val="center"/>
            </w:pPr>
            <w:r>
              <w:t>3</w:t>
            </w:r>
          </w:p>
        </w:tc>
        <w:tc>
          <w:tcPr>
            <w:tcW w:type="dxa" w:w="3420"/>
            <w:tcBorders>
              <w:top w:color="000000" w:sz="4" w:val="single"/>
              <w:left w:color="000000" w:sz="4" w:val="single"/>
              <w:bottom w:color="000000" w:sz="4" w:val="single"/>
              <w:right w:color="000000" w:sz="4" w:val="single"/>
            </w:tcBorders>
            <w:vAlign w:val="center"/>
          </w:tcPr>
          <w:p w14:paraId="13090000">
            <w:pPr>
              <w:ind/>
              <w:jc w:val="center"/>
            </w:pPr>
            <w:r>
              <w:t>53</w:t>
            </w:r>
          </w:p>
        </w:tc>
        <w:tc>
          <w:tcPr>
            <w:tcW w:type="dxa" w:w="3427"/>
            <w:tcBorders>
              <w:top w:color="000000" w:sz="4" w:val="single"/>
              <w:left w:color="000000" w:sz="4" w:val="single"/>
              <w:bottom w:color="000000" w:sz="4" w:val="single"/>
              <w:right w:color="000000" w:sz="4" w:val="single"/>
            </w:tcBorders>
            <w:vAlign w:val="center"/>
          </w:tcPr>
          <w:p w14:paraId="14090000">
            <w:pPr>
              <w:ind/>
              <w:jc w:val="center"/>
            </w:pPr>
            <w:r>
              <w:t>44</w:t>
            </w:r>
          </w:p>
        </w:tc>
      </w:tr>
      <w:tr>
        <w:tc>
          <w:tcPr>
            <w:tcW w:type="dxa" w:w="3030"/>
            <w:tcBorders>
              <w:top w:color="000000" w:sz="4" w:val="single"/>
              <w:left w:color="000000" w:sz="4" w:val="single"/>
              <w:bottom w:color="000000" w:sz="4" w:val="single"/>
              <w:right w:color="000000" w:sz="4" w:val="single"/>
            </w:tcBorders>
            <w:vAlign w:val="center"/>
          </w:tcPr>
          <w:p w14:paraId="15090000">
            <w:pPr>
              <w:ind/>
              <w:jc w:val="center"/>
            </w:pPr>
            <w:r>
              <w:t>2</w:t>
            </w:r>
          </w:p>
        </w:tc>
        <w:tc>
          <w:tcPr>
            <w:tcW w:type="dxa" w:w="3420"/>
            <w:tcBorders>
              <w:top w:color="000000" w:sz="4" w:val="single"/>
              <w:left w:color="000000" w:sz="4" w:val="single"/>
              <w:bottom w:color="000000" w:sz="4" w:val="single"/>
              <w:right w:color="000000" w:sz="4" w:val="single"/>
            </w:tcBorders>
            <w:vAlign w:val="center"/>
          </w:tcPr>
          <w:p w14:paraId="16090000">
            <w:pPr>
              <w:ind/>
              <w:jc w:val="center"/>
            </w:pPr>
            <w:r>
              <w:t>54</w:t>
            </w:r>
          </w:p>
        </w:tc>
        <w:tc>
          <w:tcPr>
            <w:tcW w:type="dxa" w:w="3427"/>
            <w:tcBorders>
              <w:top w:color="000000" w:sz="4" w:val="single"/>
              <w:left w:color="000000" w:sz="4" w:val="single"/>
              <w:bottom w:color="000000" w:sz="4" w:val="single"/>
              <w:right w:color="000000" w:sz="4" w:val="single"/>
            </w:tcBorders>
            <w:vAlign w:val="center"/>
          </w:tcPr>
          <w:p w14:paraId="17090000">
            <w:pPr>
              <w:ind/>
              <w:jc w:val="center"/>
            </w:pPr>
            <w:r>
              <w:t>45</w:t>
            </w:r>
          </w:p>
        </w:tc>
      </w:tr>
      <w:tr>
        <w:tc>
          <w:tcPr>
            <w:tcW w:type="dxa" w:w="3030"/>
            <w:tcBorders>
              <w:top w:color="000000" w:sz="4" w:val="single"/>
              <w:left w:color="000000" w:sz="4" w:val="single"/>
              <w:bottom w:color="000000" w:sz="4" w:val="single"/>
              <w:right w:color="000000" w:sz="4" w:val="single"/>
            </w:tcBorders>
            <w:vAlign w:val="center"/>
          </w:tcPr>
          <w:p w14:paraId="18090000">
            <w:pPr>
              <w:ind/>
              <w:jc w:val="center"/>
            </w:pPr>
            <w:r>
              <w:t>1</w:t>
            </w:r>
          </w:p>
        </w:tc>
        <w:tc>
          <w:tcPr>
            <w:tcW w:type="dxa" w:w="3420"/>
            <w:tcBorders>
              <w:top w:color="000000" w:sz="4" w:val="single"/>
              <w:left w:color="000000" w:sz="4" w:val="single"/>
              <w:bottom w:color="000000" w:sz="4" w:val="single"/>
              <w:right w:color="000000" w:sz="4" w:val="single"/>
            </w:tcBorders>
            <w:vAlign w:val="center"/>
          </w:tcPr>
          <w:p w14:paraId="19090000">
            <w:pPr>
              <w:ind/>
              <w:jc w:val="center"/>
            </w:pPr>
            <w:r>
              <w:t>56</w:t>
            </w:r>
          </w:p>
        </w:tc>
        <w:tc>
          <w:tcPr>
            <w:tcW w:type="dxa" w:w="3427"/>
            <w:tcBorders>
              <w:top w:color="000000" w:sz="4" w:val="single"/>
              <w:left w:color="000000" w:sz="4" w:val="single"/>
              <w:bottom w:color="000000" w:sz="4" w:val="single"/>
              <w:right w:color="000000" w:sz="4" w:val="single"/>
            </w:tcBorders>
            <w:vAlign w:val="center"/>
          </w:tcPr>
          <w:p w14:paraId="1A090000">
            <w:pPr>
              <w:ind/>
              <w:jc w:val="center"/>
            </w:pPr>
            <w:r>
              <w:t>46</w:t>
            </w:r>
          </w:p>
        </w:tc>
      </w:tr>
      <w:tr>
        <w:tc>
          <w:tcPr>
            <w:tcW w:type="dxa" w:w="3030"/>
            <w:tcBorders>
              <w:top w:color="000000" w:sz="4" w:val="single"/>
              <w:left w:color="000000" w:sz="4" w:val="single"/>
              <w:bottom w:color="000000" w:sz="4" w:val="single"/>
              <w:right w:color="000000" w:sz="4" w:val="single"/>
            </w:tcBorders>
            <w:vAlign w:val="center"/>
          </w:tcPr>
          <w:p w14:paraId="1B090000">
            <w:pPr>
              <w:ind/>
              <w:jc w:val="center"/>
            </w:pPr>
            <w:r>
              <w:t>0</w:t>
            </w:r>
          </w:p>
        </w:tc>
        <w:tc>
          <w:tcPr>
            <w:tcW w:type="dxa" w:w="3420"/>
            <w:tcBorders>
              <w:top w:color="000000" w:sz="4" w:val="single"/>
              <w:left w:color="000000" w:sz="4" w:val="single"/>
              <w:bottom w:color="000000" w:sz="4" w:val="single"/>
              <w:right w:color="000000" w:sz="4" w:val="single"/>
            </w:tcBorders>
            <w:vAlign w:val="center"/>
          </w:tcPr>
          <w:p w14:paraId="1C090000">
            <w:pPr>
              <w:ind/>
              <w:jc w:val="center"/>
            </w:pPr>
            <w:r>
              <w:t>58</w:t>
            </w:r>
          </w:p>
        </w:tc>
        <w:tc>
          <w:tcPr>
            <w:tcW w:type="dxa" w:w="3427"/>
            <w:tcBorders>
              <w:top w:color="000000" w:sz="4" w:val="single"/>
              <w:left w:color="000000" w:sz="4" w:val="single"/>
              <w:bottom w:color="000000" w:sz="4" w:val="single"/>
              <w:right w:color="000000" w:sz="4" w:val="single"/>
            </w:tcBorders>
            <w:vAlign w:val="center"/>
          </w:tcPr>
          <w:p w14:paraId="1D090000">
            <w:pPr>
              <w:ind/>
              <w:jc w:val="center"/>
            </w:pPr>
            <w:r>
              <w:t>47</w:t>
            </w:r>
          </w:p>
        </w:tc>
      </w:tr>
      <w:tr>
        <w:tc>
          <w:tcPr>
            <w:tcW w:type="dxa" w:w="3030"/>
            <w:tcBorders>
              <w:top w:color="000000" w:sz="4" w:val="single"/>
              <w:left w:color="000000" w:sz="4" w:val="single"/>
              <w:bottom w:color="000000" w:sz="4" w:val="single"/>
              <w:right w:color="000000" w:sz="4" w:val="single"/>
            </w:tcBorders>
            <w:vAlign w:val="center"/>
          </w:tcPr>
          <w:p w14:paraId="1E090000">
            <w:pPr>
              <w:ind/>
              <w:jc w:val="center"/>
            </w:pPr>
            <w:r>
              <w:t>-1</w:t>
            </w:r>
          </w:p>
        </w:tc>
        <w:tc>
          <w:tcPr>
            <w:tcW w:type="dxa" w:w="3420"/>
            <w:tcBorders>
              <w:top w:color="000000" w:sz="4" w:val="single"/>
              <w:left w:color="000000" w:sz="4" w:val="single"/>
              <w:bottom w:color="000000" w:sz="4" w:val="single"/>
              <w:right w:color="000000" w:sz="4" w:val="single"/>
            </w:tcBorders>
            <w:vAlign w:val="center"/>
          </w:tcPr>
          <w:p w14:paraId="1F090000">
            <w:pPr>
              <w:ind/>
              <w:jc w:val="center"/>
            </w:pPr>
            <w:r>
              <w:t>59</w:t>
            </w:r>
          </w:p>
        </w:tc>
        <w:tc>
          <w:tcPr>
            <w:tcW w:type="dxa" w:w="3427"/>
            <w:tcBorders>
              <w:top w:color="000000" w:sz="4" w:val="single"/>
              <w:left w:color="000000" w:sz="4" w:val="single"/>
              <w:bottom w:color="000000" w:sz="4" w:val="single"/>
              <w:right w:color="000000" w:sz="4" w:val="single"/>
            </w:tcBorders>
            <w:vAlign w:val="center"/>
          </w:tcPr>
          <w:p w14:paraId="20090000">
            <w:pPr>
              <w:ind/>
              <w:jc w:val="center"/>
            </w:pPr>
            <w:r>
              <w:t>48</w:t>
            </w:r>
          </w:p>
        </w:tc>
      </w:tr>
      <w:tr>
        <w:tc>
          <w:tcPr>
            <w:tcW w:type="dxa" w:w="3030"/>
            <w:tcBorders>
              <w:top w:color="000000" w:sz="4" w:val="single"/>
              <w:left w:color="000000" w:sz="4" w:val="single"/>
              <w:bottom w:color="000000" w:sz="4" w:val="single"/>
              <w:right w:color="000000" w:sz="4" w:val="single"/>
            </w:tcBorders>
            <w:vAlign w:val="center"/>
          </w:tcPr>
          <w:p w14:paraId="21090000">
            <w:pPr>
              <w:ind/>
              <w:jc w:val="center"/>
            </w:pPr>
            <w:r>
              <w:t>-2</w:t>
            </w:r>
          </w:p>
        </w:tc>
        <w:tc>
          <w:tcPr>
            <w:tcW w:type="dxa" w:w="3420"/>
            <w:tcBorders>
              <w:top w:color="000000" w:sz="4" w:val="single"/>
              <w:left w:color="000000" w:sz="4" w:val="single"/>
              <w:bottom w:color="000000" w:sz="4" w:val="single"/>
              <w:right w:color="000000" w:sz="4" w:val="single"/>
            </w:tcBorders>
            <w:vAlign w:val="center"/>
          </w:tcPr>
          <w:p w14:paraId="22090000">
            <w:pPr>
              <w:ind/>
              <w:jc w:val="center"/>
            </w:pPr>
            <w:r>
              <w:t>61</w:t>
            </w:r>
          </w:p>
        </w:tc>
        <w:tc>
          <w:tcPr>
            <w:tcW w:type="dxa" w:w="3427"/>
            <w:tcBorders>
              <w:top w:color="000000" w:sz="4" w:val="single"/>
              <w:left w:color="000000" w:sz="4" w:val="single"/>
              <w:bottom w:color="000000" w:sz="4" w:val="single"/>
              <w:right w:color="000000" w:sz="4" w:val="single"/>
            </w:tcBorders>
            <w:vAlign w:val="center"/>
          </w:tcPr>
          <w:p w14:paraId="23090000">
            <w:pPr>
              <w:ind/>
              <w:jc w:val="center"/>
            </w:pPr>
            <w:r>
              <w:t>49</w:t>
            </w:r>
          </w:p>
        </w:tc>
      </w:tr>
      <w:tr>
        <w:tc>
          <w:tcPr>
            <w:tcW w:type="dxa" w:w="3030"/>
            <w:tcBorders>
              <w:top w:color="000000" w:sz="4" w:val="single"/>
              <w:left w:color="000000" w:sz="4" w:val="single"/>
              <w:bottom w:color="000000" w:sz="4" w:val="single"/>
              <w:right w:color="000000" w:sz="4" w:val="single"/>
            </w:tcBorders>
            <w:vAlign w:val="center"/>
          </w:tcPr>
          <w:p w14:paraId="24090000">
            <w:pPr>
              <w:ind/>
              <w:jc w:val="center"/>
            </w:pPr>
            <w:r>
              <w:t>-3</w:t>
            </w:r>
          </w:p>
        </w:tc>
        <w:tc>
          <w:tcPr>
            <w:tcW w:type="dxa" w:w="3420"/>
            <w:tcBorders>
              <w:top w:color="000000" w:sz="4" w:val="single"/>
              <w:left w:color="000000" w:sz="4" w:val="single"/>
              <w:bottom w:color="000000" w:sz="4" w:val="single"/>
              <w:right w:color="000000" w:sz="4" w:val="single"/>
            </w:tcBorders>
            <w:vAlign w:val="center"/>
          </w:tcPr>
          <w:p w14:paraId="25090000">
            <w:pPr>
              <w:ind/>
              <w:jc w:val="center"/>
            </w:pPr>
            <w:r>
              <w:t>62</w:t>
            </w:r>
          </w:p>
        </w:tc>
        <w:tc>
          <w:tcPr>
            <w:tcW w:type="dxa" w:w="3427"/>
            <w:tcBorders>
              <w:top w:color="000000" w:sz="4" w:val="single"/>
              <w:left w:color="000000" w:sz="4" w:val="single"/>
              <w:bottom w:color="000000" w:sz="4" w:val="single"/>
              <w:right w:color="000000" w:sz="4" w:val="single"/>
            </w:tcBorders>
            <w:vAlign w:val="center"/>
          </w:tcPr>
          <w:p w14:paraId="26090000">
            <w:pPr>
              <w:ind/>
              <w:jc w:val="center"/>
            </w:pPr>
            <w:r>
              <w:t>50</w:t>
            </w:r>
          </w:p>
        </w:tc>
      </w:tr>
      <w:tr>
        <w:tc>
          <w:tcPr>
            <w:tcW w:type="dxa" w:w="3030"/>
            <w:tcBorders>
              <w:top w:color="000000" w:sz="4" w:val="single"/>
              <w:left w:color="000000" w:sz="4" w:val="single"/>
              <w:bottom w:color="000000" w:sz="4" w:val="single"/>
              <w:right w:color="000000" w:sz="4" w:val="single"/>
            </w:tcBorders>
            <w:vAlign w:val="center"/>
          </w:tcPr>
          <w:p w14:paraId="27090000">
            <w:pPr>
              <w:ind/>
              <w:jc w:val="center"/>
            </w:pPr>
            <w:r>
              <w:t>-4</w:t>
            </w:r>
          </w:p>
        </w:tc>
        <w:tc>
          <w:tcPr>
            <w:tcW w:type="dxa" w:w="3420"/>
            <w:tcBorders>
              <w:top w:color="000000" w:sz="4" w:val="single"/>
              <w:left w:color="000000" w:sz="4" w:val="single"/>
              <w:bottom w:color="000000" w:sz="4" w:val="single"/>
              <w:right w:color="000000" w:sz="4" w:val="single"/>
            </w:tcBorders>
            <w:vAlign w:val="center"/>
          </w:tcPr>
          <w:p w14:paraId="28090000">
            <w:pPr>
              <w:ind/>
              <w:jc w:val="center"/>
            </w:pPr>
            <w:r>
              <w:t>64</w:t>
            </w:r>
          </w:p>
        </w:tc>
        <w:tc>
          <w:tcPr>
            <w:tcW w:type="dxa" w:w="3427"/>
            <w:tcBorders>
              <w:top w:color="000000" w:sz="4" w:val="single"/>
              <w:left w:color="000000" w:sz="4" w:val="single"/>
              <w:bottom w:color="000000" w:sz="4" w:val="single"/>
              <w:right w:color="000000" w:sz="4" w:val="single"/>
            </w:tcBorders>
            <w:vAlign w:val="center"/>
          </w:tcPr>
          <w:p w14:paraId="29090000">
            <w:pPr>
              <w:ind/>
              <w:jc w:val="center"/>
            </w:pPr>
            <w:r>
              <w:t>51</w:t>
            </w:r>
          </w:p>
        </w:tc>
      </w:tr>
      <w:tr>
        <w:tc>
          <w:tcPr>
            <w:tcW w:type="dxa" w:w="3030"/>
            <w:tcBorders>
              <w:top w:color="000000" w:sz="4" w:val="single"/>
              <w:left w:color="000000" w:sz="4" w:val="single"/>
              <w:bottom w:color="000000" w:sz="4" w:val="single"/>
              <w:right w:color="000000" w:sz="4" w:val="single"/>
            </w:tcBorders>
            <w:vAlign w:val="center"/>
          </w:tcPr>
          <w:p w14:paraId="2A090000">
            <w:pPr>
              <w:ind/>
              <w:jc w:val="center"/>
            </w:pPr>
            <w:r>
              <w:t>-5</w:t>
            </w:r>
          </w:p>
        </w:tc>
        <w:tc>
          <w:tcPr>
            <w:tcW w:type="dxa" w:w="3420"/>
            <w:tcBorders>
              <w:top w:color="000000" w:sz="4" w:val="single"/>
              <w:left w:color="000000" w:sz="4" w:val="single"/>
              <w:bottom w:color="000000" w:sz="4" w:val="single"/>
              <w:right w:color="000000" w:sz="4" w:val="single"/>
            </w:tcBorders>
            <w:vAlign w:val="center"/>
          </w:tcPr>
          <w:p w14:paraId="2B090000">
            <w:pPr>
              <w:ind/>
              <w:jc w:val="center"/>
            </w:pPr>
            <w:r>
              <w:t>65</w:t>
            </w:r>
          </w:p>
        </w:tc>
        <w:tc>
          <w:tcPr>
            <w:tcW w:type="dxa" w:w="3427"/>
            <w:tcBorders>
              <w:top w:color="000000" w:sz="4" w:val="single"/>
              <w:left w:color="000000" w:sz="4" w:val="single"/>
              <w:bottom w:color="000000" w:sz="4" w:val="single"/>
              <w:right w:color="000000" w:sz="4" w:val="single"/>
            </w:tcBorders>
            <w:vAlign w:val="center"/>
          </w:tcPr>
          <w:p w14:paraId="2C090000">
            <w:pPr>
              <w:ind/>
              <w:jc w:val="center"/>
            </w:pPr>
            <w:r>
              <w:t>52</w:t>
            </w:r>
          </w:p>
        </w:tc>
      </w:tr>
      <w:tr>
        <w:tc>
          <w:tcPr>
            <w:tcW w:type="dxa" w:w="3030"/>
            <w:tcBorders>
              <w:top w:color="000000" w:sz="4" w:val="single"/>
              <w:left w:color="000000" w:sz="4" w:val="single"/>
              <w:bottom w:color="000000" w:sz="4" w:val="single"/>
              <w:right w:color="000000" w:sz="4" w:val="single"/>
            </w:tcBorders>
            <w:vAlign w:val="center"/>
          </w:tcPr>
          <w:p w14:paraId="2D090000">
            <w:pPr>
              <w:ind/>
              <w:jc w:val="center"/>
            </w:pPr>
            <w:r>
              <w:t>-6</w:t>
            </w:r>
          </w:p>
        </w:tc>
        <w:tc>
          <w:tcPr>
            <w:tcW w:type="dxa" w:w="3420"/>
            <w:tcBorders>
              <w:top w:color="000000" w:sz="4" w:val="single"/>
              <w:left w:color="000000" w:sz="4" w:val="single"/>
              <w:bottom w:color="000000" w:sz="4" w:val="single"/>
              <w:right w:color="000000" w:sz="4" w:val="single"/>
            </w:tcBorders>
            <w:vAlign w:val="center"/>
          </w:tcPr>
          <w:p w14:paraId="2E090000">
            <w:pPr>
              <w:ind/>
              <w:jc w:val="center"/>
            </w:pPr>
            <w:r>
              <w:t>67</w:t>
            </w:r>
          </w:p>
        </w:tc>
        <w:tc>
          <w:tcPr>
            <w:tcW w:type="dxa" w:w="3427"/>
            <w:tcBorders>
              <w:top w:color="000000" w:sz="4" w:val="single"/>
              <w:left w:color="000000" w:sz="4" w:val="single"/>
              <w:bottom w:color="000000" w:sz="4" w:val="single"/>
              <w:right w:color="000000" w:sz="4" w:val="single"/>
            </w:tcBorders>
            <w:vAlign w:val="center"/>
          </w:tcPr>
          <w:p w14:paraId="2F090000">
            <w:pPr>
              <w:ind/>
              <w:jc w:val="center"/>
            </w:pPr>
            <w:r>
              <w:t>53</w:t>
            </w:r>
          </w:p>
        </w:tc>
      </w:tr>
      <w:tr>
        <w:tc>
          <w:tcPr>
            <w:tcW w:type="dxa" w:w="3030"/>
            <w:tcBorders>
              <w:top w:color="000000" w:sz="4" w:val="single"/>
              <w:left w:color="000000" w:sz="4" w:val="single"/>
              <w:bottom w:color="000000" w:sz="4" w:val="single"/>
              <w:right w:color="000000" w:sz="4" w:val="single"/>
            </w:tcBorders>
            <w:vAlign w:val="center"/>
          </w:tcPr>
          <w:p w14:paraId="30090000">
            <w:pPr>
              <w:ind/>
              <w:jc w:val="center"/>
            </w:pPr>
            <w:r>
              <w:t>-7</w:t>
            </w:r>
          </w:p>
        </w:tc>
        <w:tc>
          <w:tcPr>
            <w:tcW w:type="dxa" w:w="3420"/>
            <w:tcBorders>
              <w:top w:color="000000" w:sz="4" w:val="single"/>
              <w:left w:color="000000" w:sz="4" w:val="single"/>
              <w:bottom w:color="000000" w:sz="4" w:val="single"/>
              <w:right w:color="000000" w:sz="4" w:val="single"/>
            </w:tcBorders>
            <w:vAlign w:val="center"/>
          </w:tcPr>
          <w:p w14:paraId="31090000">
            <w:pPr>
              <w:ind/>
              <w:jc w:val="center"/>
            </w:pPr>
            <w:r>
              <w:t>68</w:t>
            </w:r>
          </w:p>
        </w:tc>
        <w:tc>
          <w:tcPr>
            <w:tcW w:type="dxa" w:w="3427"/>
            <w:tcBorders>
              <w:top w:color="000000" w:sz="4" w:val="single"/>
              <w:left w:color="000000" w:sz="4" w:val="single"/>
              <w:bottom w:color="000000" w:sz="4" w:val="single"/>
              <w:right w:color="000000" w:sz="4" w:val="single"/>
            </w:tcBorders>
            <w:vAlign w:val="center"/>
          </w:tcPr>
          <w:p w14:paraId="32090000">
            <w:pPr>
              <w:ind/>
              <w:jc w:val="center"/>
            </w:pPr>
            <w:r>
              <w:t>53</w:t>
            </w:r>
          </w:p>
        </w:tc>
      </w:tr>
      <w:tr>
        <w:tc>
          <w:tcPr>
            <w:tcW w:type="dxa" w:w="3030"/>
            <w:tcBorders>
              <w:top w:color="000000" w:sz="4" w:val="single"/>
              <w:left w:color="000000" w:sz="4" w:val="single"/>
              <w:bottom w:color="000000" w:sz="4" w:val="single"/>
              <w:right w:color="000000" w:sz="4" w:val="single"/>
            </w:tcBorders>
            <w:vAlign w:val="center"/>
          </w:tcPr>
          <w:p w14:paraId="33090000">
            <w:pPr>
              <w:ind/>
              <w:jc w:val="center"/>
            </w:pPr>
            <w:r>
              <w:t>-8</w:t>
            </w:r>
          </w:p>
        </w:tc>
        <w:tc>
          <w:tcPr>
            <w:tcW w:type="dxa" w:w="3420"/>
            <w:tcBorders>
              <w:top w:color="000000" w:sz="4" w:val="single"/>
              <w:left w:color="000000" w:sz="4" w:val="single"/>
              <w:bottom w:color="000000" w:sz="4" w:val="single"/>
              <w:right w:color="000000" w:sz="4" w:val="single"/>
            </w:tcBorders>
            <w:vAlign w:val="center"/>
          </w:tcPr>
          <w:p w14:paraId="34090000">
            <w:pPr>
              <w:ind/>
              <w:jc w:val="center"/>
            </w:pPr>
            <w:r>
              <w:t>70</w:t>
            </w:r>
          </w:p>
        </w:tc>
        <w:tc>
          <w:tcPr>
            <w:tcW w:type="dxa" w:w="3427"/>
            <w:tcBorders>
              <w:top w:color="000000" w:sz="4" w:val="single"/>
              <w:left w:color="000000" w:sz="4" w:val="single"/>
              <w:bottom w:color="000000" w:sz="4" w:val="single"/>
              <w:right w:color="000000" w:sz="4" w:val="single"/>
            </w:tcBorders>
            <w:vAlign w:val="center"/>
          </w:tcPr>
          <w:p w14:paraId="35090000">
            <w:pPr>
              <w:ind/>
              <w:jc w:val="center"/>
            </w:pPr>
            <w:r>
              <w:t>54</w:t>
            </w:r>
          </w:p>
        </w:tc>
      </w:tr>
      <w:tr>
        <w:tc>
          <w:tcPr>
            <w:tcW w:type="dxa" w:w="3030"/>
            <w:tcBorders>
              <w:top w:color="000000" w:sz="4" w:val="single"/>
              <w:left w:color="000000" w:sz="4" w:val="single"/>
              <w:bottom w:color="000000" w:sz="4" w:val="single"/>
              <w:right w:color="000000" w:sz="4" w:val="single"/>
            </w:tcBorders>
            <w:vAlign w:val="center"/>
          </w:tcPr>
          <w:p w14:paraId="36090000">
            <w:pPr>
              <w:ind/>
              <w:jc w:val="center"/>
            </w:pPr>
            <w:r>
              <w:t>-9</w:t>
            </w:r>
          </w:p>
        </w:tc>
        <w:tc>
          <w:tcPr>
            <w:tcW w:type="dxa" w:w="3420"/>
            <w:tcBorders>
              <w:top w:color="000000" w:sz="4" w:val="single"/>
              <w:left w:color="000000" w:sz="4" w:val="single"/>
              <w:bottom w:color="000000" w:sz="4" w:val="single"/>
              <w:right w:color="000000" w:sz="4" w:val="single"/>
            </w:tcBorders>
            <w:vAlign w:val="center"/>
          </w:tcPr>
          <w:p w14:paraId="37090000">
            <w:pPr>
              <w:ind/>
              <w:jc w:val="center"/>
            </w:pPr>
            <w:r>
              <w:t>71</w:t>
            </w:r>
          </w:p>
        </w:tc>
        <w:tc>
          <w:tcPr>
            <w:tcW w:type="dxa" w:w="3427"/>
            <w:tcBorders>
              <w:top w:color="000000" w:sz="4" w:val="single"/>
              <w:left w:color="000000" w:sz="4" w:val="single"/>
              <w:bottom w:color="000000" w:sz="4" w:val="single"/>
              <w:right w:color="000000" w:sz="4" w:val="single"/>
            </w:tcBorders>
            <w:vAlign w:val="center"/>
          </w:tcPr>
          <w:p w14:paraId="38090000">
            <w:pPr>
              <w:ind/>
              <w:jc w:val="center"/>
            </w:pPr>
            <w:r>
              <w:t>55</w:t>
            </w:r>
          </w:p>
        </w:tc>
      </w:tr>
      <w:tr>
        <w:tc>
          <w:tcPr>
            <w:tcW w:type="dxa" w:w="3030"/>
            <w:tcBorders>
              <w:top w:color="000000" w:sz="4" w:val="single"/>
              <w:left w:color="000000" w:sz="4" w:val="single"/>
              <w:bottom w:color="000000" w:sz="4" w:val="single"/>
              <w:right w:color="000000" w:sz="4" w:val="single"/>
            </w:tcBorders>
            <w:vAlign w:val="center"/>
          </w:tcPr>
          <w:p w14:paraId="39090000">
            <w:pPr>
              <w:ind/>
              <w:jc w:val="center"/>
            </w:pPr>
            <w:r>
              <w:t>-10</w:t>
            </w:r>
          </w:p>
        </w:tc>
        <w:tc>
          <w:tcPr>
            <w:tcW w:type="dxa" w:w="3420"/>
            <w:tcBorders>
              <w:top w:color="000000" w:sz="4" w:val="single"/>
              <w:left w:color="000000" w:sz="4" w:val="single"/>
              <w:bottom w:color="000000" w:sz="4" w:val="single"/>
              <w:right w:color="000000" w:sz="4" w:val="single"/>
            </w:tcBorders>
            <w:vAlign w:val="center"/>
          </w:tcPr>
          <w:p w14:paraId="3A090000">
            <w:pPr>
              <w:ind/>
              <w:jc w:val="center"/>
            </w:pPr>
            <w:r>
              <w:t>73</w:t>
            </w:r>
          </w:p>
        </w:tc>
        <w:tc>
          <w:tcPr>
            <w:tcW w:type="dxa" w:w="3427"/>
            <w:tcBorders>
              <w:top w:color="000000" w:sz="4" w:val="single"/>
              <w:left w:color="000000" w:sz="4" w:val="single"/>
              <w:bottom w:color="000000" w:sz="4" w:val="single"/>
              <w:right w:color="000000" w:sz="4" w:val="single"/>
            </w:tcBorders>
            <w:vAlign w:val="center"/>
          </w:tcPr>
          <w:p w14:paraId="3B090000">
            <w:pPr>
              <w:ind/>
              <w:jc w:val="center"/>
            </w:pPr>
            <w:r>
              <w:t>56</w:t>
            </w:r>
          </w:p>
        </w:tc>
      </w:tr>
      <w:tr>
        <w:tc>
          <w:tcPr>
            <w:tcW w:type="dxa" w:w="3030"/>
            <w:tcBorders>
              <w:top w:color="000000" w:sz="4" w:val="single"/>
              <w:left w:color="000000" w:sz="4" w:val="single"/>
              <w:bottom w:color="000000" w:sz="4" w:val="single"/>
              <w:right w:color="000000" w:sz="4" w:val="single"/>
            </w:tcBorders>
            <w:vAlign w:val="center"/>
          </w:tcPr>
          <w:p w14:paraId="3C090000">
            <w:pPr>
              <w:ind/>
              <w:jc w:val="center"/>
            </w:pPr>
            <w:r>
              <w:t>-11</w:t>
            </w:r>
          </w:p>
        </w:tc>
        <w:tc>
          <w:tcPr>
            <w:tcW w:type="dxa" w:w="3420"/>
            <w:tcBorders>
              <w:top w:color="000000" w:sz="4" w:val="single"/>
              <w:left w:color="000000" w:sz="4" w:val="single"/>
              <w:bottom w:color="000000" w:sz="4" w:val="single"/>
              <w:right w:color="000000" w:sz="4" w:val="single"/>
            </w:tcBorders>
            <w:vAlign w:val="center"/>
          </w:tcPr>
          <w:p w14:paraId="3D090000">
            <w:pPr>
              <w:ind/>
              <w:jc w:val="center"/>
            </w:pPr>
            <w:r>
              <w:t>74</w:t>
            </w:r>
          </w:p>
        </w:tc>
        <w:tc>
          <w:tcPr>
            <w:tcW w:type="dxa" w:w="3427"/>
            <w:tcBorders>
              <w:top w:color="000000" w:sz="4" w:val="single"/>
              <w:left w:color="000000" w:sz="4" w:val="single"/>
              <w:bottom w:color="000000" w:sz="4" w:val="single"/>
              <w:right w:color="000000" w:sz="4" w:val="single"/>
            </w:tcBorders>
            <w:vAlign w:val="center"/>
          </w:tcPr>
          <w:p w14:paraId="3E090000">
            <w:pPr>
              <w:ind/>
              <w:jc w:val="center"/>
            </w:pPr>
            <w:r>
              <w:t>57</w:t>
            </w:r>
          </w:p>
        </w:tc>
      </w:tr>
      <w:tr>
        <w:tc>
          <w:tcPr>
            <w:tcW w:type="dxa" w:w="3030"/>
            <w:tcBorders>
              <w:top w:color="000000" w:sz="4" w:val="single"/>
              <w:left w:color="000000" w:sz="4" w:val="single"/>
              <w:bottom w:color="000000" w:sz="4" w:val="single"/>
              <w:right w:color="000000" w:sz="4" w:val="single"/>
            </w:tcBorders>
            <w:vAlign w:val="center"/>
          </w:tcPr>
          <w:p w14:paraId="3F090000">
            <w:pPr>
              <w:ind/>
              <w:jc w:val="center"/>
            </w:pPr>
            <w:r>
              <w:t>-12</w:t>
            </w:r>
          </w:p>
        </w:tc>
        <w:tc>
          <w:tcPr>
            <w:tcW w:type="dxa" w:w="3420"/>
            <w:tcBorders>
              <w:top w:color="000000" w:sz="4" w:val="single"/>
              <w:left w:color="000000" w:sz="4" w:val="single"/>
              <w:bottom w:color="000000" w:sz="4" w:val="single"/>
              <w:right w:color="000000" w:sz="4" w:val="single"/>
            </w:tcBorders>
            <w:vAlign w:val="center"/>
          </w:tcPr>
          <w:p w14:paraId="40090000">
            <w:pPr>
              <w:ind/>
              <w:jc w:val="center"/>
            </w:pPr>
            <w:r>
              <w:t>75</w:t>
            </w:r>
          </w:p>
        </w:tc>
        <w:tc>
          <w:tcPr>
            <w:tcW w:type="dxa" w:w="3427"/>
            <w:tcBorders>
              <w:top w:color="000000" w:sz="4" w:val="single"/>
              <w:left w:color="000000" w:sz="4" w:val="single"/>
              <w:bottom w:color="000000" w:sz="4" w:val="single"/>
              <w:right w:color="000000" w:sz="4" w:val="single"/>
            </w:tcBorders>
            <w:vAlign w:val="center"/>
          </w:tcPr>
          <w:p w14:paraId="41090000">
            <w:pPr>
              <w:ind/>
              <w:jc w:val="center"/>
            </w:pPr>
            <w:r>
              <w:t>58</w:t>
            </w:r>
          </w:p>
        </w:tc>
      </w:tr>
      <w:tr>
        <w:tc>
          <w:tcPr>
            <w:tcW w:type="dxa" w:w="3030"/>
            <w:tcBorders>
              <w:top w:color="000000" w:sz="4" w:val="single"/>
              <w:left w:color="000000" w:sz="4" w:val="single"/>
              <w:bottom w:color="000000" w:sz="4" w:val="single"/>
              <w:right w:color="000000" w:sz="4" w:val="single"/>
            </w:tcBorders>
            <w:vAlign w:val="center"/>
          </w:tcPr>
          <w:p w14:paraId="42090000">
            <w:pPr>
              <w:ind/>
              <w:jc w:val="center"/>
            </w:pPr>
            <w:r>
              <w:t>-13</w:t>
            </w:r>
          </w:p>
        </w:tc>
        <w:tc>
          <w:tcPr>
            <w:tcW w:type="dxa" w:w="3420"/>
            <w:tcBorders>
              <w:top w:color="000000" w:sz="4" w:val="single"/>
              <w:left w:color="000000" w:sz="4" w:val="single"/>
              <w:bottom w:color="000000" w:sz="4" w:val="single"/>
              <w:right w:color="000000" w:sz="4" w:val="single"/>
            </w:tcBorders>
            <w:vAlign w:val="center"/>
          </w:tcPr>
          <w:p w14:paraId="43090000">
            <w:pPr>
              <w:ind/>
              <w:jc w:val="center"/>
            </w:pPr>
            <w:r>
              <w:t>77</w:t>
            </w:r>
          </w:p>
        </w:tc>
        <w:tc>
          <w:tcPr>
            <w:tcW w:type="dxa" w:w="3427"/>
            <w:tcBorders>
              <w:top w:color="000000" w:sz="4" w:val="single"/>
              <w:left w:color="000000" w:sz="4" w:val="single"/>
              <w:bottom w:color="000000" w:sz="4" w:val="single"/>
              <w:right w:color="000000" w:sz="4" w:val="single"/>
            </w:tcBorders>
            <w:vAlign w:val="center"/>
          </w:tcPr>
          <w:p w14:paraId="44090000">
            <w:pPr>
              <w:ind/>
              <w:jc w:val="center"/>
            </w:pPr>
            <w:r>
              <w:t>59</w:t>
            </w:r>
          </w:p>
        </w:tc>
      </w:tr>
      <w:tr>
        <w:tc>
          <w:tcPr>
            <w:tcW w:type="dxa" w:w="3030"/>
            <w:tcBorders>
              <w:top w:color="000000" w:sz="4" w:val="single"/>
              <w:left w:color="000000" w:sz="4" w:val="single"/>
              <w:bottom w:color="000000" w:sz="4" w:val="single"/>
              <w:right w:color="000000" w:sz="4" w:val="single"/>
            </w:tcBorders>
            <w:vAlign w:val="center"/>
          </w:tcPr>
          <w:p w14:paraId="45090000">
            <w:pPr>
              <w:ind/>
              <w:jc w:val="center"/>
            </w:pPr>
            <w:r>
              <w:t>-14</w:t>
            </w:r>
          </w:p>
        </w:tc>
        <w:tc>
          <w:tcPr>
            <w:tcW w:type="dxa" w:w="3420"/>
            <w:tcBorders>
              <w:top w:color="000000" w:sz="4" w:val="single"/>
              <w:left w:color="000000" w:sz="4" w:val="single"/>
              <w:bottom w:color="000000" w:sz="4" w:val="single"/>
              <w:right w:color="000000" w:sz="4" w:val="single"/>
            </w:tcBorders>
            <w:vAlign w:val="center"/>
          </w:tcPr>
          <w:p w14:paraId="46090000">
            <w:pPr>
              <w:ind/>
              <w:jc w:val="center"/>
            </w:pPr>
            <w:r>
              <w:t>78</w:t>
            </w:r>
          </w:p>
        </w:tc>
        <w:tc>
          <w:tcPr>
            <w:tcW w:type="dxa" w:w="3427"/>
            <w:tcBorders>
              <w:top w:color="000000" w:sz="4" w:val="single"/>
              <w:left w:color="000000" w:sz="4" w:val="single"/>
              <w:bottom w:color="000000" w:sz="4" w:val="single"/>
              <w:right w:color="000000" w:sz="4" w:val="single"/>
            </w:tcBorders>
            <w:vAlign w:val="center"/>
          </w:tcPr>
          <w:p w14:paraId="47090000">
            <w:pPr>
              <w:ind/>
              <w:jc w:val="center"/>
            </w:pPr>
            <w:r>
              <w:t>60</w:t>
            </w:r>
          </w:p>
        </w:tc>
      </w:tr>
      <w:tr>
        <w:tc>
          <w:tcPr>
            <w:tcW w:type="dxa" w:w="3030"/>
            <w:tcBorders>
              <w:top w:color="000000" w:sz="4" w:val="single"/>
              <w:left w:color="000000" w:sz="4" w:val="single"/>
              <w:bottom w:color="000000" w:sz="4" w:val="single"/>
              <w:right w:color="000000" w:sz="4" w:val="single"/>
            </w:tcBorders>
            <w:vAlign w:val="center"/>
          </w:tcPr>
          <w:p w14:paraId="48090000">
            <w:pPr>
              <w:ind/>
              <w:jc w:val="center"/>
            </w:pPr>
            <w:r>
              <w:t>-15</w:t>
            </w:r>
          </w:p>
        </w:tc>
        <w:tc>
          <w:tcPr>
            <w:tcW w:type="dxa" w:w="3420"/>
            <w:tcBorders>
              <w:top w:color="000000" w:sz="4" w:val="single"/>
              <w:left w:color="000000" w:sz="4" w:val="single"/>
              <w:bottom w:color="000000" w:sz="4" w:val="single"/>
              <w:right w:color="000000" w:sz="4" w:val="single"/>
            </w:tcBorders>
            <w:vAlign w:val="center"/>
          </w:tcPr>
          <w:p w14:paraId="49090000">
            <w:pPr>
              <w:ind/>
              <w:jc w:val="center"/>
            </w:pPr>
            <w:r>
              <w:t>80</w:t>
            </w:r>
          </w:p>
        </w:tc>
        <w:tc>
          <w:tcPr>
            <w:tcW w:type="dxa" w:w="3427"/>
            <w:tcBorders>
              <w:top w:color="000000" w:sz="4" w:val="single"/>
              <w:left w:color="000000" w:sz="4" w:val="single"/>
              <w:bottom w:color="000000" w:sz="4" w:val="single"/>
              <w:right w:color="000000" w:sz="4" w:val="single"/>
            </w:tcBorders>
            <w:vAlign w:val="center"/>
          </w:tcPr>
          <w:p w14:paraId="4A090000">
            <w:pPr>
              <w:ind/>
              <w:jc w:val="center"/>
            </w:pPr>
            <w:r>
              <w:t>61</w:t>
            </w:r>
          </w:p>
        </w:tc>
      </w:tr>
      <w:tr>
        <w:tc>
          <w:tcPr>
            <w:tcW w:type="dxa" w:w="3030"/>
            <w:tcBorders>
              <w:top w:color="000000" w:sz="4" w:val="single"/>
              <w:left w:color="000000" w:sz="4" w:val="single"/>
              <w:bottom w:color="000000" w:sz="4" w:val="single"/>
              <w:right w:color="000000" w:sz="4" w:val="single"/>
            </w:tcBorders>
            <w:vAlign w:val="center"/>
          </w:tcPr>
          <w:p w14:paraId="4B090000">
            <w:pPr>
              <w:ind/>
              <w:jc w:val="center"/>
            </w:pPr>
            <w:r>
              <w:t>-16</w:t>
            </w:r>
          </w:p>
        </w:tc>
        <w:tc>
          <w:tcPr>
            <w:tcW w:type="dxa" w:w="3420"/>
            <w:tcBorders>
              <w:top w:color="000000" w:sz="4" w:val="single"/>
              <w:left w:color="000000" w:sz="4" w:val="single"/>
              <w:bottom w:color="000000" w:sz="4" w:val="single"/>
              <w:right w:color="000000" w:sz="4" w:val="single"/>
            </w:tcBorders>
            <w:vAlign w:val="center"/>
          </w:tcPr>
          <w:p w14:paraId="4C090000">
            <w:pPr>
              <w:ind/>
              <w:jc w:val="center"/>
            </w:pPr>
            <w:r>
              <w:t>81</w:t>
            </w:r>
          </w:p>
        </w:tc>
        <w:tc>
          <w:tcPr>
            <w:tcW w:type="dxa" w:w="3427"/>
            <w:tcBorders>
              <w:top w:color="000000" w:sz="4" w:val="single"/>
              <w:left w:color="000000" w:sz="4" w:val="single"/>
              <w:bottom w:color="000000" w:sz="4" w:val="single"/>
              <w:right w:color="000000" w:sz="4" w:val="single"/>
            </w:tcBorders>
            <w:vAlign w:val="center"/>
          </w:tcPr>
          <w:p w14:paraId="4D090000">
            <w:pPr>
              <w:ind/>
              <w:jc w:val="center"/>
            </w:pPr>
            <w:r>
              <w:t>62</w:t>
            </w:r>
          </w:p>
        </w:tc>
      </w:tr>
      <w:tr>
        <w:tc>
          <w:tcPr>
            <w:tcW w:type="dxa" w:w="3030"/>
            <w:tcBorders>
              <w:top w:color="000000" w:sz="4" w:val="single"/>
              <w:left w:color="000000" w:sz="4" w:val="single"/>
              <w:bottom w:color="000000" w:sz="4" w:val="single"/>
              <w:right w:color="000000" w:sz="4" w:val="single"/>
            </w:tcBorders>
            <w:vAlign w:val="center"/>
          </w:tcPr>
          <w:p w14:paraId="4E090000">
            <w:pPr>
              <w:ind/>
              <w:jc w:val="center"/>
            </w:pPr>
            <w:r>
              <w:t>-17</w:t>
            </w:r>
          </w:p>
        </w:tc>
        <w:tc>
          <w:tcPr>
            <w:tcW w:type="dxa" w:w="3420"/>
            <w:tcBorders>
              <w:top w:color="000000" w:sz="4" w:val="single"/>
              <w:left w:color="000000" w:sz="4" w:val="single"/>
              <w:bottom w:color="000000" w:sz="4" w:val="single"/>
              <w:right w:color="000000" w:sz="4" w:val="single"/>
            </w:tcBorders>
            <w:vAlign w:val="center"/>
          </w:tcPr>
          <w:p w14:paraId="4F090000">
            <w:pPr>
              <w:ind/>
              <w:jc w:val="center"/>
            </w:pPr>
            <w:r>
              <w:t>83</w:t>
            </w:r>
          </w:p>
        </w:tc>
        <w:tc>
          <w:tcPr>
            <w:tcW w:type="dxa" w:w="3427"/>
            <w:tcBorders>
              <w:top w:color="000000" w:sz="4" w:val="single"/>
              <w:left w:color="000000" w:sz="4" w:val="single"/>
              <w:bottom w:color="000000" w:sz="4" w:val="single"/>
              <w:right w:color="000000" w:sz="4" w:val="single"/>
            </w:tcBorders>
            <w:vAlign w:val="center"/>
          </w:tcPr>
          <w:p w14:paraId="50090000">
            <w:pPr>
              <w:ind/>
              <w:jc w:val="center"/>
            </w:pPr>
            <w:r>
              <w:t>62</w:t>
            </w:r>
          </w:p>
        </w:tc>
      </w:tr>
      <w:tr>
        <w:tc>
          <w:tcPr>
            <w:tcW w:type="dxa" w:w="3030"/>
            <w:tcBorders>
              <w:top w:color="000000" w:sz="4" w:val="single"/>
              <w:left w:color="000000" w:sz="4" w:val="single"/>
              <w:bottom w:color="000000" w:sz="4" w:val="single"/>
              <w:right w:color="000000" w:sz="4" w:val="single"/>
            </w:tcBorders>
            <w:vAlign w:val="center"/>
          </w:tcPr>
          <w:p w14:paraId="51090000">
            <w:pPr>
              <w:ind/>
              <w:jc w:val="center"/>
            </w:pPr>
            <w:r>
              <w:t>-18</w:t>
            </w:r>
          </w:p>
        </w:tc>
        <w:tc>
          <w:tcPr>
            <w:tcW w:type="dxa" w:w="3420"/>
            <w:tcBorders>
              <w:top w:color="000000" w:sz="4" w:val="single"/>
              <w:left w:color="000000" w:sz="4" w:val="single"/>
              <w:bottom w:color="000000" w:sz="4" w:val="single"/>
              <w:right w:color="000000" w:sz="4" w:val="single"/>
            </w:tcBorders>
            <w:vAlign w:val="center"/>
          </w:tcPr>
          <w:p w14:paraId="52090000">
            <w:pPr>
              <w:ind/>
              <w:jc w:val="center"/>
            </w:pPr>
            <w:r>
              <w:t>84</w:t>
            </w:r>
          </w:p>
        </w:tc>
        <w:tc>
          <w:tcPr>
            <w:tcW w:type="dxa" w:w="3427"/>
            <w:tcBorders>
              <w:top w:color="000000" w:sz="4" w:val="single"/>
              <w:left w:color="000000" w:sz="4" w:val="single"/>
              <w:bottom w:color="000000" w:sz="4" w:val="single"/>
              <w:right w:color="000000" w:sz="4" w:val="single"/>
            </w:tcBorders>
            <w:vAlign w:val="center"/>
          </w:tcPr>
          <w:p w14:paraId="53090000">
            <w:pPr>
              <w:ind/>
              <w:jc w:val="center"/>
            </w:pPr>
            <w:r>
              <w:t>63</w:t>
            </w:r>
          </w:p>
        </w:tc>
      </w:tr>
      <w:tr>
        <w:tc>
          <w:tcPr>
            <w:tcW w:type="dxa" w:w="3030"/>
            <w:tcBorders>
              <w:top w:color="000000" w:sz="4" w:val="single"/>
              <w:left w:color="000000" w:sz="4" w:val="single"/>
              <w:bottom w:color="000000" w:sz="4" w:val="single"/>
              <w:right w:color="000000" w:sz="4" w:val="single"/>
            </w:tcBorders>
            <w:vAlign w:val="center"/>
          </w:tcPr>
          <w:p w14:paraId="54090000">
            <w:pPr>
              <w:ind/>
              <w:jc w:val="center"/>
            </w:pPr>
            <w:r>
              <w:t>-19</w:t>
            </w:r>
          </w:p>
        </w:tc>
        <w:tc>
          <w:tcPr>
            <w:tcW w:type="dxa" w:w="3420"/>
            <w:tcBorders>
              <w:top w:color="000000" w:sz="4" w:val="single"/>
              <w:left w:color="000000" w:sz="4" w:val="single"/>
              <w:bottom w:color="000000" w:sz="4" w:val="single"/>
              <w:right w:color="000000" w:sz="4" w:val="single"/>
            </w:tcBorders>
            <w:vAlign w:val="center"/>
          </w:tcPr>
          <w:p w14:paraId="55090000">
            <w:pPr>
              <w:ind/>
              <w:jc w:val="center"/>
            </w:pPr>
            <w:r>
              <w:t>85</w:t>
            </w:r>
          </w:p>
        </w:tc>
        <w:tc>
          <w:tcPr>
            <w:tcW w:type="dxa" w:w="3427"/>
            <w:tcBorders>
              <w:top w:color="000000" w:sz="4" w:val="single"/>
              <w:left w:color="000000" w:sz="4" w:val="single"/>
              <w:bottom w:color="000000" w:sz="4" w:val="single"/>
              <w:right w:color="000000" w:sz="4" w:val="single"/>
            </w:tcBorders>
            <w:vAlign w:val="center"/>
          </w:tcPr>
          <w:p w14:paraId="56090000">
            <w:pPr>
              <w:ind/>
              <w:jc w:val="center"/>
            </w:pPr>
            <w:r>
              <w:t>64</w:t>
            </w:r>
          </w:p>
        </w:tc>
      </w:tr>
      <w:tr>
        <w:tc>
          <w:tcPr>
            <w:tcW w:type="dxa" w:w="3030"/>
            <w:tcBorders>
              <w:top w:color="000000" w:sz="4" w:val="single"/>
              <w:left w:color="000000" w:sz="4" w:val="single"/>
              <w:bottom w:color="000000" w:sz="4" w:val="single"/>
              <w:right w:color="000000" w:sz="4" w:val="single"/>
            </w:tcBorders>
            <w:vAlign w:val="center"/>
          </w:tcPr>
          <w:p w14:paraId="57090000">
            <w:pPr>
              <w:ind/>
              <w:jc w:val="center"/>
            </w:pPr>
            <w:r>
              <w:t>-20</w:t>
            </w:r>
          </w:p>
        </w:tc>
        <w:tc>
          <w:tcPr>
            <w:tcW w:type="dxa" w:w="3420"/>
            <w:tcBorders>
              <w:top w:color="000000" w:sz="4" w:val="single"/>
              <w:left w:color="000000" w:sz="4" w:val="single"/>
              <w:bottom w:color="000000" w:sz="4" w:val="single"/>
              <w:right w:color="000000" w:sz="4" w:val="single"/>
            </w:tcBorders>
            <w:vAlign w:val="center"/>
          </w:tcPr>
          <w:p w14:paraId="58090000">
            <w:pPr>
              <w:ind/>
              <w:jc w:val="center"/>
            </w:pPr>
            <w:r>
              <w:t>87</w:t>
            </w:r>
          </w:p>
        </w:tc>
        <w:tc>
          <w:tcPr>
            <w:tcW w:type="dxa" w:w="3427"/>
            <w:tcBorders>
              <w:top w:color="000000" w:sz="4" w:val="single"/>
              <w:left w:color="000000" w:sz="4" w:val="single"/>
              <w:bottom w:color="000000" w:sz="4" w:val="single"/>
              <w:right w:color="000000" w:sz="4" w:val="single"/>
            </w:tcBorders>
            <w:vAlign w:val="center"/>
          </w:tcPr>
          <w:p w14:paraId="59090000">
            <w:pPr>
              <w:ind/>
              <w:jc w:val="center"/>
            </w:pPr>
            <w:r>
              <w:t>65</w:t>
            </w:r>
          </w:p>
        </w:tc>
      </w:tr>
      <w:tr>
        <w:tc>
          <w:tcPr>
            <w:tcW w:type="dxa" w:w="3030"/>
            <w:tcBorders>
              <w:top w:color="000000" w:sz="4" w:val="single"/>
              <w:left w:color="000000" w:sz="4" w:val="single"/>
              <w:bottom w:color="000000" w:sz="4" w:val="single"/>
              <w:right w:color="000000" w:sz="4" w:val="single"/>
            </w:tcBorders>
            <w:vAlign w:val="center"/>
          </w:tcPr>
          <w:p w14:paraId="5A090000">
            <w:pPr>
              <w:ind/>
              <w:jc w:val="center"/>
            </w:pPr>
            <w:r>
              <w:t>-21</w:t>
            </w:r>
          </w:p>
        </w:tc>
        <w:tc>
          <w:tcPr>
            <w:tcW w:type="dxa" w:w="3420"/>
            <w:tcBorders>
              <w:top w:color="000000" w:sz="4" w:val="single"/>
              <w:left w:color="000000" w:sz="4" w:val="single"/>
              <w:bottom w:color="000000" w:sz="4" w:val="single"/>
              <w:right w:color="000000" w:sz="4" w:val="single"/>
            </w:tcBorders>
            <w:vAlign w:val="center"/>
          </w:tcPr>
          <w:p w14:paraId="5B090000">
            <w:pPr>
              <w:ind/>
              <w:jc w:val="center"/>
            </w:pPr>
            <w:r>
              <w:t>88</w:t>
            </w:r>
          </w:p>
        </w:tc>
        <w:tc>
          <w:tcPr>
            <w:tcW w:type="dxa" w:w="3427"/>
            <w:tcBorders>
              <w:top w:color="000000" w:sz="4" w:val="single"/>
              <w:left w:color="000000" w:sz="4" w:val="single"/>
              <w:bottom w:color="000000" w:sz="4" w:val="single"/>
              <w:right w:color="000000" w:sz="4" w:val="single"/>
            </w:tcBorders>
            <w:vAlign w:val="center"/>
          </w:tcPr>
          <w:p w14:paraId="5C090000">
            <w:pPr>
              <w:ind/>
              <w:jc w:val="center"/>
            </w:pPr>
            <w:r>
              <w:t>66</w:t>
            </w:r>
          </w:p>
        </w:tc>
      </w:tr>
      <w:tr>
        <w:tc>
          <w:tcPr>
            <w:tcW w:type="dxa" w:w="3030"/>
            <w:tcBorders>
              <w:top w:color="000000" w:sz="4" w:val="single"/>
              <w:left w:color="000000" w:sz="4" w:val="single"/>
              <w:bottom w:color="000000" w:sz="4" w:val="single"/>
              <w:right w:color="000000" w:sz="4" w:val="single"/>
            </w:tcBorders>
            <w:vAlign w:val="center"/>
          </w:tcPr>
          <w:p w14:paraId="5D090000">
            <w:pPr>
              <w:ind/>
              <w:jc w:val="center"/>
            </w:pPr>
            <w:r>
              <w:t>-22</w:t>
            </w:r>
          </w:p>
        </w:tc>
        <w:tc>
          <w:tcPr>
            <w:tcW w:type="dxa" w:w="3420"/>
            <w:tcBorders>
              <w:top w:color="000000" w:sz="4" w:val="single"/>
              <w:left w:color="000000" w:sz="4" w:val="single"/>
              <w:bottom w:color="000000" w:sz="4" w:val="single"/>
              <w:right w:color="000000" w:sz="4" w:val="single"/>
            </w:tcBorders>
            <w:vAlign w:val="center"/>
          </w:tcPr>
          <w:p w14:paraId="5E090000">
            <w:pPr>
              <w:ind/>
              <w:jc w:val="center"/>
            </w:pPr>
            <w:r>
              <w:t>90</w:t>
            </w:r>
          </w:p>
        </w:tc>
        <w:tc>
          <w:tcPr>
            <w:tcW w:type="dxa" w:w="3427"/>
            <w:tcBorders>
              <w:top w:color="000000" w:sz="4" w:val="single"/>
              <w:left w:color="000000" w:sz="4" w:val="single"/>
              <w:bottom w:color="000000" w:sz="4" w:val="single"/>
              <w:right w:color="000000" w:sz="4" w:val="single"/>
            </w:tcBorders>
            <w:vAlign w:val="center"/>
          </w:tcPr>
          <w:p w14:paraId="5F090000">
            <w:pPr>
              <w:ind/>
              <w:jc w:val="center"/>
            </w:pPr>
            <w:r>
              <w:t>67</w:t>
            </w:r>
          </w:p>
        </w:tc>
      </w:tr>
      <w:tr>
        <w:tc>
          <w:tcPr>
            <w:tcW w:type="dxa" w:w="3030"/>
            <w:tcBorders>
              <w:top w:color="000000" w:sz="4" w:val="single"/>
              <w:left w:color="000000" w:sz="4" w:val="single"/>
              <w:bottom w:color="000000" w:sz="4" w:val="single"/>
              <w:right w:color="000000" w:sz="4" w:val="single"/>
            </w:tcBorders>
            <w:vAlign w:val="center"/>
          </w:tcPr>
          <w:p w14:paraId="60090000">
            <w:pPr>
              <w:ind/>
              <w:jc w:val="center"/>
            </w:pPr>
            <w:r>
              <w:t>-23</w:t>
            </w:r>
          </w:p>
        </w:tc>
        <w:tc>
          <w:tcPr>
            <w:tcW w:type="dxa" w:w="3420"/>
            <w:tcBorders>
              <w:top w:color="000000" w:sz="4" w:val="single"/>
              <w:left w:color="000000" w:sz="4" w:val="single"/>
              <w:bottom w:color="000000" w:sz="4" w:val="single"/>
              <w:right w:color="000000" w:sz="4" w:val="single"/>
            </w:tcBorders>
            <w:vAlign w:val="center"/>
          </w:tcPr>
          <w:p w14:paraId="61090000">
            <w:pPr>
              <w:ind/>
              <w:jc w:val="center"/>
            </w:pPr>
            <w:r>
              <w:t>91</w:t>
            </w:r>
          </w:p>
        </w:tc>
        <w:tc>
          <w:tcPr>
            <w:tcW w:type="dxa" w:w="3427"/>
            <w:tcBorders>
              <w:top w:color="000000" w:sz="4" w:val="single"/>
              <w:left w:color="000000" w:sz="4" w:val="single"/>
              <w:bottom w:color="000000" w:sz="4" w:val="single"/>
              <w:right w:color="000000" w:sz="4" w:val="single"/>
            </w:tcBorders>
            <w:vAlign w:val="center"/>
          </w:tcPr>
          <w:p w14:paraId="62090000">
            <w:pPr>
              <w:ind/>
              <w:jc w:val="center"/>
            </w:pPr>
            <w:r>
              <w:t>68</w:t>
            </w:r>
          </w:p>
        </w:tc>
      </w:tr>
      <w:tr>
        <w:tc>
          <w:tcPr>
            <w:tcW w:type="dxa" w:w="3030"/>
            <w:tcBorders>
              <w:top w:color="000000" w:sz="4" w:val="single"/>
              <w:left w:color="000000" w:sz="4" w:val="single"/>
              <w:bottom w:color="000000" w:sz="4" w:val="single"/>
              <w:right w:color="000000" w:sz="4" w:val="single"/>
            </w:tcBorders>
            <w:vAlign w:val="center"/>
          </w:tcPr>
          <w:p w14:paraId="63090000">
            <w:pPr>
              <w:ind/>
              <w:jc w:val="center"/>
            </w:pPr>
            <w:r>
              <w:t>-24</w:t>
            </w:r>
          </w:p>
        </w:tc>
        <w:tc>
          <w:tcPr>
            <w:tcW w:type="dxa" w:w="3420"/>
            <w:tcBorders>
              <w:top w:color="000000" w:sz="4" w:val="single"/>
              <w:left w:color="000000" w:sz="4" w:val="single"/>
              <w:bottom w:color="000000" w:sz="4" w:val="single"/>
              <w:right w:color="000000" w:sz="4" w:val="single"/>
            </w:tcBorders>
            <w:vAlign w:val="center"/>
          </w:tcPr>
          <w:p w14:paraId="64090000">
            <w:pPr>
              <w:ind/>
              <w:jc w:val="center"/>
            </w:pPr>
            <w:r>
              <w:t>92</w:t>
            </w:r>
          </w:p>
        </w:tc>
        <w:tc>
          <w:tcPr>
            <w:tcW w:type="dxa" w:w="3427"/>
            <w:tcBorders>
              <w:top w:color="000000" w:sz="4" w:val="single"/>
              <w:left w:color="000000" w:sz="4" w:val="single"/>
              <w:bottom w:color="000000" w:sz="4" w:val="single"/>
              <w:right w:color="000000" w:sz="4" w:val="single"/>
            </w:tcBorders>
            <w:vAlign w:val="center"/>
          </w:tcPr>
          <w:p w14:paraId="65090000">
            <w:pPr>
              <w:ind/>
              <w:jc w:val="center"/>
            </w:pPr>
            <w:r>
              <w:t>68</w:t>
            </w:r>
          </w:p>
        </w:tc>
      </w:tr>
      <w:tr>
        <w:tc>
          <w:tcPr>
            <w:tcW w:type="dxa" w:w="3030"/>
            <w:tcBorders>
              <w:top w:color="000000" w:sz="4" w:val="single"/>
              <w:left w:color="000000" w:sz="4" w:val="single"/>
              <w:bottom w:color="000000" w:sz="4" w:val="single"/>
              <w:right w:color="000000" w:sz="4" w:val="single"/>
            </w:tcBorders>
            <w:vAlign w:val="center"/>
          </w:tcPr>
          <w:p w14:paraId="66090000">
            <w:pPr>
              <w:ind/>
              <w:jc w:val="center"/>
            </w:pPr>
            <w:r>
              <w:t>-25</w:t>
            </w:r>
          </w:p>
        </w:tc>
        <w:tc>
          <w:tcPr>
            <w:tcW w:type="dxa" w:w="3420"/>
            <w:tcBorders>
              <w:top w:color="000000" w:sz="4" w:val="single"/>
              <w:left w:color="000000" w:sz="4" w:val="single"/>
              <w:bottom w:color="000000" w:sz="4" w:val="single"/>
              <w:right w:color="000000" w:sz="4" w:val="single"/>
            </w:tcBorders>
            <w:vAlign w:val="center"/>
          </w:tcPr>
          <w:p w14:paraId="67090000">
            <w:pPr>
              <w:ind/>
              <w:jc w:val="center"/>
            </w:pPr>
            <w:r>
              <w:t>94</w:t>
            </w:r>
          </w:p>
        </w:tc>
        <w:tc>
          <w:tcPr>
            <w:tcW w:type="dxa" w:w="3427"/>
            <w:tcBorders>
              <w:top w:color="000000" w:sz="4" w:val="single"/>
              <w:left w:color="000000" w:sz="4" w:val="single"/>
              <w:bottom w:color="000000" w:sz="4" w:val="single"/>
              <w:right w:color="000000" w:sz="4" w:val="single"/>
            </w:tcBorders>
            <w:vAlign w:val="center"/>
          </w:tcPr>
          <w:p w14:paraId="68090000">
            <w:pPr>
              <w:ind/>
              <w:jc w:val="center"/>
            </w:pPr>
            <w:r>
              <w:t>69</w:t>
            </w:r>
          </w:p>
        </w:tc>
      </w:tr>
      <w:tr>
        <w:tc>
          <w:tcPr>
            <w:tcW w:type="dxa" w:w="3030"/>
            <w:tcBorders>
              <w:top w:color="000000" w:sz="4" w:val="single"/>
              <w:left w:color="000000" w:sz="4" w:val="single"/>
              <w:bottom w:color="000000" w:sz="4" w:val="single"/>
              <w:right w:color="000000" w:sz="4" w:val="single"/>
            </w:tcBorders>
            <w:vAlign w:val="center"/>
          </w:tcPr>
          <w:p w14:paraId="69090000">
            <w:pPr>
              <w:ind/>
              <w:jc w:val="center"/>
            </w:pPr>
            <w:r>
              <w:t>-26</w:t>
            </w:r>
          </w:p>
        </w:tc>
        <w:tc>
          <w:tcPr>
            <w:tcW w:type="dxa" w:w="3420"/>
            <w:tcBorders>
              <w:top w:color="000000" w:sz="4" w:val="single"/>
              <w:left w:color="000000" w:sz="4" w:val="single"/>
              <w:bottom w:color="000000" w:sz="4" w:val="single"/>
              <w:right w:color="000000" w:sz="4" w:val="single"/>
            </w:tcBorders>
            <w:vAlign w:val="center"/>
          </w:tcPr>
          <w:p w14:paraId="6A090000">
            <w:pPr>
              <w:ind/>
              <w:jc w:val="center"/>
            </w:pPr>
            <w:r>
              <w:t>95</w:t>
            </w:r>
          </w:p>
        </w:tc>
        <w:tc>
          <w:tcPr>
            <w:tcW w:type="dxa" w:w="3427"/>
            <w:tcBorders>
              <w:top w:color="000000" w:sz="4" w:val="single"/>
              <w:left w:color="000000" w:sz="4" w:val="single"/>
              <w:bottom w:color="000000" w:sz="4" w:val="single"/>
              <w:right w:color="000000" w:sz="4" w:val="single"/>
            </w:tcBorders>
            <w:vAlign w:val="center"/>
          </w:tcPr>
          <w:p w14:paraId="6B090000">
            <w:pPr>
              <w:ind/>
              <w:jc w:val="center"/>
            </w:pPr>
            <w:r>
              <w:t>70</w:t>
            </w:r>
          </w:p>
        </w:tc>
      </w:tr>
    </w:tbl>
    <w:p w14:paraId="6C090000">
      <w:pPr>
        <w:pStyle w:val="Style_20"/>
        <w:spacing w:before="0"/>
        <w:ind w:firstLine="720" w:left="23" w:right="23"/>
        <w:jc w:val="both"/>
        <w:rPr>
          <w:rFonts w:ascii="Times New Roman" w:hAnsi="Times New Roman"/>
          <w:color w:val="000000"/>
          <w:sz w:val="26"/>
        </w:rPr>
      </w:pPr>
    </w:p>
    <w:p w14:paraId="6D090000">
      <w:pPr>
        <w:pStyle w:val="Style_26"/>
        <w:spacing w:after="0"/>
        <w:ind w:firstLine="0" w:left="0"/>
        <w:jc w:val="center"/>
        <w:rPr>
          <w:rFonts w:ascii="Times New Roman" w:hAnsi="Times New Roman"/>
          <w:sz w:val="26"/>
        </w:rPr>
      </w:pPr>
      <w:r>
        <w:drawing>
          <wp:inline>
            <wp:extent cx="6172200" cy="4924425"/>
            <wp:docPr hidden="false" id="2" name="Picture 2"/>
            <a:graphic>
              <a:graphicData uri="http://schemas.openxmlformats.org/drawingml/2006/picture">
                <pic:pic>
                  <pic:nvPicPr>
                    <pic:cNvPr hidden="false" id="1" name="Picture 1"/>
                    <pic:cNvPicPr preferRelativeResize="true"/>
                  </pic:nvPicPr>
                  <pic:blipFill>
                    <a:blip r:embed="rId15"/>
                    <a:srcRect b="0" l="0" r="0" t="0"/>
                    <a:stretch/>
                  </pic:blipFill>
                  <pic:spPr>
                    <a:xfrm flipH="false" flipV="false" rot="0">
                      <a:ext cx="6172200" cy="4924425"/>
                    </a:xfrm>
                    <a:prstGeom prst="rect"/>
                  </pic:spPr>
                </pic:pic>
              </a:graphicData>
            </a:graphic>
          </wp:inline>
        </w:drawing>
      </w:r>
    </w:p>
    <w:p w14:paraId="6E090000">
      <w:pPr>
        <w:pStyle w:val="Style_20"/>
        <w:spacing w:before="0"/>
        <w:ind w:right="23"/>
        <w:rPr>
          <w:rFonts w:ascii="Times New Roman" w:hAnsi="Times New Roman"/>
          <w:color w:val="000000"/>
          <w:sz w:val="26"/>
        </w:rPr>
      </w:pPr>
    </w:p>
    <w:p w14:paraId="6F090000">
      <w:pPr>
        <w:widowControl w:val="1"/>
        <w:numPr>
          <w:ilvl w:val="0"/>
          <w:numId w:val="1"/>
        </w:numPr>
        <w:tabs>
          <w:tab w:leader="none" w:pos="1520" w:val="left"/>
        </w:tabs>
        <w:spacing w:after="200" w:line="276" w:lineRule="auto"/>
        <w:ind/>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0</wp:posOffset>
                </wp:positionH>
                <wp:positionV relativeFrom="paragraph">
                  <wp:posOffset>143510</wp:posOffset>
                </wp:positionV>
                <wp:extent cx="914400" cy="0"/>
                <wp:wrapNone/>
                <wp:docPr hidden="false" id="3" name="Picture 3"/>
                <a:graphic>
                  <a:graphicData uri="http://schemas.microsoft.com/office/word/2010/wordprocessingShape">
                    <wps:wsp>
                      <wps:cNvSpPr txBox="false"/>
                      <wps:spPr>
                        <a:xfrm flipH="false" flipV="false" rot="0">
                          <a:off x="0" y="0"/>
                          <a:ext cx="914400" cy="0"/>
                        </a:xfrm>
                        <a:prstGeom prst="line">
                          <a:avLst/>
                        </a:prstGeom>
                        <a:solidFill>
                          <a:srgbClr val="FFFFFF"/>
                        </a:solidFill>
                        <a:ln w="12700">
                          <a:solidFill>
                            <a:srgbClr val="FF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t xml:space="preserve">температура воды в подающем трубопроводе системы отопления, </w:t>
      </w:r>
      <w:r>
        <w:rPr>
          <w:color w:val="FF0000"/>
        </w:rPr>
        <w:t>t</w:t>
      </w:r>
      <w:r>
        <w:rPr>
          <w:color w:val="FF0000"/>
        </w:rPr>
        <w:t xml:space="preserve"> п</w:t>
      </w:r>
      <w:r>
        <w:t xml:space="preserve">, </w:t>
      </w:r>
      <w:r>
        <w:rPr>
          <w:vertAlign w:val="superscript"/>
        </w:rPr>
        <w:t xml:space="preserve">0 </w:t>
      </w:r>
      <w:r>
        <w:t>C</w:t>
      </w:r>
      <w:r>
        <w:t>;</w:t>
      </w:r>
    </w:p>
    <w:p w14:paraId="70090000">
      <w:pPr>
        <w:widowControl w:val="1"/>
        <w:numPr>
          <w:ilvl w:val="0"/>
          <w:numId w:val="1"/>
        </w:numPr>
        <w:tabs>
          <w:tab w:leader="none" w:pos="1520" w:val="left"/>
        </w:tabs>
        <w:spacing w:after="200" w:line="276" w:lineRule="auto"/>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0</wp:posOffset>
                </wp:positionH>
                <wp:positionV relativeFrom="paragraph">
                  <wp:posOffset>158115</wp:posOffset>
                </wp:positionV>
                <wp:extent cx="914400" cy="0"/>
                <wp:wrapNone/>
                <wp:docPr hidden="false" id="4" name="Picture 4"/>
                <a:graphic>
                  <a:graphicData uri="http://schemas.microsoft.com/office/word/2010/wordprocessingShape">
                    <wps:wsp>
                      <wps:cNvSpPr txBox="false"/>
                      <wps:spPr>
                        <a:xfrm flipH="false" flipV="false" rot="0">
                          <a:off x="0" y="0"/>
                          <a:ext cx="914400" cy="0"/>
                        </a:xfrm>
                        <a:prstGeom prst="line">
                          <a:avLst/>
                        </a:prstGeom>
                        <a:solidFill>
                          <a:srgbClr val="FFFFFF"/>
                        </a:solidFill>
                        <a:ln w="12700">
                          <a:solidFill>
                            <a:srgbClr val="0000FF"/>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t xml:space="preserve">температура воды в обратной линии системы отопления, </w:t>
      </w:r>
      <w:r>
        <w:rPr>
          <w:color w:val="0000FF"/>
        </w:rPr>
        <w:t>t</w:t>
      </w:r>
      <w:r>
        <w:rPr>
          <w:color w:val="0000FF"/>
        </w:rPr>
        <w:t xml:space="preserve"> о</w:t>
      </w:r>
      <w:r>
        <w:t xml:space="preserve">, </w:t>
      </w:r>
      <w:r>
        <w:rPr>
          <w:vertAlign w:val="superscript"/>
        </w:rPr>
        <w:t xml:space="preserve">0 </w:t>
      </w:r>
      <w:r>
        <w:t>C</w:t>
      </w:r>
    </w:p>
    <w:p w14:paraId="71090000">
      <w:pPr>
        <w:pStyle w:val="Style_14"/>
        <w:spacing w:before="0"/>
        <w:ind/>
      </w:pPr>
    </w:p>
    <w:p w14:paraId="72090000"/>
    <w:p w14:paraId="73090000"/>
    <w:p w14:paraId="74090000">
      <w:pPr>
        <w:pStyle w:val="Style_14"/>
        <w:spacing w:before="0"/>
        <w:ind/>
      </w:pPr>
    </w:p>
    <w:p w14:paraId="75090000"/>
    <w:p w14:paraId="76090000"/>
    <w:p w14:paraId="77090000">
      <w:pPr>
        <w:pStyle w:val="Style_14"/>
        <w:spacing w:before="0"/>
        <w:ind/>
      </w:pPr>
    </w:p>
    <w:p w14:paraId="78090000"/>
    <w:p w14:paraId="79090000">
      <w:pPr>
        <w:pStyle w:val="Style_14"/>
        <w:spacing w:before="0"/>
        <w:ind/>
      </w:pPr>
    </w:p>
    <w:p w14:paraId="7A090000">
      <w:bookmarkStart w:id="60" w:name="__RefHeading___29"/>
      <w:bookmarkEnd w:id="60"/>
      <w:bookmarkStart w:id="61" w:name="__RefHeading___181"/>
      <w:bookmarkEnd w:id="61"/>
      <w:pPr>
        <w:pStyle w:val="Style_14"/>
        <w:spacing w:before="0"/>
        <w:ind/>
      </w:pPr>
      <w: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14:paraId="7B090000">
      <w:pPr>
        <w:ind w:firstLine="720" w:left="0"/>
        <w:jc w:val="both"/>
        <w:rPr>
          <w:b w:val="1"/>
          <w:sz w:val="26"/>
        </w:rPr>
      </w:pPr>
    </w:p>
    <w:p w14:paraId="7C090000">
      <w:pPr>
        <w:ind w:firstLine="720" w:left="0"/>
        <w:rPr>
          <w:b w:val="1"/>
          <w:sz w:val="26"/>
        </w:rPr>
      </w:pPr>
      <w:r>
        <w:rPr>
          <w:b w:val="1"/>
          <w:sz w:val="26"/>
        </w:rPr>
        <w:t>Таблица 4.9.1.</w:t>
      </w:r>
    </w:p>
    <w:p w14:paraId="7D090000">
      <w:pPr>
        <w:ind/>
        <w:jc w:val="both"/>
        <w:rPr>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600"/>
        <w:gridCol w:w="2880"/>
        <w:gridCol w:w="3420"/>
      </w:tblGrid>
      <w:tr>
        <w:tc>
          <w:tcPr>
            <w:tcW w:type="dxa" w:w="3600"/>
            <w:tcBorders>
              <w:top w:color="000000" w:sz="4" w:val="single"/>
              <w:left w:color="000000" w:sz="4" w:val="single"/>
              <w:bottom w:color="000000" w:sz="4" w:val="single"/>
              <w:right w:color="000000" w:sz="4" w:val="single"/>
            </w:tcBorders>
            <w:vAlign w:val="center"/>
          </w:tcPr>
          <w:p w14:paraId="7E090000">
            <w:pPr>
              <w:ind/>
              <w:jc w:val="center"/>
              <w:rPr>
                <w:b w:val="1"/>
              </w:rPr>
            </w:pPr>
            <w:r>
              <w:rPr>
                <w:b w:val="1"/>
                <w:color w:val="000000"/>
              </w:rPr>
              <w:t>Наименование источника тепловой энергии</w:t>
            </w:r>
          </w:p>
        </w:tc>
        <w:tc>
          <w:tcPr>
            <w:tcW w:type="dxa" w:w="2880"/>
            <w:tcBorders>
              <w:top w:color="000000" w:sz="4" w:val="single"/>
              <w:left w:color="000000" w:sz="4" w:val="single"/>
              <w:bottom w:color="000000" w:sz="4" w:val="single"/>
              <w:right w:color="000000" w:sz="4" w:val="single"/>
            </w:tcBorders>
            <w:vAlign w:val="center"/>
          </w:tcPr>
          <w:p w14:paraId="7F090000">
            <w:pPr>
              <w:ind/>
              <w:jc w:val="center"/>
              <w:rPr>
                <w:b w:val="1"/>
              </w:rPr>
            </w:pPr>
            <w:r>
              <w:rPr>
                <w:b w:val="1"/>
              </w:rPr>
              <w:t>Установленная тепловая мощность</w:t>
            </w:r>
            <w:r>
              <w:rPr>
                <w:b w:val="1"/>
              </w:rPr>
              <w:t>,</w:t>
            </w:r>
            <w:r>
              <w:rPr>
                <w:b w:val="1"/>
              </w:rPr>
              <w:t xml:space="preserve"> </w:t>
            </w:r>
          </w:p>
          <w:p w14:paraId="80090000">
            <w:pPr>
              <w:ind/>
              <w:jc w:val="center"/>
              <w:rPr>
                <w:b w:val="1"/>
                <w:sz w:val="26"/>
              </w:rPr>
            </w:pPr>
            <w:r>
              <w:rPr>
                <w:b w:val="1"/>
              </w:rPr>
              <w:t>Гкал</w:t>
            </w:r>
            <w:r>
              <w:rPr>
                <w:b w:val="1"/>
              </w:rPr>
              <w:t>/</w:t>
            </w:r>
            <w:r>
              <w:rPr>
                <w:b w:val="1"/>
              </w:rPr>
              <w:t>ч</w:t>
            </w:r>
          </w:p>
        </w:tc>
        <w:tc>
          <w:tcPr>
            <w:tcW w:type="dxa" w:w="3420"/>
            <w:tcBorders>
              <w:top w:color="000000" w:sz="4" w:val="single"/>
              <w:left w:color="000000" w:sz="4" w:val="single"/>
              <w:bottom w:color="000000" w:sz="4" w:val="single"/>
              <w:right w:color="000000" w:sz="4" w:val="single"/>
            </w:tcBorders>
            <w:vAlign w:val="center"/>
          </w:tcPr>
          <w:p w14:paraId="81090000">
            <w:pPr>
              <w:ind/>
              <w:jc w:val="center"/>
              <w:rPr>
                <w:b w:val="1"/>
                <w:sz w:val="26"/>
              </w:rPr>
            </w:pPr>
            <w:r>
              <w:rPr>
                <w:b w:val="1"/>
                <w:sz w:val="26"/>
              </w:rPr>
              <w:t>Предложения по перспективной тепловой мощности, Гкал/ч</w:t>
            </w:r>
          </w:p>
        </w:tc>
      </w:tr>
      <w:tr>
        <w:trPr>
          <w:trHeight w:hRule="atLeast" w:val="90"/>
        </w:trPr>
        <w:tc>
          <w:tcPr>
            <w:tcW w:type="dxa" w:w="9900"/>
            <w:gridSpan w:val="3"/>
            <w:tcBorders>
              <w:top w:color="000000" w:sz="4" w:val="single"/>
              <w:left w:color="000000" w:sz="4" w:val="single"/>
              <w:bottom w:color="000000" w:sz="4" w:val="single"/>
              <w:right w:color="000000" w:sz="4" w:val="single"/>
            </w:tcBorders>
            <w:vAlign w:val="center"/>
          </w:tcPr>
          <w:p w14:paraId="8209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286"/>
        </w:trPr>
        <w:tc>
          <w:tcPr>
            <w:tcW w:type="dxa" w:w="3600"/>
            <w:tcBorders>
              <w:top w:color="000000" w:sz="4" w:val="single"/>
              <w:left w:color="000000" w:sz="4" w:val="single"/>
              <w:bottom w:color="000000" w:sz="4" w:val="single"/>
              <w:right w:color="000000" w:sz="4" w:val="single"/>
            </w:tcBorders>
            <w:vAlign w:val="center"/>
          </w:tcPr>
          <w:p w14:paraId="83090000">
            <w:r>
              <w:t>Котельная № 1</w:t>
            </w:r>
          </w:p>
        </w:tc>
        <w:tc>
          <w:tcPr>
            <w:tcW w:type="dxa" w:w="2880"/>
            <w:tcBorders>
              <w:top w:color="000000" w:sz="4" w:val="single"/>
              <w:left w:color="000000" w:sz="4" w:val="single"/>
              <w:bottom w:color="000000" w:sz="4" w:val="single"/>
              <w:right w:color="000000" w:sz="4" w:val="single"/>
            </w:tcBorders>
            <w:vAlign w:val="center"/>
          </w:tcPr>
          <w:p w14:paraId="84090000">
            <w:pPr>
              <w:ind/>
              <w:jc w:val="center"/>
            </w:pPr>
            <w:r>
              <w:rPr>
                <w:color w:val="000000"/>
              </w:rPr>
              <w:t>2,85</w:t>
            </w:r>
          </w:p>
        </w:tc>
        <w:tc>
          <w:tcPr>
            <w:tcW w:type="dxa" w:w="3420"/>
            <w:tcBorders>
              <w:top w:color="000000" w:sz="4" w:val="single"/>
              <w:left w:color="000000" w:sz="4" w:val="single"/>
              <w:bottom w:color="000000" w:sz="4" w:val="single"/>
              <w:right w:color="000000" w:sz="4" w:val="single"/>
            </w:tcBorders>
            <w:vAlign w:val="center"/>
          </w:tcPr>
          <w:p w14:paraId="85090000">
            <w:pPr>
              <w:ind/>
              <w:jc w:val="center"/>
              <w:rPr>
                <w:color w:val="000000"/>
              </w:rPr>
            </w:pPr>
            <w:r>
              <w:rPr>
                <w:color w:val="000000"/>
              </w:rPr>
              <w:t>2,85</w:t>
            </w:r>
          </w:p>
        </w:tc>
      </w:tr>
      <w:tr>
        <w:trPr>
          <w:trHeight w:hRule="atLeast" w:val="350"/>
        </w:trPr>
        <w:tc>
          <w:tcPr>
            <w:tcW w:type="dxa" w:w="3600"/>
            <w:tcBorders>
              <w:top w:color="000000" w:sz="4" w:val="single"/>
              <w:left w:color="000000" w:sz="4" w:val="single"/>
              <w:bottom w:color="000000" w:sz="4" w:val="single"/>
              <w:right w:color="000000" w:sz="4" w:val="single"/>
            </w:tcBorders>
            <w:vAlign w:val="center"/>
          </w:tcPr>
          <w:p w14:paraId="86090000">
            <w:r>
              <w:t>Котельная № 2</w:t>
            </w:r>
          </w:p>
        </w:tc>
        <w:tc>
          <w:tcPr>
            <w:tcW w:type="dxa" w:w="2880"/>
            <w:tcBorders>
              <w:top w:color="000000" w:sz="4" w:val="single"/>
              <w:left w:color="000000" w:sz="4" w:val="single"/>
              <w:bottom w:color="000000" w:sz="4" w:val="single"/>
              <w:right w:color="000000" w:sz="4" w:val="single"/>
            </w:tcBorders>
            <w:vAlign w:val="center"/>
          </w:tcPr>
          <w:p w14:paraId="87090000">
            <w:pPr>
              <w:ind/>
              <w:jc w:val="center"/>
            </w:pPr>
            <w:r>
              <w:t>0,66</w:t>
            </w:r>
          </w:p>
        </w:tc>
        <w:tc>
          <w:tcPr>
            <w:tcW w:type="dxa" w:w="3420"/>
            <w:tcBorders>
              <w:top w:color="000000" w:sz="4" w:val="single"/>
              <w:left w:color="000000" w:sz="4" w:val="single"/>
              <w:bottom w:color="000000" w:sz="4" w:val="single"/>
              <w:right w:color="000000" w:sz="4" w:val="single"/>
            </w:tcBorders>
            <w:vAlign w:val="center"/>
          </w:tcPr>
          <w:p w14:paraId="88090000">
            <w:pPr>
              <w:ind/>
              <w:jc w:val="center"/>
            </w:pPr>
            <w:r>
              <w:t>0,66</w:t>
            </w:r>
          </w:p>
        </w:tc>
      </w:tr>
      <w:tr>
        <w:trPr>
          <w:trHeight w:hRule="atLeast" w:val="359"/>
        </w:trPr>
        <w:tc>
          <w:tcPr>
            <w:tcW w:type="dxa" w:w="3600"/>
            <w:tcBorders>
              <w:top w:color="000000" w:sz="4" w:val="single"/>
              <w:left w:color="000000" w:sz="4" w:val="single"/>
              <w:bottom w:color="000000" w:sz="4" w:val="single"/>
              <w:right w:color="000000" w:sz="4" w:val="single"/>
            </w:tcBorders>
            <w:vAlign w:val="center"/>
          </w:tcPr>
          <w:p w14:paraId="89090000">
            <w:r>
              <w:t>Котельная № 3</w:t>
            </w:r>
          </w:p>
        </w:tc>
        <w:tc>
          <w:tcPr>
            <w:tcW w:type="dxa" w:w="2880"/>
            <w:tcBorders>
              <w:top w:color="000000" w:sz="4" w:val="single"/>
              <w:left w:color="000000" w:sz="4" w:val="single"/>
              <w:bottom w:color="000000" w:sz="4" w:val="single"/>
              <w:right w:color="000000" w:sz="4" w:val="single"/>
            </w:tcBorders>
            <w:vAlign w:val="center"/>
          </w:tcPr>
          <w:p w14:paraId="8A090000">
            <w:pPr>
              <w:ind/>
              <w:jc w:val="center"/>
            </w:pPr>
            <w:r>
              <w:t>2,8</w:t>
            </w:r>
          </w:p>
        </w:tc>
        <w:tc>
          <w:tcPr>
            <w:tcW w:type="dxa" w:w="3420"/>
            <w:tcBorders>
              <w:top w:color="000000" w:sz="4" w:val="single"/>
              <w:left w:color="000000" w:sz="4" w:val="single"/>
              <w:bottom w:color="000000" w:sz="4" w:val="single"/>
              <w:right w:color="000000" w:sz="4" w:val="single"/>
            </w:tcBorders>
            <w:vAlign w:val="center"/>
          </w:tcPr>
          <w:p w14:paraId="8B090000">
            <w:pPr>
              <w:ind/>
              <w:jc w:val="center"/>
            </w:pPr>
            <w:r>
              <w:t>2,8</w:t>
            </w:r>
          </w:p>
        </w:tc>
      </w:tr>
      <w:tr>
        <w:trPr>
          <w:trHeight w:hRule="atLeast" w:val="125"/>
        </w:trPr>
        <w:tc>
          <w:tcPr>
            <w:tcW w:type="dxa" w:w="3600"/>
            <w:tcBorders>
              <w:top w:color="000000" w:sz="4" w:val="single"/>
              <w:left w:color="000000" w:sz="4" w:val="single"/>
              <w:bottom w:color="000000" w:sz="4" w:val="single"/>
              <w:right w:color="000000" w:sz="4" w:val="single"/>
            </w:tcBorders>
            <w:vAlign w:val="center"/>
          </w:tcPr>
          <w:p w14:paraId="8C090000">
            <w:r>
              <w:rPr>
                <w:b w:val="1"/>
              </w:rPr>
              <w:t>Итого:</w:t>
            </w:r>
          </w:p>
        </w:tc>
        <w:tc>
          <w:tcPr>
            <w:tcW w:type="dxa" w:w="2880"/>
            <w:tcBorders>
              <w:top w:color="000000" w:sz="4" w:val="single"/>
              <w:left w:color="000000" w:sz="4" w:val="single"/>
              <w:bottom w:color="000000" w:sz="4" w:val="single"/>
              <w:right w:color="000000" w:sz="4" w:val="single"/>
            </w:tcBorders>
            <w:vAlign w:val="center"/>
          </w:tcPr>
          <w:p w14:paraId="8D090000">
            <w:pPr>
              <w:ind/>
              <w:jc w:val="center"/>
            </w:pPr>
            <w:r>
              <w:rPr>
                <w:b w:val="1"/>
              </w:rPr>
              <w:t>6,31</w:t>
            </w:r>
          </w:p>
        </w:tc>
        <w:tc>
          <w:tcPr>
            <w:tcW w:type="dxa" w:w="3420"/>
            <w:tcBorders>
              <w:top w:color="000000" w:sz="4" w:val="single"/>
              <w:left w:color="000000" w:sz="4" w:val="single"/>
              <w:bottom w:color="000000" w:sz="4" w:val="single"/>
              <w:right w:color="000000" w:sz="4" w:val="single"/>
            </w:tcBorders>
            <w:vAlign w:val="center"/>
          </w:tcPr>
          <w:p w14:paraId="8E090000">
            <w:pPr>
              <w:ind/>
              <w:jc w:val="center"/>
              <w:rPr>
                <w:b w:val="1"/>
              </w:rPr>
            </w:pPr>
            <w:r>
              <w:rPr>
                <w:b w:val="1"/>
              </w:rPr>
              <w:t>6,31</w:t>
            </w:r>
          </w:p>
        </w:tc>
      </w:tr>
      <w:tr>
        <w:trPr>
          <w:trHeight w:hRule="atLeast" w:val="267"/>
        </w:trPr>
        <w:tc>
          <w:tcPr>
            <w:tcW w:type="dxa" w:w="3600"/>
            <w:tcBorders>
              <w:top w:color="000000" w:sz="4" w:val="single"/>
              <w:left w:color="000000" w:sz="4" w:val="single"/>
              <w:bottom w:color="000000" w:sz="4" w:val="single"/>
              <w:right w:color="000000" w:sz="4" w:val="single"/>
            </w:tcBorders>
            <w:vAlign w:val="center"/>
          </w:tcPr>
          <w:p w14:paraId="8F090000">
            <w:pPr>
              <w:rPr>
                <w:b w:val="1"/>
              </w:rPr>
            </w:pPr>
            <w:r>
              <w:rPr>
                <w:b w:val="1"/>
              </w:rPr>
              <w:t>ОАО «ОГК-2»-Псковская ГРЭС</w:t>
            </w:r>
          </w:p>
        </w:tc>
        <w:tc>
          <w:tcPr>
            <w:tcW w:type="dxa" w:w="2880"/>
            <w:tcBorders>
              <w:top w:color="000000" w:sz="4" w:val="single"/>
              <w:left w:color="000000" w:sz="4" w:val="single"/>
              <w:bottom w:color="000000" w:sz="4" w:val="single"/>
              <w:right w:color="000000" w:sz="4" w:val="single"/>
            </w:tcBorders>
            <w:vAlign w:val="center"/>
          </w:tcPr>
          <w:p w14:paraId="90090000">
            <w:pPr>
              <w:ind/>
              <w:jc w:val="center"/>
              <w:rPr>
                <w:b w:val="1"/>
              </w:rPr>
            </w:pPr>
            <w:r>
              <w:rPr>
                <w:b w:val="1"/>
              </w:rPr>
              <w:t>84,0</w:t>
            </w:r>
          </w:p>
        </w:tc>
        <w:tc>
          <w:tcPr>
            <w:tcW w:type="dxa" w:w="3420"/>
            <w:tcBorders>
              <w:top w:color="000000" w:sz="4" w:val="single"/>
              <w:left w:color="000000" w:sz="4" w:val="single"/>
              <w:bottom w:color="000000" w:sz="4" w:val="single"/>
              <w:right w:color="000000" w:sz="4" w:val="single"/>
            </w:tcBorders>
            <w:vAlign w:val="center"/>
          </w:tcPr>
          <w:p w14:paraId="91090000">
            <w:pPr>
              <w:pStyle w:val="Style_18"/>
              <w:spacing w:line="276" w:lineRule="auto"/>
              <w:ind/>
              <w:rPr>
                <w:b w:val="1"/>
              </w:rPr>
            </w:pPr>
            <w:r>
              <w:rPr>
                <w:b w:val="1"/>
              </w:rPr>
              <w:t>84,0</w:t>
            </w:r>
          </w:p>
        </w:tc>
      </w:tr>
      <w:tr>
        <w:trPr>
          <w:trHeight w:hRule="atLeast" w:val="125"/>
        </w:trPr>
        <w:tc>
          <w:tcPr>
            <w:tcW w:type="dxa" w:w="3600"/>
            <w:tcBorders>
              <w:top w:color="000000" w:sz="4" w:val="single"/>
              <w:left w:color="000000" w:sz="4" w:val="single"/>
              <w:bottom w:color="000000" w:sz="4" w:val="single"/>
              <w:right w:color="000000" w:sz="4" w:val="single"/>
            </w:tcBorders>
            <w:vAlign w:val="center"/>
          </w:tcPr>
          <w:p w14:paraId="92090000">
            <w:r>
              <w:rPr>
                <w:b w:val="1"/>
              </w:rPr>
              <w:t>ВСЕГО пгт. Дедовичи:</w:t>
            </w:r>
          </w:p>
        </w:tc>
        <w:tc>
          <w:tcPr>
            <w:tcW w:type="dxa" w:w="2880"/>
            <w:tcBorders>
              <w:top w:color="000000" w:sz="4" w:val="single"/>
              <w:left w:color="000000" w:sz="4" w:val="single"/>
              <w:bottom w:color="000000" w:sz="4" w:val="single"/>
              <w:right w:color="000000" w:sz="4" w:val="single"/>
            </w:tcBorders>
            <w:vAlign w:val="center"/>
          </w:tcPr>
          <w:p w14:paraId="93090000">
            <w:pPr>
              <w:ind/>
              <w:jc w:val="center"/>
            </w:pPr>
            <w:r>
              <w:rPr>
                <w:b w:val="1"/>
              </w:rPr>
              <w:t>90,31</w:t>
            </w:r>
          </w:p>
        </w:tc>
        <w:tc>
          <w:tcPr>
            <w:tcW w:type="dxa" w:w="3420"/>
            <w:tcBorders>
              <w:top w:color="000000" w:sz="4" w:val="single"/>
              <w:left w:color="000000" w:sz="4" w:val="single"/>
              <w:bottom w:color="000000" w:sz="4" w:val="single"/>
              <w:right w:color="000000" w:sz="4" w:val="single"/>
            </w:tcBorders>
            <w:vAlign w:val="center"/>
          </w:tcPr>
          <w:p w14:paraId="94090000">
            <w:pPr>
              <w:ind/>
              <w:jc w:val="center"/>
              <w:rPr>
                <w:b w:val="1"/>
              </w:rPr>
            </w:pPr>
            <w:r>
              <w:rPr>
                <w:b w:val="1"/>
              </w:rPr>
              <w:t>90,31</w:t>
            </w:r>
          </w:p>
        </w:tc>
      </w:tr>
    </w:tbl>
    <w:p w14:paraId="95090000">
      <w:pPr>
        <w:pStyle w:val="Style_27"/>
      </w:pPr>
    </w:p>
    <w:p w14:paraId="96090000">
      <w:pPr>
        <w:pStyle w:val="Style_27"/>
      </w:pPr>
    </w:p>
    <w:p w14:paraId="97090000">
      <w:pPr>
        <w:pStyle w:val="Style_27"/>
      </w:pPr>
    </w:p>
    <w:p w14:paraId="98090000">
      <w:pPr>
        <w:pStyle w:val="Style_28"/>
        <w:rPr>
          <w:rStyle w:val="Style_29_ch"/>
        </w:rPr>
      </w:pPr>
    </w:p>
    <w:p w14:paraId="99090000">
      <w:pPr>
        <w:pStyle w:val="Style_28"/>
        <w:rPr>
          <w:rStyle w:val="Style_29_ch"/>
        </w:rPr>
      </w:pPr>
    </w:p>
    <w:p w14:paraId="9A090000">
      <w:pPr>
        <w:pStyle w:val="Style_28"/>
      </w:pPr>
    </w:p>
    <w:p w14:paraId="9B090000">
      <w:pPr>
        <w:pStyle w:val="Style_28"/>
      </w:pPr>
    </w:p>
    <w:p w14:paraId="9C090000">
      <w:pPr>
        <w:pStyle w:val="Style_28"/>
      </w:pPr>
    </w:p>
    <w:p w14:paraId="9D090000">
      <w:pPr>
        <w:pStyle w:val="Style_28"/>
      </w:pPr>
    </w:p>
    <w:p w14:paraId="9E090000">
      <w:pPr>
        <w:pStyle w:val="Style_25"/>
      </w:pPr>
    </w:p>
    <w:p w14:paraId="9F090000">
      <w:pPr>
        <w:pStyle w:val="Style_25"/>
      </w:pPr>
    </w:p>
    <w:p w14:paraId="A0090000">
      <w:pPr>
        <w:pStyle w:val="Style_25"/>
      </w:pPr>
    </w:p>
    <w:p w14:paraId="A1090000">
      <w:pPr>
        <w:pStyle w:val="Style_25"/>
      </w:pPr>
    </w:p>
    <w:p w14:paraId="A2090000">
      <w:pPr>
        <w:pStyle w:val="Style_25"/>
      </w:pPr>
    </w:p>
    <w:p w14:paraId="A3090000">
      <w:bookmarkStart w:id="62" w:name="__RefHeading___30"/>
      <w:bookmarkEnd w:id="62"/>
      <w:bookmarkStart w:id="63" w:name="__RefHeading___182"/>
      <w:bookmarkEnd w:id="63"/>
      <w:pPr>
        <w:pStyle w:val="Style_12"/>
      </w:pPr>
      <w:r>
        <w:t>Раздел 5. "Предложения по строительству и реконструкции тепловых сетей"</w:t>
      </w:r>
      <w:r>
        <w:t xml:space="preserve"> </w:t>
      </w:r>
    </w:p>
    <w:p w14:paraId="A4090000">
      <w:pPr>
        <w:pStyle w:val="Style_14"/>
        <w:spacing w:before="0"/>
        <w:ind/>
      </w:pPr>
    </w:p>
    <w:p w14:paraId="A5090000">
      <w:bookmarkStart w:id="64" w:name="__RefHeading___31"/>
      <w:bookmarkEnd w:id="64"/>
      <w:bookmarkStart w:id="65" w:name="__RefHeading___183"/>
      <w:bookmarkEnd w:id="65"/>
      <w:pPr>
        <w:pStyle w:val="Style_14"/>
        <w:spacing w:before="0"/>
        <w:ind/>
      </w:pPr>
      <w: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A6090000"/>
    <w:p w14:paraId="A7090000">
      <w:pPr>
        <w:pStyle w:val="Style_13"/>
        <w:spacing w:after="0" w:before="0" w:line="276" w:lineRule="auto"/>
        <w:ind w:firstLine="720" w:left="23" w:right="23"/>
        <w:jc w:val="both"/>
        <w:rPr>
          <w:color w:val="000000"/>
          <w:sz w:val="26"/>
        </w:rPr>
      </w:pPr>
      <w:r>
        <w:rPr>
          <w:color w:val="000000"/>
          <w:sz w:val="26"/>
        </w:rPr>
        <w:t xml:space="preserve">Строительство и реконструкция тепловых сетей, для обеспечения перераспределение тепловой нагрузки из зон с дефицитом тепловой мощности в зоны с избытком тепловой мощности не требуется. Ввиду отсутствия дефицита в отдельных зонах источников тепловой энергии. </w:t>
      </w:r>
    </w:p>
    <w:p w14:paraId="A8090000">
      <w:pPr>
        <w:ind w:firstLine="720" w:left="23" w:right="23"/>
        <w:jc w:val="both"/>
        <w:rPr>
          <w:sz w:val="26"/>
        </w:rPr>
      </w:pPr>
      <w:r>
        <w:rPr>
          <w:sz w:val="26"/>
        </w:rPr>
        <w:t>Новые отопительные котельные потребуются в случае развития поселения и инвестиционных площадок. Теплоснабжение малоэтажной существующей и перспективной застройки предлагается от автономных источников (твердотопливных,  электрических или газовых котлов).</w:t>
      </w:r>
    </w:p>
    <w:p w14:paraId="A9090000">
      <w:pPr>
        <w:ind w:firstLine="567" w:left="0"/>
        <w:jc w:val="both"/>
        <w:rPr>
          <w:sz w:val="26"/>
        </w:rPr>
      </w:pPr>
    </w:p>
    <w:p w14:paraId="AA090000">
      <w:bookmarkStart w:id="66" w:name="__RefHeading___32"/>
      <w:bookmarkEnd w:id="66"/>
      <w:bookmarkStart w:id="67" w:name="__RefHeading___184"/>
      <w:bookmarkEnd w:id="67"/>
      <w:pPr>
        <w:pStyle w:val="Style_14"/>
        <w:spacing w:before="0"/>
        <w:ind/>
      </w:pPr>
      <w: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AB090000">
      <w:pPr>
        <w:ind w:firstLine="720" w:left="0"/>
        <w:jc w:val="both"/>
        <w:rPr>
          <w:b w:val="1"/>
          <w:sz w:val="26"/>
        </w:rPr>
      </w:pPr>
    </w:p>
    <w:p w14:paraId="AC090000">
      <w:pPr>
        <w:pStyle w:val="Style_15"/>
        <w:spacing w:line="276" w:lineRule="auto"/>
        <w:ind w:firstLine="720" w:left="0"/>
        <w:jc w:val="both"/>
        <w:rPr>
          <w:sz w:val="26"/>
        </w:rPr>
      </w:pPr>
      <w:r>
        <w:rPr>
          <w:sz w:val="26"/>
        </w:rPr>
        <w:t>Строительство тепловых сетей для обеспечения перспективных приростов тепловой энергии под жилищную, комплексную или производственную застройку во вновь осваиваемых районах поселения не требуется. Ввиду отсутствия новых планируемых объектов строительства.</w:t>
      </w:r>
    </w:p>
    <w:p w14:paraId="AD090000">
      <w:pPr>
        <w:pStyle w:val="Style_15"/>
        <w:spacing w:line="276" w:lineRule="auto"/>
        <w:ind w:firstLine="720" w:left="0"/>
        <w:jc w:val="both"/>
        <w:rPr>
          <w:sz w:val="26"/>
        </w:rPr>
      </w:pPr>
    </w:p>
    <w:p w14:paraId="AE090000">
      <w:bookmarkStart w:id="68" w:name="__RefHeading___33"/>
      <w:bookmarkEnd w:id="68"/>
      <w:bookmarkStart w:id="69" w:name="__RefHeading___185"/>
      <w:bookmarkEnd w:id="69"/>
      <w:pPr>
        <w:pStyle w:val="Style_14"/>
        <w:spacing w:before="0"/>
        <w:ind/>
      </w:pPr>
      <w: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AF090000">
      <w:pPr>
        <w:ind w:firstLine="720" w:left="0"/>
        <w:jc w:val="both"/>
        <w:rPr>
          <w:b w:val="1"/>
          <w:sz w:val="26"/>
        </w:rPr>
      </w:pPr>
    </w:p>
    <w:p w14:paraId="B0090000">
      <w:pPr>
        <w:tabs>
          <w:tab w:leader="none" w:pos="1020" w:val="left"/>
        </w:tabs>
        <w:ind w:firstLine="720" w:left="0"/>
        <w:jc w:val="both"/>
        <w:rPr>
          <w:color w:val="000000"/>
          <w:sz w:val="26"/>
        </w:rPr>
      </w:pPr>
      <w:r>
        <w:rPr>
          <w:color w:val="000000"/>
          <w:sz w:val="26"/>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w:t>
      </w:r>
    </w:p>
    <w:p w14:paraId="B1090000">
      <w:pPr>
        <w:pStyle w:val="Style_15"/>
        <w:spacing w:line="276" w:lineRule="auto"/>
        <w:ind/>
        <w:jc w:val="both"/>
      </w:pPr>
    </w:p>
    <w:p w14:paraId="B2090000">
      <w:bookmarkStart w:id="70" w:name="__RefHeading___34"/>
      <w:bookmarkEnd w:id="70"/>
      <w:bookmarkStart w:id="71" w:name="__RefHeading___186"/>
      <w:bookmarkEnd w:id="71"/>
      <w:pPr>
        <w:pStyle w:val="Style_14"/>
        <w:spacing w:before="0"/>
        <w:ind/>
      </w:pPr>
      <w:r>
        <w:t>5.4.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B3090000"/>
    <w:p w14:paraId="B4090000">
      <w:pPr>
        <w:tabs>
          <w:tab w:leader="none" w:pos="1020" w:val="left"/>
        </w:tabs>
        <w:ind w:firstLine="720" w:left="0"/>
        <w:jc w:val="both"/>
        <w:rPr>
          <w:color w:val="000000"/>
          <w:sz w:val="26"/>
        </w:rPr>
      </w:pPr>
      <w:r>
        <w:rPr>
          <w:color w:val="000000"/>
          <w:sz w:val="26"/>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w:t>
      </w:r>
    </w:p>
    <w:p w14:paraId="B5090000">
      <w:pPr>
        <w:ind/>
        <w:jc w:val="both"/>
        <w:rPr>
          <w:sz w:val="26"/>
        </w:rPr>
      </w:pPr>
    </w:p>
    <w:p w14:paraId="B6090000">
      <w:bookmarkStart w:id="72" w:name="__RefHeading___35"/>
      <w:bookmarkEnd w:id="72"/>
      <w:bookmarkStart w:id="73" w:name="__RefHeading___187"/>
      <w:bookmarkEnd w:id="73"/>
      <w:pPr>
        <w:pStyle w:val="Style_14"/>
        <w:spacing w:before="0"/>
        <w:ind/>
      </w:pPr>
      <w:r>
        <w:t>5.5. Предложения по строительству и реконструкции тепловых сетей для обеспечения нормативной надежности безопасности теплоснабжения.</w:t>
      </w:r>
    </w:p>
    <w:p w14:paraId="B7090000">
      <w:pPr>
        <w:pStyle w:val="Style_14"/>
        <w:spacing w:before="0"/>
        <w:ind/>
      </w:pPr>
    </w:p>
    <w:p w14:paraId="B8090000">
      <w:pPr>
        <w:pStyle w:val="Style_26"/>
        <w:spacing w:after="0"/>
        <w:ind w:firstLine="720" w:left="0"/>
        <w:jc w:val="both"/>
        <w:rPr>
          <w:rFonts w:ascii="Times New Roman" w:hAnsi="Times New Roman"/>
          <w:sz w:val="26"/>
        </w:rPr>
      </w:pPr>
      <w:r>
        <w:rPr>
          <w:rFonts w:ascii="Times New Roman" w:hAnsi="Times New Roman"/>
          <w:sz w:val="26"/>
        </w:rPr>
        <w:t xml:space="preserve">Учитывая, что Генеральным планом городского поселения «Дедовичи» не предусмотрено изменение схемы теплоснабжения района, поэтому новое строительство тепловых сетей  не планируется. </w:t>
      </w:r>
    </w:p>
    <w:p w14:paraId="B9090000">
      <w:pPr>
        <w:pStyle w:val="Style_26"/>
        <w:spacing w:after="0"/>
        <w:ind w:firstLine="720" w:left="0"/>
        <w:jc w:val="both"/>
        <w:rPr>
          <w:rFonts w:ascii="Times New Roman" w:hAnsi="Times New Roman"/>
          <w:sz w:val="26"/>
        </w:rPr>
      </w:pPr>
      <w:r>
        <w:rPr>
          <w:rFonts w:ascii="Times New Roman" w:hAnsi="Times New Roman"/>
          <w:sz w:val="26"/>
        </w:rPr>
        <w:t>Для обеспечения нормативной надежности безопасности теплоснабжения в пгт. Дедовичи проводятся работы по ремонту  участков тепловых сетей.</w:t>
      </w:r>
    </w:p>
    <w:p w14:paraId="BA090000">
      <w:pPr>
        <w:ind/>
        <w:jc w:val="both"/>
        <w:rPr>
          <w:sz w:val="26"/>
        </w:rPr>
      </w:pPr>
    </w:p>
    <w:p w14:paraId="BB090000">
      <w:bookmarkStart w:id="74" w:name="__RefHeading___36"/>
      <w:bookmarkEnd w:id="74"/>
      <w:bookmarkStart w:id="75" w:name="__RefHeading___188"/>
      <w:bookmarkEnd w:id="75"/>
      <w:pPr>
        <w:pStyle w:val="Style_14"/>
        <w:spacing w:before="0"/>
        <w:ind/>
      </w:pPr>
      <w:r>
        <w:t>5.6. Реконструкция тепловых сетей с увеличением диаметра трубопроводов для обеспечения перспективных приростов тепловой нагрузки.</w:t>
      </w:r>
    </w:p>
    <w:p w14:paraId="BC090000"/>
    <w:p w14:paraId="BD090000">
      <w:pPr>
        <w:tabs>
          <w:tab w:leader="none" w:pos="1020" w:val="left"/>
        </w:tabs>
        <w:ind w:firstLine="720" w:left="0"/>
        <w:jc w:val="both"/>
        <w:rPr>
          <w:color w:val="000000"/>
          <w:sz w:val="26"/>
        </w:rPr>
      </w:pPr>
      <w:r>
        <w:rPr>
          <w:sz w:val="26"/>
        </w:rPr>
        <w:t>Реконструкция тепловых сетей с увеличением диаметра трубопроводов для обеспечения перспективных приростов тепловой нагрузки не требуется. Ввиду отсутствия новых планируемых объектов строительства</w:t>
      </w:r>
      <w:r>
        <w:rPr>
          <w:color w:val="000000"/>
          <w:sz w:val="26"/>
        </w:rPr>
        <w:t>.</w:t>
      </w:r>
    </w:p>
    <w:p w14:paraId="BE090000"/>
    <w:p w14:paraId="BF090000">
      <w:bookmarkStart w:id="76" w:name="__RefHeading___37"/>
      <w:bookmarkEnd w:id="76"/>
      <w:bookmarkStart w:id="77" w:name="__RefHeading___189"/>
      <w:bookmarkEnd w:id="77"/>
      <w:pPr>
        <w:pStyle w:val="Style_14"/>
        <w:spacing w:before="0"/>
        <w:ind/>
      </w:pPr>
      <w:r>
        <w:t>5.7. Реконструкция тепловых сетей, подлежащих замене в связи с исчерпанием эксплуатационного ресурса</w:t>
      </w:r>
    </w:p>
    <w:p w14:paraId="C0090000"/>
    <w:p w14:paraId="C1090000">
      <w:pPr>
        <w:pStyle w:val="Style_26"/>
        <w:spacing w:after="0"/>
        <w:ind w:firstLine="720" w:left="0"/>
        <w:jc w:val="both"/>
        <w:rPr>
          <w:rFonts w:ascii="Times New Roman" w:hAnsi="Times New Roman"/>
          <w:sz w:val="26"/>
        </w:rPr>
      </w:pPr>
      <w:r>
        <w:rPr>
          <w:rFonts w:ascii="Times New Roman" w:hAnsi="Times New Roman"/>
          <w:sz w:val="26"/>
        </w:rPr>
        <w:t xml:space="preserve">Участков тепловых сетей подлежащих замене в связи с отсутствием эксплуатационного ресурса на момент составления схемы не имеется. </w:t>
      </w:r>
    </w:p>
    <w:p w14:paraId="C2090000">
      <w:pPr>
        <w:pStyle w:val="Style_26"/>
        <w:spacing w:after="0"/>
        <w:ind w:firstLine="720" w:left="0"/>
        <w:jc w:val="both"/>
        <w:rPr>
          <w:rFonts w:ascii="Times New Roman" w:hAnsi="Times New Roman"/>
          <w:sz w:val="26"/>
        </w:rPr>
      </w:pPr>
    </w:p>
    <w:p w14:paraId="C3090000">
      <w:pPr>
        <w:pStyle w:val="Style_15"/>
        <w:spacing w:line="276" w:lineRule="auto"/>
        <w:ind w:firstLine="720" w:left="0"/>
        <w:jc w:val="both"/>
        <w:rPr>
          <w:sz w:val="26"/>
        </w:rPr>
      </w:pPr>
    </w:p>
    <w:p w14:paraId="C4090000">
      <w:pPr>
        <w:pStyle w:val="Style_30"/>
      </w:pPr>
    </w:p>
    <w:p w14:paraId="C5090000">
      <w:pPr>
        <w:pStyle w:val="Style_30"/>
      </w:pPr>
    </w:p>
    <w:p w14:paraId="C6090000">
      <w:pPr>
        <w:pStyle w:val="Style_30"/>
      </w:pPr>
    </w:p>
    <w:p w14:paraId="C7090000">
      <w:pPr>
        <w:pStyle w:val="Style_30"/>
      </w:pPr>
    </w:p>
    <w:p w14:paraId="C8090000">
      <w:pPr>
        <w:pStyle w:val="Style_22"/>
      </w:pPr>
    </w:p>
    <w:p w14:paraId="C9090000">
      <w:pPr>
        <w:pStyle w:val="Style_22"/>
      </w:pPr>
    </w:p>
    <w:p w14:paraId="CA090000">
      <w:pPr>
        <w:pStyle w:val="Style_22"/>
      </w:pPr>
    </w:p>
    <w:p w14:paraId="CB090000">
      <w:pPr>
        <w:pStyle w:val="Style_22"/>
      </w:pPr>
    </w:p>
    <w:p w14:paraId="CC090000">
      <w:pPr>
        <w:pStyle w:val="Style_22"/>
      </w:pPr>
    </w:p>
    <w:p w14:paraId="CD090000">
      <w:pPr>
        <w:pStyle w:val="Style_22"/>
      </w:pPr>
    </w:p>
    <w:p w14:paraId="CE090000">
      <w:bookmarkStart w:id="78" w:name="__RefHeading___38"/>
      <w:bookmarkEnd w:id="78"/>
      <w:bookmarkStart w:id="79" w:name="__RefHeading___190"/>
      <w:bookmarkEnd w:id="79"/>
      <w:pPr>
        <w:pStyle w:val="Style_12"/>
      </w:pPr>
      <w:r>
        <w:t>Раздел 6. "Перспективные топливные балансы"</w:t>
      </w:r>
      <w:r>
        <w:t xml:space="preserve"> </w:t>
      </w:r>
    </w:p>
    <w:p w14:paraId="CF090000">
      <w:pPr>
        <w:pStyle w:val="Style_26"/>
        <w:spacing w:after="0"/>
        <w:ind/>
        <w:rPr>
          <w:b w:val="1"/>
          <w:sz w:val="26"/>
        </w:rPr>
      </w:pPr>
    </w:p>
    <w:p w14:paraId="D0090000">
      <w:pPr>
        <w:pStyle w:val="Style_26"/>
        <w:spacing w:after="0"/>
        <w:ind w:firstLine="720" w:left="0"/>
        <w:jc w:val="both"/>
        <w:rPr>
          <w:rFonts w:ascii="Times New Roman" w:hAnsi="Times New Roman"/>
          <w:sz w:val="26"/>
        </w:rPr>
      </w:pPr>
      <w:r>
        <w:rPr>
          <w:rFonts w:ascii="Times New Roman" w:hAnsi="Times New Roman"/>
          <w:sz w:val="26"/>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14:paraId="D1090000">
      <w:pPr>
        <w:ind/>
        <w:jc w:val="both"/>
        <w:rPr>
          <w:sz w:val="26"/>
        </w:rPr>
      </w:pPr>
    </w:p>
    <w:p w14:paraId="D2090000">
      <w:pPr>
        <w:pStyle w:val="Style_22"/>
        <w:spacing w:after="0"/>
        <w:ind/>
        <w:rPr>
          <w:b w:val="0"/>
        </w:rPr>
      </w:pPr>
      <w:r>
        <w:t>Таблица 6.1.1.</w:t>
      </w:r>
      <w:r>
        <w:t xml:space="preserve"> </w:t>
      </w:r>
      <w:r>
        <w:rPr>
          <w:b w:val="0"/>
        </w:rPr>
        <w:t>Топливные балансы.</w:t>
      </w:r>
    </w:p>
    <w:p w14:paraId="D3090000">
      <w:pPr>
        <w:pStyle w:val="Style_22"/>
        <w:spacing w:after="0"/>
        <w:ind/>
        <w:rPr>
          <w:b w:val="0"/>
        </w:rPr>
      </w:pPr>
    </w:p>
    <w:tbl>
      <w:tblPr>
        <w:tblStyle w:val="Style_16"/>
        <w:tblInd w:type="dxa" w:w="30"/>
        <w:tblLayout w:type="fixed"/>
        <w:tblCellMar>
          <w:left w:type="dxa" w:w="30"/>
          <w:right w:type="dxa" w:w="30"/>
        </w:tblCellMar>
      </w:tblPr>
      <w:tblGrid>
        <w:gridCol w:w="1980"/>
        <w:gridCol w:w="1800"/>
        <w:gridCol w:w="2880"/>
        <w:gridCol w:w="1620"/>
        <w:gridCol w:w="1620"/>
      </w:tblGrid>
      <w:tr>
        <w:trPr>
          <w:trHeight w:hRule="atLeast" w:val="798"/>
        </w:trPr>
        <w:tc>
          <w:tcPr>
            <w:tcW w:type="dxa" w:w="1980"/>
            <w:tcBorders>
              <w:top w:color="000000" w:sz="4" w:val="single"/>
              <w:left w:color="000000" w:sz="4" w:val="single"/>
              <w:right w:color="000000" w:sz="4" w:val="single"/>
            </w:tcBorders>
            <w:tcMar>
              <w:left w:type="dxa" w:w="30"/>
              <w:right w:type="dxa" w:w="30"/>
            </w:tcMar>
            <w:vAlign w:val="center"/>
          </w:tcPr>
          <w:p w14:paraId="D4090000">
            <w:pPr>
              <w:ind/>
              <w:jc w:val="center"/>
              <w:rPr>
                <w:b w:val="1"/>
                <w:color w:val="000000"/>
              </w:rPr>
            </w:pPr>
            <w:r>
              <w:rPr>
                <w:b w:val="1"/>
                <w:color w:val="000000"/>
              </w:rPr>
              <w:t>Наименование источника тепловой энергии</w:t>
            </w:r>
          </w:p>
        </w:tc>
        <w:tc>
          <w:tcPr>
            <w:tcW w:type="dxa" w:w="1800"/>
            <w:tcBorders>
              <w:top w:color="000000" w:sz="4" w:val="single"/>
              <w:left w:color="000000" w:sz="4" w:val="single"/>
              <w:right w:color="000000" w:sz="4" w:val="single"/>
            </w:tcBorders>
            <w:tcMar>
              <w:left w:type="dxa" w:w="30"/>
              <w:right w:type="dxa" w:w="30"/>
            </w:tcMar>
            <w:vAlign w:val="center"/>
          </w:tcPr>
          <w:p w14:paraId="D5090000">
            <w:pPr>
              <w:ind/>
              <w:jc w:val="center"/>
              <w:rPr>
                <w:b w:val="1"/>
              </w:rPr>
            </w:pPr>
            <w:r>
              <w:rPr>
                <w:b w:val="1"/>
              </w:rPr>
              <w:t xml:space="preserve">Вид </w:t>
            </w:r>
          </w:p>
          <w:p w14:paraId="D6090000">
            <w:pPr>
              <w:ind/>
              <w:jc w:val="center"/>
              <w:rPr>
                <w:b w:val="1"/>
              </w:rPr>
            </w:pPr>
            <w:r>
              <w:rPr>
                <w:b w:val="1"/>
              </w:rPr>
              <w:t>топлива</w:t>
            </w:r>
          </w:p>
        </w:tc>
        <w:tc>
          <w:tcPr>
            <w:tcW w:type="dxa" w:w="2880"/>
            <w:tcBorders>
              <w:top w:color="000000" w:sz="4" w:val="single"/>
              <w:left w:color="000000" w:sz="4" w:val="single"/>
              <w:right w:color="000000" w:sz="4" w:val="single"/>
            </w:tcBorders>
            <w:tcMar>
              <w:left w:type="dxa" w:w="30"/>
              <w:right w:type="dxa" w:w="30"/>
            </w:tcMar>
            <w:vAlign w:val="center"/>
          </w:tcPr>
          <w:p w14:paraId="D7090000">
            <w:pPr>
              <w:ind/>
              <w:jc w:val="center"/>
              <w:rPr>
                <w:b w:val="1"/>
              </w:rPr>
            </w:pPr>
            <w:r>
              <w:rPr>
                <w:b w:val="1"/>
              </w:rPr>
              <w:t>Годовой расход топлива в натуральных единицах, тыс. м</w:t>
            </w:r>
            <w:r>
              <w:rPr>
                <w:b w:val="1"/>
                <w:vertAlign w:val="superscript"/>
              </w:rPr>
              <w:t>3</w:t>
            </w:r>
          </w:p>
        </w:tc>
        <w:tc>
          <w:tcPr>
            <w:tcW w:type="dxa" w:w="1620"/>
            <w:tcBorders>
              <w:top w:color="000000" w:sz="4" w:val="single"/>
              <w:left w:color="000000" w:sz="4" w:val="single"/>
              <w:right w:color="000000" w:sz="4" w:val="single"/>
            </w:tcBorders>
            <w:tcMar>
              <w:left w:type="dxa" w:w="30"/>
              <w:right w:type="dxa" w:w="30"/>
            </w:tcMar>
            <w:vAlign w:val="center"/>
          </w:tcPr>
          <w:p w14:paraId="D8090000">
            <w:pPr>
              <w:ind/>
              <w:jc w:val="center"/>
              <w:rPr>
                <w:b w:val="1"/>
              </w:rPr>
            </w:pPr>
            <w:r>
              <w:rPr>
                <w:b w:val="1"/>
              </w:rPr>
              <w:t>Резервный вид топлива</w:t>
            </w:r>
          </w:p>
        </w:tc>
        <w:tc>
          <w:tcPr>
            <w:tcW w:type="dxa" w:w="1620"/>
            <w:tcBorders>
              <w:top w:color="000000" w:sz="4" w:val="single"/>
              <w:left w:color="000000" w:sz="4" w:val="single"/>
              <w:right w:color="000000" w:sz="4" w:val="single"/>
            </w:tcBorders>
            <w:tcMar>
              <w:left w:type="dxa" w:w="30"/>
              <w:right w:type="dxa" w:w="30"/>
            </w:tcMar>
            <w:vAlign w:val="center"/>
          </w:tcPr>
          <w:p w14:paraId="D9090000">
            <w:pPr>
              <w:ind/>
              <w:jc w:val="center"/>
              <w:rPr>
                <w:b w:val="1"/>
              </w:rPr>
            </w:pPr>
            <w:r>
              <w:rPr>
                <w:b w:val="1"/>
              </w:rPr>
              <w:t>Аварийный вид топлива</w:t>
            </w:r>
          </w:p>
        </w:tc>
      </w:tr>
      <w:tr>
        <w:trPr>
          <w:trHeight w:hRule="atLeast" w:val="90"/>
        </w:trPr>
        <w:tc>
          <w:tcPr>
            <w:tcW w:type="dxa" w:w="9900"/>
            <w:gridSpan w:val="5"/>
            <w:tcBorders>
              <w:top w:color="000000" w:sz="4" w:val="single"/>
              <w:left w:color="000000" w:sz="4" w:val="single"/>
              <w:bottom w:color="000000" w:sz="4" w:val="single"/>
              <w:right w:color="000000" w:sz="4" w:val="single"/>
            </w:tcBorders>
            <w:tcMar>
              <w:left w:type="dxa" w:w="30"/>
              <w:right w:type="dxa" w:w="30"/>
            </w:tcMar>
            <w:vAlign w:val="center"/>
          </w:tcPr>
          <w:p w14:paraId="DA09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286"/>
        </w:trPr>
        <w:tc>
          <w:tcPr>
            <w:tcW w:type="dxa" w:w="1980"/>
            <w:tcBorders>
              <w:top w:color="000000" w:sz="4" w:val="single"/>
              <w:left w:color="000000" w:sz="4" w:val="single"/>
              <w:right w:color="000000" w:sz="4" w:val="single"/>
            </w:tcBorders>
            <w:tcMar>
              <w:left w:type="dxa" w:w="30"/>
              <w:right w:type="dxa" w:w="30"/>
            </w:tcMar>
            <w:vAlign w:val="center"/>
          </w:tcPr>
          <w:p w14:paraId="DB090000">
            <w:r>
              <w:t>Котельная № 1</w:t>
            </w:r>
          </w:p>
        </w:tc>
        <w:tc>
          <w:tcPr>
            <w:tcW w:type="dxa" w:w="1800"/>
            <w:tcBorders>
              <w:top w:color="000000" w:sz="4" w:val="single"/>
              <w:left w:color="000000" w:sz="4" w:val="single"/>
              <w:right w:color="000000" w:sz="4" w:val="single"/>
            </w:tcBorders>
            <w:tcMar>
              <w:left w:type="dxa" w:w="30"/>
              <w:right w:type="dxa" w:w="30"/>
            </w:tcMar>
            <w:vAlign w:val="center"/>
          </w:tcPr>
          <w:p w14:paraId="DC090000">
            <w:pPr>
              <w:ind/>
              <w:jc w:val="center"/>
            </w:pPr>
            <w:r>
              <w:t>природный газ</w:t>
            </w:r>
          </w:p>
        </w:tc>
        <w:tc>
          <w:tcPr>
            <w:tcW w:type="dxa" w:w="2880"/>
            <w:tcBorders>
              <w:top w:color="000000" w:sz="4" w:val="single"/>
              <w:left w:color="000000" w:sz="4" w:val="single"/>
              <w:right w:color="000000" w:sz="4" w:val="single"/>
            </w:tcBorders>
            <w:tcMar>
              <w:left w:type="dxa" w:w="30"/>
              <w:right w:type="dxa" w:w="30"/>
            </w:tcMar>
            <w:vAlign w:val="center"/>
          </w:tcPr>
          <w:p w14:paraId="DD090000">
            <w:pPr>
              <w:ind/>
              <w:jc w:val="center"/>
              <w:rPr>
                <w:color w:val="000000"/>
              </w:rPr>
            </w:pPr>
            <w:r>
              <w:rPr>
                <w:color w:val="000000"/>
              </w:rPr>
              <w:t>538,088</w:t>
            </w:r>
          </w:p>
        </w:tc>
        <w:tc>
          <w:tcPr>
            <w:tcW w:type="dxa" w:w="1620"/>
            <w:tcBorders>
              <w:top w:color="000000" w:sz="4" w:val="single"/>
              <w:left w:color="000000" w:sz="4" w:val="single"/>
              <w:right w:color="000000" w:sz="4" w:val="single"/>
            </w:tcBorders>
            <w:tcMar>
              <w:left w:type="dxa" w:w="30"/>
              <w:right w:type="dxa" w:w="30"/>
            </w:tcMar>
            <w:vAlign w:val="center"/>
          </w:tcPr>
          <w:p w14:paraId="DE090000">
            <w:pPr>
              <w:ind/>
              <w:jc w:val="center"/>
              <w:rPr>
                <w:color w:val="000000"/>
              </w:rPr>
            </w:pPr>
            <w:r>
              <w:rPr>
                <w:sz w:val="26"/>
              </w:rPr>
              <w:t>–</w:t>
            </w:r>
          </w:p>
        </w:tc>
        <w:tc>
          <w:tcPr>
            <w:tcW w:type="dxa" w:w="1620"/>
            <w:tcBorders>
              <w:top w:color="000000" w:sz="4" w:val="single"/>
              <w:left w:color="000000" w:sz="4" w:val="single"/>
              <w:right w:color="000000" w:sz="4" w:val="single"/>
            </w:tcBorders>
            <w:tcMar>
              <w:left w:type="dxa" w:w="30"/>
              <w:right w:type="dxa" w:w="30"/>
            </w:tcMar>
            <w:vAlign w:val="center"/>
          </w:tcPr>
          <w:p w14:paraId="DF090000">
            <w:pPr>
              <w:ind/>
              <w:jc w:val="center"/>
              <w:rPr>
                <w:color w:val="000000"/>
              </w:rPr>
            </w:pPr>
            <w:r>
              <w:rPr>
                <w:sz w:val="26"/>
              </w:rPr>
              <w:t>–</w:t>
            </w:r>
          </w:p>
        </w:tc>
      </w:tr>
      <w:tr>
        <w:trPr>
          <w:trHeight w:hRule="atLeast" w:val="350"/>
        </w:trPr>
        <w:tc>
          <w:tcPr>
            <w:tcW w:type="dxa" w:w="1980"/>
            <w:tcBorders>
              <w:top w:color="000000" w:sz="4" w:val="single"/>
              <w:left w:color="000000" w:sz="4" w:val="single"/>
              <w:right w:color="000000" w:sz="4" w:val="single"/>
            </w:tcBorders>
            <w:tcMar>
              <w:left w:type="dxa" w:w="30"/>
              <w:right w:type="dxa" w:w="30"/>
            </w:tcMar>
            <w:vAlign w:val="center"/>
          </w:tcPr>
          <w:p w14:paraId="E0090000">
            <w:r>
              <w:t>Котельная № 2</w:t>
            </w:r>
          </w:p>
        </w:tc>
        <w:tc>
          <w:tcPr>
            <w:tcW w:type="dxa" w:w="1800"/>
            <w:tcBorders>
              <w:top w:color="000000" w:sz="4" w:val="single"/>
              <w:left w:color="000000" w:sz="4" w:val="single"/>
              <w:right w:color="000000" w:sz="4" w:val="single"/>
            </w:tcBorders>
            <w:tcMar>
              <w:left w:type="dxa" w:w="30"/>
              <w:right w:type="dxa" w:w="30"/>
            </w:tcMar>
            <w:vAlign w:val="center"/>
          </w:tcPr>
          <w:p w14:paraId="E1090000">
            <w:pPr>
              <w:ind/>
              <w:jc w:val="center"/>
            </w:pPr>
            <w:r>
              <w:t>природный газ</w:t>
            </w:r>
          </w:p>
        </w:tc>
        <w:tc>
          <w:tcPr>
            <w:tcW w:type="dxa" w:w="2880"/>
            <w:tcBorders>
              <w:top w:color="000000" w:sz="4" w:val="single"/>
              <w:left w:color="000000" w:sz="4" w:val="single"/>
              <w:right w:color="000000" w:sz="4" w:val="single"/>
            </w:tcBorders>
            <w:tcMar>
              <w:left w:type="dxa" w:w="30"/>
              <w:right w:type="dxa" w:w="30"/>
            </w:tcMar>
            <w:vAlign w:val="center"/>
          </w:tcPr>
          <w:p w14:paraId="E2090000">
            <w:pPr>
              <w:ind/>
              <w:jc w:val="center"/>
            </w:pPr>
            <w:r>
              <w:t>185,389</w:t>
            </w:r>
          </w:p>
        </w:tc>
        <w:tc>
          <w:tcPr>
            <w:tcW w:type="dxa" w:w="1620"/>
            <w:tcBorders>
              <w:top w:color="000000" w:sz="4" w:val="single"/>
              <w:left w:color="000000" w:sz="4" w:val="single"/>
              <w:right w:color="000000" w:sz="4" w:val="single"/>
            </w:tcBorders>
            <w:tcMar>
              <w:left w:type="dxa" w:w="30"/>
              <w:right w:type="dxa" w:w="30"/>
            </w:tcMar>
            <w:vAlign w:val="center"/>
          </w:tcPr>
          <w:p w14:paraId="E3090000">
            <w:pPr>
              <w:ind/>
              <w:jc w:val="center"/>
            </w:pPr>
            <w:r>
              <w:rPr>
                <w:sz w:val="26"/>
              </w:rPr>
              <w:t>–</w:t>
            </w:r>
          </w:p>
        </w:tc>
        <w:tc>
          <w:tcPr>
            <w:tcW w:type="dxa" w:w="1620"/>
            <w:tcBorders>
              <w:top w:color="000000" w:sz="4" w:val="single"/>
              <w:left w:color="000000" w:sz="4" w:val="single"/>
              <w:right w:color="000000" w:sz="4" w:val="single"/>
            </w:tcBorders>
            <w:tcMar>
              <w:left w:type="dxa" w:w="30"/>
              <w:right w:type="dxa" w:w="30"/>
            </w:tcMar>
            <w:vAlign w:val="center"/>
          </w:tcPr>
          <w:p w14:paraId="E4090000">
            <w:pPr>
              <w:ind/>
              <w:jc w:val="center"/>
            </w:pPr>
            <w:r>
              <w:rPr>
                <w:sz w:val="26"/>
              </w:rPr>
              <w:t>–</w:t>
            </w:r>
          </w:p>
        </w:tc>
      </w:tr>
      <w:tr>
        <w:trPr>
          <w:trHeight w:hRule="atLeast" w:val="359"/>
        </w:trPr>
        <w:tc>
          <w:tcPr>
            <w:tcW w:type="dxa" w:w="1980"/>
            <w:tcBorders>
              <w:top w:color="000000" w:sz="4" w:val="single"/>
              <w:left w:color="000000" w:sz="4" w:val="single"/>
              <w:right w:color="000000" w:sz="4" w:val="single"/>
            </w:tcBorders>
            <w:tcMar>
              <w:left w:type="dxa" w:w="30"/>
              <w:right w:type="dxa" w:w="30"/>
            </w:tcMar>
            <w:vAlign w:val="center"/>
          </w:tcPr>
          <w:p w14:paraId="E5090000">
            <w:r>
              <w:t>Котельная № 3</w:t>
            </w:r>
          </w:p>
        </w:tc>
        <w:tc>
          <w:tcPr>
            <w:tcW w:type="dxa" w:w="1800"/>
            <w:tcBorders>
              <w:top w:color="000000" w:sz="4" w:val="single"/>
              <w:left w:color="000000" w:sz="4" w:val="single"/>
              <w:right w:color="000000" w:sz="4" w:val="single"/>
            </w:tcBorders>
            <w:tcMar>
              <w:left w:type="dxa" w:w="30"/>
              <w:right w:type="dxa" w:w="30"/>
            </w:tcMar>
            <w:vAlign w:val="center"/>
          </w:tcPr>
          <w:p w14:paraId="E6090000">
            <w:pPr>
              <w:ind/>
              <w:jc w:val="center"/>
            </w:pPr>
            <w:r>
              <w:t>природный газ</w:t>
            </w:r>
          </w:p>
        </w:tc>
        <w:tc>
          <w:tcPr>
            <w:tcW w:type="dxa" w:w="2880"/>
            <w:tcBorders>
              <w:top w:color="000000" w:sz="4" w:val="single"/>
              <w:left w:color="000000" w:sz="4" w:val="single"/>
              <w:right w:color="000000" w:sz="4" w:val="single"/>
            </w:tcBorders>
            <w:tcMar>
              <w:left w:type="dxa" w:w="30"/>
              <w:right w:type="dxa" w:w="30"/>
            </w:tcMar>
            <w:vAlign w:val="center"/>
          </w:tcPr>
          <w:p w14:paraId="E7090000">
            <w:pPr>
              <w:ind/>
              <w:jc w:val="center"/>
            </w:pPr>
            <w:r>
              <w:t>499,241</w:t>
            </w:r>
          </w:p>
        </w:tc>
        <w:tc>
          <w:tcPr>
            <w:tcW w:type="dxa" w:w="1620"/>
            <w:tcBorders>
              <w:top w:color="000000" w:sz="4" w:val="single"/>
              <w:left w:color="000000" w:sz="4" w:val="single"/>
              <w:right w:color="000000" w:sz="4" w:val="single"/>
            </w:tcBorders>
            <w:tcMar>
              <w:left w:type="dxa" w:w="30"/>
              <w:right w:type="dxa" w:w="30"/>
            </w:tcMar>
            <w:vAlign w:val="center"/>
          </w:tcPr>
          <w:p w14:paraId="E8090000">
            <w:pPr>
              <w:ind/>
              <w:jc w:val="center"/>
            </w:pPr>
            <w:r>
              <w:rPr>
                <w:sz w:val="26"/>
              </w:rPr>
              <w:t>–</w:t>
            </w:r>
          </w:p>
        </w:tc>
        <w:tc>
          <w:tcPr>
            <w:tcW w:type="dxa" w:w="1620"/>
            <w:tcBorders>
              <w:top w:color="000000" w:sz="4" w:val="single"/>
              <w:left w:color="000000" w:sz="4" w:val="single"/>
              <w:right w:color="000000" w:sz="4" w:val="single"/>
            </w:tcBorders>
            <w:tcMar>
              <w:left w:type="dxa" w:w="30"/>
              <w:right w:type="dxa" w:w="30"/>
            </w:tcMar>
            <w:vAlign w:val="center"/>
          </w:tcPr>
          <w:p w14:paraId="E9090000">
            <w:pPr>
              <w:ind/>
              <w:jc w:val="center"/>
            </w:pPr>
            <w:r>
              <w:rPr>
                <w:sz w:val="26"/>
              </w:rPr>
              <w:t>–</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EA090000">
            <w:r>
              <w:rPr>
                <w:b w:val="1"/>
              </w:rPr>
              <w:t>Итого:</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EB090000">
            <w:pPr>
              <w:ind/>
              <w:jc w:val="center"/>
            </w:pPr>
          </w:p>
        </w:tc>
        <w:tc>
          <w:tcPr>
            <w:tcW w:type="dxa" w:w="2880"/>
            <w:tcBorders>
              <w:top w:color="000000" w:sz="4" w:val="single"/>
              <w:left w:color="000000" w:sz="4" w:val="single"/>
              <w:bottom w:color="000000" w:sz="4" w:val="single"/>
              <w:right w:color="000000" w:sz="4" w:val="single"/>
            </w:tcBorders>
            <w:tcMar>
              <w:left w:type="dxa" w:w="30"/>
              <w:right w:type="dxa" w:w="30"/>
            </w:tcMar>
            <w:vAlign w:val="center"/>
          </w:tcPr>
          <w:p w14:paraId="EC090000">
            <w:pPr>
              <w:ind/>
              <w:jc w:val="center"/>
              <w:rPr>
                <w:b w:val="1"/>
              </w:rPr>
            </w:pPr>
            <w:r>
              <w:rPr>
                <w:b w:val="1"/>
              </w:rPr>
              <w:t>1 222,718</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ED090000">
            <w:pPr>
              <w:ind/>
              <w:jc w:val="center"/>
              <w:rPr>
                <w:b w:val="1"/>
              </w:rPr>
            </w:pP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EE090000">
            <w:pPr>
              <w:ind/>
              <w:jc w:val="center"/>
              <w:rPr>
                <w:b w:val="1"/>
              </w:rPr>
            </w:pPr>
          </w:p>
        </w:tc>
      </w:tr>
      <w:tr>
        <w:trPr>
          <w:trHeight w:hRule="atLeast" w:val="640"/>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EF090000">
            <w:pPr>
              <w:rPr>
                <w:b w:val="1"/>
              </w:rPr>
            </w:pPr>
            <w:r>
              <w:rPr>
                <w:b w:val="1"/>
              </w:rPr>
              <w:t>ОАО «ОГК-2»-Псковская ГРЭС</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F0090000">
            <w:pPr>
              <w:ind/>
              <w:jc w:val="center"/>
              <w:rPr>
                <w:b w:val="1"/>
              </w:rPr>
            </w:pPr>
            <w:r>
              <w:t>природный газ</w:t>
            </w:r>
          </w:p>
        </w:tc>
        <w:tc>
          <w:tcPr>
            <w:tcW w:type="dxa" w:w="2880"/>
            <w:tcBorders>
              <w:top w:color="000000" w:sz="4" w:val="single"/>
              <w:left w:color="000000" w:sz="4" w:val="single"/>
              <w:bottom w:color="000000" w:sz="4" w:val="single"/>
              <w:right w:color="000000" w:sz="4" w:val="single"/>
            </w:tcBorders>
            <w:tcMar>
              <w:left w:type="dxa" w:w="30"/>
              <w:right w:type="dxa" w:w="30"/>
            </w:tcMar>
            <w:vAlign w:val="center"/>
          </w:tcPr>
          <w:p w14:paraId="F1090000">
            <w:pPr>
              <w:pStyle w:val="Style_18"/>
              <w:spacing w:line="276" w:lineRule="auto"/>
              <w:ind/>
              <w:rPr>
                <w:b w:val="1"/>
              </w:rPr>
            </w:pPr>
            <w:r>
              <w:rPr>
                <w:b w:val="1"/>
              </w:rPr>
              <w:t>11 335, 0</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F2090000">
            <w:pPr>
              <w:pStyle w:val="Style_18"/>
              <w:spacing w:line="276" w:lineRule="auto"/>
              <w:ind/>
              <w:rPr>
                <w:b w:val="1"/>
              </w:rPr>
            </w:pPr>
            <w:r>
              <w:rPr>
                <w:sz w:val="26"/>
              </w:rPr>
              <w:t>–</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F3090000">
            <w:pPr>
              <w:pStyle w:val="Style_18"/>
              <w:spacing w:line="276" w:lineRule="auto"/>
              <w:ind/>
              <w:rPr>
                <w:b w:val="1"/>
                <w:sz w:val="20"/>
              </w:rPr>
            </w:pPr>
            <w:r>
              <w:rPr>
                <w:b w:val="1"/>
                <w:sz w:val="20"/>
              </w:rPr>
              <w:t>Мазут топочный (М-100)</w:t>
            </w:r>
          </w:p>
        </w:tc>
      </w:tr>
    </w:tbl>
    <w:p w14:paraId="F4090000">
      <w:pPr>
        <w:pStyle w:val="Style_31"/>
        <w:rPr>
          <w:sz w:val="26"/>
        </w:rPr>
      </w:pPr>
    </w:p>
    <w:p w14:paraId="F5090000">
      <w:pPr>
        <w:pStyle w:val="Style_31"/>
        <w:rPr>
          <w:sz w:val="26"/>
        </w:rPr>
      </w:pPr>
      <w:r>
        <w:rPr>
          <w:sz w:val="26"/>
        </w:rPr>
        <w:t>Таким образом, о</w:t>
      </w:r>
      <w:r>
        <w:rPr>
          <w:sz w:val="26"/>
        </w:rPr>
        <w:t>сновн</w:t>
      </w:r>
      <w:r>
        <w:rPr>
          <w:sz w:val="26"/>
        </w:rPr>
        <w:t>ым</w:t>
      </w:r>
      <w:r>
        <w:rPr>
          <w:sz w:val="26"/>
        </w:rPr>
        <w:t xml:space="preserve"> топлив</w:t>
      </w:r>
      <w:r>
        <w:rPr>
          <w:sz w:val="26"/>
        </w:rPr>
        <w:t xml:space="preserve">ом на котельных пгт. Дедовичи является природный газ. На котельных </w:t>
      </w:r>
      <w:r>
        <w:t>МП ЖКХ Дедовичского района</w:t>
      </w:r>
      <w:r>
        <w:rPr>
          <w:sz w:val="26"/>
        </w:rPr>
        <w:t xml:space="preserve"> резервное и аварийное топливо не предусмотрено, на </w:t>
      </w:r>
      <w:r>
        <w:rPr>
          <w:sz w:val="24"/>
        </w:rPr>
        <w:t>ОАО «ОГК-2»-Псковская ГРЭС</w:t>
      </w:r>
      <w:r>
        <w:rPr>
          <w:sz w:val="26"/>
        </w:rPr>
        <w:t xml:space="preserve"> в качестве аварийного  топлива используется мазут топочный (М-100), доставляемый железнодорожным транспортом.</w:t>
      </w:r>
      <w:r>
        <w:rPr>
          <w:sz w:val="26"/>
        </w:rPr>
        <w:t xml:space="preserve"> </w:t>
      </w:r>
    </w:p>
    <w:p w14:paraId="F6090000">
      <w:pPr>
        <w:ind/>
        <w:jc w:val="both"/>
        <w:rPr>
          <w:b w:val="1"/>
          <w:sz w:val="26"/>
        </w:rPr>
      </w:pPr>
    </w:p>
    <w:p w14:paraId="F7090000">
      <w:pPr>
        <w:pStyle w:val="Style_22"/>
        <w:spacing w:after="0"/>
        <w:ind/>
      </w:pPr>
    </w:p>
    <w:p w14:paraId="F8090000">
      <w:pPr>
        <w:pStyle w:val="Style_13"/>
        <w:spacing w:after="0" w:before="0" w:line="276" w:lineRule="auto"/>
        <w:ind/>
        <w:jc w:val="both"/>
        <w:rPr>
          <w:color w:val="000000"/>
          <w:sz w:val="26"/>
        </w:rPr>
      </w:pPr>
    </w:p>
    <w:p w14:paraId="F9090000">
      <w:pPr>
        <w:pStyle w:val="Style_13"/>
        <w:spacing w:after="0" w:before="0" w:line="276" w:lineRule="auto"/>
        <w:ind/>
        <w:jc w:val="both"/>
        <w:rPr>
          <w:rStyle w:val="Style_32_ch"/>
        </w:rPr>
      </w:pPr>
    </w:p>
    <w:p w14:paraId="FA090000">
      <w:pPr>
        <w:pStyle w:val="Style_13"/>
        <w:spacing w:after="0" w:before="0" w:line="276" w:lineRule="auto"/>
        <w:ind/>
        <w:jc w:val="both"/>
        <w:rPr>
          <w:rStyle w:val="Style_32_ch"/>
        </w:rPr>
      </w:pPr>
    </w:p>
    <w:p w14:paraId="FB090000">
      <w:pPr>
        <w:pStyle w:val="Style_13"/>
        <w:spacing w:after="0" w:before="0" w:line="276" w:lineRule="auto"/>
        <w:ind/>
        <w:jc w:val="both"/>
        <w:rPr>
          <w:rStyle w:val="Style_32_ch"/>
        </w:rPr>
      </w:pPr>
    </w:p>
    <w:p w14:paraId="FC090000">
      <w:pPr>
        <w:pStyle w:val="Style_13"/>
        <w:spacing w:after="0" w:before="0" w:line="276" w:lineRule="auto"/>
        <w:ind/>
        <w:jc w:val="both"/>
        <w:rPr>
          <w:rStyle w:val="Style_32_ch"/>
        </w:rPr>
      </w:pPr>
    </w:p>
    <w:p w14:paraId="FD090000">
      <w:pPr>
        <w:pStyle w:val="Style_13"/>
        <w:spacing w:after="0" w:before="0" w:line="276" w:lineRule="auto"/>
        <w:ind/>
        <w:jc w:val="both"/>
        <w:rPr>
          <w:rStyle w:val="Style_32_ch"/>
        </w:rPr>
      </w:pPr>
    </w:p>
    <w:p w14:paraId="FE090000">
      <w:pPr>
        <w:pStyle w:val="Style_13"/>
        <w:spacing w:after="0" w:before="0" w:line="276" w:lineRule="auto"/>
        <w:ind/>
        <w:jc w:val="both"/>
        <w:rPr>
          <w:rStyle w:val="Style_32_ch"/>
        </w:rPr>
      </w:pPr>
    </w:p>
    <w:p w14:paraId="FF090000">
      <w:pPr>
        <w:pStyle w:val="Style_13"/>
        <w:spacing w:after="0" w:before="0" w:line="276" w:lineRule="auto"/>
        <w:ind/>
        <w:jc w:val="both"/>
        <w:rPr>
          <w:rStyle w:val="Style_32_ch"/>
        </w:rPr>
      </w:pPr>
    </w:p>
    <w:p w14:paraId="000A0000">
      <w:pPr>
        <w:pStyle w:val="Style_13"/>
        <w:spacing w:after="0" w:before="0" w:line="276" w:lineRule="auto"/>
        <w:ind/>
        <w:jc w:val="both"/>
        <w:rPr>
          <w:rStyle w:val="Style_32_ch"/>
        </w:rPr>
      </w:pPr>
    </w:p>
    <w:p w14:paraId="010A0000">
      <w:pPr>
        <w:pStyle w:val="Style_13"/>
        <w:spacing w:after="0" w:before="0" w:line="276" w:lineRule="auto"/>
        <w:ind/>
        <w:jc w:val="both"/>
        <w:rPr>
          <w:rStyle w:val="Style_32_ch"/>
        </w:rPr>
      </w:pPr>
    </w:p>
    <w:p w14:paraId="020A0000">
      <w:pPr>
        <w:pStyle w:val="Style_13"/>
        <w:spacing w:after="0" w:before="0" w:line="276" w:lineRule="auto"/>
        <w:ind/>
        <w:jc w:val="both"/>
        <w:rPr>
          <w:rStyle w:val="Style_32_ch"/>
        </w:rPr>
      </w:pPr>
    </w:p>
    <w:p w14:paraId="030A0000">
      <w:pPr>
        <w:pStyle w:val="Style_13"/>
        <w:spacing w:after="0" w:before="0" w:line="276" w:lineRule="auto"/>
        <w:ind/>
        <w:jc w:val="both"/>
        <w:rPr>
          <w:rStyle w:val="Style_32_ch"/>
        </w:rPr>
      </w:pPr>
    </w:p>
    <w:p w14:paraId="040A0000">
      <w:pPr>
        <w:pStyle w:val="Style_13"/>
        <w:spacing w:after="0" w:before="0" w:line="276" w:lineRule="auto"/>
        <w:ind/>
        <w:jc w:val="both"/>
        <w:rPr>
          <w:rStyle w:val="Style_32_ch"/>
        </w:rPr>
      </w:pPr>
    </w:p>
    <w:p w14:paraId="050A0000">
      <w:bookmarkStart w:id="80" w:name="__RefHeading___39"/>
      <w:bookmarkEnd w:id="80"/>
      <w:bookmarkStart w:id="81" w:name="__RefHeading___191"/>
      <w:bookmarkEnd w:id="81"/>
      <w:pPr>
        <w:pStyle w:val="Style_12"/>
      </w:pPr>
      <w:r>
        <w:t>Раздел 7. "Инвестиции в строительство, реконструкцию и техническое перевооружение"</w:t>
      </w:r>
      <w:r>
        <w:t xml:space="preserve"> </w:t>
      </w:r>
    </w:p>
    <w:p w14:paraId="060A0000">
      <w:pPr>
        <w:pStyle w:val="Style_14"/>
        <w:spacing w:before="0"/>
        <w:ind/>
      </w:pPr>
    </w:p>
    <w:p w14:paraId="070A0000">
      <w:bookmarkStart w:id="82" w:name="__RefHeading___40"/>
      <w:bookmarkEnd w:id="82"/>
      <w:bookmarkStart w:id="83" w:name="__RefHeading___192"/>
      <w:bookmarkEnd w:id="83"/>
      <w:pPr>
        <w:pStyle w:val="Style_14"/>
        <w:spacing w:before="0"/>
        <w:ind/>
      </w:pPr>
      <w:r>
        <w:t>7.1. 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t xml:space="preserve"> </w:t>
      </w:r>
    </w:p>
    <w:p w14:paraId="080A0000"/>
    <w:p w14:paraId="090A0000">
      <w:pPr>
        <w:ind w:firstLine="720" w:left="0"/>
        <w:jc w:val="both"/>
        <w:rPr>
          <w:sz w:val="26"/>
        </w:rPr>
      </w:pPr>
      <w:r>
        <w:rPr>
          <w:color w:val="000000"/>
          <w:sz w:val="26"/>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не утверждены.</w:t>
      </w:r>
      <w:r>
        <w:rPr>
          <w:sz w:val="26"/>
        </w:rPr>
        <w:t xml:space="preserve"> </w:t>
      </w:r>
    </w:p>
    <w:p w14:paraId="0A0A0000">
      <w:pPr>
        <w:ind w:firstLine="720" w:left="0"/>
        <w:jc w:val="both"/>
        <w:rPr>
          <w:sz w:val="26"/>
        </w:rPr>
      </w:pPr>
      <w:r>
        <w:rPr>
          <w:sz w:val="26"/>
        </w:rPr>
        <w:t>В связи с отсутствием перспективного прироста жилых многоквартирных домов, нет необходимости производить разработку мероприятий и решений по модернизации и реконструкции котельных, расположенных на территории муниципального образования «Дедовичи»  с целью перспективной тепловой нагрузки в существующих и  расширяемых зонах действия источников тепловой энергии.</w:t>
      </w:r>
    </w:p>
    <w:p w14:paraId="0B0A0000">
      <w:bookmarkStart w:id="84" w:name="__RefHeading___41"/>
      <w:bookmarkEnd w:id="84"/>
      <w:bookmarkStart w:id="85" w:name="__RefHeading___193"/>
      <w:bookmarkEnd w:id="85"/>
      <w:pPr>
        <w:pStyle w:val="Style_14"/>
        <w:spacing w:before="0"/>
        <w:ind/>
      </w:pPr>
      <w:r>
        <w:t>7.2. Предложение по величине инвестиций в строительство, реконструкцию и техническое перевооружение в связи с изменением температурного графика и гидравлического режима работы системы теплоснабжения.</w:t>
      </w:r>
    </w:p>
    <w:p w14:paraId="0C0A0000"/>
    <w:p w14:paraId="0D0A0000">
      <w:pPr>
        <w:pStyle w:val="Style_13"/>
        <w:spacing w:after="0" w:before="0" w:line="276" w:lineRule="auto"/>
        <w:ind w:firstLine="720" w:left="0"/>
        <w:jc w:val="both"/>
        <w:rPr>
          <w:color w:val="000000"/>
          <w:sz w:val="26"/>
        </w:rPr>
      </w:pPr>
      <w:r>
        <w:rPr>
          <w:color w:val="000000"/>
          <w:sz w:val="26"/>
        </w:rPr>
        <w:t xml:space="preserve">Инвестиций в строительство, реконструкцию и техническое перевооружение в связи с изменением температурного графика не требуются. </w:t>
      </w:r>
    </w:p>
    <w:p w14:paraId="0E0A0000">
      <w:pPr>
        <w:pStyle w:val="Style_13"/>
        <w:spacing w:after="0" w:before="0" w:line="276" w:lineRule="auto"/>
        <w:ind w:firstLine="720" w:left="0"/>
        <w:jc w:val="both"/>
        <w:rPr>
          <w:color w:val="000000"/>
          <w:sz w:val="26"/>
        </w:rPr>
      </w:pPr>
    </w:p>
    <w:p w14:paraId="0F0A0000">
      <w:pPr>
        <w:pStyle w:val="Style_13"/>
        <w:spacing w:after="0" w:before="0" w:line="276" w:lineRule="auto"/>
        <w:ind w:firstLine="720" w:left="0"/>
        <w:jc w:val="both"/>
        <w:rPr>
          <w:color w:val="000000"/>
          <w:sz w:val="26"/>
        </w:rPr>
      </w:pPr>
    </w:p>
    <w:p w14:paraId="100A0000">
      <w:pPr>
        <w:pStyle w:val="Style_13"/>
        <w:spacing w:after="0" w:before="0" w:line="276" w:lineRule="auto"/>
        <w:ind w:firstLine="720" w:left="0"/>
        <w:jc w:val="both"/>
        <w:rPr>
          <w:color w:val="000000"/>
          <w:sz w:val="26"/>
        </w:rPr>
      </w:pPr>
    </w:p>
    <w:p w14:paraId="110A0000">
      <w:pPr>
        <w:pStyle w:val="Style_13"/>
        <w:spacing w:after="0" w:before="0" w:line="276" w:lineRule="auto"/>
        <w:ind w:firstLine="720" w:left="0"/>
        <w:jc w:val="both"/>
        <w:rPr>
          <w:color w:val="000000"/>
          <w:sz w:val="26"/>
        </w:rPr>
      </w:pPr>
    </w:p>
    <w:p w14:paraId="120A0000">
      <w:pPr>
        <w:pStyle w:val="Style_13"/>
        <w:spacing w:after="0" w:before="0" w:line="276" w:lineRule="auto"/>
        <w:ind w:firstLine="720" w:left="0"/>
        <w:jc w:val="both"/>
        <w:rPr>
          <w:color w:val="000000"/>
          <w:sz w:val="26"/>
        </w:rPr>
      </w:pPr>
    </w:p>
    <w:p w14:paraId="130A0000">
      <w:pPr>
        <w:pStyle w:val="Style_13"/>
        <w:spacing w:after="0" w:before="0" w:line="276" w:lineRule="auto"/>
        <w:ind w:firstLine="720" w:left="0"/>
        <w:jc w:val="both"/>
        <w:rPr>
          <w:color w:val="000000"/>
          <w:sz w:val="26"/>
        </w:rPr>
      </w:pPr>
    </w:p>
    <w:p w14:paraId="140A0000">
      <w:pPr>
        <w:pStyle w:val="Style_13"/>
        <w:spacing w:after="0" w:before="0" w:line="276" w:lineRule="auto"/>
        <w:ind w:firstLine="720" w:left="0"/>
        <w:jc w:val="both"/>
        <w:rPr>
          <w:color w:val="000000"/>
          <w:sz w:val="26"/>
        </w:rPr>
      </w:pPr>
    </w:p>
    <w:p w14:paraId="150A0000">
      <w:pPr>
        <w:pStyle w:val="Style_13"/>
        <w:spacing w:after="0" w:before="0" w:line="276" w:lineRule="auto"/>
        <w:ind w:firstLine="720" w:left="0"/>
        <w:jc w:val="both"/>
        <w:rPr>
          <w:color w:val="000000"/>
          <w:sz w:val="26"/>
        </w:rPr>
      </w:pPr>
    </w:p>
    <w:p w14:paraId="160A0000">
      <w:pPr>
        <w:pStyle w:val="Style_13"/>
        <w:spacing w:after="0" w:before="0" w:line="276" w:lineRule="auto"/>
        <w:ind w:firstLine="720" w:left="0"/>
        <w:jc w:val="both"/>
        <w:rPr>
          <w:color w:val="000000"/>
          <w:sz w:val="26"/>
        </w:rPr>
      </w:pPr>
    </w:p>
    <w:p w14:paraId="170A0000">
      <w:pPr>
        <w:pStyle w:val="Style_13"/>
        <w:spacing w:after="0" w:before="0" w:line="276" w:lineRule="auto"/>
        <w:ind w:firstLine="720" w:left="0"/>
        <w:jc w:val="both"/>
        <w:rPr>
          <w:color w:val="000000"/>
          <w:sz w:val="26"/>
        </w:rPr>
      </w:pPr>
    </w:p>
    <w:p w14:paraId="180A0000">
      <w:pPr>
        <w:pStyle w:val="Style_13"/>
        <w:spacing w:after="0" w:before="0" w:line="276" w:lineRule="auto"/>
        <w:ind w:firstLine="720" w:left="0"/>
        <w:jc w:val="both"/>
        <w:rPr>
          <w:color w:val="000000"/>
          <w:sz w:val="26"/>
        </w:rPr>
      </w:pPr>
    </w:p>
    <w:p w14:paraId="190A0000">
      <w:pPr>
        <w:pStyle w:val="Style_13"/>
        <w:spacing w:after="0" w:before="0" w:line="276" w:lineRule="auto"/>
        <w:ind w:firstLine="720" w:left="0"/>
        <w:jc w:val="both"/>
        <w:rPr>
          <w:color w:val="000000"/>
          <w:sz w:val="26"/>
        </w:rPr>
      </w:pPr>
    </w:p>
    <w:p w14:paraId="1A0A0000">
      <w:pPr>
        <w:pStyle w:val="Style_13"/>
        <w:spacing w:after="0" w:before="0" w:line="276" w:lineRule="auto"/>
        <w:ind w:firstLine="720" w:left="0"/>
        <w:jc w:val="both"/>
        <w:rPr>
          <w:color w:val="000000"/>
          <w:sz w:val="26"/>
        </w:rPr>
      </w:pPr>
    </w:p>
    <w:p w14:paraId="1B0A0000">
      <w:pPr>
        <w:pStyle w:val="Style_13"/>
        <w:spacing w:after="0" w:before="0" w:line="276" w:lineRule="auto"/>
        <w:ind w:firstLine="720" w:left="0"/>
        <w:jc w:val="both"/>
        <w:rPr>
          <w:color w:val="000000"/>
          <w:sz w:val="26"/>
        </w:rPr>
      </w:pPr>
    </w:p>
    <w:p w14:paraId="1C0A0000">
      <w:pPr>
        <w:pStyle w:val="Style_13"/>
        <w:spacing w:after="0" w:before="0" w:line="276" w:lineRule="auto"/>
        <w:ind w:firstLine="720" w:left="0"/>
        <w:jc w:val="both"/>
        <w:rPr>
          <w:color w:val="000000"/>
          <w:sz w:val="26"/>
        </w:rPr>
      </w:pPr>
    </w:p>
    <w:p w14:paraId="1D0A0000">
      <w:pPr>
        <w:pStyle w:val="Style_13"/>
        <w:spacing w:after="0" w:before="0" w:line="276" w:lineRule="auto"/>
        <w:ind w:firstLine="720" w:left="0"/>
        <w:jc w:val="both"/>
        <w:rPr>
          <w:color w:val="000000"/>
          <w:sz w:val="26"/>
        </w:rPr>
      </w:pPr>
    </w:p>
    <w:p w14:paraId="1E0A0000">
      <w:pPr>
        <w:pStyle w:val="Style_13"/>
        <w:spacing w:after="0" w:before="0" w:line="276" w:lineRule="auto"/>
        <w:ind w:firstLine="720" w:left="0"/>
        <w:jc w:val="both"/>
        <w:rPr>
          <w:color w:val="000000"/>
          <w:sz w:val="26"/>
        </w:rPr>
      </w:pPr>
    </w:p>
    <w:p w14:paraId="1F0A0000">
      <w:pPr>
        <w:pStyle w:val="Style_13"/>
        <w:spacing w:after="0" w:before="0" w:line="276" w:lineRule="auto"/>
        <w:ind w:firstLine="720" w:left="0"/>
        <w:jc w:val="both"/>
        <w:rPr>
          <w:color w:val="000000"/>
          <w:sz w:val="26"/>
        </w:rPr>
      </w:pPr>
    </w:p>
    <w:p w14:paraId="200A0000">
      <w:pPr>
        <w:pStyle w:val="Style_13"/>
        <w:spacing w:after="0" w:before="0" w:line="276" w:lineRule="auto"/>
        <w:ind w:firstLine="720" w:left="0"/>
        <w:jc w:val="both"/>
        <w:rPr>
          <w:color w:val="000000"/>
          <w:sz w:val="26"/>
        </w:rPr>
      </w:pPr>
    </w:p>
    <w:p w14:paraId="210A0000">
      <w:pPr>
        <w:pStyle w:val="Style_13"/>
        <w:spacing w:after="0" w:before="0" w:line="276" w:lineRule="auto"/>
        <w:ind w:firstLine="720" w:left="0"/>
        <w:jc w:val="both"/>
        <w:rPr>
          <w:color w:val="000000"/>
          <w:sz w:val="26"/>
        </w:rPr>
      </w:pPr>
    </w:p>
    <w:p w14:paraId="220A0000">
      <w:bookmarkStart w:id="86" w:name="__RefHeading___42"/>
      <w:bookmarkEnd w:id="86"/>
      <w:bookmarkStart w:id="87" w:name="__RefHeading___194"/>
      <w:bookmarkEnd w:id="87"/>
      <w:pPr>
        <w:pStyle w:val="Style_12"/>
      </w:pPr>
      <w:r>
        <w:t>Раздел 8. "Решение об определении единой теплоснабжающей организации (организаций)"</w:t>
      </w:r>
      <w:r>
        <w:t xml:space="preserve"> </w:t>
      </w:r>
    </w:p>
    <w:p w14:paraId="230A0000">
      <w:pPr>
        <w:pStyle w:val="Style_13"/>
        <w:spacing w:after="0" w:before="0"/>
        <w:ind/>
        <w:jc w:val="both"/>
        <w:rPr>
          <w:color w:val="000000"/>
          <w:sz w:val="26"/>
        </w:rPr>
      </w:pPr>
    </w:p>
    <w:p w14:paraId="240A0000">
      <w:pPr>
        <w:pStyle w:val="Style_13"/>
        <w:spacing w:after="0" w:before="0" w:line="276" w:lineRule="auto"/>
        <w:ind w:firstLine="720" w:left="0"/>
        <w:jc w:val="both"/>
        <w:rPr>
          <w:color w:val="000000"/>
          <w:sz w:val="26"/>
        </w:rPr>
      </w:pPr>
      <w:r>
        <w:rPr>
          <w:color w:val="000000"/>
          <w:sz w:val="26"/>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250A0000">
      <w:pPr>
        <w:pStyle w:val="Style_22"/>
        <w:rPr>
          <w:b w:val="0"/>
        </w:rPr>
      </w:pPr>
      <w:r>
        <w:rPr>
          <w:b w:val="0"/>
        </w:rPr>
        <w:t xml:space="preserve">Теплоснабжающих организаций </w:t>
      </w:r>
      <w:r>
        <w:rPr>
          <w:b w:val="0"/>
        </w:rPr>
        <w:t xml:space="preserve">на территории городского поселения «Дедовичи» две: </w:t>
      </w:r>
      <w:r>
        <w:rPr>
          <w:b w:val="0"/>
        </w:rPr>
        <w:t>МП ЖКХ Дедовичского района и филиал ОАО «ОГК-2»-Псковская ГРЭС</w:t>
      </w:r>
      <w:r>
        <w:rPr>
          <w:b w:val="0"/>
        </w:rPr>
        <w:t xml:space="preserve">. </w:t>
      </w:r>
    </w:p>
    <w:p w14:paraId="260A0000">
      <w:pPr>
        <w:pStyle w:val="Style_22"/>
        <w:rPr>
          <w:b w:val="0"/>
        </w:rPr>
      </w:pPr>
      <w:r>
        <w:rPr>
          <w:b w:val="0"/>
        </w:rPr>
        <w:t xml:space="preserve">Зона деятельности теплоснабжающей организаций МП ЖКХ Дедовичского района и филиала ОАО «ОГК-2»-Псковская ГРЭС  охватывают большую часть территории муниципального образования, так как она осуществляет теплоснабжение социально значимых объектов бюджетной сферы и прочих потребителей. </w:t>
      </w:r>
    </w:p>
    <w:p w14:paraId="270A0000">
      <w:pPr>
        <w:ind w:firstLine="720" w:left="0"/>
        <w:jc w:val="both"/>
        <w:rPr>
          <w:sz w:val="26"/>
        </w:rPr>
      </w:pPr>
      <w:r>
        <w:rPr>
          <w:sz w:val="26"/>
        </w:rPr>
        <w:t>В настоящее время предприяти</w:t>
      </w:r>
      <w:r>
        <w:rPr>
          <w:sz w:val="26"/>
        </w:rPr>
        <w:t xml:space="preserve">я </w:t>
      </w:r>
      <w:r>
        <w:t xml:space="preserve"> </w:t>
      </w:r>
      <w:r>
        <w:rPr>
          <w:sz w:val="26"/>
        </w:rPr>
        <w:t xml:space="preserve">МП ЖКХ Дедовичского района и филиал ОАО «ОГК-2»-Псковская ГРЭС  </w:t>
      </w:r>
      <w:r>
        <w:rPr>
          <w:sz w:val="26"/>
        </w:rPr>
        <w:t>о</w:t>
      </w:r>
      <w:r>
        <w:rPr>
          <w:sz w:val="26"/>
        </w:rPr>
        <w:t>твеча</w:t>
      </w:r>
      <w:r>
        <w:rPr>
          <w:sz w:val="26"/>
        </w:rPr>
        <w:t>ю</w:t>
      </w:r>
      <w:r>
        <w:rPr>
          <w:sz w:val="26"/>
        </w:rPr>
        <w:t>т</w:t>
      </w:r>
      <w:r>
        <w:rPr>
          <w:sz w:val="26"/>
        </w:rPr>
        <w:t xml:space="preserve"> всем требованиям критериев по определению единой теплоснабжающей организации, а именно:</w:t>
      </w:r>
    </w:p>
    <w:p w14:paraId="280A0000">
      <w:pPr>
        <w:pStyle w:val="Style_13"/>
        <w:spacing w:after="0" w:before="0" w:line="276" w:lineRule="auto"/>
        <w:ind w:firstLine="720" w:left="0"/>
        <w:jc w:val="both"/>
        <w:rPr>
          <w:color w:val="000000"/>
          <w:sz w:val="26"/>
        </w:rPr>
      </w:pPr>
      <w:r>
        <w:rPr>
          <w:color w:val="000000"/>
          <w:sz w:val="26"/>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290A0000">
      <w:pPr>
        <w:pStyle w:val="Style_13"/>
        <w:spacing w:after="0" w:before="0" w:line="276" w:lineRule="auto"/>
        <w:ind w:firstLine="720" w:left="0"/>
        <w:jc w:val="both"/>
        <w:rPr>
          <w:color w:val="000000"/>
          <w:sz w:val="26"/>
        </w:rPr>
      </w:pPr>
      <w:r>
        <w:rPr>
          <w:color w:val="000000"/>
          <w:sz w:val="26"/>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A0A0000">
      <w:pPr>
        <w:pStyle w:val="Style_13"/>
        <w:spacing w:after="0" w:before="0" w:line="276" w:lineRule="auto"/>
        <w:ind w:firstLine="720" w:left="0"/>
        <w:jc w:val="both"/>
        <w:rPr>
          <w:color w:val="000000"/>
          <w:sz w:val="26"/>
        </w:rPr>
      </w:pPr>
      <w:r>
        <w:rPr>
          <w:color w:val="000000"/>
          <w:sz w:val="26"/>
        </w:rPr>
        <w:t xml:space="preserve">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теплоснабжения. </w:t>
      </w:r>
    </w:p>
    <w:p w14:paraId="2B0A0000">
      <w:pPr>
        <w:pStyle w:val="Style_13"/>
        <w:spacing w:after="0" w:before="0" w:line="276" w:lineRule="auto"/>
        <w:ind w:firstLine="720" w:left="0"/>
        <w:jc w:val="both"/>
        <w:rPr>
          <w:color w:val="000000"/>
          <w:sz w:val="26"/>
        </w:rPr>
      </w:pPr>
      <w:r>
        <w:rPr>
          <w:color w:val="000000"/>
          <w:sz w:val="26"/>
        </w:rPr>
        <w:t>3. Предприятия МП ЖКХ Дедовичского района и филиал ОАО «ОГК-2»-Псковская ГРЭС согласно требованиям критериев по определению единой теплоснабжающей организации при осуществлении своей деятельности исполняют обязанности единой теплоснабжающей организации, а именно:</w:t>
      </w:r>
    </w:p>
    <w:p w14:paraId="2C0A0000">
      <w:pPr>
        <w:pStyle w:val="Style_13"/>
        <w:spacing w:after="0" w:before="0" w:line="276" w:lineRule="auto"/>
        <w:ind w:firstLine="720" w:left="0"/>
        <w:jc w:val="both"/>
        <w:rPr>
          <w:color w:val="000000"/>
          <w:sz w:val="26"/>
        </w:rPr>
      </w:pPr>
      <w:r>
        <w:rPr>
          <w:color w:val="000000"/>
          <w:sz w:val="26"/>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2D0A0000">
      <w:pPr>
        <w:pStyle w:val="Style_13"/>
        <w:spacing w:after="0" w:before="0" w:line="276" w:lineRule="auto"/>
        <w:ind w:firstLine="720" w:left="0"/>
        <w:jc w:val="both"/>
        <w:rPr>
          <w:color w:val="000000"/>
          <w:sz w:val="26"/>
        </w:rPr>
      </w:pPr>
      <w:r>
        <w:rPr>
          <w:color w:val="000000"/>
          <w:sz w:val="26"/>
        </w:rPr>
        <w:t>б) надлежащим образом исполняет обязательства перед иными теплоснабжающими и теплосетевыми организациями в зоне своей деятельности;</w:t>
      </w:r>
    </w:p>
    <w:p w14:paraId="2E0A0000">
      <w:pPr>
        <w:pStyle w:val="Style_13"/>
        <w:spacing w:after="0" w:before="0" w:line="276" w:lineRule="auto"/>
        <w:ind w:firstLine="720" w:left="0"/>
        <w:jc w:val="both"/>
        <w:rPr>
          <w:color w:val="000000"/>
          <w:sz w:val="26"/>
        </w:rPr>
      </w:pPr>
      <w:r>
        <w:rPr>
          <w:color w:val="000000"/>
          <w:sz w:val="26"/>
        </w:rPr>
        <w:t>в) осуществляет контроль режимов потребления тепловой энергии в зоне своей деятельности;</w:t>
      </w:r>
    </w:p>
    <w:p w14:paraId="2F0A0000">
      <w:pPr>
        <w:pStyle w:val="Style_13"/>
        <w:spacing w:after="0" w:before="0" w:line="276" w:lineRule="auto"/>
        <w:ind w:firstLine="720" w:left="0"/>
        <w:jc w:val="both"/>
        <w:rPr>
          <w:color w:val="000000"/>
          <w:sz w:val="26"/>
        </w:rPr>
      </w:pPr>
      <w:r>
        <w:rPr>
          <w:color w:val="000000"/>
          <w:sz w:val="26"/>
        </w:rPr>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300A0000">
      <w:pPr>
        <w:pStyle w:val="Style_13"/>
        <w:spacing w:after="0" w:before="0" w:line="276" w:lineRule="auto"/>
        <w:ind w:firstLine="720" w:left="0"/>
        <w:jc w:val="both"/>
        <w:rPr>
          <w:color w:val="000000"/>
          <w:sz w:val="26"/>
        </w:rPr>
      </w:pPr>
      <w:r>
        <w:rPr>
          <w:color w:val="000000"/>
          <w:sz w:val="26"/>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две теплоснабжающие организации:  МП ЖКХ Дедовичского района и филиал ОАО «ОГК-2»-Псковская ГРЭС.</w:t>
      </w:r>
    </w:p>
    <w:p w14:paraId="310A0000">
      <w:pPr>
        <w:pStyle w:val="Style_13"/>
        <w:ind/>
        <w:jc w:val="both"/>
        <w:rPr>
          <w:color w:val="000000"/>
          <w:sz w:val="26"/>
        </w:rPr>
      </w:pPr>
    </w:p>
    <w:p w14:paraId="320A0000">
      <w:pPr>
        <w:pStyle w:val="Style_13"/>
        <w:spacing w:after="0" w:before="0" w:line="276" w:lineRule="auto"/>
        <w:ind w:firstLine="720" w:left="0"/>
        <w:jc w:val="both"/>
        <w:rPr>
          <w:sz w:val="26"/>
        </w:rPr>
      </w:pPr>
    </w:p>
    <w:p w14:paraId="330A0000">
      <w:pPr>
        <w:pStyle w:val="Style_13"/>
        <w:spacing w:after="0" w:before="0" w:line="276" w:lineRule="auto"/>
        <w:ind w:firstLine="720" w:left="0"/>
        <w:jc w:val="both"/>
        <w:rPr>
          <w:sz w:val="26"/>
        </w:rPr>
      </w:pPr>
    </w:p>
    <w:p w14:paraId="340A0000">
      <w:pPr>
        <w:pStyle w:val="Style_13"/>
        <w:spacing w:after="0" w:before="0" w:line="276" w:lineRule="auto"/>
        <w:ind w:firstLine="720" w:left="0"/>
        <w:jc w:val="both"/>
        <w:rPr>
          <w:sz w:val="26"/>
        </w:rPr>
      </w:pPr>
    </w:p>
    <w:p w14:paraId="350A0000">
      <w:pPr>
        <w:pStyle w:val="Style_13"/>
        <w:spacing w:after="0" w:before="0" w:line="276" w:lineRule="auto"/>
        <w:ind w:firstLine="720" w:left="0"/>
        <w:jc w:val="both"/>
        <w:rPr>
          <w:sz w:val="26"/>
        </w:rPr>
      </w:pPr>
    </w:p>
    <w:p w14:paraId="360A0000">
      <w:pPr>
        <w:pStyle w:val="Style_13"/>
        <w:spacing w:after="0" w:before="0" w:line="276" w:lineRule="auto"/>
        <w:ind w:firstLine="720" w:left="0"/>
        <w:jc w:val="both"/>
        <w:rPr>
          <w:sz w:val="26"/>
        </w:rPr>
      </w:pPr>
    </w:p>
    <w:p w14:paraId="370A0000">
      <w:pPr>
        <w:pStyle w:val="Style_13"/>
        <w:spacing w:after="0" w:before="0" w:line="276" w:lineRule="auto"/>
        <w:ind w:firstLine="720" w:left="0"/>
        <w:jc w:val="both"/>
        <w:rPr>
          <w:sz w:val="26"/>
        </w:rPr>
      </w:pPr>
    </w:p>
    <w:p w14:paraId="380A0000">
      <w:pPr>
        <w:pStyle w:val="Style_13"/>
        <w:spacing w:after="0" w:before="0" w:line="276" w:lineRule="auto"/>
        <w:ind w:firstLine="720" w:left="0"/>
        <w:jc w:val="both"/>
        <w:rPr>
          <w:sz w:val="26"/>
        </w:rPr>
      </w:pPr>
    </w:p>
    <w:p w14:paraId="390A0000">
      <w:pPr>
        <w:pStyle w:val="Style_13"/>
        <w:spacing w:after="0" w:before="0" w:line="276" w:lineRule="auto"/>
        <w:ind w:firstLine="720" w:left="0"/>
        <w:jc w:val="both"/>
        <w:rPr>
          <w:sz w:val="26"/>
        </w:rPr>
      </w:pPr>
    </w:p>
    <w:p w14:paraId="3A0A0000">
      <w:pPr>
        <w:pStyle w:val="Style_13"/>
        <w:spacing w:after="0" w:before="0" w:line="276" w:lineRule="auto"/>
        <w:ind w:firstLine="720" w:left="0"/>
        <w:jc w:val="both"/>
        <w:rPr>
          <w:sz w:val="26"/>
        </w:rPr>
      </w:pPr>
    </w:p>
    <w:p w14:paraId="3B0A0000">
      <w:pPr>
        <w:pStyle w:val="Style_13"/>
        <w:spacing w:after="0" w:before="0" w:line="276" w:lineRule="auto"/>
        <w:ind w:firstLine="720" w:left="0"/>
        <w:jc w:val="both"/>
        <w:rPr>
          <w:sz w:val="26"/>
        </w:rPr>
      </w:pPr>
    </w:p>
    <w:p w14:paraId="3C0A0000">
      <w:pPr>
        <w:pStyle w:val="Style_13"/>
        <w:spacing w:after="0" w:before="0" w:line="276" w:lineRule="auto"/>
        <w:ind w:firstLine="720" w:left="0"/>
        <w:jc w:val="both"/>
        <w:rPr>
          <w:sz w:val="26"/>
        </w:rPr>
      </w:pPr>
    </w:p>
    <w:p w14:paraId="3D0A0000">
      <w:pPr>
        <w:pStyle w:val="Style_13"/>
        <w:spacing w:after="0" w:before="0" w:line="276" w:lineRule="auto"/>
        <w:ind w:firstLine="720" w:left="0"/>
        <w:jc w:val="both"/>
        <w:rPr>
          <w:sz w:val="26"/>
        </w:rPr>
      </w:pPr>
    </w:p>
    <w:p w14:paraId="3E0A0000">
      <w:pPr>
        <w:pStyle w:val="Style_13"/>
        <w:spacing w:after="0" w:before="0" w:line="276" w:lineRule="auto"/>
        <w:ind w:firstLine="720" w:left="0"/>
        <w:jc w:val="both"/>
        <w:rPr>
          <w:sz w:val="26"/>
        </w:rPr>
      </w:pPr>
    </w:p>
    <w:p w14:paraId="3F0A0000">
      <w:pPr>
        <w:pStyle w:val="Style_13"/>
        <w:spacing w:after="0" w:before="0" w:line="276" w:lineRule="auto"/>
        <w:ind w:firstLine="720" w:left="0"/>
        <w:jc w:val="both"/>
        <w:rPr>
          <w:sz w:val="26"/>
        </w:rPr>
      </w:pPr>
    </w:p>
    <w:p w14:paraId="400A0000">
      <w:pPr>
        <w:pStyle w:val="Style_13"/>
        <w:spacing w:after="0" w:before="0" w:line="276" w:lineRule="auto"/>
        <w:ind w:firstLine="720" w:left="0"/>
        <w:jc w:val="both"/>
        <w:rPr>
          <w:sz w:val="26"/>
        </w:rPr>
      </w:pPr>
    </w:p>
    <w:p w14:paraId="410A0000">
      <w:pPr>
        <w:pStyle w:val="Style_13"/>
        <w:spacing w:after="0" w:before="0" w:line="276" w:lineRule="auto"/>
        <w:ind w:firstLine="720" w:left="0"/>
        <w:jc w:val="both"/>
        <w:rPr>
          <w:sz w:val="26"/>
        </w:rPr>
      </w:pPr>
    </w:p>
    <w:p w14:paraId="420A0000">
      <w:pPr>
        <w:pStyle w:val="Style_13"/>
        <w:spacing w:after="0" w:before="0" w:line="276" w:lineRule="auto"/>
        <w:ind w:firstLine="720" w:left="0"/>
        <w:jc w:val="both"/>
        <w:rPr>
          <w:sz w:val="26"/>
        </w:rPr>
      </w:pPr>
    </w:p>
    <w:p w14:paraId="430A0000">
      <w:pPr>
        <w:pStyle w:val="Style_13"/>
        <w:spacing w:after="0" w:before="0" w:line="276" w:lineRule="auto"/>
        <w:ind w:firstLine="720" w:left="0"/>
        <w:jc w:val="both"/>
        <w:rPr>
          <w:sz w:val="26"/>
        </w:rPr>
      </w:pPr>
    </w:p>
    <w:p w14:paraId="440A0000">
      <w:pPr>
        <w:pStyle w:val="Style_13"/>
        <w:spacing w:after="0" w:before="0" w:line="276" w:lineRule="auto"/>
        <w:ind w:firstLine="720" w:left="0"/>
        <w:jc w:val="both"/>
        <w:rPr>
          <w:sz w:val="26"/>
        </w:rPr>
      </w:pPr>
    </w:p>
    <w:p w14:paraId="450A0000">
      <w:pPr>
        <w:pStyle w:val="Style_13"/>
        <w:spacing w:after="0" w:before="0" w:line="276" w:lineRule="auto"/>
        <w:ind w:firstLine="720" w:left="0"/>
        <w:jc w:val="both"/>
        <w:rPr>
          <w:sz w:val="26"/>
        </w:rPr>
      </w:pPr>
    </w:p>
    <w:p w14:paraId="460A0000">
      <w:pPr>
        <w:pStyle w:val="Style_13"/>
        <w:spacing w:after="0" w:before="0" w:line="276" w:lineRule="auto"/>
        <w:ind w:firstLine="720" w:left="0"/>
        <w:jc w:val="both"/>
        <w:rPr>
          <w:sz w:val="26"/>
        </w:rPr>
      </w:pPr>
    </w:p>
    <w:p w14:paraId="470A0000">
      <w:pPr>
        <w:pStyle w:val="Style_13"/>
        <w:spacing w:after="0" w:before="0" w:line="276" w:lineRule="auto"/>
        <w:ind w:firstLine="720" w:left="0"/>
        <w:jc w:val="both"/>
        <w:rPr>
          <w:sz w:val="26"/>
        </w:rPr>
      </w:pPr>
    </w:p>
    <w:p w14:paraId="480A0000">
      <w:pPr>
        <w:pStyle w:val="Style_13"/>
        <w:spacing w:after="0" w:before="0" w:line="276" w:lineRule="auto"/>
        <w:ind w:firstLine="720" w:left="0"/>
        <w:jc w:val="both"/>
        <w:rPr>
          <w:sz w:val="26"/>
        </w:rPr>
      </w:pPr>
    </w:p>
    <w:p w14:paraId="490A0000">
      <w:pPr>
        <w:pStyle w:val="Style_13"/>
        <w:spacing w:after="0" w:before="0" w:line="276" w:lineRule="auto"/>
        <w:ind w:firstLine="720" w:left="0"/>
        <w:jc w:val="both"/>
        <w:rPr>
          <w:sz w:val="26"/>
        </w:rPr>
      </w:pPr>
    </w:p>
    <w:p w14:paraId="4A0A0000">
      <w:pPr>
        <w:pStyle w:val="Style_13"/>
        <w:spacing w:after="0" w:before="0" w:line="276" w:lineRule="auto"/>
        <w:ind w:firstLine="720" w:left="0"/>
        <w:jc w:val="both"/>
        <w:rPr>
          <w:sz w:val="26"/>
        </w:rPr>
      </w:pPr>
    </w:p>
    <w:p w14:paraId="4B0A0000">
      <w:pPr>
        <w:pStyle w:val="Style_13"/>
        <w:spacing w:after="0" w:before="0" w:line="276" w:lineRule="auto"/>
        <w:ind w:firstLine="720" w:left="0"/>
        <w:jc w:val="both"/>
        <w:rPr>
          <w:sz w:val="26"/>
        </w:rPr>
      </w:pPr>
    </w:p>
    <w:p w14:paraId="4C0A0000">
      <w:pPr>
        <w:pStyle w:val="Style_13"/>
        <w:spacing w:after="0" w:before="0" w:line="276" w:lineRule="auto"/>
        <w:ind w:firstLine="720" w:left="0"/>
        <w:jc w:val="both"/>
        <w:rPr>
          <w:sz w:val="26"/>
        </w:rPr>
      </w:pPr>
    </w:p>
    <w:p w14:paraId="4D0A0000">
      <w:pPr>
        <w:pStyle w:val="Style_13"/>
        <w:spacing w:after="0" w:before="0" w:line="276" w:lineRule="auto"/>
        <w:ind w:firstLine="720" w:left="0"/>
        <w:jc w:val="both"/>
        <w:rPr>
          <w:sz w:val="26"/>
        </w:rPr>
      </w:pPr>
    </w:p>
    <w:p w14:paraId="4E0A0000">
      <w:pPr>
        <w:pStyle w:val="Style_13"/>
        <w:spacing w:after="0" w:before="0" w:line="276" w:lineRule="auto"/>
        <w:ind w:firstLine="720" w:left="0"/>
        <w:jc w:val="both"/>
        <w:rPr>
          <w:sz w:val="26"/>
        </w:rPr>
      </w:pPr>
    </w:p>
    <w:p w14:paraId="4F0A0000">
      <w:pPr>
        <w:pStyle w:val="Style_13"/>
        <w:spacing w:after="0" w:before="0" w:line="276" w:lineRule="auto"/>
        <w:ind w:firstLine="720" w:left="0"/>
        <w:jc w:val="both"/>
        <w:rPr>
          <w:sz w:val="26"/>
        </w:rPr>
      </w:pPr>
    </w:p>
    <w:p w14:paraId="500A0000">
      <w:pPr>
        <w:pStyle w:val="Style_13"/>
        <w:spacing w:after="0" w:before="0" w:line="276" w:lineRule="auto"/>
        <w:ind w:firstLine="720" w:left="0"/>
        <w:jc w:val="both"/>
        <w:rPr>
          <w:sz w:val="26"/>
        </w:rPr>
      </w:pPr>
    </w:p>
    <w:p w14:paraId="510A0000">
      <w:bookmarkStart w:id="88" w:name="__RefHeading___43"/>
      <w:bookmarkEnd w:id="88"/>
      <w:bookmarkStart w:id="89" w:name="__RefHeading___195"/>
      <w:bookmarkEnd w:id="89"/>
      <w:pPr>
        <w:pStyle w:val="Style_12"/>
      </w:pPr>
      <w:r>
        <w:t>Раздел 9. "Решения о распределении тепловой нагрузки между источниками тепловой энергии"</w:t>
      </w:r>
      <w:r>
        <w:t xml:space="preserve"> </w:t>
      </w:r>
    </w:p>
    <w:p w14:paraId="520A0000">
      <w:pPr>
        <w:pStyle w:val="Style_13"/>
        <w:spacing w:after="0" w:before="0" w:line="276" w:lineRule="auto"/>
        <w:ind w:firstLine="720" w:left="0"/>
        <w:jc w:val="both"/>
        <w:rPr>
          <w:color w:val="000000"/>
          <w:sz w:val="26"/>
        </w:rPr>
      </w:pPr>
    </w:p>
    <w:p w14:paraId="530A0000">
      <w:pPr>
        <w:pStyle w:val="Style_13"/>
        <w:spacing w:after="0" w:before="0" w:line="276" w:lineRule="auto"/>
        <w:ind w:firstLine="720" w:left="0"/>
        <w:jc w:val="both"/>
        <w:rPr>
          <w:color w:val="000000"/>
          <w:sz w:val="26"/>
        </w:rPr>
      </w:pPr>
      <w:r>
        <w:rPr>
          <w:color w:val="000000"/>
          <w:sz w:val="26"/>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14:paraId="540A0000">
      <w:pPr>
        <w:pStyle w:val="Style_13"/>
        <w:spacing w:after="0" w:before="0" w:line="276" w:lineRule="auto"/>
        <w:ind w:firstLine="720" w:left="0"/>
        <w:jc w:val="both"/>
        <w:rPr>
          <w:color w:val="000000"/>
          <w:sz w:val="26"/>
        </w:rPr>
      </w:pPr>
    </w:p>
    <w:p w14:paraId="550A0000">
      <w:pPr>
        <w:pStyle w:val="Style_26"/>
        <w:spacing w:after="0"/>
        <w:ind w:firstLine="720" w:left="0"/>
        <w:jc w:val="both"/>
        <w:rPr>
          <w:rFonts w:ascii="Times New Roman" w:hAnsi="Times New Roman"/>
          <w:sz w:val="26"/>
        </w:rPr>
      </w:pPr>
      <w:r>
        <w:rPr>
          <w:rFonts w:ascii="Times New Roman" w:hAnsi="Times New Roman"/>
          <w:b w:val="1"/>
          <w:sz w:val="26"/>
        </w:rPr>
        <w:t>Таблица 9.1.</w:t>
      </w:r>
      <w:r>
        <w:rPr>
          <w:rFonts w:ascii="Times New Roman" w:hAnsi="Times New Roman"/>
          <w:sz w:val="26"/>
        </w:rPr>
        <w:t xml:space="preserve"> 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w:t>
      </w:r>
    </w:p>
    <w:p w14:paraId="560A0000">
      <w:pPr>
        <w:ind w:right="20"/>
        <w:jc w:val="both"/>
        <w:rPr>
          <w:sz w:val="26"/>
        </w:rPr>
      </w:pPr>
    </w:p>
    <w:tbl>
      <w:tblPr>
        <w:tblStyle w:val="Style_16"/>
        <w:tblInd w:type="dxa" w:w="30"/>
        <w:tblLayout w:type="fixed"/>
        <w:tblCellMar>
          <w:left w:type="dxa" w:w="30"/>
          <w:right w:type="dxa" w:w="30"/>
        </w:tblCellMar>
      </w:tblPr>
      <w:tblGrid>
        <w:gridCol w:w="1980"/>
        <w:gridCol w:w="1640"/>
        <w:gridCol w:w="880"/>
        <w:gridCol w:w="1800"/>
        <w:gridCol w:w="1800"/>
        <w:gridCol w:w="1800"/>
      </w:tblGrid>
      <w:tr>
        <w:trPr>
          <w:trHeight w:hRule="atLeast" w:val="1180"/>
        </w:trPr>
        <w:tc>
          <w:tcPr>
            <w:tcW w:type="dxa" w:w="1980"/>
            <w:tcBorders>
              <w:top w:color="000000" w:sz="4" w:val="single"/>
              <w:left w:color="000000" w:sz="4" w:val="single"/>
              <w:right w:color="000000" w:sz="4" w:val="single"/>
            </w:tcBorders>
            <w:tcMar>
              <w:left w:type="dxa" w:w="30"/>
              <w:right w:type="dxa" w:w="30"/>
            </w:tcMar>
            <w:vAlign w:val="center"/>
          </w:tcPr>
          <w:p w14:paraId="570A0000">
            <w:pPr>
              <w:ind/>
              <w:jc w:val="center"/>
              <w:rPr>
                <w:b w:val="1"/>
                <w:color w:val="000000"/>
              </w:rPr>
            </w:pPr>
            <w:r>
              <w:rPr>
                <w:b w:val="1"/>
                <w:color w:val="000000"/>
              </w:rPr>
              <w:t>Наименование источника тепловой энергии</w:t>
            </w:r>
          </w:p>
        </w:tc>
        <w:tc>
          <w:tcPr>
            <w:tcW w:type="dxa" w:w="1640"/>
            <w:tcBorders>
              <w:top w:color="000000" w:sz="4" w:val="single"/>
              <w:left w:color="000000" w:sz="4" w:val="single"/>
              <w:right w:color="000000" w:sz="4" w:val="single"/>
            </w:tcBorders>
            <w:tcMar>
              <w:left w:type="dxa" w:w="30"/>
              <w:right w:type="dxa" w:w="30"/>
            </w:tcMar>
            <w:vAlign w:val="center"/>
          </w:tcPr>
          <w:p w14:paraId="580A0000">
            <w:pPr>
              <w:ind/>
              <w:jc w:val="center"/>
              <w:rPr>
                <w:b w:val="1"/>
                <w:color w:val="000000"/>
              </w:rPr>
            </w:pPr>
            <w:r>
              <w:rPr>
                <w:b w:val="1"/>
                <w:color w:val="000000"/>
              </w:rPr>
              <w:t>Тип,</w:t>
            </w:r>
          </w:p>
          <w:p w14:paraId="590A0000">
            <w:pPr>
              <w:ind/>
              <w:jc w:val="center"/>
              <w:rPr>
                <w:b w:val="1"/>
              </w:rPr>
            </w:pPr>
            <w:r>
              <w:rPr>
                <w:b w:val="1"/>
                <w:color w:val="000000"/>
              </w:rPr>
              <w:t>марка котла</w:t>
            </w:r>
          </w:p>
        </w:tc>
        <w:tc>
          <w:tcPr>
            <w:tcW w:type="dxa" w:w="880"/>
            <w:tcBorders>
              <w:top w:color="000000" w:sz="4" w:val="single"/>
              <w:left w:color="000000" w:sz="4" w:val="single"/>
              <w:right w:color="000000" w:sz="4" w:val="single"/>
            </w:tcBorders>
            <w:tcMar>
              <w:left w:type="dxa" w:w="30"/>
              <w:right w:type="dxa" w:w="30"/>
            </w:tcMar>
            <w:vAlign w:val="center"/>
          </w:tcPr>
          <w:p w14:paraId="5A0A0000">
            <w:pPr>
              <w:ind/>
              <w:jc w:val="center"/>
              <w:rPr>
                <w:b w:val="1"/>
              </w:rPr>
            </w:pPr>
            <w:r>
              <w:rPr>
                <w:b w:val="1"/>
              </w:rPr>
              <w:t>Кол-во</w:t>
            </w:r>
          </w:p>
          <w:p w14:paraId="5B0A0000">
            <w:pPr>
              <w:ind/>
              <w:jc w:val="center"/>
              <w:rPr>
                <w:b w:val="1"/>
              </w:rPr>
            </w:pPr>
            <w:r>
              <w:rPr>
                <w:b w:val="1"/>
              </w:rPr>
              <w:t>котлов</w:t>
            </w:r>
          </w:p>
        </w:tc>
        <w:tc>
          <w:tcPr>
            <w:tcW w:type="dxa" w:w="1800"/>
            <w:tcBorders>
              <w:top w:color="000000" w:sz="4" w:val="single"/>
              <w:left w:color="000000" w:sz="4" w:val="single"/>
              <w:right w:color="000000" w:sz="4" w:val="single"/>
            </w:tcBorders>
            <w:tcMar>
              <w:left w:type="dxa" w:w="30"/>
              <w:right w:type="dxa" w:w="30"/>
            </w:tcMar>
            <w:vAlign w:val="center"/>
          </w:tcPr>
          <w:p w14:paraId="5C0A0000">
            <w:pPr>
              <w:ind/>
              <w:jc w:val="center"/>
              <w:rPr>
                <w:b w:val="1"/>
              </w:rPr>
            </w:pPr>
            <w:r>
              <w:rPr>
                <w:b w:val="1"/>
              </w:rPr>
              <w:t>Установленная тепловая мощность</w:t>
            </w:r>
            <w:r>
              <w:rPr>
                <w:b w:val="1"/>
              </w:rPr>
              <w:t>,</w:t>
            </w:r>
            <w:r>
              <w:rPr>
                <w:b w:val="1"/>
              </w:rPr>
              <w:t xml:space="preserve"> </w:t>
            </w:r>
          </w:p>
          <w:p w14:paraId="5D0A0000">
            <w:pPr>
              <w:ind/>
              <w:jc w:val="center"/>
              <w:rPr>
                <w:b w:val="1"/>
              </w:rPr>
            </w:pPr>
            <w:r>
              <w:rPr>
                <w:b w:val="1"/>
              </w:rPr>
              <w:t>Гкал</w:t>
            </w:r>
            <w:r>
              <w:rPr>
                <w:b w:val="1"/>
              </w:rPr>
              <w:t>/</w:t>
            </w:r>
            <w:r>
              <w:rPr>
                <w:b w:val="1"/>
              </w:rPr>
              <w:t>ч</w:t>
            </w:r>
          </w:p>
        </w:tc>
        <w:tc>
          <w:tcPr>
            <w:tcW w:type="dxa" w:w="1800"/>
            <w:tcBorders>
              <w:top w:color="000000" w:sz="4" w:val="single"/>
              <w:left w:color="000000" w:sz="4" w:val="single"/>
              <w:right w:color="000000" w:sz="4" w:val="single"/>
            </w:tcBorders>
            <w:tcMar>
              <w:left w:type="dxa" w:w="30"/>
              <w:right w:type="dxa" w:w="30"/>
            </w:tcMar>
            <w:vAlign w:val="center"/>
          </w:tcPr>
          <w:p w14:paraId="5E0A0000">
            <w:pPr>
              <w:ind/>
              <w:jc w:val="center"/>
              <w:rPr>
                <w:b w:val="1"/>
              </w:rPr>
            </w:pPr>
            <w:r>
              <w:rPr>
                <w:b w:val="1"/>
              </w:rPr>
              <w:t>Располагаемая тепловая мощность</w:t>
            </w:r>
            <w:r>
              <w:rPr>
                <w:b w:val="1"/>
              </w:rPr>
              <w:t>,</w:t>
            </w:r>
            <w:r>
              <w:rPr>
                <w:b w:val="1"/>
              </w:rPr>
              <w:t xml:space="preserve"> </w:t>
            </w:r>
          </w:p>
          <w:p w14:paraId="5F0A0000">
            <w:pPr>
              <w:ind/>
              <w:jc w:val="center"/>
              <w:rPr>
                <w:b w:val="1"/>
              </w:rPr>
            </w:pPr>
            <w:r>
              <w:rPr>
                <w:b w:val="1"/>
              </w:rPr>
              <w:t>Гкал</w:t>
            </w:r>
            <w:r>
              <w:rPr>
                <w:b w:val="1"/>
              </w:rPr>
              <w:t>/</w:t>
            </w:r>
            <w:r>
              <w:rPr>
                <w:b w:val="1"/>
              </w:rPr>
              <w:t>ч</w:t>
            </w:r>
          </w:p>
        </w:tc>
        <w:tc>
          <w:tcPr>
            <w:tcW w:type="dxa" w:w="1800"/>
            <w:tcBorders>
              <w:top w:color="000000" w:sz="4" w:val="single"/>
              <w:left w:color="000000" w:sz="4" w:val="single"/>
              <w:right w:color="000000" w:sz="4" w:val="single"/>
            </w:tcBorders>
            <w:tcMar>
              <w:left w:type="dxa" w:w="30"/>
              <w:right w:type="dxa" w:w="30"/>
            </w:tcMar>
            <w:vAlign w:val="center"/>
          </w:tcPr>
          <w:p w14:paraId="600A0000">
            <w:pPr>
              <w:ind/>
              <w:jc w:val="center"/>
              <w:rPr>
                <w:b w:val="1"/>
              </w:rPr>
            </w:pPr>
            <w:r>
              <w:rPr>
                <w:b w:val="1"/>
                <w:color w:val="000000"/>
              </w:rPr>
              <w:t xml:space="preserve">Подключенная нагрузка потребителей, </w:t>
            </w:r>
            <w:r>
              <w:rPr>
                <w:b w:val="1"/>
              </w:rPr>
              <w:t>Гкал</w:t>
            </w:r>
            <w:r>
              <w:rPr>
                <w:b w:val="1"/>
              </w:rPr>
              <w:t>/</w:t>
            </w:r>
            <w:r>
              <w:rPr>
                <w:b w:val="1"/>
              </w:rPr>
              <w:t>ч</w:t>
            </w:r>
          </w:p>
        </w:tc>
      </w:tr>
      <w:tr>
        <w:trPr>
          <w:trHeight w:hRule="atLeast" w:val="90"/>
        </w:trPr>
        <w:tc>
          <w:tcPr>
            <w:tcW w:type="dxa" w:w="9900"/>
            <w:gridSpan w:val="6"/>
            <w:tcBorders>
              <w:top w:color="000000" w:sz="4" w:val="single"/>
              <w:left w:color="000000" w:sz="4" w:val="single"/>
              <w:bottom w:color="000000" w:sz="4" w:val="single"/>
              <w:right w:color="000000" w:sz="4" w:val="single"/>
            </w:tcBorders>
            <w:tcMar>
              <w:left w:type="dxa" w:w="30"/>
              <w:right w:type="dxa" w:w="30"/>
            </w:tcMar>
            <w:vAlign w:val="center"/>
          </w:tcPr>
          <w:p w14:paraId="610A0000">
            <w:pPr>
              <w:pStyle w:val="Style_3"/>
              <w:tabs>
                <w:tab w:leader="none" w:pos="4677" w:val="clear"/>
                <w:tab w:leader="none" w:pos="9355" w:val="clear"/>
              </w:tabs>
              <w:spacing w:line="276" w:lineRule="auto"/>
              <w:ind/>
              <w:rPr>
                <w:rFonts w:ascii="Times New Roman" w:hAnsi="Times New Roman"/>
                <w:b w:val="1"/>
                <w:sz w:val="24"/>
              </w:rPr>
            </w:pPr>
            <w:r>
              <w:rPr>
                <w:rFonts w:ascii="Times New Roman" w:hAnsi="Times New Roman"/>
                <w:b w:val="1"/>
                <w:sz w:val="24"/>
              </w:rPr>
              <w:t>МП ЖКХ Дедовичского района</w:t>
            </w:r>
          </w:p>
        </w:tc>
      </w:tr>
      <w:tr>
        <w:trPr>
          <w:trHeight w:hRule="atLeast" w:val="286"/>
        </w:trPr>
        <w:tc>
          <w:tcPr>
            <w:tcW w:type="dxa" w:w="1980"/>
            <w:tcBorders>
              <w:top w:color="000000" w:sz="4" w:val="single"/>
              <w:left w:color="000000" w:sz="4" w:val="single"/>
              <w:right w:color="000000" w:sz="4" w:val="single"/>
            </w:tcBorders>
            <w:tcMar>
              <w:left w:type="dxa" w:w="30"/>
              <w:right w:type="dxa" w:w="30"/>
            </w:tcMar>
            <w:vAlign w:val="center"/>
          </w:tcPr>
          <w:p w14:paraId="620A0000">
            <w:r>
              <w:t>Котельная № 1</w:t>
            </w:r>
          </w:p>
        </w:tc>
        <w:tc>
          <w:tcPr>
            <w:tcW w:type="dxa" w:w="1640"/>
            <w:tcBorders>
              <w:top w:color="000000" w:sz="4" w:val="single"/>
              <w:left w:color="000000" w:sz="4" w:val="single"/>
              <w:right w:color="000000" w:sz="4" w:val="single"/>
            </w:tcBorders>
            <w:tcMar>
              <w:left w:type="dxa" w:w="30"/>
              <w:right w:type="dxa" w:w="30"/>
            </w:tcMar>
            <w:vAlign w:val="center"/>
          </w:tcPr>
          <w:p w14:paraId="630A0000">
            <w:pPr>
              <w:ind/>
              <w:jc w:val="center"/>
            </w:pPr>
            <w:r>
              <w:t>КВ-ГМ-1,1-95</w:t>
            </w:r>
          </w:p>
        </w:tc>
        <w:tc>
          <w:tcPr>
            <w:tcW w:type="dxa" w:w="880"/>
            <w:tcBorders>
              <w:top w:color="000000" w:sz="4" w:val="single"/>
              <w:left w:color="000000" w:sz="4" w:val="single"/>
              <w:right w:color="000000" w:sz="4" w:val="single"/>
            </w:tcBorders>
            <w:tcMar>
              <w:left w:type="dxa" w:w="30"/>
              <w:right w:type="dxa" w:w="30"/>
            </w:tcMar>
            <w:vAlign w:val="center"/>
          </w:tcPr>
          <w:p w14:paraId="640A0000">
            <w:pPr>
              <w:ind/>
              <w:jc w:val="center"/>
            </w:pPr>
            <w:r>
              <w:t>3</w:t>
            </w:r>
          </w:p>
        </w:tc>
        <w:tc>
          <w:tcPr>
            <w:tcW w:type="dxa" w:w="1800"/>
            <w:tcBorders>
              <w:top w:color="000000" w:sz="4" w:val="single"/>
              <w:left w:color="000000" w:sz="4" w:val="single"/>
              <w:right w:color="000000" w:sz="4" w:val="single"/>
            </w:tcBorders>
            <w:tcMar>
              <w:left w:type="dxa" w:w="30"/>
              <w:right w:type="dxa" w:w="30"/>
            </w:tcMar>
            <w:vAlign w:val="center"/>
          </w:tcPr>
          <w:p w14:paraId="650A0000">
            <w:pPr>
              <w:ind/>
              <w:jc w:val="center"/>
            </w:pPr>
            <w:r>
              <w:rPr>
                <w:color w:val="000000"/>
              </w:rPr>
              <w:t>2,85</w:t>
            </w:r>
          </w:p>
        </w:tc>
        <w:tc>
          <w:tcPr>
            <w:tcW w:type="dxa" w:w="1800"/>
            <w:tcBorders>
              <w:top w:color="000000" w:sz="4" w:val="single"/>
              <w:left w:color="000000" w:sz="4" w:val="single"/>
              <w:right w:color="000000" w:sz="4" w:val="single"/>
            </w:tcBorders>
            <w:tcMar>
              <w:left w:type="dxa" w:w="30"/>
              <w:right w:type="dxa" w:w="30"/>
            </w:tcMar>
            <w:vAlign w:val="center"/>
          </w:tcPr>
          <w:p w14:paraId="660A0000">
            <w:pPr>
              <w:ind/>
              <w:jc w:val="center"/>
              <w:rPr>
                <w:color w:val="000000"/>
              </w:rPr>
            </w:pPr>
            <w:r>
              <w:rPr>
                <w:color w:val="000000"/>
              </w:rPr>
              <w:t>2,85</w:t>
            </w:r>
          </w:p>
        </w:tc>
        <w:tc>
          <w:tcPr>
            <w:tcW w:type="dxa" w:w="1800"/>
            <w:tcBorders>
              <w:top w:color="000000" w:sz="4" w:val="single"/>
              <w:left w:color="000000" w:sz="4" w:val="single"/>
              <w:right w:color="000000" w:sz="4" w:val="single"/>
            </w:tcBorders>
            <w:tcMar>
              <w:left w:type="dxa" w:w="30"/>
              <w:right w:type="dxa" w:w="30"/>
            </w:tcMar>
            <w:vAlign w:val="center"/>
          </w:tcPr>
          <w:p w14:paraId="670A0000">
            <w:pPr>
              <w:ind/>
              <w:jc w:val="center"/>
              <w:rPr>
                <w:color w:val="000000"/>
              </w:rPr>
            </w:pPr>
            <w:r>
              <w:rPr>
                <w:color w:val="000000"/>
              </w:rPr>
              <w:t>1,513</w:t>
            </w:r>
          </w:p>
        </w:tc>
      </w:tr>
      <w:tr>
        <w:trPr>
          <w:trHeight w:hRule="atLeast" w:val="350"/>
        </w:trPr>
        <w:tc>
          <w:tcPr>
            <w:tcW w:type="dxa" w:w="1980"/>
            <w:tcBorders>
              <w:top w:color="000000" w:sz="4" w:val="single"/>
              <w:left w:color="000000" w:sz="4" w:val="single"/>
              <w:right w:color="000000" w:sz="4" w:val="single"/>
            </w:tcBorders>
            <w:tcMar>
              <w:left w:type="dxa" w:w="30"/>
              <w:right w:type="dxa" w:w="30"/>
            </w:tcMar>
            <w:vAlign w:val="center"/>
          </w:tcPr>
          <w:p w14:paraId="680A0000">
            <w:r>
              <w:t>Котельная № 2</w:t>
            </w:r>
          </w:p>
        </w:tc>
        <w:tc>
          <w:tcPr>
            <w:tcW w:type="dxa" w:w="1640"/>
            <w:tcBorders>
              <w:top w:color="000000" w:sz="4" w:val="single"/>
              <w:left w:color="000000" w:sz="4" w:val="single"/>
              <w:right w:color="000000" w:sz="4" w:val="single"/>
            </w:tcBorders>
            <w:tcMar>
              <w:left w:type="dxa" w:w="30"/>
              <w:right w:type="dxa" w:w="30"/>
            </w:tcMar>
            <w:vAlign w:val="center"/>
          </w:tcPr>
          <w:p w14:paraId="690A0000">
            <w:pPr>
              <w:ind/>
              <w:jc w:val="center"/>
            </w:pPr>
            <w:r>
              <w:t>КВ-ГМ-0,25-95</w:t>
            </w:r>
          </w:p>
        </w:tc>
        <w:tc>
          <w:tcPr>
            <w:tcW w:type="dxa" w:w="880"/>
            <w:tcBorders>
              <w:top w:color="000000" w:sz="4" w:val="single"/>
              <w:left w:color="000000" w:sz="4" w:val="single"/>
              <w:right w:color="000000" w:sz="4" w:val="single"/>
            </w:tcBorders>
            <w:tcMar>
              <w:left w:type="dxa" w:w="30"/>
              <w:right w:type="dxa" w:w="30"/>
            </w:tcMar>
            <w:vAlign w:val="center"/>
          </w:tcPr>
          <w:p w14:paraId="6A0A0000">
            <w:pPr>
              <w:ind/>
              <w:jc w:val="center"/>
            </w:pPr>
            <w:r>
              <w:t>3</w:t>
            </w:r>
          </w:p>
        </w:tc>
        <w:tc>
          <w:tcPr>
            <w:tcW w:type="dxa" w:w="1800"/>
            <w:tcBorders>
              <w:top w:color="000000" w:sz="4" w:val="single"/>
              <w:left w:color="000000" w:sz="4" w:val="single"/>
              <w:right w:color="000000" w:sz="4" w:val="single"/>
            </w:tcBorders>
            <w:tcMar>
              <w:left w:type="dxa" w:w="30"/>
              <w:right w:type="dxa" w:w="30"/>
            </w:tcMar>
            <w:vAlign w:val="center"/>
          </w:tcPr>
          <w:p w14:paraId="6B0A0000">
            <w:pPr>
              <w:ind/>
              <w:jc w:val="center"/>
            </w:pPr>
            <w:r>
              <w:t>0,66</w:t>
            </w:r>
          </w:p>
        </w:tc>
        <w:tc>
          <w:tcPr>
            <w:tcW w:type="dxa" w:w="1800"/>
            <w:tcBorders>
              <w:top w:color="000000" w:sz="4" w:val="single"/>
              <w:left w:color="000000" w:sz="4" w:val="single"/>
              <w:right w:color="000000" w:sz="4" w:val="single"/>
            </w:tcBorders>
            <w:tcMar>
              <w:left w:type="dxa" w:w="30"/>
              <w:right w:type="dxa" w:w="30"/>
            </w:tcMar>
            <w:vAlign w:val="center"/>
          </w:tcPr>
          <w:p w14:paraId="6C0A0000">
            <w:pPr>
              <w:ind/>
              <w:jc w:val="center"/>
            </w:pPr>
            <w:r>
              <w:t>0,66</w:t>
            </w:r>
          </w:p>
        </w:tc>
        <w:tc>
          <w:tcPr>
            <w:tcW w:type="dxa" w:w="1800"/>
            <w:tcBorders>
              <w:top w:color="000000" w:sz="4" w:val="single"/>
              <w:left w:color="000000" w:sz="4" w:val="single"/>
              <w:right w:color="000000" w:sz="4" w:val="single"/>
            </w:tcBorders>
            <w:tcMar>
              <w:left w:type="dxa" w:w="30"/>
              <w:right w:type="dxa" w:w="30"/>
            </w:tcMar>
            <w:vAlign w:val="center"/>
          </w:tcPr>
          <w:p w14:paraId="6D0A0000">
            <w:pPr>
              <w:ind/>
              <w:jc w:val="center"/>
            </w:pPr>
            <w:r>
              <w:t>0,592</w:t>
            </w:r>
          </w:p>
        </w:tc>
      </w:tr>
      <w:tr>
        <w:trPr>
          <w:trHeight w:hRule="atLeast" w:val="359"/>
        </w:trPr>
        <w:tc>
          <w:tcPr>
            <w:tcW w:type="dxa" w:w="1980"/>
            <w:tcBorders>
              <w:top w:color="000000" w:sz="4" w:val="single"/>
              <w:left w:color="000000" w:sz="4" w:val="single"/>
              <w:right w:color="000000" w:sz="4" w:val="single"/>
            </w:tcBorders>
            <w:tcMar>
              <w:left w:type="dxa" w:w="30"/>
              <w:right w:type="dxa" w:w="30"/>
            </w:tcMar>
            <w:vAlign w:val="center"/>
          </w:tcPr>
          <w:p w14:paraId="6E0A0000">
            <w:r>
              <w:t>Котельная № 3</w:t>
            </w:r>
          </w:p>
        </w:tc>
        <w:tc>
          <w:tcPr>
            <w:tcW w:type="dxa" w:w="1640"/>
            <w:tcBorders>
              <w:top w:color="000000" w:sz="4" w:val="single"/>
              <w:left w:color="000000" w:sz="4" w:val="single"/>
              <w:right w:color="000000" w:sz="4" w:val="single"/>
            </w:tcBorders>
            <w:tcMar>
              <w:left w:type="dxa" w:w="30"/>
              <w:right w:type="dxa" w:w="30"/>
            </w:tcMar>
            <w:vAlign w:val="center"/>
          </w:tcPr>
          <w:p w14:paraId="6F0A0000">
            <w:pPr>
              <w:ind/>
              <w:jc w:val="center"/>
            </w:pPr>
            <w:r>
              <w:t>КВ-ГМ-1,6-95</w:t>
            </w:r>
          </w:p>
        </w:tc>
        <w:tc>
          <w:tcPr>
            <w:tcW w:type="dxa" w:w="880"/>
            <w:tcBorders>
              <w:top w:color="000000" w:sz="4" w:val="single"/>
              <w:left w:color="000000" w:sz="4" w:val="single"/>
              <w:right w:color="000000" w:sz="4" w:val="single"/>
            </w:tcBorders>
            <w:tcMar>
              <w:left w:type="dxa" w:w="30"/>
              <w:right w:type="dxa" w:w="30"/>
            </w:tcMar>
            <w:vAlign w:val="center"/>
          </w:tcPr>
          <w:p w14:paraId="700A0000">
            <w:pPr>
              <w:ind/>
              <w:jc w:val="center"/>
            </w:pPr>
            <w:r>
              <w:t>2</w:t>
            </w:r>
          </w:p>
        </w:tc>
        <w:tc>
          <w:tcPr>
            <w:tcW w:type="dxa" w:w="1800"/>
            <w:tcBorders>
              <w:top w:color="000000" w:sz="4" w:val="single"/>
              <w:left w:color="000000" w:sz="4" w:val="single"/>
              <w:right w:color="000000" w:sz="4" w:val="single"/>
            </w:tcBorders>
            <w:tcMar>
              <w:left w:type="dxa" w:w="30"/>
              <w:right w:type="dxa" w:w="30"/>
            </w:tcMar>
            <w:vAlign w:val="center"/>
          </w:tcPr>
          <w:p w14:paraId="710A0000">
            <w:pPr>
              <w:ind/>
              <w:jc w:val="center"/>
            </w:pPr>
            <w:r>
              <w:t>2,8</w:t>
            </w:r>
          </w:p>
        </w:tc>
        <w:tc>
          <w:tcPr>
            <w:tcW w:type="dxa" w:w="1800"/>
            <w:tcBorders>
              <w:top w:color="000000" w:sz="4" w:val="single"/>
              <w:left w:color="000000" w:sz="4" w:val="single"/>
              <w:right w:color="000000" w:sz="4" w:val="single"/>
            </w:tcBorders>
            <w:tcMar>
              <w:left w:type="dxa" w:w="30"/>
              <w:right w:type="dxa" w:w="30"/>
            </w:tcMar>
            <w:vAlign w:val="center"/>
          </w:tcPr>
          <w:p w14:paraId="720A0000">
            <w:pPr>
              <w:ind/>
              <w:jc w:val="center"/>
            </w:pPr>
            <w:r>
              <w:t>2,8</w:t>
            </w:r>
          </w:p>
        </w:tc>
        <w:tc>
          <w:tcPr>
            <w:tcW w:type="dxa" w:w="1800"/>
            <w:tcBorders>
              <w:top w:color="000000" w:sz="4" w:val="single"/>
              <w:left w:color="000000" w:sz="4" w:val="single"/>
              <w:right w:color="000000" w:sz="4" w:val="single"/>
            </w:tcBorders>
            <w:tcMar>
              <w:left w:type="dxa" w:w="30"/>
              <w:right w:type="dxa" w:w="30"/>
            </w:tcMar>
            <w:vAlign w:val="center"/>
          </w:tcPr>
          <w:p w14:paraId="730A0000">
            <w:pPr>
              <w:ind/>
              <w:jc w:val="center"/>
            </w:pPr>
            <w:r>
              <w:t>1,173</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740A0000">
            <w:r>
              <w:rPr>
                <w:b w:val="1"/>
              </w:rPr>
              <w:t>Итого:</w:t>
            </w:r>
          </w:p>
        </w:tc>
        <w:tc>
          <w:tcPr>
            <w:tcW w:type="dxa" w:w="1640"/>
            <w:tcBorders>
              <w:top w:color="000000" w:sz="4" w:val="single"/>
              <w:left w:color="000000" w:sz="4" w:val="single"/>
              <w:bottom w:color="000000" w:sz="4" w:val="single"/>
              <w:right w:color="000000" w:sz="4" w:val="single"/>
            </w:tcBorders>
            <w:tcMar>
              <w:left w:type="dxa" w:w="30"/>
              <w:right w:type="dxa" w:w="30"/>
            </w:tcMar>
            <w:vAlign w:val="center"/>
          </w:tcPr>
          <w:p w14:paraId="750A0000">
            <w:pPr>
              <w:ind/>
              <w:jc w:val="center"/>
            </w:pPr>
          </w:p>
        </w:tc>
        <w:tc>
          <w:tcPr>
            <w:tcW w:type="dxa" w:w="880"/>
            <w:tcBorders>
              <w:top w:color="000000" w:sz="4" w:val="single"/>
              <w:left w:color="000000" w:sz="4" w:val="single"/>
              <w:bottom w:color="000000" w:sz="4" w:val="single"/>
              <w:right w:color="000000" w:sz="4" w:val="single"/>
            </w:tcBorders>
            <w:tcMar>
              <w:left w:type="dxa" w:w="30"/>
              <w:right w:type="dxa" w:w="30"/>
            </w:tcMar>
            <w:vAlign w:val="center"/>
          </w:tcPr>
          <w:p w14:paraId="760A0000">
            <w:pPr>
              <w:ind/>
              <w:jc w:val="center"/>
              <w:rPr>
                <w:b w:val="1"/>
              </w:rPr>
            </w:pPr>
            <w:r>
              <w:rPr>
                <w:b w:val="1"/>
              </w:rPr>
              <w:t>8</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770A0000">
            <w:pPr>
              <w:ind/>
              <w:jc w:val="center"/>
            </w:pPr>
            <w:r>
              <w:rPr>
                <w:b w:val="1"/>
              </w:rPr>
              <w:t>6,31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780A0000">
            <w:pPr>
              <w:ind/>
              <w:jc w:val="center"/>
              <w:rPr>
                <w:b w:val="1"/>
              </w:rPr>
            </w:pPr>
            <w:r>
              <w:rPr>
                <w:b w:val="1"/>
              </w:rPr>
              <w:t>6,31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790A0000">
            <w:pPr>
              <w:ind/>
              <w:jc w:val="center"/>
              <w:rPr>
                <w:b w:val="1"/>
              </w:rPr>
            </w:pPr>
            <w:r>
              <w:rPr>
                <w:b w:val="1"/>
              </w:rPr>
              <w:t>3,278</w:t>
            </w:r>
          </w:p>
        </w:tc>
      </w:tr>
      <w:tr>
        <w:trPr>
          <w:trHeight w:hRule="atLeast" w:val="640"/>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7A0A0000">
            <w:pPr>
              <w:rPr>
                <w:b w:val="1"/>
              </w:rPr>
            </w:pPr>
            <w:r>
              <w:rPr>
                <w:b w:val="1"/>
              </w:rPr>
              <w:t>ОАО «ОГК-2»-Псковская ГРЭС</w:t>
            </w:r>
          </w:p>
        </w:tc>
        <w:tc>
          <w:tcPr>
            <w:tcW w:type="dxa" w:w="1640"/>
            <w:tcBorders>
              <w:top w:color="000000" w:sz="4" w:val="single"/>
              <w:left w:color="000000" w:sz="4" w:val="single"/>
              <w:bottom w:color="000000" w:sz="4" w:val="single"/>
              <w:right w:color="000000" w:sz="4" w:val="single"/>
            </w:tcBorders>
            <w:tcMar>
              <w:left w:type="dxa" w:w="30"/>
              <w:right w:type="dxa" w:w="30"/>
            </w:tcMar>
            <w:vAlign w:val="center"/>
          </w:tcPr>
          <w:p w14:paraId="7B0A0000">
            <w:pPr>
              <w:ind/>
              <w:jc w:val="center"/>
              <w:rPr>
                <w:b w:val="1"/>
              </w:rPr>
            </w:pPr>
            <w:r>
              <w:t>ТПЕ-208</w:t>
            </w:r>
          </w:p>
        </w:tc>
        <w:tc>
          <w:tcPr>
            <w:tcW w:type="dxa" w:w="880"/>
            <w:tcBorders>
              <w:top w:color="000000" w:sz="4" w:val="single"/>
              <w:left w:color="000000" w:sz="4" w:val="single"/>
              <w:bottom w:color="000000" w:sz="4" w:val="single"/>
              <w:right w:color="000000" w:sz="4" w:val="single"/>
            </w:tcBorders>
            <w:tcMar>
              <w:left w:type="dxa" w:w="30"/>
              <w:right w:type="dxa" w:w="30"/>
            </w:tcMar>
            <w:vAlign w:val="center"/>
          </w:tcPr>
          <w:p w14:paraId="7C0A0000">
            <w:pPr>
              <w:ind/>
              <w:jc w:val="center"/>
              <w:rPr>
                <w:b w:val="1"/>
              </w:rPr>
            </w:pPr>
            <w:r>
              <w:rPr>
                <w:b w:val="1"/>
              </w:rPr>
              <w:t>2</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7D0A0000">
            <w:pPr>
              <w:ind/>
              <w:jc w:val="center"/>
              <w:rPr>
                <w:b w:val="1"/>
              </w:rPr>
            </w:pPr>
            <w:r>
              <w:rPr>
                <w:b w:val="1"/>
              </w:rPr>
              <w:t>84,0</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7E0A0000">
            <w:pPr>
              <w:pStyle w:val="Style_18"/>
              <w:spacing w:line="276" w:lineRule="auto"/>
              <w:ind/>
              <w:rPr>
                <w:b w:val="1"/>
              </w:rPr>
            </w:pPr>
            <w:r>
              <w:rPr>
                <w:b w:val="1"/>
              </w:rPr>
              <w:t>84,0</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7F0A0000">
            <w:pPr>
              <w:pStyle w:val="Style_18"/>
              <w:spacing w:line="276" w:lineRule="auto"/>
              <w:ind/>
              <w:rPr>
                <w:b w:val="1"/>
              </w:rPr>
            </w:pPr>
            <w:r>
              <w:rPr>
                <w:b w:val="1"/>
              </w:rPr>
              <w:t>49,6492</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800A0000">
            <w:r>
              <w:rPr>
                <w:b w:val="1"/>
              </w:rPr>
              <w:t>ВСЕГО пгт. Дедовичи:</w:t>
            </w:r>
          </w:p>
        </w:tc>
        <w:tc>
          <w:tcPr>
            <w:tcW w:type="dxa" w:w="1640"/>
            <w:tcBorders>
              <w:top w:color="000000" w:sz="4" w:val="single"/>
              <w:left w:color="000000" w:sz="4" w:val="single"/>
              <w:bottom w:color="000000" w:sz="4" w:val="single"/>
              <w:right w:color="000000" w:sz="4" w:val="single"/>
            </w:tcBorders>
            <w:tcMar>
              <w:left w:type="dxa" w:w="30"/>
              <w:right w:type="dxa" w:w="30"/>
            </w:tcMar>
            <w:vAlign w:val="center"/>
          </w:tcPr>
          <w:p w14:paraId="810A0000">
            <w:pPr>
              <w:ind/>
              <w:jc w:val="center"/>
            </w:pPr>
          </w:p>
        </w:tc>
        <w:tc>
          <w:tcPr>
            <w:tcW w:type="dxa" w:w="880"/>
            <w:tcBorders>
              <w:top w:color="000000" w:sz="4" w:val="single"/>
              <w:left w:color="000000" w:sz="4" w:val="single"/>
              <w:bottom w:color="000000" w:sz="4" w:val="single"/>
              <w:right w:color="000000" w:sz="4" w:val="single"/>
            </w:tcBorders>
            <w:tcMar>
              <w:left w:type="dxa" w:w="30"/>
              <w:right w:type="dxa" w:w="30"/>
            </w:tcMar>
            <w:vAlign w:val="center"/>
          </w:tcPr>
          <w:p w14:paraId="820A0000">
            <w:pPr>
              <w:ind/>
              <w:jc w:val="center"/>
              <w:rPr>
                <w:b w:val="1"/>
              </w:rPr>
            </w:pPr>
            <w:r>
              <w:rPr>
                <w:b w:val="1"/>
              </w:rPr>
              <w:t>10</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830A0000">
            <w:pPr>
              <w:ind/>
              <w:jc w:val="center"/>
            </w:pPr>
            <w:r>
              <w:rPr>
                <w:b w:val="1"/>
              </w:rPr>
              <w:t>90,31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840A0000">
            <w:pPr>
              <w:ind/>
              <w:jc w:val="center"/>
            </w:pPr>
            <w:r>
              <w:rPr>
                <w:b w:val="1"/>
              </w:rPr>
              <w:t>90,31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850A0000">
            <w:pPr>
              <w:ind/>
              <w:jc w:val="center"/>
              <w:rPr>
                <w:b w:val="1"/>
              </w:rPr>
            </w:pPr>
            <w:r>
              <w:rPr>
                <w:b w:val="1"/>
              </w:rPr>
              <w:t>52,9272</w:t>
            </w:r>
          </w:p>
        </w:tc>
      </w:tr>
    </w:tbl>
    <w:p w14:paraId="860A0000">
      <w:pPr>
        <w:ind w:firstLine="720" w:left="0"/>
        <w:jc w:val="both"/>
        <w:rPr>
          <w:sz w:val="26"/>
        </w:rPr>
      </w:pPr>
    </w:p>
    <w:p w14:paraId="870A0000">
      <w:pPr>
        <w:ind w:firstLine="720" w:left="0"/>
        <w:jc w:val="both"/>
        <w:rPr>
          <w:sz w:val="26"/>
        </w:rPr>
      </w:pPr>
      <w:r>
        <w:rPr>
          <w:sz w:val="26"/>
        </w:rPr>
        <w:t>Распределение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предлагается ввиду отсутствия дефицита тепловой мощности.</w:t>
      </w:r>
    </w:p>
    <w:p w14:paraId="880A0000">
      <w:pPr>
        <w:pStyle w:val="Style_22"/>
        <w:rPr>
          <w:rStyle w:val="Style_29_ch"/>
        </w:rPr>
      </w:pPr>
    </w:p>
    <w:p w14:paraId="890A0000">
      <w:pPr>
        <w:pStyle w:val="Style_22"/>
        <w:rPr>
          <w:rStyle w:val="Style_29_ch"/>
        </w:rPr>
      </w:pPr>
    </w:p>
    <w:p w14:paraId="8A0A0000">
      <w:pPr>
        <w:pStyle w:val="Style_22"/>
        <w:rPr>
          <w:rStyle w:val="Style_29_ch"/>
        </w:rPr>
      </w:pPr>
    </w:p>
    <w:p w14:paraId="8B0A0000">
      <w:pPr>
        <w:pStyle w:val="Style_22"/>
        <w:rPr>
          <w:rStyle w:val="Style_29_ch"/>
        </w:rPr>
      </w:pPr>
    </w:p>
    <w:p w14:paraId="8C0A0000">
      <w:pPr>
        <w:pStyle w:val="Style_22"/>
        <w:rPr>
          <w:rStyle w:val="Style_29_ch"/>
        </w:rPr>
      </w:pPr>
    </w:p>
    <w:p w14:paraId="8D0A0000">
      <w:pPr>
        <w:pStyle w:val="Style_22"/>
        <w:rPr>
          <w:rStyle w:val="Style_29_ch"/>
        </w:rPr>
      </w:pPr>
    </w:p>
    <w:p w14:paraId="8E0A0000">
      <w:pPr>
        <w:pStyle w:val="Style_22"/>
        <w:rPr>
          <w:rStyle w:val="Style_29_ch"/>
        </w:rPr>
      </w:pPr>
    </w:p>
    <w:p w14:paraId="8F0A0000">
      <w:pPr>
        <w:pStyle w:val="Style_22"/>
        <w:rPr>
          <w:rStyle w:val="Style_29_ch"/>
        </w:rPr>
      </w:pPr>
    </w:p>
    <w:p w14:paraId="900A0000">
      <w:bookmarkStart w:id="90" w:name="__RefHeading___44"/>
      <w:bookmarkEnd w:id="90"/>
      <w:bookmarkStart w:id="91" w:name="__RefHeading___196"/>
      <w:bookmarkEnd w:id="91"/>
      <w:pPr>
        <w:pStyle w:val="Style_12"/>
      </w:pPr>
      <w:r>
        <w:t>Раздел 10. "Решения по бесхозяйным тепловым сетям"</w:t>
      </w:r>
      <w:r>
        <w:t xml:space="preserve"> </w:t>
      </w:r>
    </w:p>
    <w:p w14:paraId="910A0000">
      <w:pPr>
        <w:ind w:firstLine="567" w:left="0"/>
        <w:jc w:val="both"/>
        <w:rPr>
          <w:sz w:val="28"/>
        </w:rPr>
      </w:pPr>
    </w:p>
    <w:p w14:paraId="920A0000">
      <w:pPr>
        <w:pStyle w:val="Style_15"/>
        <w:spacing w:line="276" w:lineRule="auto"/>
        <w:ind w:firstLine="720" w:left="0"/>
        <w:jc w:val="both"/>
        <w:rPr>
          <w:sz w:val="26"/>
        </w:rPr>
      </w:pPr>
      <w:r>
        <w:rPr>
          <w:sz w:val="26"/>
        </w:rPr>
        <w:t xml:space="preserve">На момент разработки настоящей схемы теплоснабжения в границах муниципального образования «Дедовичи» не выявлено участков бесхозяйных тепловых сетей. </w:t>
      </w:r>
    </w:p>
    <w:p w14:paraId="930A0000">
      <w:pPr>
        <w:ind w:firstLine="720" w:left="0"/>
        <w:jc w:val="both"/>
        <w:rPr>
          <w:color w:val="000000"/>
          <w:sz w:val="26"/>
        </w:rPr>
      </w:pPr>
      <w:r>
        <w:rPr>
          <w:color w:val="000000"/>
          <w:sz w:val="26"/>
        </w:rPr>
        <w:t xml:space="preserve">В случае выявления при дальнейшей эксплуатации бесхозяйных тепловых сетей согласно п. 6, ст. 15 Федерального закона «О теплоснабжении» от 27.07.2010 г.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940A0000">
      <w:pPr>
        <w:ind w:firstLine="720" w:left="0"/>
        <w:jc w:val="both"/>
        <w:rPr>
          <w:color w:val="000000"/>
          <w:sz w:val="26"/>
        </w:rPr>
      </w:pPr>
    </w:p>
    <w:p w14:paraId="950A0000">
      <w:pPr>
        <w:ind w:firstLine="720" w:left="0"/>
        <w:jc w:val="both"/>
        <w:rPr>
          <w:color w:val="000000"/>
          <w:sz w:val="26"/>
        </w:rPr>
      </w:pPr>
    </w:p>
    <w:p w14:paraId="960A0000">
      <w:pPr>
        <w:ind w:firstLine="720" w:left="0"/>
        <w:jc w:val="both"/>
        <w:rPr>
          <w:color w:val="000000"/>
          <w:sz w:val="26"/>
        </w:rPr>
      </w:pPr>
    </w:p>
    <w:p w14:paraId="970A0000">
      <w:pPr>
        <w:ind w:firstLine="720" w:left="0"/>
        <w:jc w:val="both"/>
        <w:rPr>
          <w:color w:val="000000"/>
          <w:sz w:val="26"/>
        </w:rPr>
      </w:pPr>
    </w:p>
    <w:p w14:paraId="980A0000">
      <w:pPr>
        <w:ind w:firstLine="720" w:left="0"/>
        <w:jc w:val="both"/>
        <w:rPr>
          <w:color w:val="000000"/>
          <w:sz w:val="26"/>
        </w:rPr>
      </w:pPr>
    </w:p>
    <w:p w14:paraId="990A0000">
      <w:pPr>
        <w:ind w:firstLine="720" w:left="0"/>
        <w:jc w:val="both"/>
        <w:rPr>
          <w:color w:val="000000"/>
          <w:sz w:val="26"/>
        </w:rPr>
      </w:pPr>
    </w:p>
    <w:p w14:paraId="9A0A0000">
      <w:pPr>
        <w:ind w:firstLine="720" w:left="0"/>
        <w:jc w:val="both"/>
        <w:rPr>
          <w:color w:val="000000"/>
          <w:sz w:val="26"/>
        </w:rPr>
      </w:pPr>
    </w:p>
    <w:p w14:paraId="9B0A0000">
      <w:pPr>
        <w:ind w:firstLine="720" w:left="0"/>
        <w:jc w:val="both"/>
        <w:rPr>
          <w:color w:val="000000"/>
          <w:sz w:val="26"/>
        </w:rPr>
      </w:pPr>
    </w:p>
    <w:p w14:paraId="9C0A0000">
      <w:pPr>
        <w:ind w:firstLine="720" w:left="0"/>
        <w:jc w:val="both"/>
        <w:rPr>
          <w:color w:val="000000"/>
          <w:sz w:val="26"/>
        </w:rPr>
      </w:pPr>
    </w:p>
    <w:p w14:paraId="9D0A0000">
      <w:pPr>
        <w:ind w:firstLine="720" w:left="0"/>
        <w:jc w:val="both"/>
        <w:rPr>
          <w:color w:val="000000"/>
          <w:sz w:val="26"/>
        </w:rPr>
      </w:pPr>
    </w:p>
    <w:p w14:paraId="9E0A0000">
      <w:pPr>
        <w:ind w:firstLine="720" w:left="0"/>
        <w:jc w:val="both"/>
        <w:rPr>
          <w:color w:val="000000"/>
          <w:sz w:val="28"/>
        </w:rPr>
      </w:pPr>
    </w:p>
    <w:p w14:paraId="9F0A0000">
      <w:pPr>
        <w:ind w:firstLine="720" w:left="0"/>
        <w:jc w:val="both"/>
        <w:rPr>
          <w:color w:val="000000"/>
          <w:sz w:val="28"/>
        </w:rPr>
      </w:pPr>
    </w:p>
    <w:p w14:paraId="A00A0000">
      <w:pPr>
        <w:ind w:firstLine="720" w:left="0"/>
        <w:jc w:val="both"/>
        <w:rPr>
          <w:color w:val="000000"/>
          <w:sz w:val="28"/>
        </w:rPr>
      </w:pPr>
    </w:p>
    <w:p w14:paraId="A10A0000">
      <w:pPr>
        <w:ind w:firstLine="720" w:left="0"/>
        <w:jc w:val="both"/>
        <w:rPr>
          <w:color w:val="000000"/>
          <w:sz w:val="28"/>
        </w:rPr>
      </w:pPr>
    </w:p>
    <w:p w14:paraId="A20A0000">
      <w:pPr>
        <w:ind w:firstLine="720" w:left="0"/>
        <w:jc w:val="both"/>
        <w:rPr>
          <w:color w:val="000000"/>
          <w:sz w:val="28"/>
        </w:rPr>
      </w:pPr>
    </w:p>
    <w:p w14:paraId="A30A0000">
      <w:pPr>
        <w:ind w:firstLine="720" w:left="0"/>
        <w:jc w:val="both"/>
        <w:rPr>
          <w:color w:val="000000"/>
          <w:sz w:val="28"/>
        </w:rPr>
      </w:pPr>
    </w:p>
    <w:p w14:paraId="A40A0000">
      <w:pPr>
        <w:ind w:firstLine="720" w:left="0"/>
        <w:jc w:val="both"/>
        <w:rPr>
          <w:color w:val="000000"/>
          <w:sz w:val="28"/>
        </w:rPr>
      </w:pPr>
    </w:p>
    <w:p w14:paraId="A50A0000">
      <w:pPr>
        <w:ind w:firstLine="720" w:left="0"/>
        <w:jc w:val="both"/>
        <w:rPr>
          <w:color w:val="000000"/>
          <w:sz w:val="28"/>
        </w:rPr>
      </w:pPr>
    </w:p>
    <w:p w14:paraId="A60A0000">
      <w:pPr>
        <w:ind w:firstLine="720" w:left="0"/>
        <w:jc w:val="both"/>
        <w:rPr>
          <w:color w:val="000000"/>
          <w:sz w:val="28"/>
        </w:rPr>
      </w:pPr>
    </w:p>
    <w:p w14:paraId="A70A0000">
      <w:pPr>
        <w:ind w:firstLine="720" w:left="0"/>
        <w:jc w:val="both"/>
        <w:rPr>
          <w:color w:val="000000"/>
          <w:sz w:val="28"/>
        </w:rPr>
      </w:pPr>
    </w:p>
    <w:p w14:paraId="A80A0000">
      <w:pPr>
        <w:ind w:firstLine="720" w:left="0"/>
        <w:jc w:val="both"/>
        <w:rPr>
          <w:color w:val="000000"/>
          <w:sz w:val="28"/>
        </w:rPr>
      </w:pPr>
    </w:p>
    <w:p w14:paraId="A90A0000">
      <w:pPr>
        <w:ind w:firstLine="720" w:left="0"/>
        <w:jc w:val="both"/>
        <w:rPr>
          <w:color w:val="000000"/>
          <w:sz w:val="28"/>
        </w:rPr>
      </w:pPr>
    </w:p>
    <w:p w14:paraId="AA0A0000">
      <w:pPr>
        <w:ind w:firstLine="720" w:left="0"/>
        <w:jc w:val="both"/>
        <w:rPr>
          <w:color w:val="000000"/>
          <w:sz w:val="28"/>
        </w:rPr>
      </w:pPr>
    </w:p>
    <w:p w14:paraId="AB0A0000">
      <w:pPr>
        <w:ind w:firstLine="720" w:left="0"/>
        <w:jc w:val="both"/>
        <w:rPr>
          <w:color w:val="000000"/>
          <w:sz w:val="28"/>
        </w:rPr>
      </w:pPr>
    </w:p>
    <w:p w14:paraId="AC0A0000">
      <w:pPr>
        <w:ind w:firstLine="720" w:left="0"/>
        <w:jc w:val="both"/>
        <w:rPr>
          <w:color w:val="000000"/>
          <w:sz w:val="28"/>
        </w:rPr>
      </w:pPr>
    </w:p>
    <w:p w14:paraId="AD0A0000">
      <w:bookmarkStart w:id="92" w:name="__RefHeading___45"/>
      <w:bookmarkEnd w:id="92"/>
      <w:bookmarkStart w:id="93" w:name="__RefHeading___197"/>
      <w:bookmarkEnd w:id="93"/>
      <w:pPr>
        <w:pStyle w:val="Style_12"/>
      </w:pPr>
      <w:r>
        <w:t>Заключение.</w:t>
      </w:r>
      <w:r>
        <w:t xml:space="preserve"> </w:t>
      </w:r>
    </w:p>
    <w:p w14:paraId="AE0A0000">
      <w:pPr>
        <w:pStyle w:val="Style_13"/>
        <w:spacing w:after="0" w:before="0" w:line="276" w:lineRule="auto"/>
        <w:ind w:firstLine="720" w:left="0"/>
        <w:jc w:val="both"/>
        <w:rPr>
          <w:color w:val="000000"/>
          <w:sz w:val="26"/>
        </w:rPr>
      </w:pPr>
    </w:p>
    <w:p w14:paraId="AF0A0000">
      <w:pPr>
        <w:pStyle w:val="Style_13"/>
        <w:spacing w:after="0" w:before="0" w:line="276" w:lineRule="auto"/>
        <w:ind w:firstLine="720" w:left="0"/>
        <w:jc w:val="both"/>
        <w:rPr>
          <w:color w:val="000000"/>
          <w:sz w:val="26"/>
        </w:rPr>
      </w:pPr>
      <w:r>
        <w:rPr>
          <w:color w:val="000000"/>
          <w:sz w:val="26"/>
        </w:rPr>
        <w:t xml:space="preserve">Схема теплоснабжения подлежит ежегодно актуализации в отношении следующих данных: </w:t>
      </w:r>
    </w:p>
    <w:p w14:paraId="B00A0000">
      <w:pPr>
        <w:pStyle w:val="Style_13"/>
        <w:spacing w:after="0" w:before="0" w:line="276" w:lineRule="auto"/>
        <w:ind w:firstLine="720" w:left="0"/>
        <w:jc w:val="both"/>
        <w:rPr>
          <w:color w:val="000000"/>
          <w:sz w:val="26"/>
        </w:rPr>
      </w:pPr>
    </w:p>
    <w:p w14:paraId="B10A0000">
      <w:pPr>
        <w:pStyle w:val="Style_13"/>
        <w:spacing w:after="0" w:before="0" w:line="276" w:lineRule="auto"/>
        <w:ind w:firstLine="720" w:left="0"/>
        <w:jc w:val="both"/>
        <w:rPr>
          <w:color w:val="000000"/>
          <w:sz w:val="26"/>
        </w:rPr>
      </w:pPr>
      <w:r>
        <w:rPr>
          <w:color w:val="000000"/>
          <w:sz w:val="26"/>
        </w:rPr>
        <w:t xml:space="preserve">1) распределение тепловой нагрузки между источниками тепловой энергии в период, на который распределяются нагрузки; </w:t>
      </w:r>
    </w:p>
    <w:p w14:paraId="B20A0000">
      <w:pPr>
        <w:pStyle w:val="Style_13"/>
        <w:spacing w:after="0" w:before="0" w:line="276" w:lineRule="auto"/>
        <w:ind w:firstLine="720" w:left="0"/>
        <w:jc w:val="both"/>
        <w:rPr>
          <w:color w:val="000000"/>
          <w:sz w:val="26"/>
        </w:rPr>
      </w:pPr>
      <w:r>
        <w:rPr>
          <w:color w:val="000000"/>
          <w:sz w:val="26"/>
        </w:rPr>
        <w:t xml:space="preserve">2)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 </w:t>
      </w:r>
    </w:p>
    <w:p w14:paraId="B30A0000">
      <w:pPr>
        <w:pStyle w:val="Style_13"/>
        <w:spacing w:after="0" w:before="0" w:line="276" w:lineRule="auto"/>
        <w:ind w:firstLine="720" w:left="0"/>
        <w:jc w:val="both"/>
        <w:rPr>
          <w:color w:val="000000"/>
          <w:sz w:val="26"/>
        </w:rPr>
      </w:pPr>
      <w:r>
        <w:rPr>
          <w:color w:val="000000"/>
          <w:sz w:val="26"/>
        </w:rPr>
        <w:t xml:space="preserve">3)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 </w:t>
      </w:r>
    </w:p>
    <w:p w14:paraId="B40A0000">
      <w:pPr>
        <w:pStyle w:val="Style_13"/>
        <w:spacing w:after="0" w:before="0" w:line="276" w:lineRule="auto"/>
        <w:ind w:firstLine="720" w:left="0"/>
        <w:jc w:val="both"/>
        <w:rPr>
          <w:color w:val="000000"/>
          <w:sz w:val="26"/>
        </w:rPr>
      </w:pPr>
      <w:r>
        <w:rPr>
          <w:color w:val="000000"/>
          <w:sz w:val="26"/>
        </w:rPr>
        <w:t xml:space="preserve">4) переключение тепловой нагрузки от котельных на источники с комбинированной выработкой тепловой и электрической энергии в весенне- летний период функционирования систем теплоснабжения; </w:t>
      </w:r>
    </w:p>
    <w:p w14:paraId="B50A0000">
      <w:pPr>
        <w:pStyle w:val="Style_13"/>
        <w:spacing w:after="0" w:before="0" w:line="276" w:lineRule="auto"/>
        <w:ind w:firstLine="720" w:left="0"/>
        <w:jc w:val="both"/>
        <w:rPr>
          <w:color w:val="000000"/>
          <w:sz w:val="26"/>
        </w:rPr>
      </w:pPr>
      <w:r>
        <w:rPr>
          <w:color w:val="000000"/>
          <w:sz w:val="26"/>
        </w:rPr>
        <w:t xml:space="preserve">5)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 </w:t>
      </w:r>
    </w:p>
    <w:p w14:paraId="B60A0000">
      <w:pPr>
        <w:pStyle w:val="Style_13"/>
        <w:spacing w:after="0" w:before="0" w:line="276" w:lineRule="auto"/>
        <w:ind w:firstLine="720" w:left="0"/>
        <w:jc w:val="both"/>
        <w:rPr>
          <w:color w:val="000000"/>
          <w:sz w:val="26"/>
        </w:rPr>
      </w:pPr>
      <w:r>
        <w:rPr>
          <w:color w:val="000000"/>
          <w:sz w:val="26"/>
        </w:rPr>
        <w:t xml:space="preserve">6) мероприятия по переоборудованию котельных в источники комбинированной выработки электрической и тепловой энергии; </w:t>
      </w:r>
    </w:p>
    <w:p w14:paraId="B70A0000">
      <w:pPr>
        <w:pStyle w:val="Style_13"/>
        <w:spacing w:after="0" w:before="0" w:line="276" w:lineRule="auto"/>
        <w:ind w:firstLine="720" w:left="0"/>
        <w:jc w:val="both"/>
        <w:rPr>
          <w:color w:val="000000"/>
          <w:sz w:val="26"/>
        </w:rPr>
      </w:pPr>
      <w:r>
        <w:rPr>
          <w:color w:val="000000"/>
          <w:sz w:val="26"/>
        </w:rPr>
        <w:t xml:space="preserve">7)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 </w:t>
      </w:r>
    </w:p>
    <w:p w14:paraId="B80A0000">
      <w:pPr>
        <w:pStyle w:val="Style_13"/>
        <w:spacing w:after="0" w:before="0" w:line="276" w:lineRule="auto"/>
        <w:ind w:firstLine="720" w:left="0"/>
        <w:jc w:val="both"/>
        <w:rPr>
          <w:color w:val="000000"/>
          <w:sz w:val="26"/>
        </w:rPr>
      </w:pPr>
      <w:r>
        <w:rPr>
          <w:color w:val="000000"/>
          <w:sz w:val="26"/>
        </w:rPr>
        <w:t xml:space="preserve">8) строительство и реконструкция тепловых сетей, включая их реконструкцию в связи с исчерпанием установленного и продлённого их ресурсов; </w:t>
      </w:r>
    </w:p>
    <w:p w14:paraId="B90A0000">
      <w:pPr>
        <w:pStyle w:val="Style_13"/>
        <w:spacing w:after="0" w:before="0" w:line="276" w:lineRule="auto"/>
        <w:ind w:firstLine="720" w:left="0"/>
        <w:jc w:val="both"/>
        <w:rPr>
          <w:color w:val="000000"/>
          <w:sz w:val="26"/>
        </w:rPr>
      </w:pPr>
      <w:r>
        <w:rPr>
          <w:color w:val="000000"/>
          <w:sz w:val="26"/>
        </w:rPr>
        <w:t xml:space="preserve">9) баланс топливно-энергетических ресурсов для обеспечения теплоснабжения, в том числе расходов аварийных запасов топлива; </w:t>
      </w:r>
    </w:p>
    <w:p w14:paraId="BA0A0000">
      <w:pPr>
        <w:pStyle w:val="Style_13"/>
        <w:spacing w:after="0" w:before="0" w:line="276" w:lineRule="auto"/>
        <w:ind w:firstLine="720" w:left="0"/>
        <w:jc w:val="both"/>
        <w:rPr>
          <w:color w:val="000000"/>
          <w:sz w:val="26"/>
        </w:rPr>
      </w:pPr>
      <w:r>
        <w:rPr>
          <w:color w:val="000000"/>
          <w:sz w:val="26"/>
        </w:rPr>
        <w:t xml:space="preserve">10) финансовые потребности при изменении схемы теплоснабжения и источники их покрытия. </w:t>
      </w:r>
    </w:p>
    <w:p w14:paraId="BB0A0000">
      <w:pPr>
        <w:pStyle w:val="Style_13"/>
        <w:spacing w:after="0" w:before="0" w:line="276" w:lineRule="auto"/>
        <w:ind/>
        <w:jc w:val="both"/>
        <w:rPr>
          <w:color w:val="000000"/>
          <w:sz w:val="26"/>
        </w:rPr>
      </w:pPr>
    </w:p>
    <w:p w14:paraId="BC0A0000">
      <w:pPr>
        <w:ind/>
        <w:jc w:val="both"/>
        <w:rPr>
          <w:color w:val="000000"/>
          <w:sz w:val="26"/>
        </w:rPr>
      </w:pPr>
    </w:p>
    <w:p w14:paraId="BD0A0000">
      <w:pPr>
        <w:ind/>
        <w:jc w:val="both"/>
        <w:rPr>
          <w:sz w:val="28"/>
        </w:rPr>
      </w:pPr>
    </w:p>
    <w:p w14:paraId="BE0A0000">
      <w:pPr>
        <w:ind/>
        <w:jc w:val="both"/>
        <w:rPr>
          <w:sz w:val="28"/>
        </w:rPr>
      </w:pPr>
    </w:p>
    <w:p w14:paraId="BF0A0000">
      <w:pPr>
        <w:ind/>
        <w:jc w:val="both"/>
        <w:rPr>
          <w:sz w:val="28"/>
        </w:rPr>
      </w:pPr>
    </w:p>
    <w:p w14:paraId="C00A0000">
      <w:pPr>
        <w:ind/>
        <w:jc w:val="both"/>
        <w:rPr>
          <w:sz w:val="28"/>
        </w:rPr>
      </w:pPr>
    </w:p>
    <w:p w14:paraId="C10A0000">
      <w:pPr>
        <w:ind/>
        <w:jc w:val="both"/>
        <w:rPr>
          <w:sz w:val="28"/>
        </w:rPr>
      </w:pPr>
    </w:p>
    <w:p w14:paraId="C20A0000">
      <w:pPr>
        <w:ind/>
        <w:jc w:val="both"/>
        <w:rPr>
          <w:sz w:val="28"/>
        </w:rPr>
      </w:pPr>
    </w:p>
    <w:p w14:paraId="C30A0000">
      <w:pPr>
        <w:ind/>
        <w:jc w:val="both"/>
        <w:rPr>
          <w:sz w:val="28"/>
        </w:rPr>
      </w:pPr>
    </w:p>
    <w:p w14:paraId="C40A0000">
      <w:pPr>
        <w:ind/>
        <w:jc w:val="right"/>
        <w:rPr>
          <w:sz w:val="28"/>
        </w:rPr>
      </w:pPr>
      <w:bookmarkStart w:id="94" w:name="bookmark2"/>
      <w:bookmarkStart w:id="95" w:name="bookmark3"/>
      <w:r>
        <w:rPr>
          <w:sz w:val="28"/>
        </w:rPr>
        <w:t xml:space="preserve">Приложение № </w:t>
      </w:r>
      <w:r>
        <w:rPr>
          <w:sz w:val="28"/>
        </w:rPr>
        <w:t>2</w:t>
      </w:r>
    </w:p>
    <w:p w14:paraId="C50A0000">
      <w:pPr>
        <w:ind/>
        <w:jc w:val="right"/>
        <w:rPr>
          <w:sz w:val="28"/>
        </w:rPr>
      </w:pPr>
      <w:r>
        <w:rPr>
          <w:sz w:val="28"/>
        </w:rPr>
        <w:t>к постановлению Администрации</w:t>
      </w:r>
    </w:p>
    <w:p w14:paraId="C60A0000">
      <w:pPr>
        <w:ind/>
        <w:jc w:val="right"/>
        <w:rPr>
          <w:sz w:val="28"/>
        </w:rPr>
      </w:pPr>
      <w:r>
        <w:rPr>
          <w:sz w:val="28"/>
        </w:rPr>
        <w:t>городского поселения «Дедовичи»</w:t>
      </w:r>
    </w:p>
    <w:p w14:paraId="C70A0000">
      <w:pPr>
        <w:ind/>
        <w:jc w:val="right"/>
        <w:rPr>
          <w:sz w:val="28"/>
        </w:rPr>
      </w:pPr>
      <w:r>
        <w:rPr>
          <w:sz w:val="28"/>
        </w:rPr>
        <w:t xml:space="preserve">от </w:t>
      </w:r>
      <w:r>
        <w:rPr>
          <w:sz w:val="28"/>
        </w:rPr>
        <w:t>2</w:t>
      </w:r>
      <w:r>
        <w:rPr>
          <w:sz w:val="28"/>
        </w:rPr>
        <w:t>5</w:t>
      </w:r>
      <w:r>
        <w:rPr>
          <w:sz w:val="28"/>
        </w:rPr>
        <w:t>.06.2015</w:t>
      </w:r>
      <w:r>
        <w:rPr>
          <w:sz w:val="28"/>
        </w:rPr>
        <w:t xml:space="preserve"> № </w:t>
      </w:r>
      <w:r>
        <w:rPr>
          <w:sz w:val="28"/>
        </w:rPr>
        <w:t>121</w:t>
      </w:r>
    </w:p>
    <w:p w14:paraId="C80A0000">
      <w:pPr>
        <w:rPr>
          <w:b w:val="1"/>
          <w:sz w:val="28"/>
        </w:rPr>
      </w:pPr>
    </w:p>
    <w:p w14:paraId="C90A0000">
      <w:pPr>
        <w:rPr>
          <w:b w:val="1"/>
          <w:sz w:val="28"/>
        </w:rPr>
      </w:pPr>
    </w:p>
    <w:p w14:paraId="CA0A0000">
      <w:pPr>
        <w:rPr>
          <w:b w:val="1"/>
          <w:sz w:val="28"/>
        </w:rPr>
      </w:pPr>
    </w:p>
    <w:p w14:paraId="CB0A0000">
      <w:pPr>
        <w:rPr>
          <w:b w:val="1"/>
          <w:sz w:val="28"/>
        </w:rPr>
      </w:pPr>
    </w:p>
    <w:p w14:paraId="CC0A0000">
      <w:pPr>
        <w:rPr>
          <w:b w:val="1"/>
          <w:sz w:val="28"/>
        </w:rPr>
      </w:pPr>
    </w:p>
    <w:p w14:paraId="CD0A0000">
      <w:pPr>
        <w:rPr>
          <w:b w:val="1"/>
          <w:sz w:val="28"/>
        </w:rPr>
      </w:pPr>
    </w:p>
    <w:p w14:paraId="CE0A0000">
      <w:pPr>
        <w:rPr>
          <w:b w:val="1"/>
          <w:sz w:val="28"/>
        </w:rPr>
      </w:pPr>
    </w:p>
    <w:p w14:paraId="CF0A0000">
      <w:pPr>
        <w:ind/>
        <w:jc w:val="center"/>
        <w:rPr>
          <w:b w:val="1"/>
          <w:sz w:val="28"/>
        </w:rPr>
      </w:pPr>
    </w:p>
    <w:p w14:paraId="D00A0000">
      <w:pPr>
        <w:pStyle w:val="Style_23"/>
        <w:ind/>
        <w:jc w:val="center"/>
        <w:rPr>
          <w:b w:val="1"/>
          <w:sz w:val="48"/>
        </w:rPr>
      </w:pPr>
      <w:r>
        <w:rPr>
          <w:b w:val="1"/>
          <w:sz w:val="48"/>
        </w:rPr>
        <w:t>С</w:t>
      </w:r>
      <w:r>
        <w:rPr>
          <w:b w:val="1"/>
          <w:sz w:val="48"/>
        </w:rPr>
        <w:t>ХЕМА</w:t>
      </w:r>
      <w:r>
        <w:rPr>
          <w:b w:val="1"/>
          <w:sz w:val="48"/>
        </w:rPr>
        <w:t xml:space="preserve"> </w:t>
      </w:r>
      <w:r>
        <w:rPr>
          <w:b w:val="1"/>
          <w:sz w:val="48"/>
        </w:rPr>
        <w:t>ТЕПЛОСНАБЖЕНИЯ МУНИЦИПАЛЬНОГО ОБРАЗОВАНИЯ «ДЕДОВИЧИ»</w:t>
      </w:r>
    </w:p>
    <w:p w14:paraId="D10A0000">
      <w:pPr>
        <w:ind/>
        <w:jc w:val="center"/>
        <w:rPr>
          <w:b w:val="1"/>
          <w:caps w:val="1"/>
          <w:sz w:val="48"/>
        </w:rPr>
      </w:pPr>
      <w:r>
        <w:rPr>
          <w:b w:val="1"/>
          <w:caps w:val="1"/>
          <w:sz w:val="48"/>
        </w:rPr>
        <w:t>ДО 2030 ГОДА</w:t>
      </w:r>
    </w:p>
    <w:p w14:paraId="D20A0000">
      <w:pPr>
        <w:tabs>
          <w:tab w:leader="none" w:pos="5940" w:val="left"/>
        </w:tabs>
        <w:ind/>
        <w:jc w:val="both"/>
      </w:pPr>
    </w:p>
    <w:p w14:paraId="D30A0000">
      <w:bookmarkStart w:id="96" w:name="__RefHeading___46"/>
      <w:bookmarkEnd w:id="96"/>
      <w:pPr>
        <w:pStyle w:val="Style_33"/>
        <w:ind/>
        <w:jc w:val="center"/>
      </w:pPr>
      <w:r>
        <w:t>Книга 2</w:t>
      </w:r>
    </w:p>
    <w:p w14:paraId="D40A0000">
      <w:pPr>
        <w:tabs>
          <w:tab w:leader="none" w:pos="5940" w:val="left"/>
        </w:tabs>
        <w:ind/>
        <w:jc w:val="center"/>
        <w:rPr>
          <w:sz w:val="28"/>
        </w:rPr>
      </w:pPr>
      <w:r>
        <w:rPr>
          <w:sz w:val="28"/>
        </w:rPr>
        <w:t>Обосновывающие материалы к схеме теплоснабжения</w:t>
      </w:r>
    </w:p>
    <w:p w14:paraId="D50A0000">
      <w:pPr>
        <w:tabs>
          <w:tab w:leader="none" w:pos="5940" w:val="left"/>
        </w:tabs>
        <w:ind/>
        <w:jc w:val="center"/>
        <w:rPr>
          <w:sz w:val="28"/>
        </w:rPr>
      </w:pPr>
    </w:p>
    <w:p w14:paraId="D60A0000">
      <w:pPr>
        <w:tabs>
          <w:tab w:leader="none" w:pos="5940" w:val="left"/>
        </w:tabs>
        <w:ind/>
        <w:jc w:val="both"/>
      </w:pPr>
    </w:p>
    <w:p w14:paraId="D70A0000">
      <w:pPr>
        <w:tabs>
          <w:tab w:leader="none" w:pos="5940" w:val="left"/>
        </w:tabs>
        <w:ind/>
        <w:jc w:val="both"/>
      </w:pPr>
    </w:p>
    <w:p w14:paraId="D80A0000">
      <w:pPr>
        <w:tabs>
          <w:tab w:leader="none" w:pos="5940" w:val="left"/>
        </w:tabs>
        <w:ind/>
        <w:jc w:val="both"/>
      </w:pPr>
    </w:p>
    <w:p w14:paraId="D90A0000">
      <w:pPr>
        <w:tabs>
          <w:tab w:leader="none" w:pos="5940" w:val="left"/>
        </w:tabs>
        <w:ind/>
        <w:jc w:val="both"/>
      </w:pPr>
    </w:p>
    <w:p w14:paraId="DA0A0000">
      <w:pPr>
        <w:tabs>
          <w:tab w:leader="none" w:pos="5940" w:val="left"/>
        </w:tabs>
        <w:ind/>
        <w:jc w:val="both"/>
      </w:pPr>
    </w:p>
    <w:p w14:paraId="DB0A0000">
      <w:pPr>
        <w:tabs>
          <w:tab w:leader="none" w:pos="5940" w:val="left"/>
        </w:tabs>
        <w:ind/>
        <w:jc w:val="both"/>
      </w:pPr>
    </w:p>
    <w:p w14:paraId="DC0A0000">
      <w:pPr>
        <w:tabs>
          <w:tab w:leader="none" w:pos="5940" w:val="left"/>
        </w:tabs>
        <w:ind/>
        <w:jc w:val="both"/>
      </w:pPr>
    </w:p>
    <w:p w14:paraId="DD0A0000">
      <w:pPr>
        <w:tabs>
          <w:tab w:leader="none" w:pos="5940" w:val="left"/>
        </w:tabs>
        <w:ind/>
        <w:jc w:val="both"/>
      </w:pPr>
    </w:p>
    <w:p w14:paraId="DE0A0000">
      <w:pPr>
        <w:tabs>
          <w:tab w:leader="none" w:pos="5940" w:val="left"/>
        </w:tabs>
        <w:ind/>
        <w:jc w:val="both"/>
      </w:pPr>
    </w:p>
    <w:p w14:paraId="DF0A0000">
      <w:pPr>
        <w:tabs>
          <w:tab w:leader="none" w:pos="5940" w:val="left"/>
        </w:tabs>
        <w:ind/>
        <w:jc w:val="both"/>
      </w:pPr>
    </w:p>
    <w:p w14:paraId="E00A0000">
      <w:pPr>
        <w:tabs>
          <w:tab w:leader="none" w:pos="5940" w:val="left"/>
        </w:tabs>
        <w:ind/>
        <w:jc w:val="both"/>
      </w:pPr>
    </w:p>
    <w:p w14:paraId="E10A0000">
      <w:pPr>
        <w:tabs>
          <w:tab w:leader="none" w:pos="5940" w:val="left"/>
        </w:tabs>
        <w:ind/>
        <w:jc w:val="both"/>
      </w:pPr>
    </w:p>
    <w:p w14:paraId="E20A0000">
      <w:pPr>
        <w:tabs>
          <w:tab w:leader="none" w:pos="5940" w:val="left"/>
        </w:tabs>
        <w:ind/>
        <w:jc w:val="both"/>
      </w:pPr>
    </w:p>
    <w:p w14:paraId="E30A0000">
      <w:pPr>
        <w:tabs>
          <w:tab w:leader="none" w:pos="5940" w:val="left"/>
        </w:tabs>
        <w:ind/>
        <w:jc w:val="both"/>
      </w:pPr>
    </w:p>
    <w:p w14:paraId="E40A0000">
      <w:pPr>
        <w:tabs>
          <w:tab w:leader="none" w:pos="5940" w:val="left"/>
        </w:tabs>
        <w:ind/>
        <w:jc w:val="both"/>
      </w:pPr>
    </w:p>
    <w:p w14:paraId="E50A0000">
      <w:pPr>
        <w:tabs>
          <w:tab w:leader="none" w:pos="5940" w:val="left"/>
        </w:tabs>
        <w:ind/>
        <w:jc w:val="both"/>
      </w:pPr>
    </w:p>
    <w:p w14:paraId="E60A0000">
      <w:pPr>
        <w:tabs>
          <w:tab w:leader="none" w:pos="5940" w:val="left"/>
        </w:tabs>
        <w:ind/>
        <w:jc w:val="both"/>
      </w:pPr>
    </w:p>
    <w:p w14:paraId="E70A0000">
      <w:pPr>
        <w:tabs>
          <w:tab w:leader="none" w:pos="5940" w:val="left"/>
        </w:tabs>
        <w:ind/>
        <w:jc w:val="both"/>
      </w:pPr>
    </w:p>
    <w:p w14:paraId="E80A0000">
      <w:pPr>
        <w:tabs>
          <w:tab w:leader="none" w:pos="5940" w:val="left"/>
        </w:tabs>
        <w:ind/>
        <w:jc w:val="both"/>
      </w:pPr>
    </w:p>
    <w:p w14:paraId="E90A0000">
      <w:pPr>
        <w:tabs>
          <w:tab w:leader="none" w:pos="5940" w:val="left"/>
        </w:tabs>
        <w:ind/>
        <w:jc w:val="both"/>
      </w:pPr>
    </w:p>
    <w:p w14:paraId="EA0A0000">
      <w:pPr>
        <w:tabs>
          <w:tab w:leader="none" w:pos="5940" w:val="left"/>
        </w:tabs>
        <w:ind/>
        <w:jc w:val="both"/>
      </w:pPr>
    </w:p>
    <w:p w14:paraId="EB0A0000">
      <w:pPr>
        <w:tabs>
          <w:tab w:leader="none" w:pos="5940" w:val="left"/>
        </w:tabs>
        <w:ind/>
        <w:jc w:val="center"/>
      </w:pPr>
      <w:r>
        <w:t>2015 г.</w:t>
      </w:r>
    </w:p>
    <w:p w14:paraId="EC0A0000">
      <w:bookmarkStart w:id="97" w:name="__RefHeading___47"/>
      <w:bookmarkEnd w:id="97"/>
      <w:pPr>
        <w:pStyle w:val="Style_4"/>
      </w:pPr>
      <w:r>
        <w:t>Оглавление</w:t>
      </w:r>
    </w:p>
    <w:p w14:paraId="ED0A0000">
      <w:pPr>
        <w:pStyle w:val="Style_6"/>
        <w:tabs>
          <w:tab w:leader="dot" w:pos="9345" w:val="right"/>
        </w:tabs>
        <w:ind/>
      </w:pPr>
    </w:p>
    <w:p>
      <w:pPr>
        <w:pStyle w:val="Style_6"/>
        <w:tabs>
          <w:tab w:leader="none" w:pos="9900" w:val="clear"/>
          <w:tab w:leader="dot" w:pos="9796" w:val="right"/>
        </w:tabs>
        <w:ind/>
      </w:pPr>
      <w:r>
        <w:fldChar w:fldCharType="begin"/>
      </w:r>
      <w:r>
        <w:instrText xml:space="preserve">TOC \h \z \u \o "1-3"</w:instrText>
      </w:r>
      <w:r>
        <w:fldChar w:fldCharType="separate"/>
      </w:r>
      <w:r>
        <w:fldChar w:fldCharType="begin"/>
      </w:r>
      <w:r>
        <w:instrText>HYPERLINK \l "__RefHeading___154"</w:instrText>
      </w:r>
      <w:r>
        <w:fldChar w:fldCharType="separate"/>
      </w:r>
      <w:r>
        <w:t>Введение</w:t>
      </w:r>
      <w:r>
        <w:tab/>
      </w:r>
      <w:r>
        <w:fldChar w:dirty="1" w:fldCharType="begin"/>
      </w:r>
      <w:r>
        <w:instrText>PAGEREF __RefHeading___154 \h</w:instrText>
      </w:r>
      <w:r>
        <w:fldChar w:fldCharType="separate"/>
      </w:r>
      <w:r>
        <w:t>9</w:t>
      </w:r>
      <w:r>
        <w:fldChar w:fldCharType="end"/>
      </w:r>
      <w:r>
        <w:fldChar w:fldCharType="end"/>
      </w:r>
    </w:p>
    <w:p w14:paraId="EF0A0000">
      <w:pPr>
        <w:pStyle w:val="Style_6"/>
        <w:tabs>
          <w:tab w:leader="none" w:pos="9900" w:val="clear"/>
          <w:tab w:leader="dot" w:pos="9796" w:val="right"/>
        </w:tabs>
        <w:ind/>
      </w:pPr>
      <w:r>
        <w:fldChar w:fldCharType="begin"/>
      </w:r>
      <w:r>
        <w:instrText>HYPERLINK \l "__RefHeading___155"</w:instrText>
      </w:r>
      <w:r>
        <w:fldChar w:fldCharType="separate"/>
      </w:r>
      <w: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tab/>
      </w:r>
      <w:r>
        <w:fldChar w:dirty="1" w:fldCharType="begin"/>
      </w:r>
      <w:r>
        <w:instrText>PAGEREF __RefHeading___155 \h</w:instrText>
      </w:r>
      <w:r>
        <w:fldChar w:fldCharType="separate"/>
      </w:r>
      <w:r>
        <w:t>11</w:t>
      </w:r>
      <w:r>
        <w:fldChar w:fldCharType="end"/>
      </w:r>
      <w:r>
        <w:fldChar w:fldCharType="end"/>
      </w:r>
    </w:p>
    <w:p w14:paraId="F00A0000">
      <w:pPr>
        <w:pStyle w:val="Style_7"/>
        <w:tabs>
          <w:tab w:leader="none" w:pos="9900" w:val="clear"/>
          <w:tab w:leader="dot" w:pos="9796" w:val="right"/>
        </w:tabs>
        <w:ind/>
      </w:pPr>
      <w:r>
        <w:fldChar w:fldCharType="begin"/>
      </w:r>
      <w:r>
        <w:instrText>HYPERLINK \l "__RefHeading___156"</w:instrText>
      </w:r>
      <w:r>
        <w:fldChar w:fldCharType="separate"/>
      </w:r>
      <w:r>
        <w:t>1.1. Площадь строительных фондов и приросты площади строительных фондов.</w:t>
      </w:r>
      <w:r>
        <w:tab/>
      </w:r>
      <w:r>
        <w:fldChar w:dirty="1" w:fldCharType="begin"/>
      </w:r>
      <w:r>
        <w:instrText>PAGEREF __RefHeading___156 \h</w:instrText>
      </w:r>
      <w:r>
        <w:fldChar w:fldCharType="separate"/>
      </w:r>
      <w:r>
        <w:t>11</w:t>
      </w:r>
      <w:r>
        <w:fldChar w:fldCharType="end"/>
      </w:r>
      <w:r>
        <w:fldChar w:fldCharType="end"/>
      </w:r>
    </w:p>
    <w:p w14:paraId="F10A0000">
      <w:pPr>
        <w:pStyle w:val="Style_7"/>
        <w:tabs>
          <w:tab w:leader="none" w:pos="9900" w:val="clear"/>
          <w:tab w:leader="dot" w:pos="9796" w:val="right"/>
        </w:tabs>
        <w:ind/>
      </w:pPr>
      <w:r>
        <w:fldChar w:fldCharType="begin"/>
      </w:r>
      <w:r>
        <w:instrText>HYPERLINK \l "__RefHeading___157"</w:instrText>
      </w:r>
      <w:r>
        <w:fldChar w:fldCharType="separate"/>
      </w:r>
      <w: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r>
        <w:tab/>
      </w:r>
      <w:r>
        <w:fldChar w:dirty="1" w:fldCharType="begin"/>
      </w:r>
      <w:r>
        <w:instrText>PAGEREF __RefHeading___157 \h</w:instrText>
      </w:r>
      <w:r>
        <w:fldChar w:fldCharType="separate"/>
      </w:r>
      <w:r>
        <w:t>11</w:t>
      </w:r>
      <w:r>
        <w:fldChar w:fldCharType="end"/>
      </w:r>
      <w:r>
        <w:fldChar w:fldCharType="end"/>
      </w:r>
    </w:p>
    <w:p w14:paraId="F20A0000">
      <w:pPr>
        <w:pStyle w:val="Style_6"/>
        <w:tabs>
          <w:tab w:leader="none" w:pos="9900" w:val="clear"/>
          <w:tab w:leader="dot" w:pos="9796" w:val="right"/>
        </w:tabs>
        <w:ind/>
      </w:pPr>
      <w:r>
        <w:fldChar w:fldCharType="begin"/>
      </w:r>
      <w:r>
        <w:instrText>HYPERLINK \l "__RefHeading___158"</w:instrText>
      </w:r>
      <w:r>
        <w:fldChar w:fldCharType="separate"/>
      </w:r>
      <w:r>
        <w:t>Раздел 2. "Перспективные балансы тепловой мощности источников тепловой энергии и тепловой нагрузки потребителей"</w:t>
      </w:r>
      <w:r>
        <w:tab/>
      </w:r>
      <w:r>
        <w:fldChar w:dirty="1" w:fldCharType="begin"/>
      </w:r>
      <w:r>
        <w:instrText>PAGEREF __RefHeading___158 \h</w:instrText>
      </w:r>
      <w:r>
        <w:fldChar w:fldCharType="separate"/>
      </w:r>
      <w:r>
        <w:t>21</w:t>
      </w:r>
      <w:r>
        <w:fldChar w:fldCharType="end"/>
      </w:r>
      <w:r>
        <w:fldChar w:fldCharType="end"/>
      </w:r>
    </w:p>
    <w:p w14:paraId="F30A0000">
      <w:pPr>
        <w:pStyle w:val="Style_8"/>
        <w:tabs>
          <w:tab w:leader="none" w:pos="9900" w:val="clear"/>
          <w:tab w:leader="dot" w:pos="9796" w:val="right"/>
        </w:tabs>
        <w:ind/>
      </w:pPr>
      <w:r>
        <w:fldChar w:fldCharType="begin"/>
      </w:r>
      <w:r>
        <w:instrText>HYPERLINK \l "__RefHeading___159"</w:instrText>
      </w:r>
      <w:r>
        <w:fldChar w:fldCharType="separate"/>
      </w:r>
      <w:r>
        <w:t>2.1. Описание существующих и перспективных зон действия систем теплоснабжения и источников тепловой энергии.</w:t>
      </w:r>
      <w:r>
        <w:tab/>
      </w:r>
      <w:r>
        <w:fldChar w:dirty="1" w:fldCharType="begin"/>
      </w:r>
      <w:r>
        <w:instrText>PAGEREF __RefHeading___159 \h</w:instrText>
      </w:r>
      <w:r>
        <w:fldChar w:fldCharType="separate"/>
      </w:r>
      <w:r>
        <w:t>21</w:t>
      </w:r>
      <w:r>
        <w:fldChar w:fldCharType="end"/>
      </w:r>
      <w:r>
        <w:fldChar w:fldCharType="end"/>
      </w:r>
    </w:p>
    <w:p w14:paraId="F40A0000">
      <w:pPr>
        <w:pStyle w:val="Style_8"/>
        <w:tabs>
          <w:tab w:leader="none" w:pos="9900" w:val="clear"/>
          <w:tab w:leader="dot" w:pos="9796" w:val="right"/>
        </w:tabs>
        <w:ind/>
      </w:pPr>
      <w:r>
        <w:fldChar w:fldCharType="begin"/>
      </w:r>
      <w:r>
        <w:instrText>HYPERLINK \l "__RefHeading___160"</w:instrText>
      </w:r>
      <w:r>
        <w:fldChar w:fldCharType="separate"/>
      </w:r>
      <w:r>
        <w:t>2.2. Описание существующих и перспективных зон действия индивидуальных источников тепловой энергии.</w:t>
      </w:r>
      <w:r>
        <w:tab/>
      </w:r>
      <w:r>
        <w:fldChar w:dirty="1" w:fldCharType="begin"/>
      </w:r>
      <w:r>
        <w:instrText>PAGEREF __RefHeading___160 \h</w:instrText>
      </w:r>
      <w:r>
        <w:fldChar w:fldCharType="separate"/>
      </w:r>
      <w:r>
        <w:t>21</w:t>
      </w:r>
      <w:r>
        <w:fldChar w:fldCharType="end"/>
      </w:r>
      <w:r>
        <w:fldChar w:fldCharType="end"/>
      </w:r>
    </w:p>
    <w:p w14:paraId="F50A0000">
      <w:pPr>
        <w:pStyle w:val="Style_8"/>
        <w:tabs>
          <w:tab w:leader="none" w:pos="9900" w:val="clear"/>
          <w:tab w:leader="dot" w:pos="9796" w:val="right"/>
        </w:tabs>
        <w:ind/>
      </w:pPr>
      <w:r>
        <w:fldChar w:fldCharType="begin"/>
      </w:r>
      <w:r>
        <w:instrText>HYPERLINK \l "__RefHeading___161"</w:instrText>
      </w:r>
      <w:r>
        <w:fldChar w:fldCharType="separate"/>
      </w:r>
      <w:r>
        <w:t>2.3.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tab/>
      </w:r>
      <w:r>
        <w:fldChar w:dirty="1" w:fldCharType="begin"/>
      </w:r>
      <w:r>
        <w:instrText>PAGEREF __RefHeading___161 \h</w:instrText>
      </w:r>
      <w:r>
        <w:fldChar w:fldCharType="separate"/>
      </w:r>
      <w:r>
        <w:t>21</w:t>
      </w:r>
      <w:r>
        <w:fldChar w:fldCharType="end"/>
      </w:r>
      <w:r>
        <w:fldChar w:fldCharType="end"/>
      </w:r>
    </w:p>
    <w:p w14:paraId="F60A0000">
      <w:pPr>
        <w:pStyle w:val="Style_7"/>
        <w:tabs>
          <w:tab w:leader="none" w:pos="9900" w:val="clear"/>
          <w:tab w:leader="dot" w:pos="9796" w:val="right"/>
        </w:tabs>
        <w:ind/>
      </w:pPr>
      <w:r>
        <w:fldChar w:fldCharType="begin"/>
      </w:r>
      <w:r>
        <w:instrText>HYPERLINK \l "__RefHeading___162"</w:instrText>
      </w:r>
      <w:r>
        <w:fldChar w:fldCharType="separate"/>
      </w:r>
      <w:r>
        <w:t>2.4. Перспективные балансы тепловой мощности и тепловой нагрузки в каждой системе теплоснабжения и зоне действия источников тепловой энергии.</w:t>
      </w:r>
      <w:r>
        <w:tab/>
      </w:r>
      <w:r>
        <w:fldChar w:dirty="1" w:fldCharType="begin"/>
      </w:r>
      <w:r>
        <w:instrText>PAGEREF __RefHeading___162 \h</w:instrText>
      </w:r>
      <w:r>
        <w:fldChar w:fldCharType="separate"/>
      </w:r>
      <w:r>
        <w:t>23</w:t>
      </w:r>
      <w:r>
        <w:fldChar w:fldCharType="end"/>
      </w:r>
      <w:r>
        <w:fldChar w:fldCharType="end"/>
      </w:r>
    </w:p>
    <w:p w14:paraId="F70A0000">
      <w:pPr>
        <w:pStyle w:val="Style_8"/>
        <w:tabs>
          <w:tab w:leader="none" w:pos="9900" w:val="clear"/>
          <w:tab w:leader="dot" w:pos="9796" w:val="right"/>
        </w:tabs>
        <w:ind/>
      </w:pPr>
      <w:r>
        <w:fldChar w:fldCharType="begin"/>
      </w:r>
      <w:r>
        <w:instrText>HYPERLINK \l "__RefHeading___163"</w:instrText>
      </w:r>
      <w:r>
        <w:fldChar w:fldCharType="separate"/>
      </w:r>
      <w:r>
        <w:t>2.4.1. Существующие и перспективные значения установленной тепловой мощности основного оборудования источников тепловой энергии.</w:t>
      </w:r>
      <w:r>
        <w:tab/>
      </w:r>
      <w:r>
        <w:fldChar w:dirty="1" w:fldCharType="begin"/>
      </w:r>
      <w:r>
        <w:instrText>PAGEREF __RefHeading___163 \h</w:instrText>
      </w:r>
      <w:r>
        <w:fldChar w:fldCharType="separate"/>
      </w:r>
      <w:r>
        <w:t>23</w:t>
      </w:r>
      <w:r>
        <w:fldChar w:fldCharType="end"/>
      </w:r>
      <w:r>
        <w:fldChar w:fldCharType="end"/>
      </w:r>
    </w:p>
    <w:p w14:paraId="F80A0000">
      <w:pPr>
        <w:pStyle w:val="Style_8"/>
        <w:tabs>
          <w:tab w:leader="none" w:pos="9900" w:val="clear"/>
          <w:tab w:leader="dot" w:pos="9796" w:val="right"/>
        </w:tabs>
        <w:ind/>
      </w:pPr>
      <w:r>
        <w:fldChar w:fldCharType="begin"/>
      </w:r>
      <w:r>
        <w:instrText>HYPERLINK \l "__RefHeading___164"</w:instrText>
      </w:r>
      <w:r>
        <w:fldChar w:fldCharType="separate"/>
      </w:r>
      <w:r>
        <w:t>2.4.2. Существующие и перспективные затраты тепловой мощности на собственные и хозяйственные нужды источников тепловой энергии (в разрезе котельных).</w:t>
      </w:r>
      <w:r>
        <w:tab/>
      </w:r>
      <w:r>
        <w:fldChar w:dirty="1" w:fldCharType="begin"/>
      </w:r>
      <w:r>
        <w:instrText>PAGEREF __RefHeading___164 \h</w:instrText>
      </w:r>
      <w:r>
        <w:fldChar w:fldCharType="separate"/>
      </w:r>
      <w:r>
        <w:t>23</w:t>
      </w:r>
      <w:r>
        <w:fldChar w:fldCharType="end"/>
      </w:r>
      <w:r>
        <w:fldChar w:fldCharType="end"/>
      </w:r>
    </w:p>
    <w:p w14:paraId="F90A0000">
      <w:pPr>
        <w:pStyle w:val="Style_8"/>
        <w:tabs>
          <w:tab w:leader="none" w:pos="9900" w:val="clear"/>
          <w:tab w:leader="dot" w:pos="9796" w:val="right"/>
        </w:tabs>
        <w:ind/>
      </w:pPr>
      <w:r>
        <w:fldChar w:fldCharType="begin"/>
      </w:r>
      <w:r>
        <w:instrText>HYPERLINK \l "__RefHeading___165"</w:instrText>
      </w:r>
      <w:r>
        <w:fldChar w:fldCharType="separate"/>
      </w:r>
      <w:r>
        <w:t>2.4.3. Значения существующей и перспективной тепловой мощности источников тепловой энергии нетто.</w:t>
      </w:r>
      <w:r>
        <w:tab/>
      </w:r>
      <w:r>
        <w:fldChar w:dirty="1" w:fldCharType="begin"/>
      </w:r>
      <w:r>
        <w:instrText>PAGEREF __RefHeading___165 \h</w:instrText>
      </w:r>
      <w:r>
        <w:fldChar w:fldCharType="separate"/>
      </w:r>
      <w:r>
        <w:t>24</w:t>
      </w:r>
      <w:r>
        <w:fldChar w:fldCharType="end"/>
      </w:r>
      <w:r>
        <w:fldChar w:fldCharType="end"/>
      </w:r>
    </w:p>
    <w:p w14:paraId="FA0A0000">
      <w:pPr>
        <w:pStyle w:val="Style_8"/>
        <w:tabs>
          <w:tab w:leader="none" w:pos="9900" w:val="clear"/>
          <w:tab w:leader="dot" w:pos="9796" w:val="right"/>
        </w:tabs>
        <w:ind/>
      </w:pPr>
      <w:r>
        <w:fldChar w:fldCharType="begin"/>
      </w:r>
      <w:r>
        <w:instrText>HYPERLINK \l "__RefHeading___166"</w:instrText>
      </w:r>
      <w:r>
        <w:fldChar w:fldCharType="separate"/>
      </w:r>
      <w:r>
        <w:t>2.4.4.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r>
        <w:tab/>
      </w:r>
      <w:r>
        <w:fldChar w:dirty="1" w:fldCharType="begin"/>
      </w:r>
      <w:r>
        <w:instrText>PAGEREF __RefHeading___166 \h</w:instrText>
      </w:r>
      <w:r>
        <w:fldChar w:fldCharType="separate"/>
      </w:r>
      <w:r>
        <w:t>24</w:t>
      </w:r>
      <w:r>
        <w:fldChar w:fldCharType="end"/>
      </w:r>
      <w:r>
        <w:fldChar w:fldCharType="end"/>
      </w:r>
    </w:p>
    <w:p w14:paraId="FB0A0000">
      <w:pPr>
        <w:pStyle w:val="Style_8"/>
        <w:tabs>
          <w:tab w:leader="none" w:pos="9900" w:val="clear"/>
          <w:tab w:leader="dot" w:pos="9796" w:val="right"/>
        </w:tabs>
        <w:ind/>
      </w:pPr>
      <w:r>
        <w:fldChar w:fldCharType="begin"/>
      </w:r>
      <w:r>
        <w:instrText>HYPERLINK \l "__RefHeading___167"</w:instrText>
      </w:r>
      <w:r>
        <w:fldChar w:fldCharType="separate"/>
      </w:r>
      <w:r>
        <w:t>2.4.5. Затраты существующей и перспективной тепловой мощности на хозяйственные нужды тепловых сетей.</w:t>
      </w:r>
      <w:r>
        <w:tab/>
      </w:r>
      <w:r>
        <w:fldChar w:dirty="1" w:fldCharType="begin"/>
      </w:r>
      <w:r>
        <w:instrText>PAGEREF __RefHeading___167 \h</w:instrText>
      </w:r>
      <w:r>
        <w:fldChar w:fldCharType="separate"/>
      </w:r>
      <w:r>
        <w:t>25</w:t>
      </w:r>
      <w:r>
        <w:fldChar w:fldCharType="end"/>
      </w:r>
      <w:r>
        <w:fldChar w:fldCharType="end"/>
      </w:r>
    </w:p>
    <w:p w14:paraId="FC0A0000">
      <w:pPr>
        <w:pStyle w:val="Style_8"/>
        <w:tabs>
          <w:tab w:leader="none" w:pos="9900" w:val="clear"/>
          <w:tab w:leader="dot" w:pos="9796" w:val="right"/>
        </w:tabs>
        <w:ind/>
      </w:pPr>
      <w:r>
        <w:fldChar w:fldCharType="begin"/>
      </w:r>
      <w:r>
        <w:instrText>HYPERLINK \l "__RefHeading___168"</w:instrText>
      </w:r>
      <w:r>
        <w:fldChar w:fldCharType="separate"/>
      </w:r>
      <w:r>
        <w:t>2.4.6.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tab/>
      </w:r>
      <w:r>
        <w:fldChar w:dirty="1" w:fldCharType="begin"/>
      </w:r>
      <w:r>
        <w:instrText>PAGEREF __RefHeading___168 \h</w:instrText>
      </w:r>
      <w:r>
        <w:fldChar w:fldCharType="separate"/>
      </w:r>
      <w:r>
        <w:t>25</w:t>
      </w:r>
      <w:r>
        <w:fldChar w:fldCharType="end"/>
      </w:r>
      <w:r>
        <w:fldChar w:fldCharType="end"/>
      </w:r>
    </w:p>
    <w:p w14:paraId="FD0A0000">
      <w:pPr>
        <w:pStyle w:val="Style_8"/>
        <w:tabs>
          <w:tab w:leader="none" w:pos="9900" w:val="clear"/>
          <w:tab w:leader="dot" w:pos="9796" w:val="right"/>
        </w:tabs>
        <w:ind/>
      </w:pPr>
      <w:r>
        <w:fldChar w:fldCharType="begin"/>
      </w:r>
      <w:r>
        <w:instrText>HYPERLINK \l "__RefHeading___169"</w:instrText>
      </w:r>
      <w:r>
        <w:fldChar w:fldCharType="separate"/>
      </w:r>
      <w:r>
        <w:t>2.4.7.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tab/>
      </w:r>
      <w:r>
        <w:fldChar w:dirty="1" w:fldCharType="begin"/>
      </w:r>
      <w:r>
        <w:instrText>PAGEREF __RefHeading___169 \h</w:instrText>
      </w:r>
      <w:r>
        <w:fldChar w:fldCharType="separate"/>
      </w:r>
      <w:r>
        <w:t>25</w:t>
      </w:r>
      <w:r>
        <w:fldChar w:fldCharType="end"/>
      </w:r>
      <w:r>
        <w:fldChar w:fldCharType="end"/>
      </w:r>
    </w:p>
    <w:p w14:paraId="FE0A0000">
      <w:pPr>
        <w:pStyle w:val="Style_6"/>
        <w:tabs>
          <w:tab w:leader="none" w:pos="9900" w:val="clear"/>
          <w:tab w:leader="dot" w:pos="9796" w:val="right"/>
        </w:tabs>
        <w:ind/>
      </w:pPr>
      <w:r>
        <w:fldChar w:fldCharType="begin"/>
      </w:r>
      <w:r>
        <w:instrText>HYPERLINK \l "__RefHeading___170"</w:instrText>
      </w:r>
      <w:r>
        <w:fldChar w:fldCharType="separate"/>
      </w:r>
      <w:r>
        <w:t>Раздел 3. "Перспективные балансы теплоносителя"</w:t>
      </w:r>
      <w:r>
        <w:tab/>
      </w:r>
      <w:r>
        <w:fldChar w:dirty="1" w:fldCharType="begin"/>
      </w:r>
      <w:r>
        <w:instrText>PAGEREF __RefHeading___170 \h</w:instrText>
      </w:r>
      <w:r>
        <w:fldChar w:fldCharType="separate"/>
      </w:r>
      <w:r>
        <w:t>26</w:t>
      </w:r>
      <w:r>
        <w:fldChar w:fldCharType="end"/>
      </w:r>
      <w:r>
        <w:fldChar w:fldCharType="end"/>
      </w:r>
    </w:p>
    <w:p w14:paraId="FF0A0000">
      <w:pPr>
        <w:pStyle w:val="Style_7"/>
        <w:tabs>
          <w:tab w:leader="none" w:pos="9900" w:val="clear"/>
          <w:tab w:leader="dot" w:pos="9796" w:val="right"/>
        </w:tabs>
        <w:ind/>
      </w:pPr>
      <w:r>
        <w:fldChar w:fldCharType="begin"/>
      </w:r>
      <w:r>
        <w:instrText>HYPERLINK \l "__RefHeading___171"</w:instrText>
      </w:r>
      <w:r>
        <w:fldChar w:fldCharType="separate"/>
      </w:r>
      <w: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ab/>
      </w:r>
      <w:r>
        <w:fldChar w:dirty="1" w:fldCharType="begin"/>
      </w:r>
      <w:r>
        <w:instrText>PAGEREF __RefHeading___171 \h</w:instrText>
      </w:r>
      <w:r>
        <w:fldChar w:fldCharType="separate"/>
      </w:r>
      <w:r>
        <w:t>26</w:t>
      </w:r>
      <w:r>
        <w:fldChar w:fldCharType="end"/>
      </w:r>
      <w:r>
        <w:fldChar w:fldCharType="end"/>
      </w:r>
    </w:p>
    <w:p w14:paraId="000B0000">
      <w:pPr>
        <w:pStyle w:val="Style_6"/>
        <w:tabs>
          <w:tab w:leader="none" w:pos="9900" w:val="clear"/>
          <w:tab w:leader="dot" w:pos="9796" w:val="right"/>
        </w:tabs>
        <w:ind/>
      </w:pPr>
      <w:r>
        <w:fldChar w:fldCharType="begin"/>
      </w:r>
      <w:r>
        <w:instrText>HYPERLINK \l "__RefHeading___172"</w:instrText>
      </w:r>
      <w:r>
        <w:fldChar w:fldCharType="separate"/>
      </w:r>
      <w:r>
        <w:t>Раздел 4. "Предложения по строительству, реконструкции и техническому перевооружению источников тепловой энергии"</w:t>
      </w:r>
      <w:r>
        <w:tab/>
      </w:r>
      <w:r>
        <w:fldChar w:dirty="1" w:fldCharType="begin"/>
      </w:r>
      <w:r>
        <w:instrText>PAGEREF __RefHeading___172 \h</w:instrText>
      </w:r>
      <w:r>
        <w:fldChar w:fldCharType="separate"/>
      </w:r>
      <w:r>
        <w:t>27</w:t>
      </w:r>
      <w:r>
        <w:fldChar w:fldCharType="end"/>
      </w:r>
      <w:r>
        <w:fldChar w:fldCharType="end"/>
      </w:r>
    </w:p>
    <w:p w14:paraId="010B0000">
      <w:pPr>
        <w:pStyle w:val="Style_7"/>
        <w:tabs>
          <w:tab w:leader="none" w:pos="9900" w:val="clear"/>
          <w:tab w:leader="dot" w:pos="9796" w:val="right"/>
        </w:tabs>
        <w:ind/>
      </w:pPr>
      <w:r>
        <w:fldChar w:fldCharType="begin"/>
      </w:r>
      <w:r>
        <w:instrText>HYPERLINK \l "__RefHeading___173"</w:instrText>
      </w:r>
      <w:r>
        <w:fldChar w:fldCharType="separate"/>
      </w:r>
      <w:r>
        <w:t>4.1. Предложения по новому строительству источников тепловой энергии, обеспечивающих перспективную тепловую нагрузку на вновь осваиваемых территориях поселения.</w:t>
      </w:r>
      <w:r>
        <w:tab/>
      </w:r>
      <w:r>
        <w:fldChar w:dirty="1" w:fldCharType="begin"/>
      </w:r>
      <w:r>
        <w:instrText>PAGEREF __RefHeading___173 \h</w:instrText>
      </w:r>
      <w:r>
        <w:fldChar w:fldCharType="separate"/>
      </w:r>
      <w:r>
        <w:t>27</w:t>
      </w:r>
      <w:r>
        <w:fldChar w:fldCharType="end"/>
      </w:r>
      <w:r>
        <w:fldChar w:fldCharType="end"/>
      </w:r>
    </w:p>
    <w:p w14:paraId="020B0000">
      <w:pPr>
        <w:pStyle w:val="Style_7"/>
        <w:tabs>
          <w:tab w:leader="none" w:pos="9900" w:val="clear"/>
          <w:tab w:leader="dot" w:pos="9796" w:val="right"/>
        </w:tabs>
        <w:ind/>
      </w:pPr>
      <w:r>
        <w:fldChar w:fldCharType="begin"/>
      </w:r>
      <w:r>
        <w:instrText>HYPERLINK \l "__RefHeading___174"</w:instrText>
      </w:r>
      <w:r>
        <w:fldChar w:fldCharType="separate"/>
      </w:r>
      <w:r>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r>
        <w:tab/>
      </w:r>
      <w:r>
        <w:fldChar w:dirty="1" w:fldCharType="begin"/>
      </w:r>
      <w:r>
        <w:instrText>PAGEREF __RefHeading___174 \h</w:instrText>
      </w:r>
      <w:r>
        <w:fldChar w:fldCharType="separate"/>
      </w:r>
      <w:r>
        <w:t>27</w:t>
      </w:r>
      <w:r>
        <w:fldChar w:fldCharType="end"/>
      </w:r>
      <w:r>
        <w:fldChar w:fldCharType="end"/>
      </w:r>
    </w:p>
    <w:p w14:paraId="030B0000">
      <w:pPr>
        <w:pStyle w:val="Style_7"/>
        <w:tabs>
          <w:tab w:leader="none" w:pos="9900" w:val="clear"/>
          <w:tab w:leader="dot" w:pos="9796" w:val="right"/>
        </w:tabs>
        <w:ind/>
      </w:pPr>
      <w:r>
        <w:fldChar w:fldCharType="begin"/>
      </w:r>
      <w:r>
        <w:instrText>HYPERLINK \l "__RefHeading___175"</w:instrText>
      </w:r>
      <w:r>
        <w:fldChar w:fldCharType="separate"/>
      </w:r>
      <w:r>
        <w:t>4.3. Предложения по техническому перевооружению источников тепловой энергии с целью повышения эффективности работы систем теплоснабжения.</w:t>
      </w:r>
      <w:r>
        <w:tab/>
      </w:r>
      <w:r>
        <w:fldChar w:dirty="1" w:fldCharType="begin"/>
      </w:r>
      <w:r>
        <w:instrText>PAGEREF __RefHeading___175 \h</w:instrText>
      </w:r>
      <w:r>
        <w:fldChar w:fldCharType="separate"/>
      </w:r>
      <w:r>
        <w:t>27</w:t>
      </w:r>
      <w:r>
        <w:fldChar w:fldCharType="end"/>
      </w:r>
      <w:r>
        <w:fldChar w:fldCharType="end"/>
      </w:r>
    </w:p>
    <w:p w14:paraId="040B0000">
      <w:pPr>
        <w:pStyle w:val="Style_7"/>
        <w:tabs>
          <w:tab w:leader="none" w:pos="9900" w:val="clear"/>
          <w:tab w:leader="dot" w:pos="9796" w:val="right"/>
        </w:tabs>
        <w:ind/>
      </w:pPr>
      <w:r>
        <w:fldChar w:fldCharType="begin"/>
      </w:r>
      <w:r>
        <w:instrText>HYPERLINK \l "__RefHeading___176"</w:instrText>
      </w:r>
      <w:r>
        <w:fldChar w:fldCharType="separate"/>
      </w:r>
      <w:r>
        <w:t>4.4.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r>
        <w:tab/>
      </w:r>
      <w:r>
        <w:fldChar w:dirty="1" w:fldCharType="begin"/>
      </w:r>
      <w:r>
        <w:instrText>PAGEREF __RefHeading___176 \h</w:instrText>
      </w:r>
      <w:r>
        <w:fldChar w:fldCharType="separate"/>
      </w:r>
      <w:r>
        <w:t>27</w:t>
      </w:r>
      <w:r>
        <w:fldChar w:fldCharType="end"/>
      </w:r>
      <w:r>
        <w:fldChar w:fldCharType="end"/>
      </w:r>
    </w:p>
    <w:p w14:paraId="050B0000">
      <w:pPr>
        <w:pStyle w:val="Style_7"/>
        <w:tabs>
          <w:tab w:leader="none" w:pos="9900" w:val="clear"/>
          <w:tab w:leader="dot" w:pos="9796" w:val="right"/>
        </w:tabs>
        <w:ind/>
      </w:pPr>
      <w:r>
        <w:fldChar w:fldCharType="begin"/>
      </w:r>
      <w:r>
        <w:instrText>HYPERLINK \l "__RefHeading___177"</w:instrText>
      </w:r>
      <w:r>
        <w:fldChar w:fldCharType="separate"/>
      </w:r>
      <w:r>
        <w:t>4.5. Меры по переоборудованию котельных в источники комбинированной выработки электрической и тепловой энергии</w:t>
      </w:r>
      <w:r>
        <w:tab/>
      </w:r>
      <w:r>
        <w:fldChar w:dirty="1" w:fldCharType="begin"/>
      </w:r>
      <w:r>
        <w:instrText>PAGEREF __RefHeading___177 \h</w:instrText>
      </w:r>
      <w:r>
        <w:fldChar w:fldCharType="separate"/>
      </w:r>
      <w:r>
        <w:t>28</w:t>
      </w:r>
      <w:r>
        <w:fldChar w:fldCharType="end"/>
      </w:r>
      <w:r>
        <w:fldChar w:fldCharType="end"/>
      </w:r>
    </w:p>
    <w:p w14:paraId="060B0000">
      <w:pPr>
        <w:pStyle w:val="Style_7"/>
        <w:tabs>
          <w:tab w:leader="none" w:pos="9900" w:val="clear"/>
          <w:tab w:leader="dot" w:pos="9796" w:val="right"/>
        </w:tabs>
        <w:ind/>
      </w:pPr>
      <w:r>
        <w:fldChar w:fldCharType="begin"/>
      </w:r>
      <w:r>
        <w:instrText>HYPERLINK \l "__RefHeading___178"</w:instrText>
      </w:r>
      <w:r>
        <w:fldChar w:fldCharType="separate"/>
      </w:r>
      <w: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tab/>
      </w:r>
      <w:r>
        <w:fldChar w:dirty="1" w:fldCharType="begin"/>
      </w:r>
      <w:r>
        <w:instrText>PAGEREF __RefHeading___178 \h</w:instrText>
      </w:r>
      <w:r>
        <w:fldChar w:fldCharType="separate"/>
      </w:r>
      <w:r>
        <w:t>28</w:t>
      </w:r>
      <w:r>
        <w:fldChar w:fldCharType="end"/>
      </w:r>
      <w:r>
        <w:fldChar w:fldCharType="end"/>
      </w:r>
    </w:p>
    <w:p w14:paraId="070B0000">
      <w:pPr>
        <w:pStyle w:val="Style_7"/>
        <w:tabs>
          <w:tab w:leader="none" w:pos="9900" w:val="clear"/>
          <w:tab w:leader="dot" w:pos="9796" w:val="right"/>
        </w:tabs>
        <w:ind/>
      </w:pPr>
      <w:r>
        <w:fldChar w:fldCharType="begin"/>
      </w:r>
      <w:r>
        <w:instrText>HYPERLINK \l "__RefHeading___179"</w:instrText>
      </w:r>
      <w:r>
        <w:fldChar w:fldCharType="separate"/>
      </w:r>
      <w: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tab/>
      </w:r>
      <w:r>
        <w:fldChar w:dirty="1" w:fldCharType="begin"/>
      </w:r>
      <w:r>
        <w:instrText>PAGEREF __RefHeading___179 \h</w:instrText>
      </w:r>
      <w:r>
        <w:fldChar w:fldCharType="separate"/>
      </w:r>
      <w:r>
        <w:t>28</w:t>
      </w:r>
      <w:r>
        <w:fldChar w:fldCharType="end"/>
      </w:r>
      <w:r>
        <w:fldChar w:fldCharType="end"/>
      </w:r>
    </w:p>
    <w:p w14:paraId="080B0000">
      <w:pPr>
        <w:pStyle w:val="Style_7"/>
        <w:tabs>
          <w:tab w:leader="none" w:pos="9900" w:val="clear"/>
          <w:tab w:leader="dot" w:pos="9796" w:val="right"/>
        </w:tabs>
        <w:ind/>
      </w:pPr>
      <w:r>
        <w:fldChar w:fldCharType="begin"/>
      </w:r>
      <w:r>
        <w:instrText>HYPERLINK \l "__RefHeading___180"</w:instrText>
      </w:r>
      <w:r>
        <w:fldChar w:fldCharType="separate"/>
      </w:r>
      <w:r>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tab/>
      </w:r>
      <w:r>
        <w:fldChar w:dirty="1" w:fldCharType="begin"/>
      </w:r>
      <w:r>
        <w:instrText>PAGEREF __RefHeading___180 \h</w:instrText>
      </w:r>
      <w:r>
        <w:fldChar w:fldCharType="separate"/>
      </w:r>
      <w:r>
        <w:t>29</w:t>
      </w:r>
      <w:r>
        <w:fldChar w:fldCharType="end"/>
      </w:r>
      <w:r>
        <w:fldChar w:fldCharType="end"/>
      </w:r>
    </w:p>
    <w:p w14:paraId="090B0000">
      <w:pPr>
        <w:pStyle w:val="Style_7"/>
        <w:tabs>
          <w:tab w:leader="none" w:pos="9900" w:val="clear"/>
          <w:tab w:leader="dot" w:pos="9796" w:val="right"/>
        </w:tabs>
        <w:ind/>
      </w:pPr>
      <w:r>
        <w:fldChar w:fldCharType="begin"/>
      </w:r>
      <w:r>
        <w:instrText>HYPERLINK \l "__RefHeading___181"</w:instrText>
      </w:r>
      <w:r>
        <w:fldChar w:fldCharType="separate"/>
      </w:r>
      <w: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tab/>
      </w:r>
      <w:r>
        <w:fldChar w:dirty="1" w:fldCharType="begin"/>
      </w:r>
      <w:r>
        <w:instrText>PAGEREF __RefHeading___181 \h</w:instrText>
      </w:r>
      <w:r>
        <w:fldChar w:fldCharType="separate"/>
      </w:r>
      <w:r>
        <w:t>30</w:t>
      </w:r>
      <w:r>
        <w:fldChar w:fldCharType="end"/>
      </w:r>
      <w:r>
        <w:fldChar w:fldCharType="end"/>
      </w:r>
    </w:p>
    <w:p w14:paraId="0A0B0000">
      <w:pPr>
        <w:pStyle w:val="Style_6"/>
        <w:tabs>
          <w:tab w:leader="none" w:pos="9900" w:val="clear"/>
          <w:tab w:leader="dot" w:pos="9796" w:val="right"/>
        </w:tabs>
        <w:ind/>
      </w:pPr>
      <w:r>
        <w:fldChar w:fldCharType="begin"/>
      </w:r>
      <w:r>
        <w:instrText>HYPERLINK \l "__RefHeading___182"</w:instrText>
      </w:r>
      <w:r>
        <w:fldChar w:fldCharType="separate"/>
      </w:r>
      <w:r>
        <w:t>Раздел 5. "Предложения по строительству и реконструкции тепловых сетей"</w:t>
      </w:r>
      <w:r>
        <w:tab/>
      </w:r>
      <w:r>
        <w:fldChar w:dirty="1" w:fldCharType="begin"/>
      </w:r>
      <w:r>
        <w:instrText>PAGEREF __RefHeading___182 \h</w:instrText>
      </w:r>
      <w:r>
        <w:fldChar w:fldCharType="separate"/>
      </w:r>
      <w:r>
        <w:t>32</w:t>
      </w:r>
      <w:r>
        <w:fldChar w:fldCharType="end"/>
      </w:r>
      <w:r>
        <w:fldChar w:fldCharType="end"/>
      </w:r>
    </w:p>
    <w:p w14:paraId="0B0B0000">
      <w:pPr>
        <w:pStyle w:val="Style_7"/>
        <w:tabs>
          <w:tab w:leader="none" w:pos="9900" w:val="clear"/>
          <w:tab w:leader="dot" w:pos="9796" w:val="right"/>
        </w:tabs>
        <w:ind/>
      </w:pPr>
      <w:r>
        <w:fldChar w:fldCharType="begin"/>
      </w:r>
      <w:r>
        <w:instrText>HYPERLINK \l "__RefHeading___183"</w:instrText>
      </w:r>
      <w:r>
        <w:fldChar w:fldCharType="separate"/>
      </w:r>
      <w: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tab/>
      </w:r>
      <w:r>
        <w:fldChar w:dirty="1" w:fldCharType="begin"/>
      </w:r>
      <w:r>
        <w:instrText>PAGEREF __RefHeading___183 \h</w:instrText>
      </w:r>
      <w:r>
        <w:fldChar w:fldCharType="separate"/>
      </w:r>
      <w:r>
        <w:t>32</w:t>
      </w:r>
      <w:r>
        <w:fldChar w:fldCharType="end"/>
      </w:r>
      <w:r>
        <w:fldChar w:fldCharType="end"/>
      </w:r>
    </w:p>
    <w:p w14:paraId="0C0B0000">
      <w:pPr>
        <w:pStyle w:val="Style_7"/>
        <w:tabs>
          <w:tab w:leader="none" w:pos="9900" w:val="clear"/>
          <w:tab w:leader="dot" w:pos="9796" w:val="right"/>
        </w:tabs>
        <w:ind/>
      </w:pPr>
      <w:r>
        <w:fldChar w:fldCharType="begin"/>
      </w:r>
      <w:r>
        <w:instrText>HYPERLINK \l "__RefHeading___184"</w:instrText>
      </w:r>
      <w:r>
        <w:fldChar w:fldCharType="separate"/>
      </w:r>
      <w: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ab/>
      </w:r>
      <w:r>
        <w:fldChar w:dirty="1" w:fldCharType="begin"/>
      </w:r>
      <w:r>
        <w:instrText>PAGEREF __RefHeading___184 \h</w:instrText>
      </w:r>
      <w:r>
        <w:fldChar w:fldCharType="separate"/>
      </w:r>
      <w:r>
        <w:t>32</w:t>
      </w:r>
      <w:r>
        <w:fldChar w:fldCharType="end"/>
      </w:r>
      <w:r>
        <w:fldChar w:fldCharType="end"/>
      </w:r>
    </w:p>
    <w:p w14:paraId="0D0B0000">
      <w:pPr>
        <w:pStyle w:val="Style_7"/>
        <w:tabs>
          <w:tab w:leader="none" w:pos="9900" w:val="clear"/>
          <w:tab w:leader="dot" w:pos="9796" w:val="right"/>
        </w:tabs>
        <w:ind/>
      </w:pPr>
      <w:r>
        <w:fldChar w:fldCharType="begin"/>
      </w:r>
      <w:r>
        <w:instrText>HYPERLINK \l "__RefHeading___185"</w:instrText>
      </w:r>
      <w:r>
        <w:fldChar w:fldCharType="separate"/>
      </w:r>
      <w: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r>
      <w:r>
        <w:fldChar w:dirty="1" w:fldCharType="begin"/>
      </w:r>
      <w:r>
        <w:instrText>PAGEREF __RefHeading___185 \h</w:instrText>
      </w:r>
      <w:r>
        <w:fldChar w:fldCharType="separate"/>
      </w:r>
      <w:r>
        <w:t>32</w:t>
      </w:r>
      <w:r>
        <w:fldChar w:fldCharType="end"/>
      </w:r>
      <w:r>
        <w:fldChar w:fldCharType="end"/>
      </w:r>
    </w:p>
    <w:p w14:paraId="0E0B0000">
      <w:pPr>
        <w:pStyle w:val="Style_7"/>
        <w:tabs>
          <w:tab w:leader="none" w:pos="9900" w:val="clear"/>
          <w:tab w:leader="dot" w:pos="9796" w:val="right"/>
        </w:tabs>
        <w:ind/>
      </w:pPr>
      <w:r>
        <w:fldChar w:fldCharType="begin"/>
      </w:r>
      <w:r>
        <w:instrText>HYPERLINK \l "__RefHeading___186"</w:instrText>
      </w:r>
      <w:r>
        <w:fldChar w:fldCharType="separate"/>
      </w:r>
      <w:r>
        <w:t>5.4.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ab/>
      </w:r>
      <w:r>
        <w:fldChar w:dirty="1" w:fldCharType="begin"/>
      </w:r>
      <w:r>
        <w:instrText>PAGEREF __RefHeading___186 \h</w:instrText>
      </w:r>
      <w:r>
        <w:fldChar w:fldCharType="separate"/>
      </w:r>
      <w:r>
        <w:t>32</w:t>
      </w:r>
      <w:r>
        <w:fldChar w:fldCharType="end"/>
      </w:r>
      <w:r>
        <w:fldChar w:fldCharType="end"/>
      </w:r>
    </w:p>
    <w:p w14:paraId="0F0B0000">
      <w:pPr>
        <w:pStyle w:val="Style_7"/>
        <w:tabs>
          <w:tab w:leader="none" w:pos="9900" w:val="clear"/>
          <w:tab w:leader="dot" w:pos="9796" w:val="right"/>
        </w:tabs>
        <w:ind/>
      </w:pPr>
      <w:r>
        <w:fldChar w:fldCharType="begin"/>
      </w:r>
      <w:r>
        <w:instrText>HYPERLINK \l "__RefHeading___187"</w:instrText>
      </w:r>
      <w:r>
        <w:fldChar w:fldCharType="separate"/>
      </w:r>
      <w:r>
        <w:t>5.5. Предложения по строительству и реконструкции тепловых сетей для обеспечения нормативной надежности безопасности теплоснабжения.</w:t>
      </w:r>
      <w:r>
        <w:tab/>
      </w:r>
      <w:r>
        <w:fldChar w:dirty="1" w:fldCharType="begin"/>
      </w:r>
      <w:r>
        <w:instrText>PAGEREF __RefHeading___187 \h</w:instrText>
      </w:r>
      <w:r>
        <w:fldChar w:fldCharType="separate"/>
      </w:r>
      <w:r>
        <w:t>33</w:t>
      </w:r>
      <w:r>
        <w:fldChar w:fldCharType="end"/>
      </w:r>
      <w:r>
        <w:fldChar w:fldCharType="end"/>
      </w:r>
    </w:p>
    <w:p w14:paraId="100B0000">
      <w:pPr>
        <w:pStyle w:val="Style_7"/>
        <w:tabs>
          <w:tab w:leader="none" w:pos="9900" w:val="clear"/>
          <w:tab w:leader="dot" w:pos="9796" w:val="right"/>
        </w:tabs>
        <w:ind/>
      </w:pPr>
      <w:r>
        <w:fldChar w:fldCharType="begin"/>
      </w:r>
      <w:r>
        <w:instrText>HYPERLINK \l "__RefHeading___188"</w:instrText>
      </w:r>
      <w:r>
        <w:fldChar w:fldCharType="separate"/>
      </w:r>
      <w:r>
        <w:t>5.6. Реконструкция тепловых сетей с увеличением диаметра трубопроводов для обеспечения перспективных приростов тепловой нагрузки.</w:t>
      </w:r>
      <w:r>
        <w:tab/>
      </w:r>
      <w:r>
        <w:fldChar w:dirty="1" w:fldCharType="begin"/>
      </w:r>
      <w:r>
        <w:instrText>PAGEREF __RefHeading___188 \h</w:instrText>
      </w:r>
      <w:r>
        <w:fldChar w:fldCharType="separate"/>
      </w:r>
      <w:r>
        <w:t>33</w:t>
      </w:r>
      <w:r>
        <w:fldChar w:fldCharType="end"/>
      </w:r>
      <w:r>
        <w:fldChar w:fldCharType="end"/>
      </w:r>
    </w:p>
    <w:p w14:paraId="110B0000">
      <w:pPr>
        <w:pStyle w:val="Style_7"/>
        <w:tabs>
          <w:tab w:leader="none" w:pos="9900" w:val="clear"/>
          <w:tab w:leader="dot" w:pos="9796" w:val="right"/>
        </w:tabs>
        <w:ind/>
      </w:pPr>
      <w:r>
        <w:fldChar w:fldCharType="begin"/>
      </w:r>
      <w:r>
        <w:instrText>HYPERLINK \l "__RefHeading___189"</w:instrText>
      </w:r>
      <w:r>
        <w:fldChar w:fldCharType="separate"/>
      </w:r>
      <w:r>
        <w:t>5.7. Реконструкция тепловых сетей, подлежащих замене в связи с исчерпанием эксплуатационного ресурса</w:t>
      </w:r>
      <w:r>
        <w:tab/>
      </w:r>
      <w:r>
        <w:fldChar w:dirty="1" w:fldCharType="begin"/>
      </w:r>
      <w:r>
        <w:instrText>PAGEREF __RefHeading___189 \h</w:instrText>
      </w:r>
      <w:r>
        <w:fldChar w:fldCharType="separate"/>
      </w:r>
      <w:r>
        <w:t>33</w:t>
      </w:r>
      <w:r>
        <w:fldChar w:fldCharType="end"/>
      </w:r>
      <w:r>
        <w:fldChar w:fldCharType="end"/>
      </w:r>
    </w:p>
    <w:p w14:paraId="120B0000">
      <w:pPr>
        <w:pStyle w:val="Style_6"/>
        <w:tabs>
          <w:tab w:leader="none" w:pos="9900" w:val="clear"/>
          <w:tab w:leader="dot" w:pos="9796" w:val="right"/>
        </w:tabs>
        <w:ind/>
      </w:pPr>
      <w:r>
        <w:fldChar w:fldCharType="begin"/>
      </w:r>
      <w:r>
        <w:instrText>HYPERLINK \l "__RefHeading___190"</w:instrText>
      </w:r>
      <w:r>
        <w:fldChar w:fldCharType="separate"/>
      </w:r>
      <w:r>
        <w:t>Раздел 6. "Перспективные топливные балансы"</w:t>
      </w:r>
      <w:r>
        <w:tab/>
      </w:r>
      <w:r>
        <w:fldChar w:dirty="1" w:fldCharType="begin"/>
      </w:r>
      <w:r>
        <w:instrText>PAGEREF __RefHeading___190 \h</w:instrText>
      </w:r>
      <w:r>
        <w:fldChar w:fldCharType="separate"/>
      </w:r>
      <w:r>
        <w:t>33</w:t>
      </w:r>
      <w:r>
        <w:fldChar w:fldCharType="end"/>
      </w:r>
      <w:r>
        <w:fldChar w:fldCharType="end"/>
      </w:r>
    </w:p>
    <w:p w14:paraId="130B0000">
      <w:pPr>
        <w:pStyle w:val="Style_6"/>
        <w:tabs>
          <w:tab w:leader="none" w:pos="9900" w:val="clear"/>
          <w:tab w:leader="dot" w:pos="9796" w:val="right"/>
        </w:tabs>
        <w:ind/>
      </w:pPr>
      <w:r>
        <w:fldChar w:fldCharType="begin"/>
      </w:r>
      <w:r>
        <w:instrText>HYPERLINK \l "__RefHeading___191"</w:instrText>
      </w:r>
      <w:r>
        <w:fldChar w:fldCharType="separate"/>
      </w:r>
      <w:r>
        <w:t>Раздел 7. "Инвестиции в строительство, реконструкцию и техническое перевооружение"</w:t>
      </w:r>
      <w:r>
        <w:tab/>
      </w:r>
      <w:r>
        <w:fldChar w:dirty="1" w:fldCharType="begin"/>
      </w:r>
      <w:r>
        <w:instrText>PAGEREF __RefHeading___191 \h</w:instrText>
      </w:r>
      <w:r>
        <w:fldChar w:fldCharType="separate"/>
      </w:r>
      <w:r>
        <w:t>35</w:t>
      </w:r>
      <w:r>
        <w:fldChar w:fldCharType="end"/>
      </w:r>
      <w:r>
        <w:fldChar w:fldCharType="end"/>
      </w:r>
    </w:p>
    <w:p w14:paraId="140B0000">
      <w:pPr>
        <w:pStyle w:val="Style_7"/>
        <w:tabs>
          <w:tab w:leader="none" w:pos="9900" w:val="clear"/>
          <w:tab w:leader="dot" w:pos="9796" w:val="right"/>
        </w:tabs>
        <w:ind/>
      </w:pPr>
      <w:r>
        <w:fldChar w:fldCharType="begin"/>
      </w:r>
      <w:r>
        <w:instrText>HYPERLINK \l "__RefHeading___192"</w:instrText>
      </w:r>
      <w:r>
        <w:fldChar w:fldCharType="separate"/>
      </w:r>
      <w:r>
        <w:t>7.1. 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tab/>
      </w:r>
      <w:r>
        <w:fldChar w:dirty="1" w:fldCharType="begin"/>
      </w:r>
      <w:r>
        <w:instrText>PAGEREF __RefHeading___192 \h</w:instrText>
      </w:r>
      <w:r>
        <w:fldChar w:fldCharType="separate"/>
      </w:r>
      <w:r>
        <w:t>35</w:t>
      </w:r>
      <w:r>
        <w:fldChar w:fldCharType="end"/>
      </w:r>
      <w:r>
        <w:fldChar w:fldCharType="end"/>
      </w:r>
    </w:p>
    <w:p w14:paraId="150B0000">
      <w:pPr>
        <w:pStyle w:val="Style_7"/>
        <w:tabs>
          <w:tab w:leader="none" w:pos="9900" w:val="clear"/>
          <w:tab w:leader="dot" w:pos="9796" w:val="right"/>
        </w:tabs>
        <w:ind/>
      </w:pPr>
      <w:r>
        <w:fldChar w:fldCharType="begin"/>
      </w:r>
      <w:r>
        <w:instrText>HYPERLINK \l "__RefHeading___193"</w:instrText>
      </w:r>
      <w:r>
        <w:fldChar w:fldCharType="separate"/>
      </w:r>
      <w:r>
        <w:t>7.2. Предложение по величине инвестиций в строительство, реконструкцию и техническое перевооружение в связи с изменением температурного графика и гидравлического режима работы системы теплоснабжения.</w:t>
      </w:r>
      <w:r>
        <w:tab/>
      </w:r>
      <w:r>
        <w:fldChar w:dirty="1" w:fldCharType="begin"/>
      </w:r>
      <w:r>
        <w:instrText>PAGEREF __RefHeading___193 \h</w:instrText>
      </w:r>
      <w:r>
        <w:fldChar w:fldCharType="separate"/>
      </w:r>
      <w:r>
        <w:t>35</w:t>
      </w:r>
      <w:r>
        <w:fldChar w:fldCharType="end"/>
      </w:r>
      <w:r>
        <w:fldChar w:fldCharType="end"/>
      </w:r>
    </w:p>
    <w:p w14:paraId="160B0000">
      <w:pPr>
        <w:pStyle w:val="Style_6"/>
        <w:tabs>
          <w:tab w:leader="none" w:pos="9900" w:val="clear"/>
          <w:tab w:leader="dot" w:pos="9796" w:val="right"/>
        </w:tabs>
        <w:ind/>
      </w:pPr>
      <w:r>
        <w:fldChar w:fldCharType="begin"/>
      </w:r>
      <w:r>
        <w:instrText>HYPERLINK \l "__RefHeading___194"</w:instrText>
      </w:r>
      <w:r>
        <w:fldChar w:fldCharType="separate"/>
      </w:r>
      <w:r>
        <w:t>Раздел 8. "Решение об определении единой теплоснабжающей организации (организаций)"</w:t>
      </w:r>
      <w:r>
        <w:tab/>
      </w:r>
      <w:r>
        <w:fldChar w:dirty="1" w:fldCharType="begin"/>
      </w:r>
      <w:r>
        <w:instrText>PAGEREF __RefHeading___194 \h</w:instrText>
      </w:r>
      <w:r>
        <w:fldChar w:fldCharType="separate"/>
      </w:r>
      <w:r>
        <w:t>36</w:t>
      </w:r>
      <w:r>
        <w:fldChar w:fldCharType="end"/>
      </w:r>
      <w:r>
        <w:fldChar w:fldCharType="end"/>
      </w:r>
    </w:p>
    <w:p w14:paraId="170B0000">
      <w:pPr>
        <w:pStyle w:val="Style_6"/>
        <w:tabs>
          <w:tab w:leader="none" w:pos="9900" w:val="clear"/>
          <w:tab w:leader="dot" w:pos="9796" w:val="right"/>
        </w:tabs>
        <w:ind/>
      </w:pPr>
      <w:r>
        <w:fldChar w:fldCharType="begin"/>
      </w:r>
      <w:r>
        <w:instrText>HYPERLINK \l "__RefHeading___195"</w:instrText>
      </w:r>
      <w:r>
        <w:fldChar w:fldCharType="separate"/>
      </w:r>
      <w:r>
        <w:t>Раздел 9. "Решения о распределении тепловой нагрузки между источниками тепловой энергии"</w:t>
      </w:r>
      <w:r>
        <w:tab/>
      </w:r>
      <w:r>
        <w:fldChar w:dirty="1" w:fldCharType="begin"/>
      </w:r>
      <w:r>
        <w:instrText>PAGEREF __RefHeading___195 \h</w:instrText>
      </w:r>
      <w:r>
        <w:fldChar w:fldCharType="separate"/>
      </w:r>
      <w:r>
        <w:t>38</w:t>
      </w:r>
      <w:r>
        <w:fldChar w:fldCharType="end"/>
      </w:r>
      <w:r>
        <w:fldChar w:fldCharType="end"/>
      </w:r>
    </w:p>
    <w:p w14:paraId="180B0000">
      <w:pPr>
        <w:pStyle w:val="Style_6"/>
        <w:tabs>
          <w:tab w:leader="none" w:pos="9900" w:val="clear"/>
          <w:tab w:leader="dot" w:pos="9796" w:val="right"/>
        </w:tabs>
        <w:ind/>
      </w:pPr>
      <w:r>
        <w:fldChar w:fldCharType="begin"/>
      </w:r>
      <w:r>
        <w:instrText>HYPERLINK \l "__RefHeading___196"</w:instrText>
      </w:r>
      <w:r>
        <w:fldChar w:fldCharType="separate"/>
      </w:r>
      <w:r>
        <w:t>Раздел 10. "Решения по бесхозяйным тепловым сетям"</w:t>
      </w:r>
      <w:r>
        <w:tab/>
      </w:r>
      <w:r>
        <w:fldChar w:dirty="1" w:fldCharType="begin"/>
      </w:r>
      <w:r>
        <w:instrText>PAGEREF __RefHeading___196 \h</w:instrText>
      </w:r>
      <w:r>
        <w:fldChar w:fldCharType="separate"/>
      </w:r>
      <w:r>
        <w:t>39</w:t>
      </w:r>
      <w:r>
        <w:fldChar w:fldCharType="end"/>
      </w:r>
      <w:r>
        <w:fldChar w:fldCharType="end"/>
      </w:r>
    </w:p>
    <w:p w14:paraId="190B0000">
      <w:pPr>
        <w:pStyle w:val="Style_6"/>
        <w:tabs>
          <w:tab w:leader="none" w:pos="9900" w:val="clear"/>
          <w:tab w:leader="dot" w:pos="9796" w:val="right"/>
        </w:tabs>
        <w:ind/>
      </w:pPr>
      <w:r>
        <w:fldChar w:fldCharType="begin"/>
      </w:r>
      <w:r>
        <w:instrText>HYPERLINK \l "__RefHeading___197"</w:instrText>
      </w:r>
      <w:r>
        <w:fldChar w:fldCharType="separate"/>
      </w:r>
      <w:r>
        <w:t>Заключение.</w:t>
      </w:r>
      <w:r>
        <w:tab/>
      </w:r>
      <w:r>
        <w:fldChar w:dirty="1" w:fldCharType="begin"/>
      </w:r>
      <w:r>
        <w:instrText>PAGEREF __RefHeading___197 \h</w:instrText>
      </w:r>
      <w:r>
        <w:fldChar w:fldCharType="separate"/>
      </w:r>
      <w:r>
        <w:t>40</w:t>
      </w:r>
      <w:r>
        <w:fldChar w:fldCharType="end"/>
      </w:r>
      <w:r>
        <w:fldChar w:fldCharType="end"/>
      </w:r>
    </w:p>
    <w:p w14:paraId="1A0B0000">
      <w:pPr>
        <w:pStyle w:val="Style_6"/>
        <w:tabs>
          <w:tab w:leader="none" w:pos="9900" w:val="clear"/>
          <w:tab w:leader="dot" w:pos="9796" w:val="right"/>
        </w:tabs>
        <w:ind/>
      </w:pPr>
      <w:r>
        <w:fldChar w:fldCharType="begin"/>
      </w:r>
      <w:r>
        <w:instrText>HYPERLINK \l "__RefHeading___198"</w:instrText>
      </w:r>
      <w:r>
        <w:fldChar w:fldCharType="separate"/>
      </w:r>
      <w:r>
        <w:t>Термины и определения.</w:t>
      </w:r>
      <w:r>
        <w:tab/>
      </w:r>
      <w:r>
        <w:fldChar w:dirty="1" w:fldCharType="begin"/>
      </w:r>
      <w:r>
        <w:instrText>PAGEREF __RefHeading___198 \h</w:instrText>
      </w:r>
      <w:r>
        <w:fldChar w:fldCharType="separate"/>
      </w:r>
      <w:r>
        <w:t>48</w:t>
      </w:r>
      <w:r>
        <w:fldChar w:fldCharType="end"/>
      </w:r>
      <w:r>
        <w:fldChar w:fldCharType="end"/>
      </w:r>
    </w:p>
    <w:p w14:paraId="1B0B0000">
      <w:pPr>
        <w:pStyle w:val="Style_6"/>
        <w:tabs>
          <w:tab w:leader="none" w:pos="9900" w:val="clear"/>
          <w:tab w:leader="dot" w:pos="9796" w:val="right"/>
        </w:tabs>
        <w:ind/>
      </w:pPr>
      <w:r>
        <w:fldChar w:fldCharType="begin"/>
      </w:r>
      <w:r>
        <w:instrText>HYPERLINK \l "__RefHeading___199"</w:instrText>
      </w:r>
      <w:r>
        <w:fldChar w:fldCharType="separate"/>
      </w:r>
      <w:r>
        <w:t>Введение</w:t>
      </w:r>
      <w:r>
        <w:tab/>
      </w:r>
      <w:r>
        <w:fldChar w:dirty="1" w:fldCharType="begin"/>
      </w:r>
      <w:r>
        <w:instrText>PAGEREF __RefHeading___199 \h</w:instrText>
      </w:r>
      <w:r>
        <w:fldChar w:fldCharType="separate"/>
      </w:r>
      <w:r>
        <w:t>49</w:t>
      </w:r>
      <w:r>
        <w:fldChar w:fldCharType="end"/>
      </w:r>
      <w:r>
        <w:fldChar w:fldCharType="end"/>
      </w:r>
    </w:p>
    <w:p w14:paraId="1C0B0000">
      <w:pPr>
        <w:pStyle w:val="Style_6"/>
        <w:tabs>
          <w:tab w:leader="none" w:pos="9900" w:val="clear"/>
          <w:tab w:leader="dot" w:pos="9796" w:val="right"/>
        </w:tabs>
        <w:ind/>
      </w:pPr>
      <w:r>
        <w:fldChar w:fldCharType="begin"/>
      </w:r>
      <w:r>
        <w:instrText>HYPERLINK \l "__RefHeading___200"</w:instrText>
      </w:r>
      <w:r>
        <w:fldChar w:fldCharType="separate"/>
      </w:r>
      <w:r>
        <w:t>Глава 1. "Существующее положение в сфере производства, передачи и потребления тепловой энергии для целей теплоснабжения"</w:t>
      </w:r>
      <w:r>
        <w:tab/>
      </w:r>
      <w:r>
        <w:fldChar w:dirty="1" w:fldCharType="begin"/>
      </w:r>
      <w:r>
        <w:instrText>PAGEREF __RefHeading___200 \h</w:instrText>
      </w:r>
      <w:r>
        <w:fldChar w:fldCharType="separate"/>
      </w:r>
      <w:r>
        <w:t>56</w:t>
      </w:r>
      <w:r>
        <w:fldChar w:fldCharType="end"/>
      </w:r>
      <w:r>
        <w:fldChar w:fldCharType="end"/>
      </w:r>
    </w:p>
    <w:p w14:paraId="1D0B0000">
      <w:pPr>
        <w:pStyle w:val="Style_7"/>
        <w:tabs>
          <w:tab w:leader="none" w:pos="9900" w:val="clear"/>
          <w:tab w:leader="dot" w:pos="9796" w:val="right"/>
        </w:tabs>
        <w:ind/>
      </w:pPr>
      <w:r>
        <w:fldChar w:fldCharType="begin"/>
      </w:r>
      <w:r>
        <w:instrText>HYPERLINK \l "__RefHeading___201"</w:instrText>
      </w:r>
      <w:r>
        <w:fldChar w:fldCharType="separate"/>
      </w:r>
      <w:r>
        <w:t>Часть 1. "Функциональная структура теплоснабжения"</w:t>
      </w:r>
      <w:r>
        <w:tab/>
      </w:r>
      <w:r>
        <w:fldChar w:dirty="1" w:fldCharType="begin"/>
      </w:r>
      <w:r>
        <w:instrText>PAGEREF __RefHeading___201 \h</w:instrText>
      </w:r>
      <w:r>
        <w:fldChar w:fldCharType="separate"/>
      </w:r>
      <w:r>
        <w:t>56</w:t>
      </w:r>
      <w:r>
        <w:fldChar w:fldCharType="end"/>
      </w:r>
      <w:r>
        <w:fldChar w:fldCharType="end"/>
      </w:r>
    </w:p>
    <w:p w14:paraId="1E0B0000">
      <w:pPr>
        <w:pStyle w:val="Style_8"/>
        <w:tabs>
          <w:tab w:leader="none" w:pos="9900" w:val="clear"/>
          <w:tab w:leader="dot" w:pos="9796" w:val="right"/>
        </w:tabs>
        <w:ind/>
      </w:pPr>
      <w:r>
        <w:fldChar w:fldCharType="begin"/>
      </w:r>
      <w:r>
        <w:instrText>HYPERLINK \l "__RefHeading___202"</w:instrText>
      </w:r>
      <w:r>
        <w:fldChar w:fldCharType="separate"/>
      </w:r>
      <w:r>
        <w:t>1.1.1. Зоны деятельности (эксплуатационной ответственности) теплоснабжающих и теплосетевых организаций и описание структуры договорных отношений между ними, в том числе.</w:t>
      </w:r>
      <w:r>
        <w:tab/>
      </w:r>
      <w:r>
        <w:fldChar w:dirty="1" w:fldCharType="begin"/>
      </w:r>
      <w:r>
        <w:instrText>PAGEREF __RefHeading___202 \h</w:instrText>
      </w:r>
      <w:r>
        <w:fldChar w:fldCharType="separate"/>
      </w:r>
      <w:r>
        <w:t>56</w:t>
      </w:r>
      <w:r>
        <w:fldChar w:fldCharType="end"/>
      </w:r>
      <w:r>
        <w:fldChar w:fldCharType="end"/>
      </w:r>
    </w:p>
    <w:p w14:paraId="1F0B0000">
      <w:pPr>
        <w:pStyle w:val="Style_8"/>
        <w:tabs>
          <w:tab w:leader="none" w:pos="9900" w:val="clear"/>
          <w:tab w:leader="dot" w:pos="9796" w:val="right"/>
        </w:tabs>
        <w:ind/>
      </w:pPr>
      <w:r>
        <w:fldChar w:fldCharType="begin"/>
      </w:r>
      <w:r>
        <w:instrText>HYPERLINK \l "__RefHeading___203"</w:instrText>
      </w:r>
      <w:r>
        <w:fldChar w:fldCharType="separate"/>
      </w:r>
      <w:r>
        <w:t>Рис. 2. Функциональная схема.</w:t>
      </w:r>
      <w:r>
        <w:tab/>
      </w:r>
      <w:r>
        <w:fldChar w:dirty="1" w:fldCharType="begin"/>
      </w:r>
      <w:r>
        <w:instrText>PAGEREF __RefHeading___203 \h</w:instrText>
      </w:r>
      <w:r>
        <w:fldChar w:fldCharType="separate"/>
      </w:r>
      <w:r>
        <w:t>58</w:t>
      </w:r>
      <w:r>
        <w:fldChar w:fldCharType="end"/>
      </w:r>
      <w:r>
        <w:fldChar w:fldCharType="end"/>
      </w:r>
    </w:p>
    <w:p w14:paraId="200B0000">
      <w:pPr>
        <w:pStyle w:val="Style_8"/>
        <w:tabs>
          <w:tab w:leader="none" w:pos="9900" w:val="clear"/>
          <w:tab w:leader="dot" w:pos="9796" w:val="right"/>
        </w:tabs>
        <w:ind/>
      </w:pPr>
      <w:r>
        <w:fldChar w:fldCharType="begin"/>
      </w:r>
      <w:r>
        <w:instrText>HYPERLINK \l "__RefHeading___204"</w:instrText>
      </w:r>
      <w:r>
        <w:fldChar w:fldCharType="separate"/>
      </w:r>
      <w:r>
        <w:t>1.1.2. Зоны действия производственных котельных.</w:t>
      </w:r>
      <w:r>
        <w:tab/>
      </w:r>
      <w:r>
        <w:fldChar w:dirty="1" w:fldCharType="begin"/>
      </w:r>
      <w:r>
        <w:instrText>PAGEREF __RefHeading___204 \h</w:instrText>
      </w:r>
      <w:r>
        <w:fldChar w:fldCharType="separate"/>
      </w:r>
      <w:r>
        <w:t>58</w:t>
      </w:r>
      <w:r>
        <w:fldChar w:fldCharType="end"/>
      </w:r>
      <w:r>
        <w:fldChar w:fldCharType="end"/>
      </w:r>
    </w:p>
    <w:p w14:paraId="210B0000">
      <w:pPr>
        <w:pStyle w:val="Style_8"/>
        <w:tabs>
          <w:tab w:leader="none" w:pos="9900" w:val="clear"/>
          <w:tab w:leader="dot" w:pos="9796" w:val="right"/>
        </w:tabs>
        <w:ind/>
      </w:pPr>
      <w:r>
        <w:fldChar w:fldCharType="begin"/>
      </w:r>
      <w:r>
        <w:instrText>HYPERLINK \l "__RefHeading___205"</w:instrText>
      </w:r>
      <w:r>
        <w:fldChar w:fldCharType="separate"/>
      </w:r>
      <w:r>
        <w:t>1.1.3.    Зоны действия индивидуального теплоснабжения.</w:t>
      </w:r>
      <w:r>
        <w:tab/>
      </w:r>
      <w:r>
        <w:fldChar w:dirty="1" w:fldCharType="begin"/>
      </w:r>
      <w:r>
        <w:instrText>PAGEREF __RefHeading___205 \h</w:instrText>
      </w:r>
      <w:r>
        <w:fldChar w:fldCharType="separate"/>
      </w:r>
      <w:r>
        <w:t>59</w:t>
      </w:r>
      <w:r>
        <w:fldChar w:fldCharType="end"/>
      </w:r>
      <w:r>
        <w:fldChar w:fldCharType="end"/>
      </w:r>
    </w:p>
    <w:p w14:paraId="220B0000">
      <w:pPr>
        <w:pStyle w:val="Style_7"/>
        <w:tabs>
          <w:tab w:leader="none" w:pos="9900" w:val="clear"/>
          <w:tab w:leader="dot" w:pos="9796" w:val="right"/>
        </w:tabs>
        <w:ind/>
      </w:pPr>
      <w:r>
        <w:fldChar w:fldCharType="begin"/>
      </w:r>
      <w:r>
        <w:instrText>HYPERLINK \l "__RefHeading___206"</w:instrText>
      </w:r>
      <w:r>
        <w:fldChar w:fldCharType="separate"/>
      </w:r>
      <w:r>
        <w:t>Часть 2. "Источники тепловой энергии"</w:t>
      </w:r>
      <w:r>
        <w:tab/>
      </w:r>
      <w:r>
        <w:fldChar w:dirty="1" w:fldCharType="begin"/>
      </w:r>
      <w:r>
        <w:instrText>PAGEREF __RefHeading___206 \h</w:instrText>
      </w:r>
      <w:r>
        <w:fldChar w:fldCharType="separate"/>
      </w:r>
      <w:r>
        <w:t>59</w:t>
      </w:r>
      <w:r>
        <w:fldChar w:fldCharType="end"/>
      </w:r>
      <w:r>
        <w:fldChar w:fldCharType="end"/>
      </w:r>
    </w:p>
    <w:p w14:paraId="230B0000">
      <w:pPr>
        <w:pStyle w:val="Style_8"/>
        <w:tabs>
          <w:tab w:leader="none" w:pos="9900" w:val="clear"/>
          <w:tab w:leader="dot" w:pos="9796" w:val="right"/>
        </w:tabs>
        <w:ind/>
      </w:pPr>
      <w:r>
        <w:fldChar w:fldCharType="begin"/>
      </w:r>
      <w:r>
        <w:instrText>HYPERLINK \l "__RefHeading___207"</w:instrText>
      </w:r>
      <w:r>
        <w:fldChar w:fldCharType="separate"/>
      </w:r>
      <w:r>
        <w:t>1.2.1. Структура основного оборудования.</w:t>
      </w:r>
      <w:r>
        <w:tab/>
      </w:r>
      <w:r>
        <w:fldChar w:dirty="1" w:fldCharType="begin"/>
      </w:r>
      <w:r>
        <w:instrText>PAGEREF __RefHeading___207 \h</w:instrText>
      </w:r>
      <w:r>
        <w:fldChar w:fldCharType="separate"/>
      </w:r>
      <w:r>
        <w:t>59</w:t>
      </w:r>
      <w:r>
        <w:fldChar w:fldCharType="end"/>
      </w:r>
      <w:r>
        <w:fldChar w:fldCharType="end"/>
      </w:r>
    </w:p>
    <w:p w14:paraId="240B0000">
      <w:pPr>
        <w:pStyle w:val="Style_8"/>
        <w:tabs>
          <w:tab w:leader="none" w:pos="9900" w:val="clear"/>
          <w:tab w:leader="dot" w:pos="9796" w:val="right"/>
        </w:tabs>
        <w:ind/>
      </w:pPr>
      <w:r>
        <w:fldChar w:fldCharType="begin"/>
      </w:r>
      <w:r>
        <w:instrText>HYPERLINK \l "__RefHeading___208"</w:instrText>
      </w:r>
      <w:r>
        <w:fldChar w:fldCharType="separate"/>
      </w:r>
      <w:r>
        <w:t>1.2.2. Параметры установленной тепловой мощности теплофикационного оборудования и теплофикационной установки.</w:t>
      </w:r>
      <w:r>
        <w:tab/>
      </w:r>
      <w:r>
        <w:fldChar w:dirty="1" w:fldCharType="begin"/>
      </w:r>
      <w:r>
        <w:instrText>PAGEREF __RefHeading___208 \h</w:instrText>
      </w:r>
      <w:r>
        <w:fldChar w:fldCharType="separate"/>
      </w:r>
      <w:r>
        <w:t>63</w:t>
      </w:r>
      <w:r>
        <w:fldChar w:fldCharType="end"/>
      </w:r>
      <w:r>
        <w:fldChar w:fldCharType="end"/>
      </w:r>
    </w:p>
    <w:p w14:paraId="250B0000">
      <w:pPr>
        <w:pStyle w:val="Style_8"/>
        <w:tabs>
          <w:tab w:leader="none" w:pos="9900" w:val="clear"/>
          <w:tab w:leader="dot" w:pos="9796" w:val="right"/>
        </w:tabs>
        <w:ind/>
      </w:pPr>
      <w:r>
        <w:fldChar w:fldCharType="begin"/>
      </w:r>
      <w:r>
        <w:instrText>HYPERLINK \l "__RefHeading___209"</w:instrText>
      </w:r>
      <w:r>
        <w:fldChar w:fldCharType="separate"/>
      </w:r>
      <w:r>
        <w:t>1.2.3. Ограничения тепловой мощности и параметры располагаемой тепловой мощности.</w:t>
      </w:r>
      <w:r>
        <w:tab/>
      </w:r>
      <w:r>
        <w:fldChar w:dirty="1" w:fldCharType="begin"/>
      </w:r>
      <w:r>
        <w:instrText>PAGEREF __RefHeading___209 \h</w:instrText>
      </w:r>
      <w:r>
        <w:fldChar w:fldCharType="separate"/>
      </w:r>
      <w:r>
        <w:t>64</w:t>
      </w:r>
      <w:r>
        <w:fldChar w:fldCharType="end"/>
      </w:r>
      <w:r>
        <w:fldChar w:fldCharType="end"/>
      </w:r>
    </w:p>
    <w:p w14:paraId="260B0000">
      <w:pPr>
        <w:pStyle w:val="Style_8"/>
        <w:tabs>
          <w:tab w:leader="none" w:pos="9900" w:val="clear"/>
          <w:tab w:leader="dot" w:pos="9796" w:val="right"/>
        </w:tabs>
        <w:ind/>
      </w:pPr>
      <w:r>
        <w:fldChar w:fldCharType="begin"/>
      </w:r>
      <w:r>
        <w:instrText>HYPERLINK \l "__RefHeading___210"</w:instrText>
      </w:r>
      <w:r>
        <w:fldChar w:fldCharType="separate"/>
      </w:r>
      <w:r>
        <w:t>1.2.4.</w:t>
      </w:r>
      <w:r>
        <w:tab/>
      </w:r>
      <w:r>
        <w:t>Объем потребления тепловой энергии (мощности) и теплоносителя на собственные и хозяйственные нужды и параметры тепловой мощности нетто.</w:t>
      </w:r>
      <w:r>
        <w:tab/>
      </w:r>
      <w:r>
        <w:fldChar w:dirty="1" w:fldCharType="begin"/>
      </w:r>
      <w:r>
        <w:instrText>PAGEREF __RefHeading___210 \h</w:instrText>
      </w:r>
      <w:r>
        <w:fldChar w:fldCharType="separate"/>
      </w:r>
      <w:r>
        <w:t>64</w:t>
      </w:r>
      <w:r>
        <w:fldChar w:fldCharType="end"/>
      </w:r>
      <w:r>
        <w:fldChar w:fldCharType="end"/>
      </w:r>
    </w:p>
    <w:p w14:paraId="270B0000">
      <w:pPr>
        <w:pStyle w:val="Style_8"/>
        <w:tabs>
          <w:tab w:leader="none" w:pos="9900" w:val="clear"/>
          <w:tab w:leader="dot" w:pos="9796" w:val="right"/>
        </w:tabs>
        <w:ind/>
      </w:pPr>
      <w:r>
        <w:fldChar w:fldCharType="begin"/>
      </w:r>
      <w:r>
        <w:instrText>HYPERLINK \l "__RefHeading___211"</w:instrText>
      </w:r>
      <w:r>
        <w:fldChar w:fldCharType="separate"/>
      </w:r>
      <w: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tab/>
      </w:r>
      <w:r>
        <w:fldChar w:dirty="1" w:fldCharType="begin"/>
      </w:r>
      <w:r>
        <w:instrText>PAGEREF __RefHeading___211 \h</w:instrText>
      </w:r>
      <w:r>
        <w:fldChar w:fldCharType="separate"/>
      </w:r>
      <w:r>
        <w:t>65</w:t>
      </w:r>
      <w:r>
        <w:fldChar w:fldCharType="end"/>
      </w:r>
      <w:r>
        <w:fldChar w:fldCharType="end"/>
      </w:r>
    </w:p>
    <w:p w14:paraId="280B0000">
      <w:pPr>
        <w:pStyle w:val="Style_8"/>
        <w:tabs>
          <w:tab w:leader="none" w:pos="9900" w:val="clear"/>
          <w:tab w:leader="dot" w:pos="9796" w:val="right"/>
        </w:tabs>
        <w:ind/>
      </w:pPr>
      <w:r>
        <w:fldChar w:fldCharType="begin"/>
      </w:r>
      <w:r>
        <w:instrText>HYPERLINK \l "__RefHeading___212"</w:instrText>
      </w:r>
      <w:r>
        <w:fldChar w:fldCharType="separate"/>
      </w:r>
      <w:r>
        <w:t>1.2.6. Способ регулирования отпуска тепловой энергии от источников тепловой энергии с обоснованием выбора графика изменения температур теплоносителя.</w:t>
      </w:r>
      <w:r>
        <w:tab/>
      </w:r>
      <w:r>
        <w:fldChar w:dirty="1" w:fldCharType="begin"/>
      </w:r>
      <w:r>
        <w:instrText>PAGEREF __RefHeading___212 \h</w:instrText>
      </w:r>
      <w:r>
        <w:fldChar w:fldCharType="separate"/>
      </w:r>
      <w:r>
        <w:t>66</w:t>
      </w:r>
      <w:r>
        <w:fldChar w:fldCharType="end"/>
      </w:r>
      <w:r>
        <w:fldChar w:fldCharType="end"/>
      </w:r>
    </w:p>
    <w:p w14:paraId="290B0000">
      <w:pPr>
        <w:pStyle w:val="Style_8"/>
        <w:tabs>
          <w:tab w:leader="none" w:pos="9900" w:val="clear"/>
          <w:tab w:leader="dot" w:pos="9796" w:val="right"/>
        </w:tabs>
        <w:ind/>
      </w:pPr>
      <w:r>
        <w:fldChar w:fldCharType="begin"/>
      </w:r>
      <w:r>
        <w:instrText>HYPERLINK \l "__RefHeading___213"</w:instrText>
      </w:r>
      <w:r>
        <w:fldChar w:fldCharType="separate"/>
      </w:r>
      <w:r>
        <w:t>1.2.7. Способы учета тепла, отпущенного в тепловые сети.</w:t>
      </w:r>
      <w:r>
        <w:tab/>
      </w:r>
      <w:r>
        <w:fldChar w:dirty="1" w:fldCharType="begin"/>
      </w:r>
      <w:r>
        <w:instrText>PAGEREF __RefHeading___213 \h</w:instrText>
      </w:r>
      <w:r>
        <w:fldChar w:fldCharType="separate"/>
      </w:r>
      <w:r>
        <w:t>66</w:t>
      </w:r>
      <w:r>
        <w:fldChar w:fldCharType="end"/>
      </w:r>
      <w:r>
        <w:fldChar w:fldCharType="end"/>
      </w:r>
    </w:p>
    <w:p w14:paraId="2A0B0000">
      <w:pPr>
        <w:pStyle w:val="Style_7"/>
        <w:tabs>
          <w:tab w:leader="none" w:pos="9900" w:val="clear"/>
          <w:tab w:leader="dot" w:pos="9796" w:val="right"/>
        </w:tabs>
        <w:ind/>
      </w:pPr>
      <w:r>
        <w:fldChar w:fldCharType="begin"/>
      </w:r>
      <w:r>
        <w:instrText>HYPERLINK \l "__RefHeading___214"</w:instrText>
      </w:r>
      <w:r>
        <w:fldChar w:fldCharType="separate"/>
      </w:r>
      <w:r>
        <w:t>Часть 3. "Тепловые сети, сооружения на них и тепловые пункты"</w:t>
      </w:r>
      <w:r>
        <w:tab/>
      </w:r>
      <w:r>
        <w:fldChar w:dirty="1" w:fldCharType="begin"/>
      </w:r>
      <w:r>
        <w:instrText>PAGEREF __RefHeading___214 \h</w:instrText>
      </w:r>
      <w:r>
        <w:fldChar w:fldCharType="separate"/>
      </w:r>
      <w:r>
        <w:t>68</w:t>
      </w:r>
      <w:r>
        <w:fldChar w:fldCharType="end"/>
      </w:r>
      <w:r>
        <w:fldChar w:fldCharType="end"/>
      </w:r>
    </w:p>
    <w:p w14:paraId="2B0B0000">
      <w:pPr>
        <w:pStyle w:val="Style_8"/>
        <w:tabs>
          <w:tab w:leader="none" w:pos="9900" w:val="clear"/>
          <w:tab w:leader="dot" w:pos="9796" w:val="right"/>
        </w:tabs>
        <w:ind/>
      </w:pPr>
      <w:r>
        <w:fldChar w:fldCharType="begin"/>
      </w:r>
      <w:r>
        <w:instrText>HYPERLINK \l "__RefHeading___215"</w:instrText>
      </w:r>
      <w:r>
        <w:fldChar w:fldCharType="separate"/>
      </w:r>
      <w: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tab/>
      </w:r>
      <w:r>
        <w:fldChar w:dirty="1" w:fldCharType="begin"/>
      </w:r>
      <w:r>
        <w:instrText>PAGEREF __RefHeading___215 \h</w:instrText>
      </w:r>
      <w:r>
        <w:fldChar w:fldCharType="separate"/>
      </w:r>
      <w:r>
        <w:t>68</w:t>
      </w:r>
      <w:r>
        <w:fldChar w:fldCharType="end"/>
      </w:r>
      <w:r>
        <w:fldChar w:fldCharType="end"/>
      </w:r>
    </w:p>
    <w:p w14:paraId="2C0B0000">
      <w:pPr>
        <w:pStyle w:val="Style_8"/>
        <w:tabs>
          <w:tab w:leader="none" w:pos="9900" w:val="clear"/>
          <w:tab w:leader="dot" w:pos="9796" w:val="right"/>
        </w:tabs>
        <w:ind/>
      </w:pPr>
      <w:r>
        <w:fldChar w:fldCharType="begin"/>
      </w:r>
      <w:r>
        <w:instrText>HYPERLINK \l "__RefHeading___216"</w:instrText>
      </w:r>
      <w:r>
        <w:fldChar w:fldCharType="separate"/>
      </w:r>
      <w:r>
        <w:t>1.3.2.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tab/>
      </w:r>
      <w:r>
        <w:fldChar w:dirty="1" w:fldCharType="begin"/>
      </w:r>
      <w:r>
        <w:instrText>PAGEREF __RefHeading___216 \h</w:instrText>
      </w:r>
      <w:r>
        <w:fldChar w:fldCharType="separate"/>
      </w:r>
      <w:r>
        <w:t>68</w:t>
      </w:r>
      <w:r>
        <w:fldChar w:fldCharType="end"/>
      </w:r>
      <w:r>
        <w:fldChar w:fldCharType="end"/>
      </w:r>
    </w:p>
    <w:p w14:paraId="2D0B0000">
      <w:pPr>
        <w:pStyle w:val="Style_8"/>
        <w:tabs>
          <w:tab w:leader="none" w:pos="9900" w:val="clear"/>
          <w:tab w:leader="dot" w:pos="9796" w:val="right"/>
        </w:tabs>
        <w:ind/>
      </w:pPr>
      <w:r>
        <w:fldChar w:fldCharType="begin"/>
      </w:r>
      <w:r>
        <w:instrText>HYPERLINK \l "__RefHeading___217"</w:instrText>
      </w:r>
      <w:r>
        <w:fldChar w:fldCharType="separate"/>
      </w:r>
      <w:r>
        <w:t>1.3.3. Описание графиков регулирования отпуска тепла в тепловые сети с анализом их обоснованности.</w:t>
      </w:r>
      <w:r>
        <w:tab/>
      </w:r>
      <w:r>
        <w:fldChar w:dirty="1" w:fldCharType="begin"/>
      </w:r>
      <w:r>
        <w:instrText>PAGEREF __RefHeading___217 \h</w:instrText>
      </w:r>
      <w:r>
        <w:fldChar w:fldCharType="separate"/>
      </w:r>
      <w:r>
        <w:t>84</w:t>
      </w:r>
      <w:r>
        <w:fldChar w:fldCharType="end"/>
      </w:r>
      <w:r>
        <w:fldChar w:fldCharType="end"/>
      </w:r>
    </w:p>
    <w:p w14:paraId="2E0B0000">
      <w:pPr>
        <w:pStyle w:val="Style_8"/>
        <w:tabs>
          <w:tab w:leader="none" w:pos="9900" w:val="clear"/>
          <w:tab w:leader="dot" w:pos="9796" w:val="right"/>
        </w:tabs>
        <w:ind/>
      </w:pPr>
      <w:r>
        <w:fldChar w:fldCharType="begin"/>
      </w:r>
      <w:r>
        <w:instrText>HYPERLINK \l "__RefHeading___218"</w:instrText>
      </w:r>
      <w:r>
        <w:fldChar w:fldCharType="separate"/>
      </w:r>
      <w:r>
        <w:t>1.3.4.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tab/>
      </w:r>
      <w:r>
        <w:fldChar w:dirty="1" w:fldCharType="begin"/>
      </w:r>
      <w:r>
        <w:instrText>PAGEREF __RefHeading___218 \h</w:instrText>
      </w:r>
      <w:r>
        <w:fldChar w:fldCharType="separate"/>
      </w:r>
      <w:r>
        <w:t>84</w:t>
      </w:r>
      <w:r>
        <w:fldChar w:fldCharType="end"/>
      </w:r>
      <w:r>
        <w:fldChar w:fldCharType="end"/>
      </w:r>
    </w:p>
    <w:p w14:paraId="2F0B0000">
      <w:pPr>
        <w:pStyle w:val="Style_8"/>
        <w:tabs>
          <w:tab w:leader="none" w:pos="9900" w:val="clear"/>
          <w:tab w:leader="dot" w:pos="9796" w:val="right"/>
        </w:tabs>
        <w:ind/>
      </w:pPr>
      <w:r>
        <w:fldChar w:fldCharType="begin"/>
      </w:r>
      <w:r>
        <w:instrText>HYPERLINK \l "__RefHeading___219"</w:instrText>
      </w:r>
      <w:r>
        <w:fldChar w:fldCharType="separate"/>
      </w:r>
      <w:r>
        <w:t>1.3.5.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tab/>
      </w:r>
      <w:r>
        <w:fldChar w:dirty="1" w:fldCharType="begin"/>
      </w:r>
      <w:r>
        <w:instrText>PAGEREF __RefHeading___219 \h</w:instrText>
      </w:r>
      <w:r>
        <w:fldChar w:fldCharType="separate"/>
      </w:r>
      <w:r>
        <w:t>87</w:t>
      </w:r>
      <w:r>
        <w:fldChar w:fldCharType="end"/>
      </w:r>
      <w:r>
        <w:fldChar w:fldCharType="end"/>
      </w:r>
    </w:p>
    <w:p w14:paraId="300B0000">
      <w:pPr>
        <w:pStyle w:val="Style_8"/>
        <w:tabs>
          <w:tab w:leader="none" w:pos="9900" w:val="clear"/>
          <w:tab w:leader="dot" w:pos="9796" w:val="right"/>
        </w:tabs>
        <w:ind/>
      </w:pPr>
      <w:r>
        <w:fldChar w:fldCharType="begin"/>
      </w:r>
      <w:r>
        <w:instrText>HYPERLINK \l "__RefHeading___220"</w:instrText>
      </w:r>
      <w:r>
        <w:fldChar w:fldCharType="separate"/>
      </w:r>
      <w:r>
        <w:t>1.3.6.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tab/>
      </w:r>
      <w:r>
        <w:fldChar w:dirty="1" w:fldCharType="begin"/>
      </w:r>
      <w:r>
        <w:instrText>PAGEREF __RefHeading___220 \h</w:instrText>
      </w:r>
      <w:r>
        <w:fldChar w:fldCharType="separate"/>
      </w:r>
      <w:r>
        <w:t>87</w:t>
      </w:r>
      <w:r>
        <w:fldChar w:fldCharType="end"/>
      </w:r>
      <w:r>
        <w:fldChar w:fldCharType="end"/>
      </w:r>
    </w:p>
    <w:p w14:paraId="310B0000">
      <w:pPr>
        <w:pStyle w:val="Style_8"/>
        <w:tabs>
          <w:tab w:leader="none" w:pos="9900" w:val="clear"/>
          <w:tab w:leader="dot" w:pos="9796" w:val="right"/>
        </w:tabs>
        <w:ind/>
      </w:pPr>
      <w:r>
        <w:fldChar w:fldCharType="begin"/>
      </w:r>
      <w:r>
        <w:instrText>HYPERLINK \l "__RefHeading___221"</w:instrText>
      </w:r>
      <w:r>
        <w:fldChar w:fldCharType="separate"/>
      </w:r>
      <w:r>
        <w:t>1.3.7.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tab/>
      </w:r>
      <w:r>
        <w:fldChar w:dirty="1" w:fldCharType="begin"/>
      </w:r>
      <w:r>
        <w:instrText>PAGEREF __RefHeading___221 \h</w:instrText>
      </w:r>
      <w:r>
        <w:fldChar w:fldCharType="separate"/>
      </w:r>
      <w:r>
        <w:t>93</w:t>
      </w:r>
      <w:r>
        <w:fldChar w:fldCharType="end"/>
      </w:r>
      <w:r>
        <w:fldChar w:fldCharType="end"/>
      </w:r>
    </w:p>
    <w:p w14:paraId="320B0000">
      <w:pPr>
        <w:pStyle w:val="Style_7"/>
        <w:tabs>
          <w:tab w:leader="none" w:pos="9900" w:val="clear"/>
          <w:tab w:leader="dot" w:pos="9796" w:val="right"/>
        </w:tabs>
        <w:ind/>
      </w:pPr>
      <w:r>
        <w:fldChar w:fldCharType="begin"/>
      </w:r>
      <w:r>
        <w:instrText>HYPERLINK \l "__RefHeading___222"</w:instrText>
      </w:r>
      <w:r>
        <w:fldChar w:fldCharType="separate"/>
      </w:r>
      <w:r>
        <w:t>Часть 4 "Зоны действия источников тепловой энергии"</w:t>
      </w:r>
      <w:r>
        <w:tab/>
      </w:r>
      <w:r>
        <w:fldChar w:dirty="1" w:fldCharType="begin"/>
      </w:r>
      <w:r>
        <w:instrText>PAGEREF __RefHeading___222 \h</w:instrText>
      </w:r>
      <w:r>
        <w:fldChar w:fldCharType="separate"/>
      </w:r>
      <w:r>
        <w:t>97</w:t>
      </w:r>
      <w:r>
        <w:fldChar w:fldCharType="end"/>
      </w:r>
      <w:r>
        <w:fldChar w:fldCharType="end"/>
      </w:r>
    </w:p>
    <w:p w14:paraId="330B0000">
      <w:pPr>
        <w:pStyle w:val="Style_7"/>
        <w:tabs>
          <w:tab w:leader="none" w:pos="9900" w:val="clear"/>
          <w:tab w:leader="dot" w:pos="9796" w:val="right"/>
        </w:tabs>
        <w:ind/>
      </w:pPr>
      <w:r>
        <w:fldChar w:fldCharType="begin"/>
      </w:r>
      <w:r>
        <w:instrText>HYPERLINK \l "__RefHeading___223"</w:instrText>
      </w:r>
      <w:r>
        <w:fldChar w:fldCharType="separate"/>
      </w:r>
      <w:r>
        <w:t>Часть 5. "Тепловые нагрузки потребителей тепловой энергии, групп потребителей тепловой энергии в зонах действия источников тепловой энергии"</w:t>
      </w:r>
      <w:r>
        <w:tab/>
      </w:r>
      <w:r>
        <w:fldChar w:dirty="1" w:fldCharType="begin"/>
      </w:r>
      <w:r>
        <w:instrText>PAGEREF __RefHeading___223 \h</w:instrText>
      </w:r>
      <w:r>
        <w:fldChar w:fldCharType="separate"/>
      </w:r>
      <w:r>
        <w:t>97</w:t>
      </w:r>
      <w:r>
        <w:fldChar w:fldCharType="end"/>
      </w:r>
      <w:r>
        <w:fldChar w:fldCharType="end"/>
      </w:r>
    </w:p>
    <w:p w14:paraId="340B0000">
      <w:pPr>
        <w:pStyle w:val="Style_8"/>
        <w:tabs>
          <w:tab w:leader="none" w:pos="9900" w:val="clear"/>
          <w:tab w:leader="dot" w:pos="9796" w:val="right"/>
        </w:tabs>
        <w:ind/>
      </w:pPr>
      <w:r>
        <w:fldChar w:fldCharType="begin"/>
      </w:r>
      <w:r>
        <w:instrText>HYPERLINK \l "__RefHeading___224"</w:instrText>
      </w:r>
      <w:r>
        <w:fldChar w:fldCharType="separate"/>
      </w:r>
      <w:r>
        <w:t>1.5.1. Значения потребления тепловой энергии в расчетных элементах территориального деления при расчетных температурах наружного воздуха.</w:t>
      </w:r>
      <w:r>
        <w:tab/>
      </w:r>
      <w:r>
        <w:fldChar w:dirty="1" w:fldCharType="begin"/>
      </w:r>
      <w:r>
        <w:instrText>PAGEREF __RefHeading___224 \h</w:instrText>
      </w:r>
      <w:r>
        <w:fldChar w:fldCharType="separate"/>
      </w:r>
      <w:r>
        <w:t>97</w:t>
      </w:r>
      <w:r>
        <w:fldChar w:fldCharType="end"/>
      </w:r>
      <w:r>
        <w:fldChar w:fldCharType="end"/>
      </w:r>
    </w:p>
    <w:p w14:paraId="350B0000">
      <w:pPr>
        <w:pStyle w:val="Style_8"/>
        <w:tabs>
          <w:tab w:leader="none" w:pos="9900" w:val="clear"/>
          <w:tab w:leader="dot" w:pos="9796" w:val="right"/>
        </w:tabs>
        <w:ind/>
      </w:pPr>
      <w:r>
        <w:fldChar w:fldCharType="begin"/>
      </w:r>
      <w:r>
        <w:instrText>HYPERLINK \l "__RefHeading___225"</w:instrText>
      </w:r>
      <w:r>
        <w:fldChar w:fldCharType="separate"/>
      </w:r>
      <w:r>
        <w:t>1.5.2. Значения потребления тепловой энергии при расчетных температурах наружного воздуха в зонах действия источника тепловой энергии.</w:t>
      </w:r>
      <w:r>
        <w:tab/>
      </w:r>
      <w:r>
        <w:fldChar w:dirty="1" w:fldCharType="begin"/>
      </w:r>
      <w:r>
        <w:instrText>PAGEREF __RefHeading___225 \h</w:instrText>
      </w:r>
      <w:r>
        <w:fldChar w:fldCharType="separate"/>
      </w:r>
      <w:r>
        <w:t>104</w:t>
      </w:r>
      <w:r>
        <w:fldChar w:fldCharType="end"/>
      </w:r>
      <w:r>
        <w:fldChar w:fldCharType="end"/>
      </w:r>
    </w:p>
    <w:p w14:paraId="360B0000">
      <w:pPr>
        <w:pStyle w:val="Style_7"/>
        <w:tabs>
          <w:tab w:leader="none" w:pos="9900" w:val="clear"/>
          <w:tab w:leader="dot" w:pos="9796" w:val="right"/>
        </w:tabs>
        <w:ind/>
      </w:pPr>
      <w:r>
        <w:fldChar w:fldCharType="begin"/>
      </w:r>
      <w:r>
        <w:instrText>HYPERLINK \l "__RefHeading___226"</w:instrText>
      </w:r>
      <w:r>
        <w:fldChar w:fldCharType="separate"/>
      </w:r>
      <w:r>
        <w:t>Часть 6. "Балансы тепловой мощности и тепловой нагрузки в зонах действия источников тепловой энергии"</w:t>
      </w:r>
      <w:r>
        <w:tab/>
      </w:r>
      <w:r>
        <w:fldChar w:dirty="1" w:fldCharType="begin"/>
      </w:r>
      <w:r>
        <w:instrText>PAGEREF __RefHeading___226 \h</w:instrText>
      </w:r>
      <w:r>
        <w:fldChar w:fldCharType="separate"/>
      </w:r>
      <w:r>
        <w:t>105</w:t>
      </w:r>
      <w:r>
        <w:fldChar w:fldCharType="end"/>
      </w:r>
      <w:r>
        <w:fldChar w:fldCharType="end"/>
      </w:r>
    </w:p>
    <w:p w14:paraId="370B0000">
      <w:pPr>
        <w:pStyle w:val="Style_8"/>
        <w:tabs>
          <w:tab w:leader="none" w:pos="9900" w:val="clear"/>
          <w:tab w:leader="dot" w:pos="9796" w:val="right"/>
        </w:tabs>
        <w:ind/>
      </w:pPr>
      <w:r>
        <w:fldChar w:fldCharType="begin"/>
      </w:r>
      <w:r>
        <w:instrText>HYPERLINK \l "__RefHeading___227"</w:instrText>
      </w:r>
      <w:r>
        <w:fldChar w:fldCharType="separate"/>
      </w:r>
      <w: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tab/>
      </w:r>
      <w:r>
        <w:fldChar w:dirty="1" w:fldCharType="begin"/>
      </w:r>
      <w:r>
        <w:instrText>PAGEREF __RefHeading___227 \h</w:instrText>
      </w:r>
      <w:r>
        <w:fldChar w:fldCharType="separate"/>
      </w:r>
      <w:r>
        <w:t>105</w:t>
      </w:r>
      <w:r>
        <w:fldChar w:fldCharType="end"/>
      </w:r>
      <w:r>
        <w:fldChar w:fldCharType="end"/>
      </w:r>
    </w:p>
    <w:p w14:paraId="380B0000">
      <w:pPr>
        <w:pStyle w:val="Style_7"/>
        <w:tabs>
          <w:tab w:leader="none" w:pos="9900" w:val="clear"/>
          <w:tab w:leader="dot" w:pos="9796" w:val="right"/>
        </w:tabs>
        <w:ind/>
      </w:pPr>
      <w:r>
        <w:fldChar w:fldCharType="begin"/>
      </w:r>
      <w:r>
        <w:instrText>HYPERLINK \l "__RefHeading___228"</w:instrText>
      </w:r>
      <w:r>
        <w:fldChar w:fldCharType="separate"/>
      </w:r>
      <w:r>
        <w:t>Часть 7 "Балансы теплоносителя".</w:t>
      </w:r>
      <w:r>
        <w:tab/>
      </w:r>
      <w:r>
        <w:fldChar w:dirty="1" w:fldCharType="begin"/>
      </w:r>
      <w:r>
        <w:instrText>PAGEREF __RefHeading___228 \h</w:instrText>
      </w:r>
      <w:r>
        <w:fldChar w:fldCharType="separate"/>
      </w:r>
      <w:r>
        <w:t>106</w:t>
      </w:r>
      <w:r>
        <w:fldChar w:fldCharType="end"/>
      </w:r>
      <w:r>
        <w:fldChar w:fldCharType="end"/>
      </w:r>
    </w:p>
    <w:p w14:paraId="390B0000">
      <w:pPr>
        <w:pStyle w:val="Style_8"/>
        <w:tabs>
          <w:tab w:leader="none" w:pos="9900" w:val="clear"/>
          <w:tab w:leader="dot" w:pos="9796" w:val="right"/>
        </w:tabs>
        <w:ind/>
      </w:pPr>
      <w:r>
        <w:fldChar w:fldCharType="begin"/>
      </w:r>
      <w:r>
        <w:instrText>HYPERLINK \l "__RefHeading___229"</w:instrText>
      </w:r>
      <w:r>
        <w:fldChar w:fldCharType="separate"/>
      </w:r>
      <w:r>
        <w:t>1.7.1.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tab/>
      </w:r>
      <w:r>
        <w:fldChar w:dirty="1" w:fldCharType="begin"/>
      </w:r>
      <w:r>
        <w:instrText>PAGEREF __RefHeading___229 \h</w:instrText>
      </w:r>
      <w:r>
        <w:fldChar w:fldCharType="separate"/>
      </w:r>
      <w:r>
        <w:t>106</w:t>
      </w:r>
      <w:r>
        <w:fldChar w:fldCharType="end"/>
      </w:r>
      <w:r>
        <w:fldChar w:fldCharType="end"/>
      </w:r>
    </w:p>
    <w:p w14:paraId="3A0B0000">
      <w:pPr>
        <w:pStyle w:val="Style_7"/>
        <w:tabs>
          <w:tab w:leader="none" w:pos="9900" w:val="clear"/>
          <w:tab w:leader="dot" w:pos="9796" w:val="right"/>
        </w:tabs>
        <w:ind/>
      </w:pPr>
      <w:r>
        <w:fldChar w:fldCharType="begin"/>
      </w:r>
      <w:r>
        <w:instrText>HYPERLINK \l "__RefHeading___230"</w:instrText>
      </w:r>
      <w:r>
        <w:fldChar w:fldCharType="separate"/>
      </w:r>
      <w:r>
        <w:t>Часть 8 "Топливные балансы источников тепловой энергии и система обеспечения топливом"</w:t>
      </w:r>
      <w:r>
        <w:tab/>
      </w:r>
      <w:r>
        <w:fldChar w:dirty="1" w:fldCharType="begin"/>
      </w:r>
      <w:r>
        <w:instrText>PAGEREF __RefHeading___230 \h</w:instrText>
      </w:r>
      <w:r>
        <w:fldChar w:fldCharType="separate"/>
      </w:r>
      <w:r>
        <w:t>107</w:t>
      </w:r>
      <w:r>
        <w:fldChar w:fldCharType="end"/>
      </w:r>
      <w:r>
        <w:fldChar w:fldCharType="end"/>
      </w:r>
    </w:p>
    <w:p w14:paraId="3B0B0000">
      <w:pPr>
        <w:pStyle w:val="Style_7"/>
        <w:tabs>
          <w:tab w:leader="none" w:pos="9900" w:val="clear"/>
          <w:tab w:leader="dot" w:pos="9796" w:val="right"/>
        </w:tabs>
        <w:ind/>
      </w:pPr>
      <w:r>
        <w:fldChar w:fldCharType="begin"/>
      </w:r>
      <w:r>
        <w:instrText>HYPERLINK \l "__RefHeading___231"</w:instrText>
      </w:r>
      <w:r>
        <w:fldChar w:fldCharType="separate"/>
      </w:r>
      <w:r>
        <w:t>Часть 9. "Цены (тарифы) в сфере теплоснабжения"</w:t>
      </w:r>
      <w:r>
        <w:tab/>
      </w:r>
      <w:r>
        <w:fldChar w:dirty="1" w:fldCharType="begin"/>
      </w:r>
      <w:r>
        <w:instrText>PAGEREF __RefHeading___231 \h</w:instrText>
      </w:r>
      <w:r>
        <w:fldChar w:fldCharType="separate"/>
      </w:r>
      <w:r>
        <w:t>108</w:t>
      </w:r>
      <w:r>
        <w:fldChar w:fldCharType="end"/>
      </w:r>
      <w:r>
        <w:fldChar w:fldCharType="end"/>
      </w:r>
    </w:p>
    <w:p w14:paraId="3C0B0000">
      <w:pPr>
        <w:pStyle w:val="Style_8"/>
        <w:tabs>
          <w:tab w:leader="none" w:pos="9900" w:val="clear"/>
          <w:tab w:leader="dot" w:pos="9796" w:val="right"/>
        </w:tabs>
        <w:ind/>
      </w:pPr>
      <w:r>
        <w:fldChar w:fldCharType="begin"/>
      </w:r>
      <w:r>
        <w:instrText>HYPERLINK \l "__RefHeading___232"</w:instrText>
      </w:r>
      <w:r>
        <w:fldChar w:fldCharType="separate"/>
      </w:r>
      <w:r>
        <w:t>1.9.1.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5 лет.</w:t>
      </w:r>
      <w:r>
        <w:tab/>
      </w:r>
      <w:r>
        <w:fldChar w:dirty="1" w:fldCharType="begin"/>
      </w:r>
      <w:r>
        <w:instrText>PAGEREF __RefHeading___232 \h</w:instrText>
      </w:r>
      <w:r>
        <w:fldChar w:fldCharType="separate"/>
      </w:r>
      <w:r>
        <w:t>108</w:t>
      </w:r>
      <w:r>
        <w:fldChar w:fldCharType="end"/>
      </w:r>
      <w:r>
        <w:fldChar w:fldCharType="end"/>
      </w:r>
    </w:p>
    <w:p w14:paraId="3D0B0000">
      <w:pPr>
        <w:pStyle w:val="Style_7"/>
        <w:tabs>
          <w:tab w:leader="none" w:pos="9900" w:val="clear"/>
          <w:tab w:leader="dot" w:pos="9796" w:val="right"/>
        </w:tabs>
        <w:ind/>
      </w:pPr>
      <w:r>
        <w:fldChar w:fldCharType="begin"/>
      </w:r>
      <w:r>
        <w:instrText>HYPERLINK \l "__RefHeading___233"</w:instrText>
      </w:r>
      <w:r>
        <w:fldChar w:fldCharType="separate"/>
      </w:r>
      <w:r>
        <w:t>Часть 10. "Описание существующих технических и технологических проблем в системах теплоснабжения поселения, городского округа".</w:t>
      </w:r>
      <w:r>
        <w:tab/>
      </w:r>
      <w:r>
        <w:fldChar w:dirty="1" w:fldCharType="begin"/>
      </w:r>
      <w:r>
        <w:instrText>PAGEREF __RefHeading___233 \h</w:instrText>
      </w:r>
      <w:r>
        <w:fldChar w:fldCharType="separate"/>
      </w:r>
      <w:r>
        <w:t>109</w:t>
      </w:r>
      <w:r>
        <w:fldChar w:fldCharType="end"/>
      </w:r>
      <w:r>
        <w:fldChar w:fldCharType="end"/>
      </w:r>
    </w:p>
    <w:p w14:paraId="3E0B0000">
      <w:pPr>
        <w:pStyle w:val="Style_8"/>
        <w:tabs>
          <w:tab w:leader="none" w:pos="9900" w:val="clear"/>
          <w:tab w:leader="dot" w:pos="9796" w:val="right"/>
        </w:tabs>
        <w:ind/>
      </w:pPr>
      <w:r>
        <w:fldChar w:fldCharType="begin"/>
      </w:r>
      <w:r>
        <w:instrText>HYPERLINK \l "__RefHeading___234"</w:instrText>
      </w:r>
      <w:r>
        <w:fldChar w:fldCharType="separate"/>
      </w:r>
      <w:r>
        <w:t>1.10.1.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tab/>
      </w:r>
      <w:r>
        <w:fldChar w:dirty="1" w:fldCharType="begin"/>
      </w:r>
      <w:r>
        <w:instrText>PAGEREF __RefHeading___234 \h</w:instrText>
      </w:r>
      <w:r>
        <w:fldChar w:fldCharType="separate"/>
      </w:r>
      <w:r>
        <w:t>109</w:t>
      </w:r>
      <w:r>
        <w:fldChar w:fldCharType="end"/>
      </w:r>
      <w:r>
        <w:fldChar w:fldCharType="end"/>
      </w:r>
    </w:p>
    <w:p w14:paraId="3F0B0000">
      <w:pPr>
        <w:pStyle w:val="Style_6"/>
        <w:tabs>
          <w:tab w:leader="none" w:pos="9900" w:val="clear"/>
          <w:tab w:leader="dot" w:pos="9796" w:val="right"/>
        </w:tabs>
        <w:ind/>
      </w:pPr>
      <w:r>
        <w:fldChar w:fldCharType="begin"/>
      </w:r>
      <w:r>
        <w:instrText>HYPERLINK \l "__RefHeading___235"</w:instrText>
      </w:r>
      <w:r>
        <w:fldChar w:fldCharType="separate"/>
      </w:r>
      <w:r>
        <w:t>Глава 2. "Перспективное потребление тепловой энергии на цели теплоснабжения"</w:t>
      </w:r>
      <w:r>
        <w:tab/>
      </w:r>
      <w:r>
        <w:fldChar w:dirty="1" w:fldCharType="begin"/>
      </w:r>
      <w:r>
        <w:instrText>PAGEREF __RefHeading___235 \h</w:instrText>
      </w:r>
      <w:r>
        <w:fldChar w:fldCharType="separate"/>
      </w:r>
      <w:r>
        <w:t>113</w:t>
      </w:r>
      <w:r>
        <w:fldChar w:fldCharType="end"/>
      </w:r>
      <w:r>
        <w:fldChar w:fldCharType="end"/>
      </w:r>
    </w:p>
    <w:p w14:paraId="400B0000">
      <w:pPr>
        <w:pStyle w:val="Style_7"/>
        <w:tabs>
          <w:tab w:leader="none" w:pos="9900" w:val="clear"/>
          <w:tab w:leader="dot" w:pos="9796" w:val="right"/>
        </w:tabs>
        <w:ind/>
      </w:pPr>
      <w:r>
        <w:fldChar w:fldCharType="begin"/>
      </w:r>
      <w:r>
        <w:instrText>HYPERLINK \l "__RefHeading___236"</w:instrText>
      </w:r>
      <w:r>
        <w:fldChar w:fldCharType="separate"/>
      </w:r>
      <w:r>
        <w:t>2.1. Данные базового уровня потребления тепла на цели теплоснабжения.</w:t>
      </w:r>
      <w:r>
        <w:tab/>
      </w:r>
      <w:r>
        <w:fldChar w:dirty="1" w:fldCharType="begin"/>
      </w:r>
      <w:r>
        <w:instrText>PAGEREF __RefHeading___236 \h</w:instrText>
      </w:r>
      <w:r>
        <w:fldChar w:fldCharType="separate"/>
      </w:r>
      <w:r>
        <w:t>113</w:t>
      </w:r>
      <w:r>
        <w:fldChar w:fldCharType="end"/>
      </w:r>
      <w:r>
        <w:fldChar w:fldCharType="end"/>
      </w:r>
    </w:p>
    <w:p w14:paraId="410B0000">
      <w:pPr>
        <w:pStyle w:val="Style_7"/>
        <w:tabs>
          <w:tab w:leader="none" w:pos="9900" w:val="clear"/>
          <w:tab w:leader="dot" w:pos="9796" w:val="right"/>
        </w:tabs>
        <w:ind/>
      </w:pPr>
      <w:r>
        <w:fldChar w:fldCharType="begin"/>
      </w:r>
      <w:r>
        <w:instrText>HYPERLINK \l "__RefHeading___237"</w:instrText>
      </w:r>
      <w:r>
        <w:fldChar w:fldCharType="separate"/>
      </w:r>
      <w: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tab/>
      </w:r>
      <w:r>
        <w:fldChar w:dirty="1" w:fldCharType="begin"/>
      </w:r>
      <w:r>
        <w:instrText>PAGEREF __RefHeading___237 \h</w:instrText>
      </w:r>
      <w:r>
        <w:fldChar w:fldCharType="separate"/>
      </w:r>
      <w:r>
        <w:t>113</w:t>
      </w:r>
      <w:r>
        <w:fldChar w:fldCharType="end"/>
      </w:r>
      <w:r>
        <w:fldChar w:fldCharType="end"/>
      </w:r>
    </w:p>
    <w:p w14:paraId="420B0000">
      <w:pPr>
        <w:pStyle w:val="Style_7"/>
        <w:tabs>
          <w:tab w:leader="none" w:pos="9900" w:val="clear"/>
          <w:tab w:leader="dot" w:pos="9796" w:val="right"/>
        </w:tabs>
        <w:ind/>
      </w:pPr>
      <w:r>
        <w:fldChar w:fldCharType="begin"/>
      </w:r>
      <w:r>
        <w:instrText>HYPERLINK \l "__RefHeading___238"</w:instrText>
      </w:r>
      <w:r>
        <w:fldChar w:fldCharType="separate"/>
      </w:r>
      <w:r>
        <w:t>2.3. Прогнозы перспективных удельных расходов тепловой энергии для обеспечения технологических процессов.</w:t>
      </w:r>
      <w:r>
        <w:tab/>
      </w:r>
      <w:r>
        <w:fldChar w:dirty="1" w:fldCharType="begin"/>
      </w:r>
      <w:r>
        <w:instrText>PAGEREF __RefHeading___238 \h</w:instrText>
      </w:r>
      <w:r>
        <w:fldChar w:fldCharType="separate"/>
      </w:r>
      <w:r>
        <w:t>113</w:t>
      </w:r>
      <w:r>
        <w:fldChar w:fldCharType="end"/>
      </w:r>
      <w:r>
        <w:fldChar w:fldCharType="end"/>
      </w:r>
    </w:p>
    <w:p w14:paraId="430B0000">
      <w:pPr>
        <w:pStyle w:val="Style_7"/>
        <w:tabs>
          <w:tab w:leader="none" w:pos="9900" w:val="clear"/>
          <w:tab w:leader="dot" w:pos="9796" w:val="right"/>
        </w:tabs>
        <w:ind/>
      </w:pPr>
      <w:r>
        <w:fldChar w:fldCharType="begin"/>
      </w:r>
      <w:r>
        <w:instrText>HYPERLINK \l "__RefHeading___239"</w:instrText>
      </w:r>
      <w:r>
        <w:fldChar w:fldCharType="separate"/>
      </w: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или индивидуального теплоснабжения на каждом этапе.</w:t>
      </w:r>
      <w:r>
        <w:tab/>
      </w:r>
      <w:r>
        <w:fldChar w:dirty="1" w:fldCharType="begin"/>
      </w:r>
      <w:r>
        <w:instrText>PAGEREF __RefHeading___239 \h</w:instrText>
      </w:r>
      <w:r>
        <w:fldChar w:fldCharType="separate"/>
      </w:r>
      <w:r>
        <w:t>113</w:t>
      </w:r>
      <w:r>
        <w:fldChar w:fldCharType="end"/>
      </w:r>
      <w:r>
        <w:fldChar w:fldCharType="end"/>
      </w:r>
    </w:p>
    <w:p w14:paraId="440B0000">
      <w:pPr>
        <w:pStyle w:val="Style_7"/>
        <w:tabs>
          <w:tab w:leader="none" w:pos="9900" w:val="clear"/>
          <w:tab w:leader="dot" w:pos="9796" w:val="right"/>
        </w:tabs>
        <w:ind/>
      </w:pPr>
      <w:r>
        <w:fldChar w:fldCharType="begin"/>
      </w:r>
      <w:r>
        <w:instrText>HYPERLINK \l "__RefHeading___240"</w:instrText>
      </w:r>
      <w:r>
        <w:fldChar w:fldCharType="separate"/>
      </w:r>
      <w:r>
        <w:t>2.5.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tab/>
      </w:r>
      <w:r>
        <w:fldChar w:dirty="1" w:fldCharType="begin"/>
      </w:r>
      <w:r>
        <w:instrText>PAGEREF __RefHeading___240 \h</w:instrText>
      </w:r>
      <w:r>
        <w:fldChar w:fldCharType="separate"/>
      </w:r>
      <w:r>
        <w:t>114</w:t>
      </w:r>
      <w:r>
        <w:fldChar w:fldCharType="end"/>
      </w:r>
      <w:r>
        <w:fldChar w:fldCharType="end"/>
      </w:r>
    </w:p>
    <w:p w14:paraId="450B0000">
      <w:pPr>
        <w:pStyle w:val="Style_7"/>
        <w:tabs>
          <w:tab w:leader="none" w:pos="9900" w:val="clear"/>
          <w:tab w:leader="dot" w:pos="9796" w:val="right"/>
        </w:tabs>
        <w:ind/>
      </w:pPr>
      <w:r>
        <w:fldChar w:fldCharType="begin"/>
      </w:r>
      <w:r>
        <w:instrText>HYPERLINK \l "__RefHeading___241"</w:instrText>
      </w:r>
      <w:r>
        <w:fldChar w:fldCharType="separate"/>
      </w:r>
      <w:r>
        <w:t>2.6.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tab/>
      </w:r>
      <w:r>
        <w:fldChar w:dirty="1" w:fldCharType="begin"/>
      </w:r>
      <w:r>
        <w:instrText>PAGEREF __RefHeading___241 \h</w:instrText>
      </w:r>
      <w:r>
        <w:fldChar w:fldCharType="separate"/>
      </w:r>
      <w:r>
        <w:t>114</w:t>
      </w:r>
      <w:r>
        <w:fldChar w:fldCharType="end"/>
      </w:r>
      <w:r>
        <w:fldChar w:fldCharType="end"/>
      </w:r>
    </w:p>
    <w:p w14:paraId="460B0000">
      <w:pPr>
        <w:pStyle w:val="Style_7"/>
        <w:tabs>
          <w:tab w:leader="none" w:pos="9900" w:val="clear"/>
          <w:tab w:leader="dot" w:pos="9796" w:val="right"/>
        </w:tabs>
        <w:ind/>
      </w:pPr>
      <w:r>
        <w:fldChar w:fldCharType="begin"/>
      </w:r>
      <w:r>
        <w:instrText>HYPERLINK \l "__RefHeading___242"</w:instrText>
      </w:r>
      <w:r>
        <w:fldChar w:fldCharType="separate"/>
      </w:r>
      <w:r>
        <w:t>2.7.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tab/>
      </w:r>
      <w:r>
        <w:fldChar w:dirty="1" w:fldCharType="begin"/>
      </w:r>
      <w:r>
        <w:instrText>PAGEREF __RefHeading___242 \h</w:instrText>
      </w:r>
      <w:r>
        <w:fldChar w:fldCharType="separate"/>
      </w:r>
      <w:r>
        <w:t>114</w:t>
      </w:r>
      <w:r>
        <w:fldChar w:fldCharType="end"/>
      </w:r>
      <w:r>
        <w:fldChar w:fldCharType="end"/>
      </w:r>
    </w:p>
    <w:p w14:paraId="470B0000">
      <w:pPr>
        <w:pStyle w:val="Style_6"/>
        <w:tabs>
          <w:tab w:leader="none" w:pos="9900" w:val="clear"/>
          <w:tab w:leader="dot" w:pos="9796" w:val="right"/>
        </w:tabs>
        <w:ind/>
      </w:pPr>
      <w:r>
        <w:fldChar w:fldCharType="begin"/>
      </w:r>
      <w:r>
        <w:instrText>HYPERLINK \l "__RefHeading___243"</w:instrText>
      </w:r>
      <w:r>
        <w:fldChar w:fldCharType="separate"/>
      </w:r>
      <w:r>
        <w:t>Глава 3. Электронная модель системы теплоснабжения поселения</w:t>
      </w:r>
      <w:r>
        <w:tab/>
      </w:r>
      <w:r>
        <w:fldChar w:dirty="1" w:fldCharType="begin"/>
      </w:r>
      <w:r>
        <w:instrText>PAGEREF __RefHeading___243 \h</w:instrText>
      </w:r>
      <w:r>
        <w:fldChar w:fldCharType="separate"/>
      </w:r>
      <w:r>
        <w:t>114</w:t>
      </w:r>
      <w:r>
        <w:fldChar w:fldCharType="end"/>
      </w:r>
      <w:r>
        <w:fldChar w:fldCharType="end"/>
      </w:r>
    </w:p>
    <w:p w14:paraId="480B0000">
      <w:pPr>
        <w:pStyle w:val="Style_6"/>
        <w:tabs>
          <w:tab w:leader="none" w:pos="9900" w:val="clear"/>
          <w:tab w:leader="dot" w:pos="9796" w:val="right"/>
        </w:tabs>
        <w:ind/>
      </w:pPr>
      <w:r>
        <w:fldChar w:fldCharType="begin"/>
      </w:r>
      <w:r>
        <w:instrText>HYPERLINK \l "__RefHeading___244"</w:instrText>
      </w:r>
      <w:r>
        <w:fldChar w:fldCharType="separate"/>
      </w:r>
      <w:r>
        <w:t>Глава 4. "Перспективные балансы тепловой мощности источников тепловой энергии и тепловой нагрузки"</w:t>
      </w:r>
      <w:r>
        <w:tab/>
      </w:r>
      <w:r>
        <w:fldChar w:dirty="1" w:fldCharType="begin"/>
      </w:r>
      <w:r>
        <w:instrText>PAGEREF __RefHeading___244 \h</w:instrText>
      </w:r>
      <w:r>
        <w:fldChar w:fldCharType="separate"/>
      </w:r>
      <w:r>
        <w:t>115</w:t>
      </w:r>
      <w:r>
        <w:fldChar w:fldCharType="end"/>
      </w:r>
      <w:r>
        <w:fldChar w:fldCharType="end"/>
      </w:r>
    </w:p>
    <w:p w14:paraId="490B0000">
      <w:pPr>
        <w:pStyle w:val="Style_7"/>
        <w:tabs>
          <w:tab w:leader="none" w:pos="9900" w:val="clear"/>
          <w:tab w:leader="dot" w:pos="9796" w:val="right"/>
        </w:tabs>
        <w:ind/>
      </w:pPr>
      <w:r>
        <w:fldChar w:fldCharType="begin"/>
      </w:r>
      <w:r>
        <w:instrText>HYPERLINK \l "__RefHeading___245"</w:instrText>
      </w:r>
      <w:r>
        <w:fldChar w:fldCharType="separate"/>
      </w:r>
      <w: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tab/>
      </w:r>
      <w:r>
        <w:fldChar w:dirty="1" w:fldCharType="begin"/>
      </w:r>
      <w:r>
        <w:instrText>PAGEREF __RefHeading___245 \h</w:instrText>
      </w:r>
      <w:r>
        <w:fldChar w:fldCharType="separate"/>
      </w:r>
      <w:r>
        <w:t>115</w:t>
      </w:r>
      <w:r>
        <w:fldChar w:fldCharType="end"/>
      </w:r>
      <w:r>
        <w:fldChar w:fldCharType="end"/>
      </w:r>
    </w:p>
    <w:p w14:paraId="4A0B0000">
      <w:pPr>
        <w:pStyle w:val="Style_7"/>
        <w:tabs>
          <w:tab w:leader="none" w:pos="9900" w:val="clear"/>
          <w:tab w:leader="dot" w:pos="9796" w:val="right"/>
        </w:tabs>
        <w:ind/>
      </w:pPr>
      <w:r>
        <w:fldChar w:fldCharType="begin"/>
      </w:r>
      <w:r>
        <w:instrText>HYPERLINK \l "__RefHeading___246"</w:instrText>
      </w:r>
      <w:r>
        <w:fldChar w:fldCharType="separate"/>
      </w:r>
      <w:r>
        <w:t>4.2. Выводы о резервах (дефицитах) существующей системы теплоснабжения при обеспечении перспективной тепловой нагрузки потребителей.</w:t>
      </w:r>
      <w:r>
        <w:tab/>
      </w:r>
      <w:r>
        <w:fldChar w:dirty="1" w:fldCharType="begin"/>
      </w:r>
      <w:r>
        <w:instrText>PAGEREF __RefHeading___246 \h</w:instrText>
      </w:r>
      <w:r>
        <w:fldChar w:fldCharType="separate"/>
      </w:r>
      <w:r>
        <w:t>115</w:t>
      </w:r>
      <w:r>
        <w:fldChar w:fldCharType="end"/>
      </w:r>
      <w:r>
        <w:fldChar w:fldCharType="end"/>
      </w:r>
    </w:p>
    <w:p w14:paraId="4B0B0000">
      <w:pPr>
        <w:pStyle w:val="Style_6"/>
        <w:tabs>
          <w:tab w:leader="none" w:pos="9900" w:val="clear"/>
          <w:tab w:leader="dot" w:pos="9796" w:val="right"/>
        </w:tabs>
        <w:ind/>
      </w:pPr>
      <w:r>
        <w:fldChar w:fldCharType="begin"/>
      </w:r>
      <w:r>
        <w:instrText>HYPERLINK \l "__RefHeading___247"</w:instrText>
      </w:r>
      <w:r>
        <w:fldChar w:fldCharType="separate"/>
      </w:r>
      <w:r>
        <w:t>Глава 5. "Предложения по строительству, реконструкции и техническому перевооружению источников тепловой энергии"</w:t>
      </w:r>
      <w:r>
        <w:tab/>
      </w:r>
      <w:r>
        <w:fldChar w:dirty="1" w:fldCharType="begin"/>
      </w:r>
      <w:r>
        <w:instrText>PAGEREF __RefHeading___247 \h</w:instrText>
      </w:r>
      <w:r>
        <w:fldChar w:fldCharType="separate"/>
      </w:r>
      <w:r>
        <w:t>116</w:t>
      </w:r>
      <w:r>
        <w:fldChar w:fldCharType="end"/>
      </w:r>
      <w:r>
        <w:fldChar w:fldCharType="end"/>
      </w:r>
    </w:p>
    <w:p w14:paraId="4C0B0000">
      <w:pPr>
        <w:pStyle w:val="Style_6"/>
        <w:tabs>
          <w:tab w:leader="none" w:pos="9900" w:val="clear"/>
          <w:tab w:leader="dot" w:pos="9796" w:val="right"/>
        </w:tabs>
        <w:ind/>
      </w:pPr>
      <w:r>
        <w:fldChar w:fldCharType="begin"/>
      </w:r>
      <w:r>
        <w:instrText>HYPERLINK \l "__RefHeading___248"</w:instrText>
      </w:r>
      <w:r>
        <w:fldChar w:fldCharType="separate"/>
      </w:r>
      <w:r>
        <w:t>Глава 6. "Предложения по строительству и реконструкции тепловых сетей и сооружений на них"</w:t>
      </w:r>
      <w:r>
        <w:tab/>
      </w:r>
      <w:r>
        <w:fldChar w:dirty="1" w:fldCharType="begin"/>
      </w:r>
      <w:r>
        <w:instrText>PAGEREF __RefHeading___248 \h</w:instrText>
      </w:r>
      <w:r>
        <w:fldChar w:fldCharType="separate"/>
      </w:r>
      <w:r>
        <w:t>118</w:t>
      </w:r>
      <w:r>
        <w:fldChar w:fldCharType="end"/>
      </w:r>
      <w:r>
        <w:fldChar w:fldCharType="end"/>
      </w:r>
    </w:p>
    <w:p w14:paraId="4D0B0000">
      <w:pPr>
        <w:pStyle w:val="Style_6"/>
        <w:tabs>
          <w:tab w:leader="none" w:pos="9900" w:val="clear"/>
          <w:tab w:leader="dot" w:pos="9796" w:val="right"/>
        </w:tabs>
        <w:ind/>
      </w:pPr>
      <w:r>
        <w:fldChar w:fldCharType="begin"/>
      </w:r>
      <w:r>
        <w:instrText>HYPERLINK \l "__RefHeading___249"</w:instrText>
      </w:r>
      <w:r>
        <w:fldChar w:fldCharType="separate"/>
      </w:r>
      <w:r>
        <w:t>Глава 7. "Перспективные топливные балансы"</w:t>
      </w:r>
      <w:r>
        <w:tab/>
      </w:r>
      <w:r>
        <w:fldChar w:dirty="1" w:fldCharType="begin"/>
      </w:r>
      <w:r>
        <w:instrText>PAGEREF __RefHeading___249 \h</w:instrText>
      </w:r>
      <w:r>
        <w:fldChar w:fldCharType="separate"/>
      </w:r>
      <w:r>
        <w:t>120</w:t>
      </w:r>
      <w:r>
        <w:fldChar w:fldCharType="end"/>
      </w:r>
      <w:r>
        <w:fldChar w:fldCharType="end"/>
      </w:r>
    </w:p>
    <w:p w14:paraId="4E0B0000">
      <w:pPr>
        <w:pStyle w:val="Style_6"/>
        <w:tabs>
          <w:tab w:leader="none" w:pos="9900" w:val="clear"/>
          <w:tab w:leader="dot" w:pos="9796" w:val="right"/>
        </w:tabs>
        <w:ind/>
      </w:pPr>
      <w:r>
        <w:fldChar w:fldCharType="begin"/>
      </w:r>
      <w:r>
        <w:instrText>HYPERLINK \l "__RefHeading___250"</w:instrText>
      </w:r>
      <w:r>
        <w:fldChar w:fldCharType="separate"/>
      </w:r>
      <w:r>
        <w:t>Глава 8. "Оценка надежности теплоснабжения"</w:t>
      </w:r>
      <w:r>
        <w:tab/>
      </w:r>
      <w:r>
        <w:fldChar w:dirty="1" w:fldCharType="begin"/>
      </w:r>
      <w:r>
        <w:instrText>PAGEREF __RefHeading___250 \h</w:instrText>
      </w:r>
      <w:r>
        <w:fldChar w:fldCharType="separate"/>
      </w:r>
      <w:r>
        <w:t>120</w:t>
      </w:r>
      <w:r>
        <w:fldChar w:fldCharType="end"/>
      </w:r>
      <w:r>
        <w:fldChar w:fldCharType="end"/>
      </w:r>
    </w:p>
    <w:p w14:paraId="4F0B0000">
      <w:pPr>
        <w:pStyle w:val="Style_6"/>
        <w:tabs>
          <w:tab w:leader="none" w:pos="9900" w:val="clear"/>
          <w:tab w:leader="dot" w:pos="9796" w:val="right"/>
        </w:tabs>
        <w:ind/>
      </w:pPr>
      <w:r>
        <w:fldChar w:fldCharType="begin"/>
      </w:r>
      <w:r>
        <w:instrText>HYPERLINK \l "__RefHeading___251"</w:instrText>
      </w:r>
      <w:r>
        <w:fldChar w:fldCharType="separate"/>
      </w:r>
      <w:r>
        <w:t>Глава 9. "Обоснование инвестиций в строительство,  реконструкцию и техническое перевооружение"</w:t>
      </w:r>
      <w:r>
        <w:tab/>
      </w:r>
      <w:r>
        <w:fldChar w:dirty="1" w:fldCharType="begin"/>
      </w:r>
      <w:r>
        <w:instrText>PAGEREF __RefHeading___251 \h</w:instrText>
      </w:r>
      <w:r>
        <w:fldChar w:fldCharType="separate"/>
      </w:r>
      <w:r>
        <w:t>128</w:t>
      </w:r>
      <w:r>
        <w:fldChar w:fldCharType="end"/>
      </w:r>
      <w:r>
        <w:fldChar w:fldCharType="end"/>
      </w:r>
    </w:p>
    <w:p w14:paraId="500B0000">
      <w:pPr>
        <w:pStyle w:val="Style_7"/>
        <w:tabs>
          <w:tab w:leader="none" w:pos="9900" w:val="clear"/>
          <w:tab w:leader="dot" w:pos="9796" w:val="right"/>
        </w:tabs>
        <w:ind/>
      </w:pPr>
      <w:r>
        <w:fldChar w:fldCharType="begin"/>
      </w:r>
      <w:r>
        <w:instrText>HYPERLINK \l "__RefHeading___252"</w:instrText>
      </w:r>
      <w:r>
        <w:fldChar w:fldCharType="separate"/>
      </w:r>
      <w:r>
        <w:t>9.1. 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tab/>
      </w:r>
      <w:r>
        <w:fldChar w:dirty="1" w:fldCharType="begin"/>
      </w:r>
      <w:r>
        <w:instrText>PAGEREF __RefHeading___252 \h</w:instrText>
      </w:r>
      <w:r>
        <w:fldChar w:fldCharType="separate"/>
      </w:r>
      <w:r>
        <w:t>129</w:t>
      </w:r>
      <w:r>
        <w:fldChar w:fldCharType="end"/>
      </w:r>
      <w:r>
        <w:fldChar w:fldCharType="end"/>
      </w:r>
    </w:p>
    <w:p w14:paraId="510B0000">
      <w:pPr>
        <w:pStyle w:val="Style_7"/>
        <w:tabs>
          <w:tab w:leader="none" w:pos="9900" w:val="clear"/>
          <w:tab w:leader="dot" w:pos="9796" w:val="right"/>
        </w:tabs>
        <w:ind/>
      </w:pPr>
      <w:r>
        <w:fldChar w:fldCharType="begin"/>
      </w:r>
      <w:r>
        <w:instrText>HYPERLINK \l "__RefHeading___253"</w:instrText>
      </w:r>
      <w:r>
        <w:fldChar w:fldCharType="separate"/>
      </w:r>
      <w:r>
        <w:t>9.2. Предложение по величине инвестиций в строительство, реконструкцию и техническое перевооружение в связи с изменением температурного графика и гидравлического режима работы системы теплоснабжения.</w:t>
      </w:r>
      <w:r>
        <w:tab/>
      </w:r>
      <w:r>
        <w:fldChar w:dirty="1" w:fldCharType="begin"/>
      </w:r>
      <w:r>
        <w:instrText>PAGEREF __RefHeading___253 \h</w:instrText>
      </w:r>
      <w:r>
        <w:fldChar w:fldCharType="separate"/>
      </w:r>
      <w:r>
        <w:t>129</w:t>
      </w:r>
      <w:r>
        <w:fldChar w:fldCharType="end"/>
      </w:r>
      <w:r>
        <w:fldChar w:fldCharType="end"/>
      </w:r>
    </w:p>
    <w:p w14:paraId="520B0000">
      <w:pPr>
        <w:pStyle w:val="Style_6"/>
        <w:tabs>
          <w:tab w:leader="none" w:pos="9900" w:val="clear"/>
          <w:tab w:leader="dot" w:pos="9796" w:val="right"/>
        </w:tabs>
        <w:ind/>
      </w:pPr>
      <w:r>
        <w:fldChar w:fldCharType="begin"/>
      </w:r>
      <w:r>
        <w:instrText>HYPERLINK \l "__RefHeading___254"</w:instrText>
      </w:r>
      <w:r>
        <w:fldChar w:fldCharType="separate"/>
      </w:r>
      <w:r>
        <w:t>Глава 10. "Обоснование предложения по определению единой теплоснабжающей организации"</w:t>
      </w:r>
      <w:r>
        <w:tab/>
      </w:r>
      <w:r>
        <w:fldChar w:dirty="1" w:fldCharType="begin"/>
      </w:r>
      <w:r>
        <w:instrText>PAGEREF __RefHeading___254 \h</w:instrText>
      </w:r>
      <w:r>
        <w:fldChar w:fldCharType="separate"/>
      </w:r>
      <w:r>
        <w:t>129</w:t>
      </w:r>
      <w:r>
        <w:fldChar w:fldCharType="end"/>
      </w:r>
      <w:r>
        <w:fldChar w:fldCharType="end"/>
      </w:r>
    </w:p>
    <w:p w14:paraId="530B0000">
      <w:pPr>
        <w:pStyle w:val="Style_6"/>
        <w:tabs>
          <w:tab w:leader="none" w:pos="9900" w:val="clear"/>
          <w:tab w:leader="dot" w:pos="9796" w:val="right"/>
        </w:tabs>
        <w:ind/>
      </w:pPr>
      <w:r>
        <w:fldChar w:fldCharType="begin"/>
      </w:r>
      <w:r>
        <w:instrText>HYPERLINK \l "__RefHeading___255"</w:instrText>
      </w:r>
      <w:r>
        <w:fldChar w:fldCharType="separate"/>
      </w:r>
      <w:r>
        <w:t>1.1. Гидравлический расчёт</w:t>
      </w:r>
      <w:r>
        <w:tab/>
      </w:r>
      <w:r>
        <w:fldChar w:dirty="1" w:fldCharType="begin"/>
      </w:r>
      <w:r>
        <w:instrText>PAGEREF __RefHeading___255 \h</w:instrText>
      </w:r>
      <w:r>
        <w:fldChar w:fldCharType="separate"/>
      </w:r>
      <w:r>
        <w:t>132</w:t>
      </w:r>
      <w:r>
        <w:fldChar w:fldCharType="end"/>
      </w:r>
      <w:r>
        <w:fldChar w:fldCharType="end"/>
      </w:r>
    </w:p>
    <w:p w14:paraId="540B0000">
      <w:pPr>
        <w:pStyle w:val="Style_6"/>
        <w:tabs>
          <w:tab w:leader="none" w:pos="9900" w:val="clear"/>
          <w:tab w:leader="dot" w:pos="9796" w:val="right"/>
        </w:tabs>
        <w:ind/>
      </w:pPr>
      <w:r>
        <w:fldChar w:fldCharType="begin"/>
      </w:r>
      <w:r>
        <w:instrText>HYPERLINK \l "__RefHeading___256"</w:instrText>
      </w:r>
      <w:r>
        <w:fldChar w:fldCharType="separate"/>
      </w:r>
      <w:r>
        <w:t>1.2. Схемы тепловых сетей</w:t>
      </w:r>
      <w:r>
        <w:tab/>
      </w:r>
      <w:r>
        <w:fldChar w:dirty="1" w:fldCharType="begin"/>
      </w:r>
      <w:r>
        <w:instrText>PAGEREF __RefHeading___256 \h</w:instrText>
      </w:r>
      <w:r>
        <w:fldChar w:fldCharType="separate"/>
      </w:r>
      <w:r>
        <w:t>133</w:t>
      </w:r>
      <w:r>
        <w:fldChar w:fldCharType="end"/>
      </w:r>
      <w:r>
        <w:fldChar w:fldCharType="end"/>
      </w:r>
    </w:p>
    <w:p>
      <w:r>
        <w:fldChar w:fldCharType="end"/>
      </w:r>
    </w:p>
    <w:p w14:paraId="560B0000">
      <w:pPr>
        <w:ind/>
        <w:jc w:val="both"/>
      </w:pPr>
      <w:bookmarkStart w:id="98" w:name="_Hlt403378357"/>
      <w:bookmarkEnd w:id="98"/>
      <w:bookmarkStart w:id="99" w:name="_Hlt403378358"/>
      <w:bookmarkEnd w:id="99"/>
      <w:bookmarkStart w:id="100" w:name="_Hlt389226195"/>
      <w:bookmarkEnd w:id="100"/>
      <w:bookmarkStart w:id="101" w:name="_Hlt389226196"/>
      <w:bookmarkEnd w:id="101"/>
      <w:bookmarkStart w:id="102" w:name="_Hlt389144873"/>
      <w:bookmarkEnd w:id="102"/>
      <w:bookmarkStart w:id="103" w:name="_Hlt389144874"/>
      <w:bookmarkEnd w:id="103"/>
      <w:bookmarkStart w:id="104" w:name="_Hlt389475532"/>
      <w:bookmarkEnd w:id="104"/>
      <w:bookmarkStart w:id="105" w:name="_Hlt417284922"/>
      <w:bookmarkEnd w:id="105"/>
      <w:bookmarkStart w:id="106" w:name="_Hlt417284923"/>
      <w:bookmarkEnd w:id="106"/>
      <w:bookmarkStart w:id="107" w:name="_Hlt401236741"/>
      <w:bookmarkEnd w:id="107"/>
      <w:bookmarkStart w:id="108" w:name="_Hlt401236742"/>
      <w:bookmarkEnd w:id="108"/>
      <w:bookmarkStart w:id="109" w:name="_Hlt401236758"/>
      <w:bookmarkEnd w:id="109"/>
      <w:bookmarkStart w:id="110" w:name="_Hlt390090512"/>
      <w:bookmarkEnd w:id="110"/>
    </w:p>
    <w:p w14:paraId="570B0000">
      <w:pPr>
        <w:ind/>
        <w:jc w:val="both"/>
      </w:pPr>
    </w:p>
    <w:p w14:paraId="580B0000">
      <w:pPr>
        <w:ind/>
        <w:jc w:val="both"/>
      </w:pPr>
    </w:p>
    <w:p w14:paraId="590B0000">
      <w:pPr>
        <w:ind/>
        <w:jc w:val="both"/>
      </w:pPr>
    </w:p>
    <w:p w14:paraId="5A0B0000">
      <w:pPr>
        <w:ind/>
        <w:jc w:val="both"/>
      </w:pPr>
    </w:p>
    <w:p w14:paraId="5B0B0000">
      <w:pPr>
        <w:ind/>
        <w:jc w:val="both"/>
      </w:pPr>
    </w:p>
    <w:p w14:paraId="5C0B0000">
      <w:pPr>
        <w:ind/>
        <w:jc w:val="both"/>
      </w:pPr>
    </w:p>
    <w:p w14:paraId="5D0B0000">
      <w:pPr>
        <w:ind/>
        <w:jc w:val="both"/>
      </w:pPr>
    </w:p>
    <w:p w14:paraId="5E0B0000">
      <w:pPr>
        <w:ind/>
        <w:jc w:val="both"/>
      </w:pPr>
    </w:p>
    <w:p w14:paraId="5F0B0000">
      <w:pPr>
        <w:ind/>
        <w:jc w:val="both"/>
      </w:pPr>
    </w:p>
    <w:p w14:paraId="600B0000">
      <w:pPr>
        <w:ind/>
        <w:jc w:val="both"/>
      </w:pPr>
    </w:p>
    <w:p w14:paraId="610B0000">
      <w:pPr>
        <w:ind/>
        <w:jc w:val="both"/>
      </w:pPr>
    </w:p>
    <w:p w14:paraId="620B0000">
      <w:pPr>
        <w:ind/>
        <w:jc w:val="both"/>
      </w:pPr>
    </w:p>
    <w:p w14:paraId="630B0000">
      <w:pPr>
        <w:ind/>
        <w:jc w:val="both"/>
      </w:pPr>
    </w:p>
    <w:p w14:paraId="640B0000">
      <w:pPr>
        <w:ind/>
        <w:jc w:val="both"/>
      </w:pPr>
    </w:p>
    <w:p w14:paraId="650B0000">
      <w:pPr>
        <w:ind/>
        <w:jc w:val="both"/>
      </w:pPr>
    </w:p>
    <w:p w14:paraId="660B0000">
      <w:pPr>
        <w:ind/>
        <w:jc w:val="both"/>
      </w:pPr>
    </w:p>
    <w:p w14:paraId="670B0000">
      <w:pPr>
        <w:ind/>
        <w:jc w:val="both"/>
      </w:pPr>
    </w:p>
    <w:p w14:paraId="680B0000">
      <w:pPr>
        <w:ind/>
        <w:jc w:val="both"/>
      </w:pPr>
    </w:p>
    <w:p w14:paraId="690B0000">
      <w:pPr>
        <w:ind/>
        <w:jc w:val="both"/>
      </w:pPr>
    </w:p>
    <w:p w14:paraId="6A0B0000">
      <w:pPr>
        <w:ind/>
        <w:jc w:val="both"/>
      </w:pPr>
    </w:p>
    <w:p w14:paraId="6B0B0000">
      <w:pPr>
        <w:ind/>
        <w:jc w:val="both"/>
      </w:pPr>
    </w:p>
    <w:p w14:paraId="6C0B0000">
      <w:pPr>
        <w:ind/>
        <w:jc w:val="both"/>
      </w:pPr>
    </w:p>
    <w:p w14:paraId="6D0B0000">
      <w:pPr>
        <w:ind/>
        <w:jc w:val="both"/>
      </w:pPr>
    </w:p>
    <w:p w14:paraId="6E0B0000">
      <w:pPr>
        <w:ind/>
        <w:jc w:val="both"/>
      </w:pPr>
    </w:p>
    <w:p w14:paraId="6F0B0000">
      <w:pPr>
        <w:ind/>
        <w:jc w:val="both"/>
      </w:pPr>
    </w:p>
    <w:p w14:paraId="700B0000">
      <w:pPr>
        <w:ind/>
        <w:jc w:val="both"/>
      </w:pPr>
    </w:p>
    <w:p w14:paraId="710B0000">
      <w:pPr>
        <w:ind/>
        <w:jc w:val="both"/>
      </w:pPr>
    </w:p>
    <w:p w14:paraId="720B0000">
      <w:pPr>
        <w:ind/>
        <w:jc w:val="both"/>
      </w:pPr>
    </w:p>
    <w:p w14:paraId="730B0000">
      <w:pPr>
        <w:ind/>
        <w:jc w:val="both"/>
      </w:pPr>
    </w:p>
    <w:p w14:paraId="740B0000">
      <w:pPr>
        <w:ind/>
        <w:jc w:val="both"/>
      </w:pPr>
    </w:p>
    <w:p w14:paraId="750B0000">
      <w:pPr>
        <w:ind/>
        <w:jc w:val="both"/>
      </w:pPr>
    </w:p>
    <w:p w14:paraId="760B0000">
      <w:pPr>
        <w:ind/>
        <w:jc w:val="both"/>
      </w:pPr>
    </w:p>
    <w:p w14:paraId="770B0000">
      <w:pPr>
        <w:ind/>
        <w:jc w:val="both"/>
      </w:pPr>
    </w:p>
    <w:p w14:paraId="780B0000">
      <w:pPr>
        <w:ind/>
        <w:jc w:val="both"/>
      </w:pPr>
    </w:p>
    <w:p w14:paraId="790B0000">
      <w:pPr>
        <w:ind/>
        <w:jc w:val="both"/>
      </w:pPr>
    </w:p>
    <w:p w14:paraId="7A0B0000">
      <w:pPr>
        <w:ind/>
        <w:jc w:val="both"/>
      </w:pPr>
    </w:p>
    <w:p w14:paraId="7B0B0000">
      <w:pPr>
        <w:ind/>
        <w:jc w:val="both"/>
      </w:pPr>
    </w:p>
    <w:p w14:paraId="7C0B0000">
      <w:pPr>
        <w:ind/>
        <w:jc w:val="both"/>
      </w:pPr>
    </w:p>
    <w:p w14:paraId="7D0B0000">
      <w:pPr>
        <w:ind/>
        <w:jc w:val="both"/>
      </w:pPr>
    </w:p>
    <w:p w14:paraId="7E0B0000">
      <w:bookmarkStart w:id="111" w:name="__RefHeading___48"/>
      <w:bookmarkEnd w:id="111"/>
      <w:bookmarkStart w:id="112" w:name="__RefHeading___198"/>
      <w:bookmarkEnd w:id="112"/>
      <w:pPr>
        <w:pStyle w:val="Style_12"/>
        <w:rPr>
          <w:highlight w:val="white"/>
        </w:rPr>
      </w:pPr>
      <w:r>
        <w:rPr>
          <w:highlight w:val="white"/>
        </w:rPr>
        <w:t>Термины и определения.</w:t>
      </w:r>
      <w:r>
        <w:rPr>
          <w:highlight w:val="white"/>
        </w:rPr>
        <w:t xml:space="preserve"> </w:t>
      </w:r>
    </w:p>
    <w:p w14:paraId="7F0B0000">
      <w:pPr>
        <w:spacing w:after="60" w:line="380" w:lineRule="exact"/>
        <w:ind w:firstLine="860" w:left="20"/>
        <w:jc w:val="both"/>
        <w:rPr>
          <w:color w:val="000000"/>
          <w:highlight w:val="white"/>
        </w:rPr>
      </w:pPr>
    </w:p>
    <w:p w14:paraId="800B0000">
      <w:pPr>
        <w:ind w:firstLine="686" w:left="23" w:right="23"/>
        <w:jc w:val="both"/>
        <w:rPr>
          <w:color w:val="000000"/>
          <w:sz w:val="26"/>
          <w:highlight w:val="white"/>
        </w:rPr>
      </w:pPr>
      <w:r>
        <w:rPr>
          <w:color w:val="000000"/>
          <w:sz w:val="26"/>
          <w:highlight w:val="white"/>
        </w:rPr>
        <w:t xml:space="preserve">1. "Зона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810B0000">
      <w:pPr>
        <w:ind w:firstLine="688" w:left="23" w:right="23"/>
        <w:jc w:val="both"/>
        <w:rPr>
          <w:color w:val="000000"/>
          <w:sz w:val="26"/>
          <w:highlight w:val="white"/>
        </w:rPr>
      </w:pPr>
      <w:r>
        <w:rPr>
          <w:color w:val="000000"/>
          <w:sz w:val="26"/>
          <w:highlight w:val="white"/>
        </w:rPr>
        <w:t xml:space="preserve">2. "Зона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14:paraId="820B0000">
      <w:pPr>
        <w:ind w:firstLine="688" w:left="23" w:right="23"/>
        <w:jc w:val="both"/>
        <w:rPr>
          <w:color w:val="000000"/>
          <w:sz w:val="26"/>
          <w:highlight w:val="white"/>
        </w:rPr>
      </w:pPr>
      <w:r>
        <w:rPr>
          <w:color w:val="000000"/>
          <w:sz w:val="26"/>
          <w:highlight w:val="white"/>
        </w:rPr>
        <w:t xml:space="preserve">3.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830B0000">
      <w:pPr>
        <w:ind w:firstLine="688" w:left="23" w:right="23"/>
        <w:jc w:val="both"/>
        <w:rPr>
          <w:color w:val="000000"/>
          <w:sz w:val="26"/>
          <w:highlight w:val="white"/>
        </w:rPr>
      </w:pPr>
      <w:r>
        <w:rPr>
          <w:color w:val="000000"/>
          <w:sz w:val="26"/>
          <w:highlight w:val="white"/>
        </w:rPr>
        <w:t xml:space="preserve">4.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14:paraId="840B0000">
      <w:pPr>
        <w:ind w:firstLine="686" w:left="23" w:right="23"/>
        <w:jc w:val="both"/>
        <w:rPr>
          <w:color w:val="000000"/>
          <w:sz w:val="26"/>
          <w:highlight w:val="white"/>
        </w:rPr>
      </w:pPr>
      <w:r>
        <w:rPr>
          <w:color w:val="000000"/>
          <w:sz w:val="26"/>
          <w:highlight w:val="white"/>
        </w:rPr>
        <w:t xml:space="preserve">5.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850B0000">
      <w:pPr>
        <w:ind w:firstLine="686" w:left="23" w:right="23"/>
        <w:jc w:val="both"/>
        <w:rPr>
          <w:color w:val="000000"/>
          <w:sz w:val="26"/>
          <w:highlight w:val="white"/>
        </w:rPr>
      </w:pPr>
      <w:r>
        <w:rPr>
          <w:color w:val="000000"/>
          <w:sz w:val="26"/>
          <w:highlight w:val="white"/>
        </w:rPr>
        <w:t xml:space="preserve">6. "Теплосетевые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14:paraId="860B0000">
      <w:pPr>
        <w:ind w:firstLine="686" w:left="23" w:right="23"/>
        <w:jc w:val="both"/>
        <w:rPr>
          <w:color w:val="000000"/>
          <w:sz w:val="26"/>
          <w:highlight w:val="white"/>
        </w:rPr>
      </w:pPr>
      <w:r>
        <w:rPr>
          <w:color w:val="000000"/>
          <w:sz w:val="26"/>
          <w:highlight w:val="white"/>
        </w:rPr>
        <w:t xml:space="preserve">7. "Элемент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 </w:t>
      </w:r>
    </w:p>
    <w:p w14:paraId="870B0000">
      <w:pPr>
        <w:ind w:firstLine="686" w:left="23" w:right="23"/>
        <w:jc w:val="both"/>
        <w:rPr>
          <w:color w:val="000000"/>
          <w:sz w:val="26"/>
          <w:highlight w:val="white"/>
        </w:rPr>
      </w:pPr>
      <w:r>
        <w:rPr>
          <w:color w:val="000000"/>
          <w:sz w:val="26"/>
          <w:highlight w:val="white"/>
        </w:rPr>
        <w:t xml:space="preserve">8. "Расчетный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p w14:paraId="880B0000">
      <w:pPr>
        <w:ind w:firstLine="697" w:left="23" w:right="23"/>
        <w:jc w:val="both"/>
        <w:rPr>
          <w:sz w:val="26"/>
          <w:highlight w:val="white"/>
        </w:rPr>
      </w:pPr>
      <w:r>
        <w:rPr>
          <w:sz w:val="26"/>
          <w:highlight w:val="white"/>
        </w:rPr>
        <w:t xml:space="preserve">9. "Материальная характеристика тепловой сети" - сумма произведений наружных диаметров трубопроводов участков тепловой сети на их длину. Материальная характеристика включает в себя все участки тепловой сети, находящиеся на балансе предприятия тепловых сетей (электростанции), с распределением их по типам прокладки и видам теплоизоляционных конструкций, а также при необходимости по принадлежности к отдельным организационным структурным единицам (районам) предприятий тепловых сетей. </w:t>
      </w:r>
    </w:p>
    <w:p w14:paraId="890B0000">
      <w:pPr>
        <w:rPr>
          <w:highlight w:val="white"/>
        </w:rPr>
      </w:pPr>
    </w:p>
    <w:p w14:paraId="8A0B0000"/>
    <w:p w14:paraId="8B0B0000"/>
    <w:p w14:paraId="8C0B0000"/>
    <w:p w14:paraId="8D0B0000"/>
    <w:p w14:paraId="8E0B0000"/>
    <w:p w14:paraId="8F0B0000"/>
    <w:p w14:paraId="900B0000">
      <w:bookmarkStart w:id="113" w:name="__RefHeading___49"/>
      <w:bookmarkEnd w:id="113"/>
      <w:bookmarkStart w:id="114" w:name="__RefHeading___199"/>
      <w:bookmarkEnd w:id="114"/>
      <w:pPr>
        <w:pStyle w:val="Style_12"/>
        <w:rPr>
          <w:highlight w:val="white"/>
        </w:rPr>
      </w:pPr>
      <w:r>
        <w:rPr>
          <w:highlight w:val="white"/>
        </w:rPr>
        <w:t>Введение</w:t>
      </w:r>
      <w:bookmarkEnd w:id="94"/>
      <w:bookmarkEnd w:id="95"/>
    </w:p>
    <w:p w14:paraId="910B0000">
      <w:pPr>
        <w:spacing w:line="380" w:lineRule="exact"/>
        <w:ind w:firstLine="0" w:left="20"/>
        <w:jc w:val="both"/>
        <w:rPr>
          <w:color w:val="000000"/>
          <w:sz w:val="25"/>
          <w:highlight w:val="white"/>
        </w:rPr>
      </w:pPr>
    </w:p>
    <w:p w14:paraId="920B0000">
      <w:pPr>
        <w:ind w:firstLine="697" w:left="23" w:right="23"/>
        <w:jc w:val="both"/>
        <w:rPr>
          <w:sz w:val="26"/>
        </w:rPr>
      </w:pPr>
      <w:r>
        <w:rPr>
          <w:color w:val="000000"/>
          <w:sz w:val="26"/>
          <w:highlight w:val="white"/>
        </w:rPr>
        <w:t>Проектирование систем теплоснабжения городских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жилищно-строительной деятельности, определённой генеральным планом на период до 2030 года.</w:t>
      </w:r>
    </w:p>
    <w:p w14:paraId="930B0000">
      <w:pPr>
        <w:ind w:firstLine="686" w:left="23" w:right="23"/>
        <w:jc w:val="both"/>
        <w:rPr>
          <w:sz w:val="26"/>
        </w:rPr>
      </w:pPr>
      <w:r>
        <w:rPr>
          <w:color w:val="000000"/>
          <w:sz w:val="26"/>
          <w:highlight w:val="white"/>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940B0000">
      <w:pPr>
        <w:pStyle w:val="Style_13"/>
        <w:spacing w:after="0" w:before="0" w:line="276" w:lineRule="auto"/>
        <w:ind w:firstLine="708" w:left="23" w:right="23"/>
        <w:jc w:val="both"/>
        <w:rPr>
          <w:color w:val="000000"/>
          <w:sz w:val="26"/>
          <w:highlight w:val="white"/>
        </w:rPr>
      </w:pPr>
      <w:r>
        <w:rPr>
          <w:sz w:val="26"/>
        </w:rPr>
        <w:t xml:space="preserve">Основой для разработки и реализации схемы теплоснабжения </w:t>
      </w:r>
      <w:r>
        <w:rPr>
          <w:sz w:val="26"/>
        </w:rPr>
        <w:t>муниципального образования</w:t>
      </w:r>
      <w:r>
        <w:rPr>
          <w:sz w:val="26"/>
        </w:rPr>
        <w:t xml:space="preserve"> «Дедовичи» до 2030 </w:t>
      </w:r>
      <w:r>
        <w:rPr>
          <w:color w:val="000000"/>
          <w:sz w:val="26"/>
          <w:highlight w:val="white"/>
        </w:rPr>
        <w:t>года является Федеральный закон от 27 июля 2010 г. № 190-ФЗ "О теплоснабжении" (Статья 23.Организация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Постановление от 22 Февраля 2012 г. N 154 "О требованиях к схемам теплоснабжения, порядку их разработки и утверждения".</w:t>
      </w:r>
    </w:p>
    <w:p w14:paraId="950B0000">
      <w:pPr>
        <w:pStyle w:val="Style_30"/>
        <w:spacing w:after="0" w:line="276" w:lineRule="auto"/>
        <w:ind w:firstLine="697" w:left="23" w:right="23"/>
        <w:jc w:val="both"/>
        <w:rPr>
          <w:rFonts w:ascii="Times New Roman" w:hAnsi="Times New Roman"/>
          <w:color w:val="000000"/>
          <w:sz w:val="26"/>
        </w:rPr>
      </w:pPr>
      <w:r>
        <w:rPr>
          <w:rFonts w:ascii="Times New Roman" w:hAnsi="Times New Roman"/>
          <w:color w:val="000000"/>
          <w:sz w:val="26"/>
          <w:highlight w:val="white"/>
        </w:rP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w:t>
      </w:r>
      <w:r>
        <w:rPr>
          <w:rFonts w:ascii="Times New Roman" w:hAnsi="Times New Roman"/>
          <w:color w:val="000000"/>
          <w:sz w:val="26"/>
        </w:rPr>
        <w:t>теплоснабжения поселений и промышленных узлов РФ», введённый с 22.05.2006 года, а также результаты проведенных ранее энергетических обследований и данные отраслевой статистической отчётности.</w:t>
      </w:r>
    </w:p>
    <w:p w14:paraId="960B0000">
      <w:pPr>
        <w:ind w:firstLine="720" w:left="23" w:right="23"/>
        <w:jc w:val="both"/>
        <w:rPr>
          <w:color w:val="000000"/>
          <w:sz w:val="25"/>
          <w:highlight w:val="white"/>
        </w:rPr>
      </w:pPr>
      <w:r>
        <w:rPr>
          <w:color w:val="000000"/>
          <w:sz w:val="26"/>
          <w:highlight w:val="white"/>
        </w:rPr>
        <w:t xml:space="preserve">В качестве исходной информации при выполнении работы использованы материалы, предоставленные </w:t>
      </w:r>
      <w:r>
        <w:rPr>
          <w:color w:val="000000"/>
          <w:sz w:val="26"/>
          <w:highlight w:val="white"/>
        </w:rPr>
        <w:t>А</w:t>
      </w:r>
      <w:r>
        <w:rPr>
          <w:color w:val="000000"/>
          <w:sz w:val="26"/>
          <w:highlight w:val="white"/>
        </w:rPr>
        <w:t>дминистрацией городского поселения «Дедовичи».</w:t>
      </w:r>
    </w:p>
    <w:p w14:paraId="970B0000">
      <w:pPr>
        <w:spacing w:line="380" w:lineRule="exact"/>
        <w:ind w:firstLine="0" w:left="23" w:right="23"/>
        <w:jc w:val="both"/>
        <w:rPr>
          <w:color w:val="000000"/>
          <w:sz w:val="25"/>
          <w:highlight w:val="white"/>
        </w:rPr>
      </w:pPr>
    </w:p>
    <w:p w14:paraId="980B0000">
      <w:pPr>
        <w:spacing w:line="380" w:lineRule="exact"/>
        <w:ind w:firstLine="0" w:left="23" w:right="23"/>
        <w:jc w:val="both"/>
        <w:rPr>
          <w:color w:val="000000"/>
          <w:sz w:val="25"/>
          <w:highlight w:val="white"/>
        </w:rPr>
      </w:pPr>
    </w:p>
    <w:p w14:paraId="990B0000">
      <w:pPr>
        <w:spacing w:line="380" w:lineRule="exact"/>
        <w:ind w:firstLine="0" w:left="23" w:right="23"/>
        <w:jc w:val="both"/>
        <w:rPr>
          <w:color w:val="000000"/>
          <w:sz w:val="25"/>
          <w:highlight w:val="white"/>
        </w:rPr>
      </w:pPr>
    </w:p>
    <w:p w14:paraId="9A0B0000">
      <w:pPr>
        <w:spacing w:line="380" w:lineRule="exact"/>
        <w:ind w:right="23"/>
        <w:jc w:val="both"/>
        <w:rPr>
          <w:color w:val="000000"/>
          <w:sz w:val="25"/>
          <w:highlight w:val="white"/>
        </w:rPr>
      </w:pPr>
    </w:p>
    <w:p w14:paraId="9B0B0000"/>
    <w:p w14:paraId="9C0B0000"/>
    <w:p w14:paraId="9D0B0000"/>
    <w:p w14:paraId="9E0B0000"/>
    <w:p w14:paraId="9F0B0000"/>
    <w:p w14:paraId="A00B0000"/>
    <w:p w14:paraId="A10B0000"/>
    <w:p w14:paraId="A20B0000">
      <w:pPr>
        <w:ind/>
        <w:jc w:val="center"/>
      </w:pPr>
    </w:p>
    <w:p w14:paraId="A30B0000">
      <w:bookmarkStart w:id="115" w:name="__RefHeading___50"/>
      <w:bookmarkEnd w:id="115"/>
      <w:pPr>
        <w:keepNext w:val="1"/>
        <w:keepLines w:val="1"/>
        <w:ind w:firstLine="700" w:left="23" w:right="23"/>
        <w:outlineLvl w:val="3"/>
        <w:rPr>
          <w:b w:val="1"/>
          <w:color w:val="000000"/>
          <w:sz w:val="26"/>
        </w:rPr>
      </w:pPr>
      <w:bookmarkStart w:id="116" w:name="bookmark4"/>
      <w:bookmarkStart w:id="117" w:name="bookmark5"/>
      <w:r>
        <w:rPr>
          <w:b w:val="1"/>
          <w:color w:val="000000"/>
          <w:sz w:val="26"/>
        </w:rPr>
        <w:t xml:space="preserve">Краткая характеристика </w:t>
      </w:r>
      <w:bookmarkEnd w:id="116"/>
      <w:bookmarkEnd w:id="117"/>
      <w:r>
        <w:rPr>
          <w:b w:val="1"/>
          <w:sz w:val="26"/>
        </w:rPr>
        <w:t xml:space="preserve">городского </w:t>
      </w:r>
      <w:r>
        <w:rPr>
          <w:b w:val="1"/>
          <w:color w:val="000000"/>
          <w:sz w:val="26"/>
        </w:rPr>
        <w:t>поселения «Дедовичи».</w:t>
      </w:r>
    </w:p>
    <w:p w14:paraId="A40B0000">
      <w:pPr>
        <w:rPr>
          <w:sz w:val="26"/>
        </w:rPr>
      </w:pPr>
    </w:p>
    <w:p w14:paraId="A50B0000">
      <w:pPr>
        <w:tabs>
          <w:tab w:leader="none" w:pos="1620" w:val="left"/>
        </w:tabs>
        <w:ind/>
      </w:pPr>
      <w:r>
        <w:tab/>
      </w:r>
      <w:r>
        <w:drawing>
          <wp:inline>
            <wp:extent cx="6167501" cy="4077081"/>
            <wp:docPr hidden="false" id="6" name="Picture 6"/>
            <a:graphic>
              <a:graphicData uri="http://schemas.openxmlformats.org/drawingml/2006/picture">
                <pic:pic>
                  <pic:nvPicPr>
                    <pic:cNvPr hidden="false" id="5" name="Picture 5"/>
                    <pic:cNvPicPr preferRelativeResize="true"/>
                  </pic:nvPicPr>
                  <pic:blipFill>
                    <a:blip r:embed="rId16"/>
                    <a:srcRect b="0" l="0" r="0" t="0"/>
                    <a:stretch/>
                  </pic:blipFill>
                  <pic:spPr>
                    <a:xfrm flipH="false" flipV="false" rot="0">
                      <a:ext cx="6167501" cy="4077081"/>
                    </a:xfrm>
                    <a:prstGeom prst="rect"/>
                  </pic:spPr>
                </pic:pic>
              </a:graphicData>
            </a:graphic>
          </wp:inline>
        </w:drawing>
      </w:r>
    </w:p>
    <w:p w14:paraId="A60B0000">
      <w:pPr>
        <w:tabs>
          <w:tab w:leader="none" w:pos="1620" w:val="left"/>
        </w:tabs>
        <w:ind/>
        <w:jc w:val="center"/>
        <w:rPr>
          <w:sz w:val="26"/>
        </w:rPr>
      </w:pPr>
      <w:r>
        <w:rPr>
          <w:sz w:val="26"/>
        </w:rPr>
        <w:t>Рис. 1. План Дедовичского района.</w:t>
      </w:r>
    </w:p>
    <w:p w14:paraId="A70B0000">
      <w:pPr>
        <w:pStyle w:val="Style_19"/>
        <w:spacing w:line="276" w:lineRule="auto"/>
        <w:ind w:firstLine="720" w:left="0"/>
        <w:jc w:val="both"/>
        <w:rPr>
          <w:sz w:val="26"/>
        </w:rPr>
      </w:pPr>
    </w:p>
    <w:p w14:paraId="A80B0000">
      <w:pPr>
        <w:pStyle w:val="Style_19"/>
        <w:spacing w:line="276" w:lineRule="auto"/>
        <w:ind w:firstLine="720" w:left="0"/>
        <w:jc w:val="both"/>
        <w:rPr>
          <w:sz w:val="26"/>
        </w:rPr>
      </w:pPr>
    </w:p>
    <w:p w14:paraId="A90B0000">
      <w:pPr>
        <w:pStyle w:val="Style_19"/>
        <w:spacing w:line="276" w:lineRule="auto"/>
        <w:ind w:firstLine="720" w:left="0"/>
        <w:jc w:val="both"/>
        <w:rPr>
          <w:sz w:val="26"/>
        </w:rPr>
      </w:pPr>
    </w:p>
    <w:p w14:paraId="AA0B0000">
      <w:pPr>
        <w:pStyle w:val="Style_19"/>
        <w:spacing w:line="276" w:lineRule="auto"/>
        <w:ind w:firstLine="720" w:left="0"/>
        <w:jc w:val="both"/>
        <w:rPr>
          <w:color w:val="000000"/>
          <w:sz w:val="26"/>
        </w:rPr>
      </w:pPr>
      <w:r>
        <w:rPr>
          <w:sz w:val="26"/>
        </w:rPr>
        <w:t>Муниципальное образование</w:t>
      </w:r>
      <w:r>
        <w:rPr>
          <w:color w:val="000000"/>
          <w:sz w:val="26"/>
        </w:rPr>
        <w:t xml:space="preserve"> «Дедовичи» расположено на территории Дедовичского района Псковской области. В состав </w:t>
      </w:r>
      <w:r>
        <w:rPr>
          <w:sz w:val="26"/>
        </w:rPr>
        <w:t>муниципальное образование</w:t>
      </w:r>
      <w:r>
        <w:rPr>
          <w:color w:val="000000"/>
          <w:sz w:val="26"/>
        </w:rPr>
        <w:t xml:space="preserve"> «Дедовичи» входит </w:t>
      </w:r>
      <w:r>
        <w:rPr>
          <w:color w:val="000000"/>
          <w:sz w:val="26"/>
        </w:rPr>
        <w:t xml:space="preserve"> рабочий </w:t>
      </w:r>
      <w:r>
        <w:rPr>
          <w:color w:val="000000"/>
          <w:sz w:val="26"/>
        </w:rPr>
        <w:t>п</w:t>
      </w:r>
      <w:r>
        <w:rPr>
          <w:sz w:val="26"/>
        </w:rPr>
        <w:t xml:space="preserve">осёлок Дедовичи, который также является административным центром и крупнейшим населенным пунктом Дедовичского района. </w:t>
      </w:r>
      <w:r>
        <w:rPr>
          <w:sz w:val="26"/>
        </w:rPr>
        <w:t>р,п.</w:t>
      </w:r>
      <w:r>
        <w:rPr>
          <w:sz w:val="26"/>
        </w:rPr>
        <w:t xml:space="preserve"> Дедовичи расположен в 120 км восточнее областного центра г. Псков в бассейне реки Шелонь. Одноименная железнодорожная станция на линии Дно-Новосокольники.</w:t>
      </w:r>
      <w:r>
        <w:rPr>
          <w:color w:val="000000"/>
          <w:sz w:val="26"/>
        </w:rPr>
        <w:t xml:space="preserve"> </w:t>
      </w:r>
    </w:p>
    <w:p w14:paraId="AB0B0000">
      <w:pPr>
        <w:pStyle w:val="Style_19"/>
        <w:spacing w:line="276" w:lineRule="auto"/>
        <w:ind w:firstLine="720" w:left="0"/>
        <w:jc w:val="both"/>
        <w:rPr>
          <w:sz w:val="26"/>
        </w:rPr>
      </w:pPr>
      <w:r>
        <w:rPr>
          <w:sz w:val="26"/>
        </w:rPr>
        <w:t xml:space="preserve">Основан </w:t>
      </w:r>
      <w:r>
        <w:rPr>
          <w:sz w:val="26"/>
        </w:rPr>
        <w:t>р.п.</w:t>
      </w:r>
      <w:r>
        <w:rPr>
          <w:sz w:val="26"/>
        </w:rPr>
        <w:t xml:space="preserve"> Дедовичи 11 сентября 1901 года при строительстве железной дороги, на месте погоста Высокое. Статус поселка городского типа присвоен в 1967 году.</w:t>
      </w:r>
    </w:p>
    <w:p w14:paraId="AC0B0000">
      <w:pPr>
        <w:pStyle w:val="Style_13"/>
        <w:spacing w:after="0" w:before="0" w:line="276" w:lineRule="auto"/>
        <w:ind w:firstLine="720" w:left="0"/>
        <w:jc w:val="both"/>
        <w:rPr>
          <w:sz w:val="26"/>
        </w:rPr>
      </w:pPr>
      <w:r>
        <w:rPr>
          <w:sz w:val="26"/>
        </w:rPr>
        <w:t xml:space="preserve">Среди предприятий посёлка  </w:t>
      </w:r>
      <w:r>
        <w:rPr>
          <w:color w:val="000000"/>
          <w:sz w:val="26"/>
        </w:rPr>
        <w:t>–</w:t>
      </w:r>
      <w:r>
        <w:rPr>
          <w:color w:val="000000"/>
          <w:sz w:val="26"/>
        </w:rPr>
        <w:t xml:space="preserve"> </w:t>
      </w:r>
      <w:r>
        <w:rPr>
          <w:sz w:val="26"/>
        </w:rPr>
        <w:t>молочный завод</w:t>
      </w:r>
      <w:r>
        <w:rPr>
          <w:sz w:val="26"/>
        </w:rPr>
        <w:t xml:space="preserve">. </w:t>
      </w:r>
      <w:bookmarkStart w:id="118" w:name="_Hlt416696193"/>
      <w:r>
        <w:rPr>
          <w:sz w:val="26"/>
        </w:rPr>
        <w:t xml:space="preserve">Крупным предприятием на территории </w:t>
      </w:r>
      <w:bookmarkStart w:id="119" w:name="_Hlt416696337"/>
      <w:r>
        <w:rPr>
          <w:sz w:val="26"/>
        </w:rPr>
        <w:t xml:space="preserve">пгт. Дедовичи  является филиал </w:t>
      </w:r>
      <w:bookmarkEnd w:id="118"/>
      <w:bookmarkEnd w:id="119"/>
      <w:r>
        <w:rPr>
          <w:sz w:val="26"/>
        </w:rPr>
        <w:t>ОАО «ОГК-2»-Псковская ГРЭС</w:t>
      </w:r>
      <w:r>
        <w:rPr>
          <w:sz w:val="20"/>
        </w:rPr>
        <w:t>.</w:t>
      </w:r>
    </w:p>
    <w:p w14:paraId="AD0B0000">
      <w:pPr>
        <w:pStyle w:val="Style_13"/>
        <w:spacing w:after="0" w:before="0" w:line="276" w:lineRule="auto"/>
        <w:ind w:firstLine="720" w:left="0"/>
        <w:jc w:val="both"/>
        <w:rPr>
          <w:sz w:val="26"/>
        </w:rPr>
      </w:pPr>
      <w:r>
        <w:rPr>
          <w:sz w:val="26"/>
        </w:rPr>
        <w:t xml:space="preserve">В посёлке планировалось строительство завода по производству белёной химико-термомеханической </w:t>
      </w:r>
      <w:bookmarkStart w:id="120" w:name="_Hlt416696481"/>
      <w:r>
        <w:rPr>
          <w:sz w:val="26"/>
        </w:rPr>
        <w:t xml:space="preserve">целлюлозы </w:t>
      </w:r>
      <w:bookmarkEnd w:id="120"/>
      <w:r>
        <w:rPr>
          <w:sz w:val="26"/>
        </w:rPr>
        <w:t xml:space="preserve">мощностью 600 тыс. т/год (крупнейшего целлюлозного предприятия на северо-западе России), а также картонной фабрики. </w:t>
      </w:r>
    </w:p>
    <w:p w14:paraId="AE0B0000">
      <w:pPr>
        <w:ind w:firstLine="720" w:left="0"/>
        <w:jc w:val="both"/>
        <w:rPr>
          <w:sz w:val="26"/>
        </w:rPr>
      </w:pPr>
      <w:r>
        <w:rPr>
          <w:sz w:val="26"/>
        </w:rPr>
        <w:t xml:space="preserve">Общая площадь </w:t>
      </w:r>
      <w:r>
        <w:rPr>
          <w:sz w:val="26"/>
        </w:rPr>
        <w:t>р.п.</w:t>
      </w:r>
      <w:r>
        <w:rPr>
          <w:sz w:val="26"/>
        </w:rPr>
        <w:t xml:space="preserve"> Дедовичи</w:t>
      </w:r>
      <w:r>
        <w:rPr>
          <w:sz w:val="26"/>
        </w:rPr>
        <w:t xml:space="preserve"> составляет </w:t>
      </w:r>
      <w:r>
        <w:rPr>
          <w:sz w:val="26"/>
        </w:rPr>
        <w:t xml:space="preserve">18,97 </w:t>
      </w:r>
      <w:r>
        <w:rPr>
          <w:sz w:val="26"/>
        </w:rPr>
        <w:t>кв. км.</w:t>
      </w:r>
    </w:p>
    <w:p w14:paraId="AF0B0000">
      <w:pPr>
        <w:pStyle w:val="Style_19"/>
        <w:spacing w:line="276" w:lineRule="auto"/>
        <w:ind w:firstLine="720" w:left="0"/>
        <w:jc w:val="both"/>
        <w:rPr>
          <w:sz w:val="26"/>
        </w:rPr>
      </w:pPr>
      <w:r>
        <w:rPr>
          <w:sz w:val="26"/>
        </w:rPr>
        <w:t>Население составляет 7974</w:t>
      </w:r>
      <w:r>
        <w:rPr>
          <w:sz w:val="26"/>
        </w:rPr>
        <w:t> человека (2015 г.)</w:t>
      </w:r>
      <w:r>
        <w:rPr>
          <w:sz w:val="26"/>
        </w:rPr>
        <w:t xml:space="preserve">. </w:t>
      </w:r>
    </w:p>
    <w:p w14:paraId="B00B0000">
      <w:pPr>
        <w:pStyle w:val="Style_19"/>
        <w:spacing w:line="276" w:lineRule="auto"/>
        <w:ind w:firstLine="720" w:left="0"/>
        <w:jc w:val="both"/>
        <w:rPr>
          <w:sz w:val="26"/>
        </w:rPr>
      </w:pPr>
    </w:p>
    <w:p w14:paraId="B10B0000">
      <w:pPr>
        <w:ind w:firstLine="720" w:left="0"/>
        <w:jc w:val="both"/>
        <w:rPr>
          <w:b w:val="1"/>
          <w:color w:val="000000"/>
          <w:sz w:val="26"/>
        </w:rPr>
      </w:pPr>
      <w:r>
        <w:rPr>
          <w:b w:val="1"/>
          <w:sz w:val="26"/>
        </w:rPr>
        <w:t>Географические характеристики местоположения поселения</w:t>
      </w:r>
      <w:r>
        <w:rPr>
          <w:b w:val="1"/>
          <w:sz w:val="26"/>
        </w:rPr>
        <w:t>.</w:t>
      </w:r>
      <w:r>
        <w:rPr>
          <w:b w:val="1"/>
          <w:color w:val="000000"/>
          <w:sz w:val="26"/>
        </w:rPr>
        <w:t xml:space="preserve"> </w:t>
      </w:r>
    </w:p>
    <w:p w14:paraId="B20B0000">
      <w:pPr>
        <w:ind w:firstLine="720" w:left="0"/>
        <w:jc w:val="both"/>
        <w:rPr>
          <w:b w:val="1"/>
          <w:color w:val="000000"/>
          <w:sz w:val="26"/>
        </w:rPr>
      </w:pPr>
    </w:p>
    <w:p w14:paraId="B30B0000">
      <w:pPr>
        <w:pStyle w:val="Style_22"/>
      </w:pPr>
      <w:r>
        <w:t>р.п.</w:t>
      </w:r>
      <w:r>
        <w:t xml:space="preserve"> Дедовичи расположен в восточной части Псковской области и относится к бассейну озера Ильмень и Псковского озера. На территории района протекает 16 рек. Наиболее значительной является река Шелонь с 33 притоками, пересекающая большую часть района с севера на юг.</w:t>
      </w:r>
    </w:p>
    <w:p w14:paraId="B40B0000">
      <w:pPr>
        <w:pStyle w:val="Style_22"/>
      </w:pPr>
      <w:r>
        <w:t>Кроме рек, имеются 40 больших и малых озер. Наиболее крупными из них являются озера Городновское,  Локно, Навережское, Узкое, Сево.</w:t>
      </w:r>
    </w:p>
    <w:p w14:paraId="B50B0000">
      <w:pPr>
        <w:pStyle w:val="Style_22"/>
      </w:pPr>
      <w:r>
        <w:t xml:space="preserve">Перед </w:t>
      </w:r>
      <w:r>
        <w:t>р.п.</w:t>
      </w:r>
      <w:r>
        <w:t xml:space="preserve"> Дедовичи находится водохранилище, ширина которого 345 м. протяженность 40 км. Водохранилище активно собирает воду множества речек, стекающих с Судомской возвышенности. Общий объем воды в водохранилище – более 90 млн. куб. м.</w:t>
      </w:r>
    </w:p>
    <w:p w14:paraId="B60B0000">
      <w:pPr>
        <w:pStyle w:val="Style_22"/>
      </w:pPr>
      <w:r>
        <w:t>Река Шелонь впадает в озеро Ильмень в его западной части, образуя дельту площадью 10 кв. км.</w:t>
      </w:r>
    </w:p>
    <w:p w14:paraId="B70B0000">
      <w:pPr>
        <w:ind/>
        <w:jc w:val="both"/>
        <w:rPr>
          <w:b w:val="1"/>
          <w:sz w:val="26"/>
        </w:rPr>
      </w:pPr>
    </w:p>
    <w:p w14:paraId="B80B0000">
      <w:pPr>
        <w:pStyle w:val="Style_22"/>
      </w:pPr>
      <w:r>
        <w:t>Район представляет собой преимущественно равнинную, понижающуюся от центра к северу и северо-западу, поверхность.</w:t>
      </w:r>
    </w:p>
    <w:p w14:paraId="B90B0000">
      <w:pPr>
        <w:pStyle w:val="Style_22"/>
      </w:pPr>
      <w:r>
        <w:t>С юга на территорию района заходят западные и северо-западные отроги Судомской возвышенности.</w:t>
      </w:r>
    </w:p>
    <w:p w14:paraId="BA0B0000">
      <w:pPr>
        <w:ind w:firstLine="12" w:left="708"/>
        <w:jc w:val="both"/>
        <w:rPr>
          <w:sz w:val="26"/>
        </w:rPr>
      </w:pPr>
      <w:r>
        <w:rPr>
          <w:sz w:val="26"/>
        </w:rPr>
        <w:t xml:space="preserve">                                                              </w:t>
      </w:r>
      <w:r>
        <w:rPr>
          <w:sz w:val="26"/>
        </w:rPr>
        <w:t xml:space="preserve">    </w:t>
      </w:r>
      <w:r>
        <w:rPr>
          <w:b w:val="1"/>
          <w:sz w:val="26"/>
        </w:rPr>
        <w:t xml:space="preserve"> </w:t>
      </w:r>
      <w:r>
        <w:rPr>
          <w:sz w:val="26"/>
        </w:rPr>
        <w:t xml:space="preserve">                                                                </w:t>
      </w:r>
      <w:r>
        <w:rPr>
          <w:sz w:val="26"/>
        </w:rPr>
        <w:t xml:space="preserve">                                                                                                                                                                               </w:t>
      </w:r>
      <w:r>
        <w:rPr>
          <w:sz w:val="26"/>
        </w:rPr>
        <w:t>Почвы песчаные, известковые спрессованные, суглинистые.</w:t>
      </w:r>
    </w:p>
    <w:p w14:paraId="BB0B0000">
      <w:pPr>
        <w:ind w:firstLine="708" w:left="0"/>
        <w:jc w:val="both"/>
        <w:rPr>
          <w:sz w:val="26"/>
        </w:rPr>
      </w:pPr>
    </w:p>
    <w:p w14:paraId="BC0B0000">
      <w:pPr>
        <w:pStyle w:val="Style_22"/>
      </w:pPr>
      <w:r>
        <w:t xml:space="preserve">Климат умеренно континентальный. Умеренно мягкая зима и достаточно теплое лето. Средняя температура января –  -8 </w:t>
      </w:r>
      <w:r>
        <w:t>°С</w:t>
      </w:r>
      <w:r>
        <w:t xml:space="preserve">, июля – +17 </w:t>
      </w:r>
      <w:r>
        <w:t>°С</w:t>
      </w:r>
      <w:r>
        <w:t>.</w:t>
      </w:r>
    </w:p>
    <w:p w14:paraId="BD0B0000">
      <w:pPr>
        <w:pStyle w:val="Style_22"/>
      </w:pPr>
      <w:r>
        <w:t>Осадков выпадает около 540 мм. в год, наибольшее количество приходится на июль. Зимой и осенью много облачных дней, в зимнее время часты оттепели, нередко сопровождаемые туманами. Роза ветров южная и юго – западная.</w:t>
      </w:r>
    </w:p>
    <w:p w14:paraId="BE0B0000">
      <w:pPr>
        <w:rPr>
          <w:sz w:val="20"/>
        </w:rPr>
      </w:pPr>
    </w:p>
    <w:p w14:paraId="BF0B0000">
      <w:pPr>
        <w:ind w:firstLine="720" w:left="0"/>
        <w:jc w:val="both"/>
        <w:rPr>
          <w:sz w:val="26"/>
        </w:rPr>
      </w:pPr>
      <w:r>
        <w:rPr>
          <w:sz w:val="26"/>
        </w:rPr>
        <w:t>Оценка параметров климата поселения выполнена по данным СНиП 23-01-99 «Строительная климатология» для близлежащих населенных пунктов  (г. Псков).</w:t>
      </w:r>
    </w:p>
    <w:p w14:paraId="C00B0000">
      <w:pPr>
        <w:pStyle w:val="Style_22"/>
      </w:pPr>
      <w:r>
        <w:t>Среднемесячные и среднегодовая температуры воздуха приведены в табл. 1.</w:t>
      </w:r>
    </w:p>
    <w:p w14:paraId="C10B0000">
      <w:pPr>
        <w:ind/>
        <w:jc w:val="both"/>
        <w:rPr>
          <w:sz w:val="26"/>
        </w:rPr>
      </w:pPr>
    </w:p>
    <w:p w14:paraId="C20B0000">
      <w:pPr>
        <w:ind w:firstLine="720" w:left="0"/>
        <w:jc w:val="both"/>
        <w:rPr>
          <w:sz w:val="26"/>
        </w:rPr>
      </w:pPr>
      <w:r>
        <w:rPr>
          <w:b w:val="1"/>
          <w:color w:val="000000"/>
          <w:sz w:val="26"/>
        </w:rPr>
        <w:t xml:space="preserve">Таблица 1. </w:t>
      </w:r>
      <w:r>
        <w:rPr>
          <w:sz w:val="26"/>
        </w:rPr>
        <w:t>Среднемесячные и среднегодовая температуры воздуха, °С.</w:t>
      </w:r>
    </w:p>
    <w:p w14:paraId="C30B0000">
      <w:pPr>
        <w:ind/>
        <w:jc w:val="both"/>
        <w:rPr>
          <w:b w:val="1"/>
          <w:sz w:val="26"/>
        </w:rPr>
      </w:pPr>
    </w:p>
    <w:tbl>
      <w:tblPr>
        <w:tblStyle w:val="Style_16"/>
        <w:tblInd w:type="dxa" w:w="39"/>
        <w:tblLayout w:type="fixed"/>
        <w:tblCellMar>
          <w:left w:type="dxa" w:w="39"/>
          <w:right w:type="dxa" w:w="39"/>
        </w:tblCellMar>
      </w:tblPr>
      <w:tblGrid>
        <w:gridCol w:w="1980"/>
        <w:gridCol w:w="609"/>
        <w:gridCol w:w="609"/>
        <w:gridCol w:w="609"/>
        <w:gridCol w:w="609"/>
        <w:gridCol w:w="610"/>
        <w:gridCol w:w="609"/>
        <w:gridCol w:w="609"/>
        <w:gridCol w:w="609"/>
        <w:gridCol w:w="610"/>
        <w:gridCol w:w="609"/>
        <w:gridCol w:w="609"/>
        <w:gridCol w:w="609"/>
        <w:gridCol w:w="610"/>
      </w:tblGrid>
      <w:tr>
        <w:tc>
          <w:tcPr>
            <w:tcW w:type="dxa" w:w="1980"/>
            <w:tcBorders>
              <w:top w:color="000000" w:sz="4" w:val="single"/>
              <w:left w:color="000000" w:sz="4" w:val="single"/>
            </w:tcBorders>
            <w:shd w:fill="EEECE1" w:val="clear"/>
            <w:tcMar>
              <w:left w:type="dxa" w:w="39"/>
              <w:right w:type="dxa" w:w="39"/>
            </w:tcMar>
            <w:vAlign w:val="center"/>
          </w:tcPr>
          <w:p w14:paraId="C40B0000">
            <w:pPr>
              <w:ind/>
              <w:jc w:val="center"/>
              <w:rPr>
                <w:b w:val="1"/>
                <w:sz w:val="26"/>
              </w:rPr>
            </w:pPr>
            <w:r>
              <w:rPr>
                <w:b w:val="1"/>
                <w:sz w:val="26"/>
              </w:rPr>
              <w:t>Поселение,</w:t>
            </w:r>
            <w:r>
              <w:rPr>
                <w:b w:val="1"/>
                <w:sz w:val="26"/>
              </w:rPr>
              <w:br/>
            </w:r>
            <w:r>
              <w:rPr>
                <w:b w:val="1"/>
                <w:sz w:val="26"/>
              </w:rPr>
              <w:t>населенный пункт</w:t>
            </w:r>
          </w:p>
        </w:tc>
        <w:tc>
          <w:tcPr>
            <w:tcW w:type="dxa" w:w="609"/>
            <w:tcBorders>
              <w:top w:color="000000" w:sz="4" w:val="single"/>
              <w:left w:color="000000" w:sz="4" w:val="single"/>
            </w:tcBorders>
            <w:shd w:fill="EEECE1" w:val="clear"/>
            <w:tcMar>
              <w:left w:type="dxa" w:w="39"/>
              <w:right w:type="dxa" w:w="39"/>
            </w:tcMar>
            <w:vAlign w:val="center"/>
          </w:tcPr>
          <w:p w14:paraId="C50B0000">
            <w:pPr>
              <w:ind/>
              <w:jc w:val="center"/>
              <w:rPr>
                <w:b w:val="1"/>
                <w:sz w:val="26"/>
              </w:rPr>
            </w:pPr>
            <w:r>
              <w:rPr>
                <w:b w:val="1"/>
                <w:sz w:val="26"/>
              </w:rPr>
              <w:t>01</w:t>
            </w:r>
          </w:p>
        </w:tc>
        <w:tc>
          <w:tcPr>
            <w:tcW w:type="dxa" w:w="609"/>
            <w:tcBorders>
              <w:top w:color="000000" w:sz="4" w:val="single"/>
              <w:left w:color="000000" w:sz="4" w:val="single"/>
            </w:tcBorders>
            <w:shd w:fill="EEECE1" w:val="clear"/>
            <w:tcMar>
              <w:left w:type="dxa" w:w="39"/>
              <w:right w:type="dxa" w:w="39"/>
            </w:tcMar>
            <w:vAlign w:val="center"/>
          </w:tcPr>
          <w:p w14:paraId="C60B0000">
            <w:pPr>
              <w:ind/>
              <w:jc w:val="center"/>
              <w:rPr>
                <w:b w:val="1"/>
                <w:sz w:val="26"/>
              </w:rPr>
            </w:pPr>
            <w:r>
              <w:rPr>
                <w:b w:val="1"/>
                <w:sz w:val="26"/>
              </w:rPr>
              <w:t>02</w:t>
            </w:r>
          </w:p>
        </w:tc>
        <w:tc>
          <w:tcPr>
            <w:tcW w:type="dxa" w:w="609"/>
            <w:tcBorders>
              <w:top w:color="000000" w:sz="4" w:val="single"/>
              <w:left w:color="000000" w:sz="4" w:val="single"/>
            </w:tcBorders>
            <w:shd w:fill="EEECE1" w:val="clear"/>
            <w:tcMar>
              <w:left w:type="dxa" w:w="39"/>
              <w:right w:type="dxa" w:w="39"/>
            </w:tcMar>
            <w:vAlign w:val="center"/>
          </w:tcPr>
          <w:p w14:paraId="C70B0000">
            <w:pPr>
              <w:ind/>
              <w:jc w:val="center"/>
              <w:rPr>
                <w:b w:val="1"/>
                <w:sz w:val="26"/>
              </w:rPr>
            </w:pPr>
            <w:r>
              <w:rPr>
                <w:b w:val="1"/>
                <w:sz w:val="26"/>
              </w:rPr>
              <w:t>03</w:t>
            </w:r>
          </w:p>
        </w:tc>
        <w:tc>
          <w:tcPr>
            <w:tcW w:type="dxa" w:w="609"/>
            <w:tcBorders>
              <w:top w:color="000000" w:sz="4" w:val="single"/>
              <w:left w:color="000000" w:sz="4" w:val="single"/>
            </w:tcBorders>
            <w:shd w:fill="EEECE1" w:val="clear"/>
            <w:tcMar>
              <w:left w:type="dxa" w:w="39"/>
              <w:right w:type="dxa" w:w="39"/>
            </w:tcMar>
            <w:vAlign w:val="center"/>
          </w:tcPr>
          <w:p w14:paraId="C80B0000">
            <w:pPr>
              <w:ind/>
              <w:jc w:val="center"/>
              <w:rPr>
                <w:b w:val="1"/>
                <w:sz w:val="26"/>
              </w:rPr>
            </w:pPr>
            <w:r>
              <w:rPr>
                <w:b w:val="1"/>
                <w:sz w:val="26"/>
              </w:rPr>
              <w:t>04</w:t>
            </w:r>
          </w:p>
        </w:tc>
        <w:tc>
          <w:tcPr>
            <w:tcW w:type="dxa" w:w="610"/>
            <w:tcBorders>
              <w:top w:color="000000" w:sz="4" w:val="single"/>
              <w:left w:color="000000" w:sz="4" w:val="single"/>
            </w:tcBorders>
            <w:shd w:fill="EEECE1" w:val="clear"/>
            <w:tcMar>
              <w:left w:type="dxa" w:w="39"/>
              <w:right w:type="dxa" w:w="39"/>
            </w:tcMar>
            <w:vAlign w:val="center"/>
          </w:tcPr>
          <w:p w14:paraId="C90B0000">
            <w:pPr>
              <w:ind/>
              <w:jc w:val="center"/>
              <w:rPr>
                <w:b w:val="1"/>
                <w:sz w:val="26"/>
              </w:rPr>
            </w:pPr>
            <w:r>
              <w:rPr>
                <w:b w:val="1"/>
                <w:sz w:val="26"/>
              </w:rPr>
              <w:t>05</w:t>
            </w:r>
          </w:p>
        </w:tc>
        <w:tc>
          <w:tcPr>
            <w:tcW w:type="dxa" w:w="609"/>
            <w:tcBorders>
              <w:top w:color="000000" w:sz="4" w:val="single"/>
              <w:left w:color="000000" w:sz="4" w:val="single"/>
            </w:tcBorders>
            <w:shd w:fill="EEECE1" w:val="clear"/>
            <w:tcMar>
              <w:left w:type="dxa" w:w="39"/>
              <w:right w:type="dxa" w:w="39"/>
            </w:tcMar>
            <w:vAlign w:val="center"/>
          </w:tcPr>
          <w:p w14:paraId="CA0B0000">
            <w:pPr>
              <w:ind/>
              <w:jc w:val="center"/>
              <w:rPr>
                <w:b w:val="1"/>
                <w:sz w:val="26"/>
              </w:rPr>
            </w:pPr>
            <w:r>
              <w:rPr>
                <w:b w:val="1"/>
                <w:sz w:val="26"/>
              </w:rPr>
              <w:t>06</w:t>
            </w:r>
          </w:p>
        </w:tc>
        <w:tc>
          <w:tcPr>
            <w:tcW w:type="dxa" w:w="609"/>
            <w:tcBorders>
              <w:top w:color="000000" w:sz="4" w:val="single"/>
              <w:left w:color="000000" w:sz="4" w:val="single"/>
            </w:tcBorders>
            <w:shd w:fill="EEECE1" w:val="clear"/>
            <w:tcMar>
              <w:left w:type="dxa" w:w="39"/>
              <w:right w:type="dxa" w:w="39"/>
            </w:tcMar>
            <w:vAlign w:val="center"/>
          </w:tcPr>
          <w:p w14:paraId="CB0B0000">
            <w:pPr>
              <w:ind/>
              <w:jc w:val="center"/>
              <w:rPr>
                <w:b w:val="1"/>
                <w:sz w:val="26"/>
              </w:rPr>
            </w:pPr>
            <w:r>
              <w:rPr>
                <w:b w:val="1"/>
                <w:sz w:val="26"/>
              </w:rPr>
              <w:t>07</w:t>
            </w:r>
          </w:p>
        </w:tc>
        <w:tc>
          <w:tcPr>
            <w:tcW w:type="dxa" w:w="609"/>
            <w:tcBorders>
              <w:top w:color="000000" w:sz="4" w:val="single"/>
              <w:left w:color="000000" w:sz="4" w:val="single"/>
            </w:tcBorders>
            <w:shd w:fill="EEECE1" w:val="clear"/>
            <w:tcMar>
              <w:left w:type="dxa" w:w="39"/>
              <w:right w:type="dxa" w:w="39"/>
            </w:tcMar>
            <w:vAlign w:val="center"/>
          </w:tcPr>
          <w:p w14:paraId="CC0B0000">
            <w:pPr>
              <w:ind/>
              <w:jc w:val="center"/>
              <w:rPr>
                <w:b w:val="1"/>
                <w:sz w:val="26"/>
              </w:rPr>
            </w:pPr>
            <w:r>
              <w:rPr>
                <w:b w:val="1"/>
                <w:sz w:val="26"/>
              </w:rPr>
              <w:t>08</w:t>
            </w:r>
          </w:p>
        </w:tc>
        <w:tc>
          <w:tcPr>
            <w:tcW w:type="dxa" w:w="610"/>
            <w:tcBorders>
              <w:top w:color="000000" w:sz="4" w:val="single"/>
              <w:left w:color="000000" w:sz="4" w:val="single"/>
            </w:tcBorders>
            <w:shd w:fill="EEECE1" w:val="clear"/>
            <w:tcMar>
              <w:left w:type="dxa" w:w="39"/>
              <w:right w:type="dxa" w:w="39"/>
            </w:tcMar>
            <w:vAlign w:val="center"/>
          </w:tcPr>
          <w:p w14:paraId="CD0B0000">
            <w:pPr>
              <w:ind/>
              <w:jc w:val="center"/>
              <w:rPr>
                <w:b w:val="1"/>
                <w:sz w:val="26"/>
              </w:rPr>
            </w:pPr>
            <w:r>
              <w:rPr>
                <w:b w:val="1"/>
                <w:sz w:val="26"/>
              </w:rPr>
              <w:t>09</w:t>
            </w:r>
          </w:p>
        </w:tc>
        <w:tc>
          <w:tcPr>
            <w:tcW w:type="dxa" w:w="609"/>
            <w:tcBorders>
              <w:top w:color="000000" w:sz="4" w:val="single"/>
              <w:left w:color="000000" w:sz="4" w:val="single"/>
            </w:tcBorders>
            <w:shd w:fill="EEECE1" w:val="clear"/>
            <w:tcMar>
              <w:left w:type="dxa" w:w="39"/>
              <w:right w:type="dxa" w:w="39"/>
            </w:tcMar>
            <w:vAlign w:val="center"/>
          </w:tcPr>
          <w:p w14:paraId="CE0B0000">
            <w:pPr>
              <w:ind/>
              <w:jc w:val="center"/>
              <w:rPr>
                <w:b w:val="1"/>
                <w:sz w:val="26"/>
              </w:rPr>
            </w:pPr>
            <w:r>
              <w:rPr>
                <w:b w:val="1"/>
                <w:sz w:val="26"/>
              </w:rPr>
              <w:t>10</w:t>
            </w:r>
          </w:p>
        </w:tc>
        <w:tc>
          <w:tcPr>
            <w:tcW w:type="dxa" w:w="609"/>
            <w:tcBorders>
              <w:top w:color="000000" w:sz="4" w:val="single"/>
              <w:left w:color="000000" w:sz="4" w:val="single"/>
            </w:tcBorders>
            <w:shd w:fill="EEECE1" w:val="clear"/>
            <w:tcMar>
              <w:left w:type="dxa" w:w="39"/>
              <w:right w:type="dxa" w:w="39"/>
            </w:tcMar>
            <w:vAlign w:val="center"/>
          </w:tcPr>
          <w:p w14:paraId="CF0B0000">
            <w:pPr>
              <w:ind/>
              <w:jc w:val="center"/>
              <w:rPr>
                <w:b w:val="1"/>
                <w:sz w:val="26"/>
              </w:rPr>
            </w:pPr>
            <w:r>
              <w:rPr>
                <w:b w:val="1"/>
                <w:sz w:val="26"/>
              </w:rPr>
              <w:t>11</w:t>
            </w:r>
          </w:p>
        </w:tc>
        <w:tc>
          <w:tcPr>
            <w:tcW w:type="dxa" w:w="609"/>
            <w:tcBorders>
              <w:top w:color="000000" w:sz="4" w:val="single"/>
              <w:left w:color="000000" w:sz="4" w:val="single"/>
            </w:tcBorders>
            <w:shd w:fill="EEECE1" w:val="clear"/>
            <w:tcMar>
              <w:left w:type="dxa" w:w="39"/>
              <w:right w:type="dxa" w:w="39"/>
            </w:tcMar>
            <w:vAlign w:val="center"/>
          </w:tcPr>
          <w:p w14:paraId="D00B0000">
            <w:pPr>
              <w:ind/>
              <w:jc w:val="center"/>
              <w:rPr>
                <w:b w:val="1"/>
                <w:sz w:val="26"/>
              </w:rPr>
            </w:pPr>
            <w:r>
              <w:rPr>
                <w:b w:val="1"/>
                <w:sz w:val="26"/>
              </w:rPr>
              <w:t>12</w:t>
            </w:r>
          </w:p>
        </w:tc>
        <w:tc>
          <w:tcPr>
            <w:tcW w:type="dxa" w:w="610"/>
            <w:tcBorders>
              <w:top w:color="000000" w:sz="4" w:val="single"/>
              <w:left w:color="000000" w:sz="4" w:val="single"/>
              <w:right w:color="000000" w:sz="4" w:val="single"/>
            </w:tcBorders>
            <w:shd w:fill="EEECE1" w:val="clear"/>
            <w:tcMar>
              <w:left w:type="dxa" w:w="39"/>
              <w:right w:type="dxa" w:w="39"/>
            </w:tcMar>
            <w:vAlign w:val="center"/>
          </w:tcPr>
          <w:p w14:paraId="D10B0000">
            <w:pPr>
              <w:ind/>
              <w:jc w:val="center"/>
              <w:rPr>
                <w:b w:val="1"/>
                <w:sz w:val="26"/>
              </w:rPr>
            </w:pPr>
            <w:r>
              <w:rPr>
                <w:b w:val="1"/>
                <w:sz w:val="26"/>
              </w:rPr>
              <w:t>Год</w:t>
            </w:r>
          </w:p>
        </w:tc>
      </w:tr>
      <w:tr>
        <w:tc>
          <w:tcPr>
            <w:tcW w:type="dxa" w:w="1980"/>
            <w:tcBorders>
              <w:top w:color="000000" w:sz="4" w:val="single"/>
              <w:left w:color="000000" w:sz="4" w:val="single"/>
              <w:bottom w:color="000000" w:sz="4" w:val="single"/>
            </w:tcBorders>
            <w:tcMar>
              <w:left w:type="dxa" w:w="39"/>
              <w:right w:type="dxa" w:w="39"/>
            </w:tcMar>
            <w:vAlign w:val="center"/>
          </w:tcPr>
          <w:p w14:paraId="D20B0000">
            <w:pPr>
              <w:ind w:right="-322"/>
              <w:rPr>
                <w:sz w:val="26"/>
              </w:rPr>
            </w:pPr>
            <w:r>
              <w:rPr>
                <w:b w:val="1"/>
                <w:sz w:val="26"/>
              </w:rPr>
              <w:t>Городское поселение «Дедовичи»</w:t>
            </w:r>
          </w:p>
        </w:tc>
        <w:tc>
          <w:tcPr>
            <w:tcW w:type="dxa" w:w="609"/>
            <w:tcBorders>
              <w:top w:color="000000" w:sz="4" w:val="single"/>
              <w:left w:color="000000" w:sz="4" w:val="single"/>
              <w:bottom w:color="000000" w:sz="4" w:val="single"/>
            </w:tcBorders>
            <w:tcMar>
              <w:left w:type="dxa" w:w="39"/>
              <w:right w:type="dxa" w:w="39"/>
            </w:tcMar>
            <w:vAlign w:val="center"/>
          </w:tcPr>
          <w:p w14:paraId="D30B0000">
            <w:pPr>
              <w:ind w:right="-190"/>
              <w:rPr>
                <w:sz w:val="26"/>
              </w:rPr>
            </w:pPr>
            <w:r>
              <w:rPr>
                <w:sz w:val="26"/>
              </w:rPr>
              <w:t>-7,5</w:t>
            </w:r>
          </w:p>
        </w:tc>
        <w:tc>
          <w:tcPr>
            <w:tcW w:type="dxa" w:w="609"/>
            <w:tcBorders>
              <w:top w:color="000000" w:sz="4" w:val="single"/>
              <w:left w:color="000000" w:sz="4" w:val="single"/>
              <w:bottom w:color="000000" w:sz="4" w:val="single"/>
            </w:tcBorders>
            <w:tcMar>
              <w:left w:type="dxa" w:w="39"/>
              <w:right w:type="dxa" w:w="39"/>
            </w:tcMar>
            <w:vAlign w:val="center"/>
          </w:tcPr>
          <w:p w14:paraId="D40B0000">
            <w:pPr>
              <w:ind w:right="-189"/>
              <w:rPr>
                <w:sz w:val="26"/>
              </w:rPr>
            </w:pPr>
            <w:r>
              <w:rPr>
                <w:sz w:val="26"/>
              </w:rPr>
              <w:t>-7,5</w:t>
            </w:r>
          </w:p>
        </w:tc>
        <w:tc>
          <w:tcPr>
            <w:tcW w:type="dxa" w:w="609"/>
            <w:tcBorders>
              <w:top w:color="000000" w:sz="4" w:val="single"/>
              <w:left w:color="000000" w:sz="4" w:val="single"/>
              <w:bottom w:color="000000" w:sz="4" w:val="single"/>
            </w:tcBorders>
            <w:tcMar>
              <w:left w:type="dxa" w:w="39"/>
              <w:right w:type="dxa" w:w="39"/>
            </w:tcMar>
            <w:vAlign w:val="center"/>
          </w:tcPr>
          <w:p w14:paraId="D50B0000">
            <w:pPr>
              <w:ind w:right="-331"/>
              <w:rPr>
                <w:sz w:val="26"/>
              </w:rPr>
            </w:pPr>
            <w:r>
              <w:rPr>
                <w:sz w:val="26"/>
              </w:rPr>
              <w:t>-3,4</w:t>
            </w:r>
          </w:p>
        </w:tc>
        <w:tc>
          <w:tcPr>
            <w:tcW w:type="dxa" w:w="609"/>
            <w:tcBorders>
              <w:top w:color="000000" w:sz="4" w:val="single"/>
              <w:left w:color="000000" w:sz="4" w:val="single"/>
              <w:bottom w:color="000000" w:sz="4" w:val="single"/>
            </w:tcBorders>
            <w:tcMar>
              <w:left w:type="dxa" w:w="39"/>
              <w:right w:type="dxa" w:w="39"/>
            </w:tcMar>
            <w:vAlign w:val="center"/>
          </w:tcPr>
          <w:p w14:paraId="D60B0000">
            <w:pPr>
              <w:ind w:right="-464"/>
              <w:rPr>
                <w:sz w:val="26"/>
              </w:rPr>
            </w:pPr>
            <w:r>
              <w:rPr>
                <w:sz w:val="26"/>
              </w:rPr>
              <w:t xml:space="preserve">  4,2</w:t>
            </w:r>
          </w:p>
        </w:tc>
        <w:tc>
          <w:tcPr>
            <w:tcW w:type="dxa" w:w="610"/>
            <w:tcBorders>
              <w:top w:color="000000" w:sz="4" w:val="single"/>
              <w:left w:color="000000" w:sz="4" w:val="single"/>
              <w:bottom w:color="000000" w:sz="4" w:val="single"/>
            </w:tcBorders>
            <w:tcMar>
              <w:left w:type="dxa" w:w="39"/>
              <w:right w:type="dxa" w:w="39"/>
            </w:tcMar>
            <w:vAlign w:val="center"/>
          </w:tcPr>
          <w:p w14:paraId="D70B0000">
            <w:pPr>
              <w:ind w:right="-464"/>
              <w:rPr>
                <w:sz w:val="26"/>
              </w:rPr>
            </w:pPr>
            <w:r>
              <w:rPr>
                <w:sz w:val="26"/>
              </w:rPr>
              <w:t xml:space="preserve"> 11,3</w:t>
            </w:r>
          </w:p>
        </w:tc>
        <w:tc>
          <w:tcPr>
            <w:tcW w:type="dxa" w:w="609"/>
            <w:tcBorders>
              <w:top w:color="000000" w:sz="4" w:val="single"/>
              <w:left w:color="000000" w:sz="4" w:val="single"/>
              <w:bottom w:color="000000" w:sz="4" w:val="single"/>
            </w:tcBorders>
            <w:tcMar>
              <w:left w:type="dxa" w:w="39"/>
              <w:right w:type="dxa" w:w="39"/>
            </w:tcMar>
            <w:vAlign w:val="center"/>
          </w:tcPr>
          <w:p w14:paraId="D80B0000">
            <w:pPr>
              <w:ind w:right="-464"/>
              <w:rPr>
                <w:sz w:val="26"/>
              </w:rPr>
            </w:pPr>
            <w:r>
              <w:rPr>
                <w:sz w:val="26"/>
              </w:rPr>
              <w:t>15,5</w:t>
            </w:r>
          </w:p>
        </w:tc>
        <w:tc>
          <w:tcPr>
            <w:tcW w:type="dxa" w:w="609"/>
            <w:tcBorders>
              <w:top w:color="000000" w:sz="4" w:val="single"/>
              <w:left w:color="000000" w:sz="4" w:val="single"/>
              <w:bottom w:color="000000" w:sz="4" w:val="single"/>
            </w:tcBorders>
            <w:tcMar>
              <w:left w:type="dxa" w:w="39"/>
              <w:right w:type="dxa" w:w="39"/>
            </w:tcMar>
            <w:vAlign w:val="center"/>
          </w:tcPr>
          <w:p w14:paraId="D90B0000">
            <w:pPr>
              <w:ind w:right="-606"/>
              <w:rPr>
                <w:sz w:val="26"/>
              </w:rPr>
            </w:pPr>
            <w:r>
              <w:rPr>
                <w:sz w:val="26"/>
              </w:rPr>
              <w:t>17,4</w:t>
            </w:r>
          </w:p>
        </w:tc>
        <w:tc>
          <w:tcPr>
            <w:tcW w:type="dxa" w:w="609"/>
            <w:tcBorders>
              <w:top w:color="000000" w:sz="4" w:val="single"/>
              <w:left w:color="000000" w:sz="4" w:val="single"/>
              <w:bottom w:color="000000" w:sz="4" w:val="single"/>
            </w:tcBorders>
            <w:tcMar>
              <w:left w:type="dxa" w:w="39"/>
              <w:right w:type="dxa" w:w="39"/>
            </w:tcMar>
            <w:vAlign w:val="center"/>
          </w:tcPr>
          <w:p w14:paraId="DA0B0000">
            <w:pPr>
              <w:ind w:right="-606"/>
              <w:rPr>
                <w:sz w:val="26"/>
              </w:rPr>
            </w:pPr>
            <w:r>
              <w:rPr>
                <w:sz w:val="26"/>
              </w:rPr>
              <w:t>15,7</w:t>
            </w:r>
          </w:p>
        </w:tc>
        <w:tc>
          <w:tcPr>
            <w:tcW w:type="dxa" w:w="610"/>
            <w:tcBorders>
              <w:top w:color="000000" w:sz="4" w:val="single"/>
              <w:left w:color="000000" w:sz="4" w:val="single"/>
              <w:bottom w:color="000000" w:sz="4" w:val="single"/>
            </w:tcBorders>
            <w:tcMar>
              <w:left w:type="dxa" w:w="39"/>
              <w:right w:type="dxa" w:w="39"/>
            </w:tcMar>
            <w:vAlign w:val="center"/>
          </w:tcPr>
          <w:p w14:paraId="DB0B0000">
            <w:pPr>
              <w:ind w:right="-464"/>
              <w:rPr>
                <w:sz w:val="26"/>
              </w:rPr>
            </w:pPr>
            <w:r>
              <w:rPr>
                <w:sz w:val="26"/>
              </w:rPr>
              <w:t xml:space="preserve"> 10,9</w:t>
            </w:r>
          </w:p>
        </w:tc>
        <w:tc>
          <w:tcPr>
            <w:tcW w:type="dxa" w:w="609"/>
            <w:tcBorders>
              <w:top w:color="000000" w:sz="4" w:val="single"/>
              <w:left w:color="000000" w:sz="4" w:val="single"/>
              <w:bottom w:color="000000" w:sz="4" w:val="single"/>
            </w:tcBorders>
            <w:tcMar>
              <w:left w:type="dxa" w:w="39"/>
              <w:right w:type="dxa" w:w="39"/>
            </w:tcMar>
            <w:vAlign w:val="center"/>
          </w:tcPr>
          <w:p w14:paraId="DC0B0000">
            <w:pPr>
              <w:ind w:right="-464"/>
              <w:rPr>
                <w:sz w:val="26"/>
              </w:rPr>
            </w:pPr>
            <w:r>
              <w:rPr>
                <w:sz w:val="26"/>
              </w:rPr>
              <w:t xml:space="preserve"> 5,3</w:t>
            </w:r>
          </w:p>
        </w:tc>
        <w:tc>
          <w:tcPr>
            <w:tcW w:type="dxa" w:w="609"/>
            <w:tcBorders>
              <w:top w:color="000000" w:sz="4" w:val="single"/>
              <w:left w:color="000000" w:sz="4" w:val="single"/>
              <w:bottom w:color="000000" w:sz="4" w:val="single"/>
            </w:tcBorders>
            <w:tcMar>
              <w:left w:type="dxa" w:w="39"/>
              <w:right w:type="dxa" w:w="39"/>
            </w:tcMar>
            <w:vAlign w:val="center"/>
          </w:tcPr>
          <w:p w14:paraId="DD0B0000">
            <w:pPr>
              <w:ind w:right="-464"/>
              <w:rPr>
                <w:sz w:val="26"/>
              </w:rPr>
            </w:pPr>
            <w:r>
              <w:rPr>
                <w:sz w:val="26"/>
              </w:rPr>
              <w:t>0,0</w:t>
            </w:r>
          </w:p>
        </w:tc>
        <w:tc>
          <w:tcPr>
            <w:tcW w:type="dxa" w:w="609"/>
            <w:tcBorders>
              <w:top w:color="000000" w:sz="4" w:val="single"/>
              <w:left w:color="000000" w:sz="4" w:val="single"/>
              <w:bottom w:color="000000" w:sz="4" w:val="single"/>
            </w:tcBorders>
            <w:tcMar>
              <w:left w:type="dxa" w:w="39"/>
              <w:right w:type="dxa" w:w="39"/>
            </w:tcMar>
            <w:vAlign w:val="center"/>
          </w:tcPr>
          <w:p w14:paraId="DE0B0000">
            <w:pPr>
              <w:ind w:right="-189"/>
              <w:rPr>
                <w:sz w:val="26"/>
              </w:rPr>
            </w:pPr>
            <w:r>
              <w:rPr>
                <w:sz w:val="26"/>
              </w:rPr>
              <w:t>-4,5</w:t>
            </w:r>
          </w:p>
        </w:tc>
        <w:tc>
          <w:tcPr>
            <w:tcW w:type="dxa" w:w="610"/>
            <w:tcBorders>
              <w:top w:color="000000" w:sz="4" w:val="single"/>
              <w:left w:color="000000" w:sz="4" w:val="single"/>
              <w:bottom w:color="000000" w:sz="4" w:val="single"/>
              <w:right w:color="000000" w:sz="4" w:val="single"/>
            </w:tcBorders>
            <w:tcMar>
              <w:left w:type="dxa" w:w="39"/>
              <w:right w:type="dxa" w:w="39"/>
            </w:tcMar>
            <w:vAlign w:val="center"/>
          </w:tcPr>
          <w:p w14:paraId="DF0B0000">
            <w:pPr>
              <w:ind/>
              <w:jc w:val="center"/>
              <w:rPr>
                <w:sz w:val="26"/>
              </w:rPr>
            </w:pPr>
            <w:r>
              <w:rPr>
                <w:sz w:val="26"/>
              </w:rPr>
              <w:t>4,8</w:t>
            </w:r>
          </w:p>
        </w:tc>
      </w:tr>
    </w:tbl>
    <w:p w14:paraId="E00B0000">
      <w:pPr>
        <w:ind w:firstLine="567" w:left="-567"/>
        <w:jc w:val="both"/>
        <w:rPr>
          <w:sz w:val="26"/>
        </w:rPr>
      </w:pPr>
      <w:r>
        <w:rPr>
          <w:sz w:val="26"/>
        </w:rPr>
        <w:t>Самый теплый месяц – июль.</w:t>
      </w:r>
    </w:p>
    <w:p w14:paraId="E10B0000">
      <w:pPr>
        <w:ind w:firstLine="567" w:left="-567"/>
        <w:jc w:val="both"/>
        <w:rPr>
          <w:sz w:val="26"/>
        </w:rPr>
      </w:pPr>
      <w:r>
        <w:rPr>
          <w:sz w:val="26"/>
        </w:rPr>
        <w:t>Самые холодные месяцы – январь и февраль.</w:t>
      </w:r>
    </w:p>
    <w:p w14:paraId="E20B0000">
      <w:pPr>
        <w:ind w:firstLine="567" w:left="-567"/>
        <w:jc w:val="both"/>
        <w:rPr>
          <w:sz w:val="26"/>
        </w:rPr>
      </w:pPr>
      <w:r>
        <w:rPr>
          <w:sz w:val="26"/>
        </w:rPr>
        <w:t>Климатические параметры холодного и теплого периода года приведены в табл. 2, 3.</w:t>
      </w:r>
    </w:p>
    <w:p w14:paraId="E30B0000">
      <w:pPr>
        <w:ind w:firstLine="567" w:left="-567"/>
        <w:jc w:val="both"/>
        <w:rPr>
          <w:sz w:val="26"/>
        </w:rPr>
      </w:pPr>
    </w:p>
    <w:p w14:paraId="E40B0000">
      <w:pPr>
        <w:ind w:firstLine="720" w:left="0"/>
        <w:jc w:val="both"/>
        <w:rPr>
          <w:sz w:val="26"/>
        </w:rPr>
      </w:pPr>
      <w:r>
        <w:rPr>
          <w:b w:val="1"/>
          <w:color w:val="000000"/>
          <w:sz w:val="26"/>
        </w:rPr>
        <w:t xml:space="preserve">Таблица 2. </w:t>
      </w:r>
      <w:r>
        <w:rPr>
          <w:sz w:val="26"/>
        </w:rPr>
        <w:t>Климатические параметры холодного периода года.</w:t>
      </w:r>
    </w:p>
    <w:p w14:paraId="E50B0000">
      <w:pPr>
        <w:ind/>
        <w:jc w:val="both"/>
        <w:rPr>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40"/>
        <w:gridCol w:w="1440"/>
        <w:gridCol w:w="2880"/>
        <w:gridCol w:w="1260"/>
        <w:gridCol w:w="1980"/>
      </w:tblGrid>
      <w:tr>
        <w:tc>
          <w:tcPr>
            <w:tcW w:type="dxa" w:w="7920"/>
            <w:gridSpan w:val="4"/>
            <w:tcBorders>
              <w:top w:color="000000" w:sz="4" w:val="single"/>
              <w:left w:color="000000" w:sz="4" w:val="single"/>
              <w:bottom w:color="000000" w:sz="4" w:val="single"/>
              <w:right w:color="000000" w:sz="4" w:val="single"/>
            </w:tcBorders>
            <w:shd w:fill="EEECE1" w:val="clear"/>
            <w:vAlign w:val="center"/>
          </w:tcPr>
          <w:p w14:paraId="E60B0000">
            <w:pPr>
              <w:ind/>
              <w:jc w:val="center"/>
              <w:rPr>
                <w:b w:val="1"/>
                <w:sz w:val="26"/>
              </w:rPr>
            </w:pPr>
            <w:r>
              <w:rPr>
                <w:b w:val="1"/>
                <w:sz w:val="26"/>
              </w:rPr>
              <w:t>Климатическая характеристика</w:t>
            </w:r>
          </w:p>
        </w:tc>
        <w:tc>
          <w:tcPr>
            <w:tcW w:type="dxa" w:w="1980"/>
            <w:tcBorders>
              <w:top w:color="000000" w:sz="4" w:val="single"/>
              <w:left w:color="000000" w:sz="4" w:val="single"/>
              <w:bottom w:color="000000" w:sz="4" w:val="single"/>
              <w:right w:color="000000" w:sz="4" w:val="single"/>
            </w:tcBorders>
            <w:shd w:fill="EEECE1" w:val="clear"/>
            <w:vAlign w:val="center"/>
          </w:tcPr>
          <w:p w14:paraId="E70B0000">
            <w:pPr>
              <w:ind/>
              <w:jc w:val="center"/>
              <w:rPr>
                <w:b w:val="1"/>
                <w:sz w:val="26"/>
              </w:rPr>
            </w:pPr>
            <w:r>
              <w:rPr>
                <w:b w:val="1"/>
                <w:sz w:val="26"/>
              </w:rPr>
              <w:t>Городское поселение «Дедовичи»</w:t>
            </w:r>
          </w:p>
        </w:tc>
      </w:tr>
      <w:tr>
        <w:tc>
          <w:tcPr>
            <w:tcW w:type="dxa" w:w="6660"/>
            <w:gridSpan w:val="3"/>
            <w:vMerge w:val="restart"/>
            <w:tcBorders>
              <w:top w:color="000000" w:sz="4" w:val="single"/>
              <w:left w:color="000000" w:sz="4" w:val="single"/>
              <w:bottom w:color="000000" w:sz="4" w:val="single"/>
              <w:right w:color="000000" w:sz="4" w:val="single"/>
            </w:tcBorders>
            <w:vAlign w:val="center"/>
          </w:tcPr>
          <w:p w14:paraId="E80B0000">
            <w:pPr>
              <w:rPr>
                <w:sz w:val="26"/>
              </w:rPr>
            </w:pPr>
            <w:r>
              <w:rPr>
                <w:sz w:val="26"/>
              </w:rPr>
              <w:t>Температура воздуха наиболее холодных суток, °С, обеспеченностью</w:t>
            </w:r>
          </w:p>
        </w:tc>
        <w:tc>
          <w:tcPr>
            <w:tcW w:type="dxa" w:w="1260"/>
            <w:tcBorders>
              <w:top w:color="000000" w:sz="4" w:val="single"/>
              <w:left w:color="000000" w:sz="4" w:val="single"/>
              <w:bottom w:color="000000" w:sz="4" w:val="single"/>
              <w:right w:color="000000" w:sz="4" w:val="single"/>
            </w:tcBorders>
            <w:vAlign w:val="center"/>
          </w:tcPr>
          <w:p w14:paraId="E90B0000">
            <w:pPr>
              <w:ind/>
              <w:jc w:val="center"/>
              <w:rPr>
                <w:sz w:val="26"/>
              </w:rPr>
            </w:pPr>
            <w:r>
              <w:rPr>
                <w:sz w:val="26"/>
              </w:rPr>
              <w:t>0,98</w:t>
            </w:r>
          </w:p>
        </w:tc>
        <w:tc>
          <w:tcPr>
            <w:tcW w:type="dxa" w:w="1980"/>
            <w:tcBorders>
              <w:top w:color="000000" w:sz="4" w:val="single"/>
              <w:left w:color="000000" w:sz="4" w:val="single"/>
              <w:bottom w:color="000000" w:sz="4" w:val="single"/>
              <w:right w:color="000000" w:sz="4" w:val="single"/>
            </w:tcBorders>
            <w:vAlign w:val="center"/>
          </w:tcPr>
          <w:p w14:paraId="EA0B0000">
            <w:pPr>
              <w:ind/>
              <w:jc w:val="center"/>
              <w:rPr>
                <w:sz w:val="26"/>
              </w:rPr>
            </w:pPr>
            <w:r>
              <w:rPr>
                <w:sz w:val="26"/>
              </w:rPr>
              <w:t>-35</w:t>
            </w:r>
          </w:p>
        </w:tc>
      </w:tr>
      <w:tr>
        <w:tc>
          <w:tcPr>
            <w:tcW w:type="dxa" w:w="6660"/>
            <w:gridSpan w:val="3"/>
            <w:vMerge w:val="continue"/>
            <w:tcBorders>
              <w:top w:color="000000" w:sz="4" w:val="single"/>
              <w:left w:color="000000" w:sz="4" w:val="single"/>
              <w:bottom w:color="000000" w:sz="4" w:val="single"/>
              <w:right w:color="000000" w:sz="4" w:val="single"/>
            </w:tcBorders>
            <w:vAlign w:val="center"/>
          </w:tcPr>
          <w:p/>
        </w:tc>
        <w:tc>
          <w:tcPr>
            <w:tcW w:type="dxa" w:w="1260"/>
            <w:tcBorders>
              <w:top w:color="000000" w:sz="4" w:val="single"/>
              <w:left w:color="000000" w:sz="4" w:val="single"/>
              <w:bottom w:color="000000" w:sz="4" w:val="single"/>
              <w:right w:color="000000" w:sz="4" w:val="single"/>
            </w:tcBorders>
            <w:vAlign w:val="center"/>
          </w:tcPr>
          <w:p w14:paraId="EB0B0000">
            <w:pPr>
              <w:ind/>
              <w:jc w:val="center"/>
              <w:rPr>
                <w:sz w:val="26"/>
              </w:rPr>
            </w:pPr>
            <w:r>
              <w:rPr>
                <w:sz w:val="26"/>
              </w:rPr>
              <w:t>0,92</w:t>
            </w:r>
          </w:p>
        </w:tc>
        <w:tc>
          <w:tcPr>
            <w:tcW w:type="dxa" w:w="1980"/>
            <w:tcBorders>
              <w:top w:color="000000" w:sz="4" w:val="single"/>
              <w:left w:color="000000" w:sz="4" w:val="single"/>
              <w:bottom w:color="000000" w:sz="4" w:val="single"/>
              <w:right w:color="000000" w:sz="4" w:val="single"/>
            </w:tcBorders>
            <w:vAlign w:val="center"/>
          </w:tcPr>
          <w:p w14:paraId="EC0B0000">
            <w:pPr>
              <w:ind/>
              <w:jc w:val="center"/>
              <w:rPr>
                <w:sz w:val="26"/>
              </w:rPr>
            </w:pPr>
            <w:r>
              <w:rPr>
                <w:sz w:val="26"/>
              </w:rPr>
              <w:t>-31</w:t>
            </w:r>
          </w:p>
        </w:tc>
      </w:tr>
      <w:tr>
        <w:tc>
          <w:tcPr>
            <w:tcW w:type="dxa" w:w="6660"/>
            <w:gridSpan w:val="3"/>
            <w:vMerge w:val="restart"/>
            <w:tcBorders>
              <w:top w:color="000000" w:sz="4" w:val="single"/>
              <w:left w:color="000000" w:sz="4" w:val="single"/>
              <w:bottom w:color="000000" w:sz="4" w:val="single"/>
              <w:right w:color="000000" w:sz="4" w:val="single"/>
            </w:tcBorders>
            <w:vAlign w:val="center"/>
          </w:tcPr>
          <w:p w14:paraId="ED0B0000">
            <w:pPr>
              <w:rPr>
                <w:sz w:val="26"/>
              </w:rPr>
            </w:pPr>
            <w:r>
              <w:rPr>
                <w:sz w:val="26"/>
              </w:rPr>
              <w:t>Температура воздуха наиболее холодной пятидневки, °С, обеспеченностью</w:t>
            </w:r>
          </w:p>
        </w:tc>
        <w:tc>
          <w:tcPr>
            <w:tcW w:type="dxa" w:w="1260"/>
            <w:tcBorders>
              <w:top w:color="000000" w:sz="4" w:val="single"/>
              <w:left w:color="000000" w:sz="4" w:val="single"/>
              <w:bottom w:color="000000" w:sz="4" w:val="single"/>
              <w:right w:color="000000" w:sz="4" w:val="single"/>
            </w:tcBorders>
            <w:vAlign w:val="center"/>
          </w:tcPr>
          <w:p w14:paraId="EE0B0000">
            <w:pPr>
              <w:ind/>
              <w:jc w:val="center"/>
              <w:rPr>
                <w:sz w:val="26"/>
              </w:rPr>
            </w:pPr>
            <w:r>
              <w:rPr>
                <w:sz w:val="26"/>
              </w:rPr>
              <w:t>0,98</w:t>
            </w:r>
          </w:p>
        </w:tc>
        <w:tc>
          <w:tcPr>
            <w:tcW w:type="dxa" w:w="1980"/>
            <w:tcBorders>
              <w:top w:color="000000" w:sz="4" w:val="single"/>
              <w:left w:color="000000" w:sz="4" w:val="single"/>
              <w:bottom w:color="000000" w:sz="4" w:val="single"/>
              <w:right w:color="000000" w:sz="4" w:val="single"/>
            </w:tcBorders>
            <w:vAlign w:val="center"/>
          </w:tcPr>
          <w:p w14:paraId="EF0B0000">
            <w:pPr>
              <w:ind/>
              <w:jc w:val="center"/>
              <w:rPr>
                <w:sz w:val="26"/>
              </w:rPr>
            </w:pPr>
            <w:r>
              <w:rPr>
                <w:sz w:val="26"/>
              </w:rPr>
              <w:t>-30</w:t>
            </w:r>
          </w:p>
        </w:tc>
      </w:tr>
      <w:tr>
        <w:tc>
          <w:tcPr>
            <w:tcW w:type="dxa" w:w="6660"/>
            <w:gridSpan w:val="3"/>
            <w:vMerge w:val="continue"/>
            <w:tcBorders>
              <w:top w:color="000000" w:sz="4" w:val="single"/>
              <w:left w:color="000000" w:sz="4" w:val="single"/>
              <w:bottom w:color="000000" w:sz="4" w:val="single"/>
              <w:right w:color="000000" w:sz="4" w:val="single"/>
            </w:tcBorders>
            <w:vAlign w:val="center"/>
          </w:tcPr>
          <w:p/>
        </w:tc>
        <w:tc>
          <w:tcPr>
            <w:tcW w:type="dxa" w:w="1260"/>
            <w:tcBorders>
              <w:top w:color="000000" w:sz="4" w:val="single"/>
              <w:left w:color="000000" w:sz="4" w:val="single"/>
              <w:bottom w:color="000000" w:sz="4" w:val="single"/>
              <w:right w:color="000000" w:sz="4" w:val="single"/>
            </w:tcBorders>
            <w:vAlign w:val="center"/>
          </w:tcPr>
          <w:p w14:paraId="F00B0000">
            <w:pPr>
              <w:ind/>
              <w:jc w:val="center"/>
              <w:rPr>
                <w:sz w:val="26"/>
              </w:rPr>
            </w:pPr>
            <w:r>
              <w:rPr>
                <w:sz w:val="26"/>
              </w:rPr>
              <w:t>0,92</w:t>
            </w:r>
          </w:p>
        </w:tc>
        <w:tc>
          <w:tcPr>
            <w:tcW w:type="dxa" w:w="1980"/>
            <w:tcBorders>
              <w:top w:color="000000" w:sz="4" w:val="single"/>
              <w:left w:color="000000" w:sz="4" w:val="single"/>
              <w:bottom w:color="000000" w:sz="4" w:val="single"/>
              <w:right w:color="000000" w:sz="4" w:val="single"/>
            </w:tcBorders>
            <w:vAlign w:val="center"/>
          </w:tcPr>
          <w:p w14:paraId="F10B0000">
            <w:pPr>
              <w:ind/>
              <w:jc w:val="center"/>
              <w:rPr>
                <w:sz w:val="26"/>
              </w:rPr>
            </w:pPr>
            <w:r>
              <w:rPr>
                <w:sz w:val="26"/>
              </w:rPr>
              <w:t>-26</w:t>
            </w:r>
          </w:p>
        </w:tc>
      </w:tr>
      <w:tr>
        <w:tc>
          <w:tcPr>
            <w:tcW w:type="dxa" w:w="6660"/>
            <w:gridSpan w:val="3"/>
            <w:tcBorders>
              <w:top w:color="000000" w:sz="4" w:val="single"/>
              <w:left w:color="000000" w:sz="4" w:val="single"/>
              <w:bottom w:color="000000" w:sz="4" w:val="single"/>
              <w:right w:color="000000" w:sz="4" w:val="single"/>
            </w:tcBorders>
            <w:vAlign w:val="center"/>
          </w:tcPr>
          <w:p w14:paraId="F20B0000">
            <w:pPr>
              <w:rPr>
                <w:sz w:val="26"/>
              </w:rPr>
            </w:pPr>
            <w:r>
              <w:rPr>
                <w:sz w:val="26"/>
              </w:rPr>
              <w:t>Температура воздуха, °С, обеспеченностью</w:t>
            </w:r>
          </w:p>
        </w:tc>
        <w:tc>
          <w:tcPr>
            <w:tcW w:type="dxa" w:w="1260"/>
            <w:tcBorders>
              <w:top w:color="000000" w:sz="4" w:val="single"/>
              <w:left w:color="000000" w:sz="4" w:val="single"/>
              <w:bottom w:color="000000" w:sz="4" w:val="single"/>
              <w:right w:color="000000" w:sz="4" w:val="single"/>
            </w:tcBorders>
            <w:vAlign w:val="center"/>
          </w:tcPr>
          <w:p w14:paraId="F30B0000">
            <w:pPr>
              <w:ind/>
              <w:jc w:val="center"/>
              <w:rPr>
                <w:sz w:val="26"/>
              </w:rPr>
            </w:pPr>
            <w:r>
              <w:rPr>
                <w:sz w:val="26"/>
              </w:rPr>
              <w:t>0,94</w:t>
            </w:r>
          </w:p>
        </w:tc>
        <w:tc>
          <w:tcPr>
            <w:tcW w:type="dxa" w:w="1980"/>
            <w:tcBorders>
              <w:top w:color="000000" w:sz="4" w:val="single"/>
              <w:left w:color="000000" w:sz="4" w:val="single"/>
              <w:bottom w:color="000000" w:sz="4" w:val="single"/>
              <w:right w:color="000000" w:sz="4" w:val="single"/>
            </w:tcBorders>
            <w:vAlign w:val="center"/>
          </w:tcPr>
          <w:p w14:paraId="F40B0000">
            <w:pPr>
              <w:ind/>
              <w:jc w:val="center"/>
              <w:rPr>
                <w:sz w:val="26"/>
              </w:rPr>
            </w:pPr>
            <w:r>
              <w:rPr>
                <w:sz w:val="26"/>
              </w:rPr>
              <w:t>-12</w:t>
            </w:r>
          </w:p>
        </w:tc>
      </w:tr>
      <w:tr>
        <w:tc>
          <w:tcPr>
            <w:tcW w:type="dxa" w:w="7920"/>
            <w:gridSpan w:val="4"/>
            <w:tcBorders>
              <w:top w:color="000000" w:sz="4" w:val="single"/>
              <w:left w:color="000000" w:sz="4" w:val="single"/>
              <w:bottom w:color="000000" w:sz="4" w:val="single"/>
              <w:right w:color="000000" w:sz="4" w:val="single"/>
            </w:tcBorders>
            <w:vAlign w:val="center"/>
          </w:tcPr>
          <w:p w14:paraId="F50B0000">
            <w:pPr>
              <w:rPr>
                <w:sz w:val="26"/>
              </w:rPr>
            </w:pPr>
            <w:r>
              <w:rPr>
                <w:sz w:val="26"/>
              </w:rPr>
              <w:t>Абсолютная минимальная температура воздуха, °С</w:t>
            </w:r>
          </w:p>
        </w:tc>
        <w:tc>
          <w:tcPr>
            <w:tcW w:type="dxa" w:w="1980"/>
            <w:tcBorders>
              <w:top w:color="000000" w:sz="4" w:val="single"/>
              <w:left w:color="000000" w:sz="4" w:val="single"/>
              <w:bottom w:color="000000" w:sz="4" w:val="single"/>
              <w:right w:color="000000" w:sz="4" w:val="single"/>
            </w:tcBorders>
            <w:vAlign w:val="center"/>
          </w:tcPr>
          <w:p w14:paraId="F60B0000">
            <w:pPr>
              <w:ind/>
              <w:jc w:val="center"/>
              <w:rPr>
                <w:sz w:val="26"/>
              </w:rPr>
            </w:pPr>
            <w:r>
              <w:rPr>
                <w:sz w:val="26"/>
              </w:rPr>
              <w:t>-41</w:t>
            </w:r>
          </w:p>
        </w:tc>
      </w:tr>
      <w:tr>
        <w:tc>
          <w:tcPr>
            <w:tcW w:type="dxa" w:w="7920"/>
            <w:gridSpan w:val="4"/>
            <w:tcBorders>
              <w:top w:color="000000" w:sz="4" w:val="single"/>
              <w:left w:color="000000" w:sz="4" w:val="single"/>
              <w:bottom w:color="000000" w:sz="4" w:val="single"/>
              <w:right w:color="000000" w:sz="4" w:val="single"/>
            </w:tcBorders>
            <w:vAlign w:val="center"/>
          </w:tcPr>
          <w:p w14:paraId="F70B0000">
            <w:pPr>
              <w:rPr>
                <w:sz w:val="26"/>
              </w:rPr>
            </w:pPr>
            <w:r>
              <w:rPr>
                <w:sz w:val="26"/>
              </w:rPr>
              <w:t>Средняя суточная амплитуда температуры воздуха наиболее холодного месяца, °С</w:t>
            </w:r>
          </w:p>
        </w:tc>
        <w:tc>
          <w:tcPr>
            <w:tcW w:type="dxa" w:w="1980"/>
            <w:tcBorders>
              <w:top w:color="000000" w:sz="4" w:val="single"/>
              <w:left w:color="000000" w:sz="4" w:val="single"/>
              <w:bottom w:color="000000" w:sz="4" w:val="single"/>
              <w:right w:color="000000" w:sz="4" w:val="single"/>
            </w:tcBorders>
            <w:vAlign w:val="center"/>
          </w:tcPr>
          <w:p w14:paraId="F80B0000">
            <w:pPr>
              <w:ind/>
              <w:jc w:val="center"/>
              <w:rPr>
                <w:sz w:val="26"/>
              </w:rPr>
            </w:pPr>
            <w:r>
              <w:rPr>
                <w:sz w:val="26"/>
              </w:rPr>
              <w:t>6,1</w:t>
            </w:r>
          </w:p>
        </w:tc>
      </w:tr>
      <w:tr>
        <w:tc>
          <w:tcPr>
            <w:tcW w:type="dxa" w:w="2340"/>
            <w:vMerge w:val="restart"/>
            <w:tcBorders>
              <w:top w:color="000000" w:sz="4" w:val="single"/>
              <w:left w:color="000000" w:sz="4" w:val="single"/>
              <w:bottom w:color="000000" w:sz="4" w:val="single"/>
              <w:right w:color="000000" w:sz="4" w:val="single"/>
            </w:tcBorders>
            <w:vAlign w:val="center"/>
          </w:tcPr>
          <w:p w14:paraId="F90B0000">
            <w:pPr>
              <w:rPr>
                <w:sz w:val="26"/>
              </w:rPr>
            </w:pPr>
            <w:r>
              <w:rPr>
                <w:sz w:val="26"/>
              </w:rPr>
              <w:t xml:space="preserve">Период со </w:t>
            </w:r>
          </w:p>
          <w:p w14:paraId="FA0B0000">
            <w:pPr>
              <w:rPr>
                <w:sz w:val="26"/>
              </w:rPr>
            </w:pPr>
            <w:r>
              <w:rPr>
                <w:sz w:val="26"/>
              </w:rPr>
              <w:t>средней</w:t>
            </w:r>
          </w:p>
          <w:p w14:paraId="FB0B0000">
            <w:pPr>
              <w:rPr>
                <w:sz w:val="26"/>
              </w:rPr>
            </w:pPr>
            <w:r>
              <w:rPr>
                <w:sz w:val="26"/>
              </w:rPr>
              <w:t>суточной температурой воздуха</w:t>
            </w:r>
          </w:p>
        </w:tc>
        <w:tc>
          <w:tcPr>
            <w:tcW w:type="dxa" w:w="1440"/>
            <w:vMerge w:val="restart"/>
            <w:tcBorders>
              <w:top w:color="000000" w:sz="4" w:val="single"/>
              <w:left w:color="000000" w:sz="4" w:val="single"/>
              <w:bottom w:color="000000" w:sz="4" w:val="single"/>
              <w:right w:color="000000" w:sz="4" w:val="single"/>
            </w:tcBorders>
            <w:vAlign w:val="center"/>
          </w:tcPr>
          <w:p w14:paraId="FC0B0000">
            <w:pPr>
              <w:ind/>
              <w:jc w:val="center"/>
              <w:rPr>
                <w:sz w:val="26"/>
              </w:rPr>
            </w:pPr>
            <w:r>
              <w:rPr>
                <w:sz w:val="26"/>
              </w:rPr>
              <w:t xml:space="preserve">менее </w:t>
            </w:r>
            <w:r>
              <w:rPr>
                <w:sz w:val="26"/>
              </w:rPr>
              <w:t>0</w:t>
            </w:r>
            <w:r>
              <w:rPr>
                <w:sz w:val="26"/>
              </w:rPr>
              <w:t>°С</w:t>
            </w:r>
          </w:p>
        </w:tc>
        <w:tc>
          <w:tcPr>
            <w:tcW w:type="dxa" w:w="4140"/>
            <w:gridSpan w:val="2"/>
            <w:tcBorders>
              <w:top w:color="000000" w:sz="4" w:val="single"/>
              <w:left w:color="000000" w:sz="4" w:val="single"/>
              <w:bottom w:color="000000" w:sz="4" w:val="single"/>
              <w:right w:color="000000" w:sz="4" w:val="single"/>
            </w:tcBorders>
            <w:vAlign w:val="center"/>
          </w:tcPr>
          <w:p w14:paraId="FD0B0000">
            <w:pPr>
              <w:rPr>
                <w:sz w:val="26"/>
              </w:rPr>
            </w:pPr>
            <w:r>
              <w:rPr>
                <w:sz w:val="26"/>
              </w:rPr>
              <w:t>Продолжительность, сут,</w:t>
            </w:r>
          </w:p>
        </w:tc>
        <w:tc>
          <w:tcPr>
            <w:tcW w:type="dxa" w:w="1980"/>
            <w:tcBorders>
              <w:top w:color="000000" w:sz="4" w:val="single"/>
              <w:left w:color="000000" w:sz="4" w:val="single"/>
              <w:bottom w:color="000000" w:sz="4" w:val="single"/>
              <w:right w:color="000000" w:sz="4" w:val="single"/>
            </w:tcBorders>
            <w:vAlign w:val="center"/>
          </w:tcPr>
          <w:p w14:paraId="FE0B0000">
            <w:pPr>
              <w:ind/>
              <w:jc w:val="center"/>
              <w:rPr>
                <w:sz w:val="26"/>
              </w:rPr>
            </w:pPr>
            <w:r>
              <w:rPr>
                <w:sz w:val="26"/>
              </w:rPr>
              <w:t>134</w:t>
            </w:r>
          </w:p>
        </w:tc>
      </w:tr>
      <w:tr>
        <w:tc>
          <w:tcPr>
            <w:tcW w:type="dxa" w:w="2340"/>
            <w:gridSpan w:val="1"/>
            <w:vMerge w:val="continue"/>
            <w:tcBorders>
              <w:top w:color="000000" w:sz="4" w:val="single"/>
              <w:left w:color="000000" w:sz="4" w:val="single"/>
              <w:bottom w:color="000000" w:sz="4" w:val="single"/>
              <w:right w:color="000000" w:sz="4" w:val="single"/>
            </w:tcBorders>
            <w:vAlign w:val="center"/>
          </w:tcPr>
          <w:p/>
        </w:tc>
        <w:tc>
          <w:tcPr>
            <w:tcW w:type="dxa" w:w="1440"/>
            <w:gridSpan w:val="1"/>
            <w:vMerge w:val="continue"/>
            <w:tcBorders>
              <w:top w:color="000000" w:sz="4" w:val="single"/>
              <w:left w:color="000000" w:sz="4" w:val="single"/>
              <w:bottom w:color="000000" w:sz="4" w:val="single"/>
              <w:right w:color="000000" w:sz="4" w:val="single"/>
            </w:tcBorders>
            <w:vAlign w:val="center"/>
          </w:tcPr>
          <w:p/>
        </w:tc>
        <w:tc>
          <w:tcPr>
            <w:tcW w:type="dxa" w:w="4140"/>
            <w:gridSpan w:val="2"/>
            <w:tcBorders>
              <w:top w:color="000000" w:sz="4" w:val="single"/>
              <w:left w:color="000000" w:sz="4" w:val="single"/>
              <w:bottom w:color="000000" w:sz="4" w:val="single"/>
              <w:right w:color="000000" w:sz="4" w:val="single"/>
            </w:tcBorders>
            <w:vAlign w:val="center"/>
          </w:tcPr>
          <w:p w14:paraId="FF0B0000">
            <w:pPr>
              <w:rPr>
                <w:sz w:val="26"/>
              </w:rPr>
            </w:pPr>
            <w:r>
              <w:rPr>
                <w:sz w:val="26"/>
              </w:rPr>
              <w:t>Средняя температура воздуха, °С,</w:t>
            </w:r>
          </w:p>
        </w:tc>
        <w:tc>
          <w:tcPr>
            <w:tcW w:type="dxa" w:w="1980"/>
            <w:tcBorders>
              <w:top w:color="000000" w:sz="4" w:val="single"/>
              <w:left w:color="000000" w:sz="4" w:val="single"/>
              <w:bottom w:color="000000" w:sz="4" w:val="single"/>
              <w:right w:color="000000" w:sz="4" w:val="single"/>
            </w:tcBorders>
            <w:vAlign w:val="center"/>
          </w:tcPr>
          <w:p w14:paraId="000C0000">
            <w:pPr>
              <w:ind/>
              <w:jc w:val="center"/>
              <w:rPr>
                <w:sz w:val="26"/>
              </w:rPr>
            </w:pPr>
            <w:r>
              <w:rPr>
                <w:sz w:val="26"/>
              </w:rPr>
              <w:t>-4,9</w:t>
            </w:r>
          </w:p>
        </w:tc>
      </w:tr>
      <w:tr>
        <w:tc>
          <w:tcPr>
            <w:tcW w:type="dxa" w:w="2340"/>
            <w:gridSpan w:val="1"/>
            <w:vMerge w:val="continue"/>
            <w:tcBorders>
              <w:top w:color="000000" w:sz="4" w:val="single"/>
              <w:left w:color="000000" w:sz="4" w:val="single"/>
              <w:bottom w:color="000000" w:sz="4" w:val="single"/>
              <w:right w:color="000000" w:sz="4" w:val="single"/>
            </w:tcBorders>
            <w:vAlign w:val="center"/>
          </w:tcPr>
          <w:p/>
        </w:tc>
        <w:tc>
          <w:tcPr>
            <w:tcW w:type="dxa" w:w="1440"/>
            <w:vMerge w:val="restart"/>
            <w:tcBorders>
              <w:top w:color="000000" w:sz="4" w:val="single"/>
              <w:left w:color="000000" w:sz="4" w:val="single"/>
              <w:bottom w:color="000000" w:sz="4" w:val="single"/>
              <w:right w:color="000000" w:sz="4" w:val="single"/>
            </w:tcBorders>
            <w:vAlign w:val="center"/>
          </w:tcPr>
          <w:p w14:paraId="010C0000">
            <w:pPr>
              <w:ind/>
              <w:jc w:val="center"/>
              <w:rPr>
                <w:sz w:val="26"/>
              </w:rPr>
            </w:pPr>
            <w:r>
              <w:rPr>
                <w:sz w:val="26"/>
              </w:rPr>
              <w:t xml:space="preserve">менее </w:t>
            </w:r>
            <w:r>
              <w:rPr>
                <w:sz w:val="26"/>
              </w:rPr>
              <w:t>8</w:t>
            </w:r>
            <w:r>
              <w:rPr>
                <w:sz w:val="26"/>
              </w:rPr>
              <w:t>°С</w:t>
            </w:r>
          </w:p>
        </w:tc>
        <w:tc>
          <w:tcPr>
            <w:tcW w:type="dxa" w:w="4140"/>
            <w:gridSpan w:val="2"/>
            <w:tcBorders>
              <w:top w:color="000000" w:sz="4" w:val="single"/>
              <w:left w:color="000000" w:sz="4" w:val="single"/>
              <w:bottom w:color="000000" w:sz="4" w:val="single"/>
              <w:right w:color="000000" w:sz="4" w:val="single"/>
            </w:tcBorders>
            <w:vAlign w:val="center"/>
          </w:tcPr>
          <w:p w14:paraId="020C0000">
            <w:pPr>
              <w:rPr>
                <w:sz w:val="26"/>
              </w:rPr>
            </w:pPr>
            <w:r>
              <w:rPr>
                <w:sz w:val="26"/>
              </w:rPr>
              <w:t>Продолжительность, сут,</w:t>
            </w:r>
          </w:p>
        </w:tc>
        <w:tc>
          <w:tcPr>
            <w:tcW w:type="dxa" w:w="1980"/>
            <w:tcBorders>
              <w:top w:color="000000" w:sz="4" w:val="single"/>
              <w:left w:color="000000" w:sz="4" w:val="single"/>
              <w:bottom w:color="000000" w:sz="4" w:val="single"/>
              <w:right w:color="000000" w:sz="4" w:val="single"/>
            </w:tcBorders>
            <w:vAlign w:val="center"/>
          </w:tcPr>
          <w:p w14:paraId="030C0000">
            <w:pPr>
              <w:ind/>
              <w:jc w:val="center"/>
              <w:rPr>
                <w:sz w:val="26"/>
              </w:rPr>
            </w:pPr>
            <w:r>
              <w:rPr>
                <w:sz w:val="26"/>
              </w:rPr>
              <w:t>212</w:t>
            </w:r>
          </w:p>
        </w:tc>
      </w:tr>
      <w:tr>
        <w:tc>
          <w:tcPr>
            <w:tcW w:type="dxa" w:w="2340"/>
            <w:gridSpan w:val="1"/>
            <w:vMerge w:val="continue"/>
            <w:tcBorders>
              <w:top w:color="000000" w:sz="4" w:val="single"/>
              <w:left w:color="000000" w:sz="4" w:val="single"/>
              <w:bottom w:color="000000" w:sz="4" w:val="single"/>
              <w:right w:color="000000" w:sz="4" w:val="single"/>
            </w:tcBorders>
            <w:vAlign w:val="center"/>
          </w:tcPr>
          <w:p/>
        </w:tc>
        <w:tc>
          <w:tcPr>
            <w:tcW w:type="dxa" w:w="1440"/>
            <w:gridSpan w:val="1"/>
            <w:vMerge w:val="continue"/>
            <w:tcBorders>
              <w:top w:color="000000" w:sz="4" w:val="single"/>
              <w:left w:color="000000" w:sz="4" w:val="single"/>
              <w:bottom w:color="000000" w:sz="4" w:val="single"/>
              <w:right w:color="000000" w:sz="4" w:val="single"/>
            </w:tcBorders>
            <w:vAlign w:val="center"/>
          </w:tcPr>
          <w:p/>
        </w:tc>
        <w:tc>
          <w:tcPr>
            <w:tcW w:type="dxa" w:w="4140"/>
            <w:gridSpan w:val="2"/>
            <w:tcBorders>
              <w:top w:color="000000" w:sz="4" w:val="single"/>
              <w:left w:color="000000" w:sz="4" w:val="single"/>
              <w:bottom w:color="000000" w:sz="4" w:val="single"/>
              <w:right w:color="000000" w:sz="4" w:val="single"/>
            </w:tcBorders>
            <w:vAlign w:val="center"/>
          </w:tcPr>
          <w:p w14:paraId="040C0000">
            <w:pPr>
              <w:rPr>
                <w:sz w:val="26"/>
              </w:rPr>
            </w:pPr>
            <w:r>
              <w:rPr>
                <w:sz w:val="26"/>
              </w:rPr>
              <w:t>Средняя температура воздуха, °С,</w:t>
            </w:r>
          </w:p>
        </w:tc>
        <w:tc>
          <w:tcPr>
            <w:tcW w:type="dxa" w:w="1980"/>
            <w:tcBorders>
              <w:top w:color="000000" w:sz="4" w:val="single"/>
              <w:left w:color="000000" w:sz="4" w:val="single"/>
              <w:bottom w:color="000000" w:sz="4" w:val="single"/>
              <w:right w:color="000000" w:sz="4" w:val="single"/>
            </w:tcBorders>
            <w:vAlign w:val="center"/>
          </w:tcPr>
          <w:p w14:paraId="050C0000">
            <w:pPr>
              <w:ind/>
              <w:jc w:val="center"/>
              <w:rPr>
                <w:sz w:val="26"/>
              </w:rPr>
            </w:pPr>
            <w:r>
              <w:rPr>
                <w:sz w:val="26"/>
              </w:rPr>
              <w:t>-1,6</w:t>
            </w:r>
          </w:p>
        </w:tc>
      </w:tr>
      <w:tr>
        <w:tc>
          <w:tcPr>
            <w:tcW w:type="dxa" w:w="2340"/>
            <w:gridSpan w:val="1"/>
            <w:vMerge w:val="continue"/>
            <w:tcBorders>
              <w:top w:color="000000" w:sz="4" w:val="single"/>
              <w:left w:color="000000" w:sz="4" w:val="single"/>
              <w:bottom w:color="000000" w:sz="4" w:val="single"/>
              <w:right w:color="000000" w:sz="4" w:val="single"/>
            </w:tcBorders>
            <w:vAlign w:val="center"/>
          </w:tcPr>
          <w:p/>
        </w:tc>
        <w:tc>
          <w:tcPr>
            <w:tcW w:type="dxa" w:w="1440"/>
            <w:vMerge w:val="restart"/>
            <w:tcBorders>
              <w:top w:color="000000" w:sz="4" w:val="single"/>
              <w:left w:color="000000" w:sz="4" w:val="single"/>
              <w:bottom w:color="000000" w:sz="4" w:val="single"/>
              <w:right w:color="000000" w:sz="4" w:val="single"/>
            </w:tcBorders>
            <w:vAlign w:val="center"/>
          </w:tcPr>
          <w:p w14:paraId="060C0000">
            <w:pPr>
              <w:ind/>
              <w:jc w:val="center"/>
              <w:rPr>
                <w:sz w:val="26"/>
              </w:rPr>
            </w:pPr>
            <w:r>
              <w:rPr>
                <w:sz w:val="26"/>
              </w:rPr>
              <w:t>менее</w:t>
            </w:r>
            <w:r>
              <w:rPr>
                <w:sz w:val="26"/>
              </w:rPr>
              <w:t>10</w:t>
            </w:r>
            <w:r>
              <w:rPr>
                <w:sz w:val="26"/>
              </w:rPr>
              <w:t>°С</w:t>
            </w:r>
          </w:p>
        </w:tc>
        <w:tc>
          <w:tcPr>
            <w:tcW w:type="dxa" w:w="4140"/>
            <w:gridSpan w:val="2"/>
            <w:tcBorders>
              <w:top w:color="000000" w:sz="4" w:val="single"/>
              <w:left w:color="000000" w:sz="4" w:val="single"/>
              <w:bottom w:color="000000" w:sz="4" w:val="single"/>
              <w:right w:color="000000" w:sz="4" w:val="single"/>
            </w:tcBorders>
            <w:vAlign w:val="center"/>
          </w:tcPr>
          <w:p w14:paraId="070C0000">
            <w:pPr>
              <w:rPr>
                <w:sz w:val="26"/>
              </w:rPr>
            </w:pPr>
            <w:r>
              <w:rPr>
                <w:sz w:val="26"/>
              </w:rPr>
              <w:t>Продолжительность, сут,</w:t>
            </w:r>
          </w:p>
        </w:tc>
        <w:tc>
          <w:tcPr>
            <w:tcW w:type="dxa" w:w="1980"/>
            <w:tcBorders>
              <w:top w:color="000000" w:sz="4" w:val="single"/>
              <w:left w:color="000000" w:sz="4" w:val="single"/>
              <w:bottom w:color="000000" w:sz="4" w:val="single"/>
              <w:right w:color="000000" w:sz="4" w:val="single"/>
            </w:tcBorders>
            <w:vAlign w:val="center"/>
          </w:tcPr>
          <w:p w14:paraId="080C0000">
            <w:pPr>
              <w:ind/>
              <w:jc w:val="center"/>
              <w:rPr>
                <w:sz w:val="26"/>
              </w:rPr>
            </w:pPr>
            <w:r>
              <w:rPr>
                <w:sz w:val="26"/>
              </w:rPr>
              <w:t>232</w:t>
            </w:r>
          </w:p>
        </w:tc>
      </w:tr>
      <w:tr>
        <w:tc>
          <w:tcPr>
            <w:tcW w:type="dxa" w:w="2340"/>
            <w:gridSpan w:val="1"/>
            <w:vMerge w:val="continue"/>
            <w:tcBorders>
              <w:top w:color="000000" w:sz="4" w:val="single"/>
              <w:left w:color="000000" w:sz="4" w:val="single"/>
              <w:bottom w:color="000000" w:sz="4" w:val="single"/>
              <w:right w:color="000000" w:sz="4" w:val="single"/>
            </w:tcBorders>
            <w:vAlign w:val="center"/>
          </w:tcPr>
          <w:p/>
        </w:tc>
        <w:tc>
          <w:tcPr>
            <w:tcW w:type="dxa" w:w="1440"/>
            <w:gridSpan w:val="1"/>
            <w:vMerge w:val="continue"/>
            <w:tcBorders>
              <w:top w:color="000000" w:sz="4" w:val="single"/>
              <w:left w:color="000000" w:sz="4" w:val="single"/>
              <w:bottom w:color="000000" w:sz="4" w:val="single"/>
              <w:right w:color="000000" w:sz="4" w:val="single"/>
            </w:tcBorders>
            <w:vAlign w:val="center"/>
          </w:tcPr>
          <w:p/>
        </w:tc>
        <w:tc>
          <w:tcPr>
            <w:tcW w:type="dxa" w:w="4140"/>
            <w:gridSpan w:val="2"/>
            <w:tcBorders>
              <w:top w:color="000000" w:sz="4" w:val="single"/>
              <w:left w:color="000000" w:sz="4" w:val="single"/>
              <w:bottom w:color="000000" w:sz="4" w:val="single"/>
              <w:right w:color="000000" w:sz="4" w:val="single"/>
            </w:tcBorders>
            <w:vAlign w:val="center"/>
          </w:tcPr>
          <w:p w14:paraId="090C0000">
            <w:pPr>
              <w:rPr>
                <w:sz w:val="26"/>
              </w:rPr>
            </w:pPr>
            <w:r>
              <w:rPr>
                <w:sz w:val="26"/>
              </w:rPr>
              <w:t>Средняя температура воздуха, °С,</w:t>
            </w:r>
          </w:p>
        </w:tc>
        <w:tc>
          <w:tcPr>
            <w:tcW w:type="dxa" w:w="1980"/>
            <w:tcBorders>
              <w:top w:color="000000" w:sz="4" w:val="single"/>
              <w:left w:color="000000" w:sz="4" w:val="single"/>
              <w:bottom w:color="000000" w:sz="4" w:val="single"/>
              <w:right w:color="000000" w:sz="4" w:val="single"/>
            </w:tcBorders>
            <w:vAlign w:val="center"/>
          </w:tcPr>
          <w:p w14:paraId="0A0C0000">
            <w:pPr>
              <w:ind/>
              <w:jc w:val="center"/>
              <w:rPr>
                <w:sz w:val="26"/>
              </w:rPr>
            </w:pPr>
            <w:r>
              <w:rPr>
                <w:sz w:val="26"/>
              </w:rPr>
              <w:t>-0,7</w:t>
            </w:r>
          </w:p>
        </w:tc>
      </w:tr>
      <w:tr>
        <w:tc>
          <w:tcPr>
            <w:tcW w:type="dxa" w:w="7920"/>
            <w:gridSpan w:val="4"/>
            <w:tcBorders>
              <w:top w:color="000000" w:sz="4" w:val="single"/>
              <w:left w:color="000000" w:sz="4" w:val="single"/>
              <w:bottom w:color="000000" w:sz="4" w:val="single"/>
              <w:right w:color="000000" w:sz="4" w:val="single"/>
            </w:tcBorders>
            <w:vAlign w:val="center"/>
          </w:tcPr>
          <w:p w14:paraId="0B0C0000">
            <w:pPr>
              <w:rPr>
                <w:sz w:val="26"/>
              </w:rPr>
            </w:pPr>
            <w:r>
              <w:rPr>
                <w:sz w:val="26"/>
              </w:rPr>
              <w:t>Средняя месячная относительная влажность воздуха наиболее холодного месяца, %</w:t>
            </w:r>
          </w:p>
        </w:tc>
        <w:tc>
          <w:tcPr>
            <w:tcW w:type="dxa" w:w="1980"/>
            <w:tcBorders>
              <w:top w:color="000000" w:sz="4" w:val="single"/>
              <w:left w:color="000000" w:sz="4" w:val="single"/>
              <w:bottom w:color="000000" w:sz="4" w:val="single"/>
              <w:right w:color="000000" w:sz="4" w:val="single"/>
            </w:tcBorders>
            <w:vAlign w:val="center"/>
          </w:tcPr>
          <w:p w14:paraId="0C0C0000">
            <w:pPr>
              <w:ind/>
              <w:jc w:val="center"/>
              <w:rPr>
                <w:sz w:val="26"/>
              </w:rPr>
            </w:pPr>
            <w:r>
              <w:rPr>
                <w:sz w:val="26"/>
              </w:rPr>
              <w:t>86</w:t>
            </w:r>
          </w:p>
        </w:tc>
      </w:tr>
      <w:tr>
        <w:tc>
          <w:tcPr>
            <w:tcW w:type="dxa" w:w="7920"/>
            <w:gridSpan w:val="4"/>
            <w:tcBorders>
              <w:top w:color="000000" w:sz="4" w:val="single"/>
              <w:left w:color="000000" w:sz="4" w:val="single"/>
              <w:bottom w:color="000000" w:sz="4" w:val="single"/>
              <w:right w:color="000000" w:sz="4" w:val="single"/>
            </w:tcBorders>
            <w:vAlign w:val="center"/>
          </w:tcPr>
          <w:p w14:paraId="0D0C0000">
            <w:pPr>
              <w:rPr>
                <w:sz w:val="26"/>
              </w:rPr>
            </w:pPr>
            <w:r>
              <w:rPr>
                <w:sz w:val="26"/>
              </w:rPr>
              <w:t>Средняя месячная относительная влажность воздуха в 15 ч. Наиболее холодного месяца, %.</w:t>
            </w:r>
          </w:p>
        </w:tc>
        <w:tc>
          <w:tcPr>
            <w:tcW w:type="dxa" w:w="1980"/>
            <w:tcBorders>
              <w:top w:color="000000" w:sz="4" w:val="single"/>
              <w:left w:color="000000" w:sz="4" w:val="single"/>
              <w:bottom w:color="000000" w:sz="4" w:val="single"/>
              <w:right w:color="000000" w:sz="4" w:val="single"/>
            </w:tcBorders>
            <w:vAlign w:val="center"/>
          </w:tcPr>
          <w:p w14:paraId="0E0C0000">
            <w:pPr>
              <w:ind/>
              <w:jc w:val="center"/>
              <w:rPr>
                <w:sz w:val="26"/>
              </w:rPr>
            </w:pPr>
            <w:r>
              <w:rPr>
                <w:sz w:val="26"/>
              </w:rPr>
              <w:t>81</w:t>
            </w:r>
          </w:p>
        </w:tc>
      </w:tr>
      <w:tr>
        <w:tc>
          <w:tcPr>
            <w:tcW w:type="dxa" w:w="7920"/>
            <w:gridSpan w:val="4"/>
            <w:tcBorders>
              <w:top w:color="000000" w:sz="4" w:val="single"/>
              <w:left w:color="000000" w:sz="4" w:val="single"/>
              <w:bottom w:color="000000" w:sz="4" w:val="single"/>
              <w:right w:color="000000" w:sz="4" w:val="single"/>
            </w:tcBorders>
            <w:vAlign w:val="center"/>
          </w:tcPr>
          <w:p w14:paraId="0F0C0000">
            <w:pPr>
              <w:rPr>
                <w:sz w:val="26"/>
              </w:rPr>
            </w:pPr>
            <w:r>
              <w:rPr>
                <w:sz w:val="26"/>
              </w:rPr>
              <w:t>Количество осадков за период  с ноября по март, мм</w:t>
            </w:r>
          </w:p>
        </w:tc>
        <w:tc>
          <w:tcPr>
            <w:tcW w:type="dxa" w:w="1980"/>
            <w:tcBorders>
              <w:top w:color="000000" w:sz="4" w:val="single"/>
              <w:left w:color="000000" w:sz="4" w:val="single"/>
              <w:bottom w:color="000000" w:sz="4" w:val="single"/>
              <w:right w:color="000000" w:sz="4" w:val="single"/>
            </w:tcBorders>
            <w:vAlign w:val="center"/>
          </w:tcPr>
          <w:p w14:paraId="100C0000">
            <w:pPr>
              <w:ind/>
              <w:jc w:val="center"/>
              <w:rPr>
                <w:sz w:val="26"/>
              </w:rPr>
            </w:pPr>
            <w:r>
              <w:rPr>
                <w:sz w:val="26"/>
              </w:rPr>
              <w:t>179</w:t>
            </w:r>
          </w:p>
        </w:tc>
      </w:tr>
      <w:tr>
        <w:tc>
          <w:tcPr>
            <w:tcW w:type="dxa" w:w="7920"/>
            <w:gridSpan w:val="4"/>
            <w:tcBorders>
              <w:top w:color="000000" w:sz="4" w:val="single"/>
              <w:left w:color="000000" w:sz="4" w:val="single"/>
              <w:bottom w:color="000000" w:sz="4" w:val="single"/>
              <w:right w:color="000000" w:sz="4" w:val="single"/>
            </w:tcBorders>
            <w:vAlign w:val="center"/>
          </w:tcPr>
          <w:p w14:paraId="110C0000">
            <w:pPr>
              <w:rPr>
                <w:sz w:val="26"/>
              </w:rPr>
            </w:pPr>
            <w:r>
              <w:rPr>
                <w:sz w:val="26"/>
              </w:rPr>
              <w:t>Преобладающее направление ветра за период  с декабря по февраль</w:t>
            </w:r>
          </w:p>
        </w:tc>
        <w:tc>
          <w:tcPr>
            <w:tcW w:type="dxa" w:w="1980"/>
            <w:tcBorders>
              <w:top w:color="000000" w:sz="4" w:val="single"/>
              <w:left w:color="000000" w:sz="4" w:val="single"/>
              <w:bottom w:color="000000" w:sz="4" w:val="single"/>
              <w:right w:color="000000" w:sz="4" w:val="single"/>
            </w:tcBorders>
            <w:vAlign w:val="center"/>
          </w:tcPr>
          <w:p w14:paraId="120C0000">
            <w:pPr>
              <w:ind/>
              <w:jc w:val="center"/>
              <w:rPr>
                <w:sz w:val="26"/>
              </w:rPr>
            </w:pPr>
            <w:r>
              <w:rPr>
                <w:sz w:val="26"/>
              </w:rPr>
              <w:t>Ю</w:t>
            </w:r>
          </w:p>
        </w:tc>
      </w:tr>
      <w:tr>
        <w:tc>
          <w:tcPr>
            <w:tcW w:type="dxa" w:w="7920"/>
            <w:gridSpan w:val="4"/>
            <w:tcBorders>
              <w:top w:color="000000" w:sz="4" w:val="single"/>
              <w:left w:color="000000" w:sz="4" w:val="single"/>
              <w:bottom w:color="000000" w:sz="4" w:val="single"/>
              <w:right w:color="000000" w:sz="4" w:val="single"/>
            </w:tcBorders>
            <w:vAlign w:val="center"/>
          </w:tcPr>
          <w:p w14:paraId="130C0000">
            <w:pPr>
              <w:rPr>
                <w:sz w:val="26"/>
              </w:rPr>
            </w:pPr>
            <w:r>
              <w:rPr>
                <w:sz w:val="26"/>
              </w:rPr>
              <w:t>Максимальная из средних скоростей ветра по  румбам за январь, м/с</w:t>
            </w:r>
          </w:p>
        </w:tc>
        <w:tc>
          <w:tcPr>
            <w:tcW w:type="dxa" w:w="1980"/>
            <w:tcBorders>
              <w:top w:color="000000" w:sz="4" w:val="single"/>
              <w:left w:color="000000" w:sz="4" w:val="single"/>
              <w:bottom w:color="000000" w:sz="4" w:val="single"/>
              <w:right w:color="000000" w:sz="4" w:val="single"/>
            </w:tcBorders>
            <w:vAlign w:val="center"/>
          </w:tcPr>
          <w:p w14:paraId="140C0000">
            <w:pPr>
              <w:ind/>
              <w:jc w:val="center"/>
              <w:rPr>
                <w:sz w:val="26"/>
              </w:rPr>
            </w:pPr>
            <w:r>
              <w:rPr>
                <w:sz w:val="26"/>
              </w:rPr>
              <w:t>4,8</w:t>
            </w:r>
          </w:p>
        </w:tc>
      </w:tr>
      <w:tr>
        <w:tc>
          <w:tcPr>
            <w:tcW w:type="dxa" w:w="7920"/>
            <w:gridSpan w:val="4"/>
            <w:tcBorders>
              <w:top w:color="000000" w:sz="4" w:val="single"/>
              <w:left w:color="000000" w:sz="4" w:val="single"/>
              <w:bottom w:color="000000" w:sz="4" w:val="single"/>
              <w:right w:color="000000" w:sz="4" w:val="single"/>
            </w:tcBorders>
            <w:vAlign w:val="center"/>
          </w:tcPr>
          <w:p w14:paraId="150C0000">
            <w:pPr>
              <w:rPr>
                <w:sz w:val="26"/>
              </w:rPr>
            </w:pPr>
            <w:r>
              <w:rPr>
                <w:sz w:val="26"/>
              </w:rPr>
              <w:t>Средняя скорость ветра, м/с, за период со средней суточной температурой воздуха более 8 °С</w:t>
            </w:r>
          </w:p>
        </w:tc>
        <w:tc>
          <w:tcPr>
            <w:tcW w:type="dxa" w:w="1980"/>
            <w:tcBorders>
              <w:top w:color="000000" w:sz="4" w:val="single"/>
              <w:left w:color="000000" w:sz="4" w:val="single"/>
              <w:bottom w:color="000000" w:sz="4" w:val="single"/>
              <w:right w:color="000000" w:sz="4" w:val="single"/>
            </w:tcBorders>
            <w:vAlign w:val="center"/>
          </w:tcPr>
          <w:p w14:paraId="160C0000">
            <w:pPr>
              <w:ind/>
              <w:jc w:val="center"/>
              <w:rPr>
                <w:sz w:val="26"/>
              </w:rPr>
            </w:pPr>
            <w:r>
              <w:rPr>
                <w:sz w:val="26"/>
              </w:rPr>
              <w:t>3,9</w:t>
            </w:r>
          </w:p>
        </w:tc>
      </w:tr>
    </w:tbl>
    <w:p w14:paraId="170C0000">
      <w:pPr>
        <w:ind w:firstLine="720" w:left="0"/>
        <w:jc w:val="both"/>
        <w:rPr>
          <w:b w:val="1"/>
          <w:color w:val="000000"/>
          <w:sz w:val="26"/>
        </w:rPr>
      </w:pPr>
    </w:p>
    <w:p w14:paraId="180C0000">
      <w:pPr>
        <w:ind w:firstLine="720" w:left="0"/>
        <w:jc w:val="both"/>
        <w:rPr>
          <w:sz w:val="26"/>
        </w:rPr>
      </w:pPr>
      <w:r>
        <w:rPr>
          <w:b w:val="1"/>
          <w:color w:val="000000"/>
          <w:sz w:val="26"/>
        </w:rPr>
        <w:t xml:space="preserve">Таблица 3. </w:t>
      </w:r>
      <w:r>
        <w:rPr>
          <w:sz w:val="26"/>
        </w:rPr>
        <w:t>Климатические параметры теплого периода года.</w:t>
      </w:r>
    </w:p>
    <w:p w14:paraId="190C0000">
      <w:pPr>
        <w:ind w:firstLine="720" w:left="0"/>
        <w:jc w:val="both"/>
        <w:rPr>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300"/>
        <w:gridCol w:w="1620"/>
        <w:gridCol w:w="1980"/>
      </w:tblGrid>
      <w:tr>
        <w:tc>
          <w:tcPr>
            <w:tcW w:type="dxa" w:w="7920"/>
            <w:gridSpan w:val="2"/>
            <w:tcBorders>
              <w:top w:color="000000" w:sz="4" w:val="single"/>
              <w:left w:color="000000" w:sz="4" w:val="single"/>
              <w:bottom w:color="000000" w:sz="4" w:val="single"/>
              <w:right w:color="000000" w:sz="4" w:val="single"/>
            </w:tcBorders>
            <w:shd w:fill="EEECE1" w:val="clear"/>
            <w:vAlign w:val="center"/>
          </w:tcPr>
          <w:p w14:paraId="1A0C0000">
            <w:pPr>
              <w:ind/>
              <w:jc w:val="center"/>
              <w:rPr>
                <w:b w:val="1"/>
                <w:sz w:val="26"/>
              </w:rPr>
            </w:pPr>
            <w:r>
              <w:rPr>
                <w:b w:val="1"/>
                <w:sz w:val="26"/>
              </w:rPr>
              <w:t>Климатическая характеристика</w:t>
            </w:r>
          </w:p>
        </w:tc>
        <w:tc>
          <w:tcPr>
            <w:tcW w:type="dxa" w:w="1980"/>
            <w:tcBorders>
              <w:top w:color="000000" w:sz="4" w:val="single"/>
              <w:left w:color="000000" w:sz="4" w:val="single"/>
              <w:bottom w:color="000000" w:sz="4" w:val="single"/>
              <w:right w:color="000000" w:sz="4" w:val="single"/>
            </w:tcBorders>
            <w:shd w:fill="EEECE1" w:val="clear"/>
            <w:vAlign w:val="center"/>
          </w:tcPr>
          <w:p w14:paraId="1B0C0000">
            <w:pPr>
              <w:ind/>
              <w:jc w:val="center"/>
              <w:rPr>
                <w:b w:val="1"/>
                <w:sz w:val="26"/>
              </w:rPr>
            </w:pPr>
            <w:r>
              <w:rPr>
                <w:b w:val="1"/>
                <w:sz w:val="26"/>
              </w:rPr>
              <w:t>Городское поселение «Дедовичи»</w:t>
            </w:r>
          </w:p>
        </w:tc>
      </w:tr>
      <w:tr>
        <w:tc>
          <w:tcPr>
            <w:tcW w:type="dxa" w:w="7920"/>
            <w:gridSpan w:val="2"/>
            <w:tcBorders>
              <w:top w:color="000000" w:sz="4" w:val="single"/>
              <w:left w:color="000000" w:sz="4" w:val="single"/>
              <w:bottom w:color="000000" w:sz="4" w:val="single"/>
              <w:right w:color="000000" w:sz="4" w:val="single"/>
            </w:tcBorders>
            <w:vAlign w:val="center"/>
          </w:tcPr>
          <w:p w14:paraId="1C0C0000">
            <w:pPr>
              <w:rPr>
                <w:sz w:val="26"/>
              </w:rPr>
            </w:pPr>
            <w:r>
              <w:rPr>
                <w:sz w:val="26"/>
              </w:rPr>
              <w:t>Барометрическое давление</w:t>
            </w:r>
            <w:r>
              <w:rPr>
                <w:b w:val="1"/>
                <w:sz w:val="26"/>
              </w:rPr>
              <w:t xml:space="preserve">, </w:t>
            </w:r>
            <w:r>
              <w:rPr>
                <w:sz w:val="26"/>
              </w:rPr>
              <w:t>гПа</w:t>
            </w:r>
          </w:p>
        </w:tc>
        <w:tc>
          <w:tcPr>
            <w:tcW w:type="dxa" w:w="1980"/>
            <w:tcBorders>
              <w:top w:color="000000" w:sz="4" w:val="single"/>
              <w:left w:color="000000" w:sz="4" w:val="single"/>
              <w:bottom w:color="000000" w:sz="4" w:val="single"/>
              <w:right w:color="000000" w:sz="4" w:val="single"/>
            </w:tcBorders>
            <w:vAlign w:val="center"/>
          </w:tcPr>
          <w:p w14:paraId="1D0C0000">
            <w:pPr>
              <w:ind/>
              <w:jc w:val="center"/>
              <w:rPr>
                <w:sz w:val="26"/>
              </w:rPr>
            </w:pPr>
            <w:r>
              <w:rPr>
                <w:sz w:val="26"/>
              </w:rPr>
              <w:t>1005</w:t>
            </w:r>
          </w:p>
        </w:tc>
      </w:tr>
      <w:tr>
        <w:tc>
          <w:tcPr>
            <w:tcW w:type="dxa" w:w="6300"/>
            <w:vMerge w:val="restart"/>
            <w:tcBorders>
              <w:top w:color="000000" w:sz="4" w:val="single"/>
              <w:left w:color="000000" w:sz="4" w:val="single"/>
              <w:bottom w:color="000000" w:sz="4" w:val="single"/>
              <w:right w:color="000000" w:sz="4" w:val="single"/>
            </w:tcBorders>
            <w:vAlign w:val="center"/>
          </w:tcPr>
          <w:p w14:paraId="1E0C0000">
            <w:pPr>
              <w:rPr>
                <w:b w:val="1"/>
                <w:sz w:val="26"/>
              </w:rPr>
            </w:pPr>
            <w:r>
              <w:rPr>
                <w:sz w:val="26"/>
              </w:rPr>
              <w:t>Температура воздуха</w:t>
            </w:r>
            <w:r>
              <w:rPr>
                <w:b w:val="1"/>
                <w:sz w:val="26"/>
              </w:rPr>
              <w:t xml:space="preserve">, </w:t>
            </w:r>
            <w:r>
              <w:rPr>
                <w:sz w:val="26"/>
              </w:rPr>
              <w:t>°С</w:t>
            </w:r>
            <w:r>
              <w:rPr>
                <w:b w:val="1"/>
                <w:sz w:val="26"/>
              </w:rPr>
              <w:t>,</w:t>
            </w:r>
          </w:p>
          <w:p w14:paraId="1F0C0000">
            <w:pPr>
              <w:rPr>
                <w:sz w:val="26"/>
              </w:rPr>
            </w:pPr>
            <w:r>
              <w:rPr>
                <w:sz w:val="26"/>
              </w:rPr>
              <w:t>обеспеченностью</w:t>
            </w:r>
          </w:p>
        </w:tc>
        <w:tc>
          <w:tcPr>
            <w:tcW w:type="dxa" w:w="1620"/>
            <w:tcBorders>
              <w:top w:color="000000" w:sz="4" w:val="single"/>
              <w:left w:color="000000" w:sz="4" w:val="single"/>
              <w:bottom w:color="000000" w:sz="4" w:val="single"/>
              <w:right w:color="000000" w:sz="4" w:val="single"/>
            </w:tcBorders>
            <w:vAlign w:val="center"/>
          </w:tcPr>
          <w:p w14:paraId="200C0000">
            <w:pPr>
              <w:ind/>
              <w:jc w:val="center"/>
              <w:rPr>
                <w:sz w:val="26"/>
              </w:rPr>
            </w:pPr>
            <w:r>
              <w:rPr>
                <w:sz w:val="26"/>
              </w:rPr>
              <w:t>0,95</w:t>
            </w:r>
          </w:p>
        </w:tc>
        <w:tc>
          <w:tcPr>
            <w:tcW w:type="dxa" w:w="1980"/>
            <w:tcBorders>
              <w:top w:color="000000" w:sz="4" w:val="single"/>
              <w:left w:color="000000" w:sz="4" w:val="single"/>
              <w:bottom w:color="000000" w:sz="4" w:val="single"/>
              <w:right w:color="000000" w:sz="4" w:val="single"/>
            </w:tcBorders>
            <w:vAlign w:val="center"/>
          </w:tcPr>
          <w:p w14:paraId="210C0000">
            <w:pPr>
              <w:ind/>
              <w:jc w:val="center"/>
              <w:rPr>
                <w:sz w:val="26"/>
              </w:rPr>
            </w:pPr>
            <w:r>
              <w:rPr>
                <w:sz w:val="26"/>
              </w:rPr>
              <w:t>21,4</w:t>
            </w:r>
          </w:p>
        </w:tc>
      </w:tr>
      <w:tr>
        <w:tc>
          <w:tcPr>
            <w:tcW w:type="dxa" w:w="6300"/>
            <w:gridSpan w:val="1"/>
            <w:vMerge w:val="continue"/>
            <w:tcBorders>
              <w:top w:color="000000" w:sz="4" w:val="single"/>
              <w:left w:color="000000" w:sz="4" w:val="single"/>
              <w:bottom w:color="000000" w:sz="4" w:val="single"/>
              <w:right w:color="000000" w:sz="4" w:val="single"/>
            </w:tcBorders>
            <w:vAlign w:val="center"/>
          </w:tcPr>
          <w:p/>
        </w:tc>
        <w:tc>
          <w:tcPr>
            <w:tcW w:type="dxa" w:w="1620"/>
            <w:tcBorders>
              <w:top w:color="000000" w:sz="4" w:val="single"/>
              <w:left w:color="000000" w:sz="4" w:val="single"/>
              <w:bottom w:color="000000" w:sz="4" w:val="single"/>
              <w:right w:color="000000" w:sz="4" w:val="single"/>
            </w:tcBorders>
            <w:vAlign w:val="center"/>
          </w:tcPr>
          <w:p w14:paraId="220C0000">
            <w:pPr>
              <w:ind/>
              <w:jc w:val="center"/>
              <w:rPr>
                <w:sz w:val="26"/>
              </w:rPr>
            </w:pPr>
            <w:r>
              <w:rPr>
                <w:sz w:val="26"/>
              </w:rPr>
              <w:t>0,98</w:t>
            </w:r>
          </w:p>
        </w:tc>
        <w:tc>
          <w:tcPr>
            <w:tcW w:type="dxa" w:w="1980"/>
            <w:tcBorders>
              <w:top w:color="000000" w:sz="4" w:val="single"/>
              <w:left w:color="000000" w:sz="4" w:val="single"/>
              <w:bottom w:color="000000" w:sz="4" w:val="single"/>
              <w:right w:color="000000" w:sz="4" w:val="single"/>
            </w:tcBorders>
            <w:vAlign w:val="center"/>
          </w:tcPr>
          <w:p w14:paraId="230C0000">
            <w:pPr>
              <w:ind/>
              <w:jc w:val="center"/>
              <w:rPr>
                <w:sz w:val="26"/>
              </w:rPr>
            </w:pPr>
            <w:r>
              <w:rPr>
                <w:sz w:val="26"/>
              </w:rPr>
              <w:t>24,7</w:t>
            </w:r>
          </w:p>
        </w:tc>
      </w:tr>
      <w:tr>
        <w:tc>
          <w:tcPr>
            <w:tcW w:type="dxa" w:w="7920"/>
            <w:gridSpan w:val="2"/>
            <w:tcBorders>
              <w:top w:color="000000" w:sz="4" w:val="single"/>
              <w:left w:color="000000" w:sz="4" w:val="single"/>
              <w:bottom w:color="000000" w:sz="4" w:val="single"/>
              <w:right w:color="000000" w:sz="4" w:val="single"/>
            </w:tcBorders>
            <w:vAlign w:val="center"/>
          </w:tcPr>
          <w:p w14:paraId="240C0000">
            <w:pPr>
              <w:rPr>
                <w:sz w:val="26"/>
              </w:rPr>
            </w:pPr>
            <w:r>
              <w:rPr>
                <w:sz w:val="26"/>
              </w:rPr>
              <w:t>Средняя максимальная температура воздуха наиболее теплого месяца</w:t>
            </w:r>
            <w:r>
              <w:rPr>
                <w:b w:val="1"/>
                <w:sz w:val="26"/>
              </w:rPr>
              <w:t xml:space="preserve">, </w:t>
            </w:r>
            <w:r>
              <w:rPr>
                <w:sz w:val="26"/>
              </w:rPr>
              <w:t>°С</w:t>
            </w:r>
          </w:p>
        </w:tc>
        <w:tc>
          <w:tcPr>
            <w:tcW w:type="dxa" w:w="1980"/>
            <w:tcBorders>
              <w:top w:color="000000" w:sz="4" w:val="single"/>
              <w:left w:color="000000" w:sz="4" w:val="single"/>
              <w:bottom w:color="000000" w:sz="4" w:val="single"/>
              <w:right w:color="000000" w:sz="4" w:val="single"/>
            </w:tcBorders>
            <w:vAlign w:val="center"/>
          </w:tcPr>
          <w:p w14:paraId="250C0000">
            <w:pPr>
              <w:ind/>
              <w:jc w:val="center"/>
              <w:rPr>
                <w:sz w:val="26"/>
              </w:rPr>
            </w:pPr>
            <w:r>
              <w:rPr>
                <w:sz w:val="26"/>
              </w:rPr>
              <w:t>22,9</w:t>
            </w:r>
          </w:p>
        </w:tc>
      </w:tr>
      <w:tr>
        <w:tc>
          <w:tcPr>
            <w:tcW w:type="dxa" w:w="7920"/>
            <w:gridSpan w:val="2"/>
            <w:tcBorders>
              <w:top w:color="000000" w:sz="4" w:val="single"/>
              <w:left w:color="000000" w:sz="4" w:val="single"/>
              <w:bottom w:color="000000" w:sz="4" w:val="single"/>
              <w:right w:color="000000" w:sz="4" w:val="single"/>
            </w:tcBorders>
            <w:vAlign w:val="center"/>
          </w:tcPr>
          <w:p w14:paraId="260C0000">
            <w:pPr>
              <w:rPr>
                <w:sz w:val="26"/>
              </w:rPr>
            </w:pPr>
            <w:r>
              <w:rPr>
                <w:sz w:val="26"/>
              </w:rPr>
              <w:t>Абсолютная средняя максимальная температура воздуха</w:t>
            </w:r>
            <w:r>
              <w:rPr>
                <w:b w:val="1"/>
                <w:sz w:val="26"/>
              </w:rPr>
              <w:t xml:space="preserve">, </w:t>
            </w:r>
            <w:r>
              <w:rPr>
                <w:sz w:val="26"/>
              </w:rPr>
              <w:t>С</w:t>
            </w:r>
          </w:p>
        </w:tc>
        <w:tc>
          <w:tcPr>
            <w:tcW w:type="dxa" w:w="1980"/>
            <w:tcBorders>
              <w:top w:color="000000" w:sz="4" w:val="single"/>
              <w:left w:color="000000" w:sz="4" w:val="single"/>
              <w:bottom w:color="000000" w:sz="4" w:val="single"/>
              <w:right w:color="000000" w:sz="4" w:val="single"/>
            </w:tcBorders>
            <w:vAlign w:val="center"/>
          </w:tcPr>
          <w:p w14:paraId="270C0000">
            <w:pPr>
              <w:ind/>
              <w:jc w:val="center"/>
              <w:rPr>
                <w:sz w:val="26"/>
              </w:rPr>
            </w:pPr>
            <w:r>
              <w:rPr>
                <w:sz w:val="26"/>
              </w:rPr>
              <w:t>36</w:t>
            </w:r>
          </w:p>
        </w:tc>
      </w:tr>
      <w:tr>
        <w:tc>
          <w:tcPr>
            <w:tcW w:type="dxa" w:w="7920"/>
            <w:gridSpan w:val="2"/>
            <w:tcBorders>
              <w:top w:color="000000" w:sz="4" w:val="single"/>
              <w:left w:color="000000" w:sz="4" w:val="single"/>
              <w:bottom w:color="000000" w:sz="4" w:val="single"/>
              <w:right w:color="000000" w:sz="4" w:val="single"/>
            </w:tcBorders>
            <w:vAlign w:val="center"/>
          </w:tcPr>
          <w:p w14:paraId="280C0000">
            <w:pPr>
              <w:rPr>
                <w:sz w:val="26"/>
              </w:rPr>
            </w:pPr>
            <w:r>
              <w:rPr>
                <w:sz w:val="26"/>
              </w:rPr>
              <w:t>Средняя суточная амплитуда температуры  воздуха наиболее теплого месяца</w:t>
            </w:r>
            <w:r>
              <w:rPr>
                <w:b w:val="1"/>
                <w:sz w:val="26"/>
              </w:rPr>
              <w:t xml:space="preserve">, </w:t>
            </w:r>
            <w:r>
              <w:rPr>
                <w:sz w:val="26"/>
              </w:rPr>
              <w:t>°С</w:t>
            </w:r>
          </w:p>
        </w:tc>
        <w:tc>
          <w:tcPr>
            <w:tcW w:type="dxa" w:w="1980"/>
            <w:tcBorders>
              <w:top w:color="000000" w:sz="4" w:val="single"/>
              <w:left w:color="000000" w:sz="4" w:val="single"/>
              <w:bottom w:color="000000" w:sz="4" w:val="single"/>
              <w:right w:color="000000" w:sz="4" w:val="single"/>
            </w:tcBorders>
            <w:vAlign w:val="center"/>
          </w:tcPr>
          <w:p w14:paraId="290C0000">
            <w:pPr>
              <w:ind/>
              <w:jc w:val="center"/>
              <w:rPr>
                <w:sz w:val="26"/>
              </w:rPr>
            </w:pPr>
            <w:r>
              <w:rPr>
                <w:sz w:val="26"/>
              </w:rPr>
              <w:t>10,7</w:t>
            </w:r>
          </w:p>
        </w:tc>
      </w:tr>
      <w:tr>
        <w:tc>
          <w:tcPr>
            <w:tcW w:type="dxa" w:w="7920"/>
            <w:gridSpan w:val="2"/>
            <w:tcBorders>
              <w:top w:color="000000" w:sz="4" w:val="single"/>
              <w:left w:color="000000" w:sz="4" w:val="single"/>
              <w:bottom w:color="000000" w:sz="4" w:val="single"/>
              <w:right w:color="000000" w:sz="4" w:val="single"/>
            </w:tcBorders>
            <w:vAlign w:val="center"/>
          </w:tcPr>
          <w:p w14:paraId="2A0C0000">
            <w:pPr>
              <w:rPr>
                <w:sz w:val="26"/>
              </w:rPr>
            </w:pPr>
            <w:r>
              <w:rPr>
                <w:sz w:val="26"/>
              </w:rPr>
              <w:t>Средняя месячная относительная влажность воздуха наиболее теплого месяца, %.</w:t>
            </w:r>
          </w:p>
        </w:tc>
        <w:tc>
          <w:tcPr>
            <w:tcW w:type="dxa" w:w="1980"/>
            <w:tcBorders>
              <w:top w:color="000000" w:sz="4" w:val="single"/>
              <w:left w:color="000000" w:sz="4" w:val="single"/>
              <w:bottom w:color="000000" w:sz="4" w:val="single"/>
              <w:right w:color="000000" w:sz="4" w:val="single"/>
            </w:tcBorders>
            <w:vAlign w:val="center"/>
          </w:tcPr>
          <w:p w14:paraId="2B0C0000">
            <w:pPr>
              <w:ind/>
              <w:jc w:val="center"/>
              <w:rPr>
                <w:sz w:val="26"/>
              </w:rPr>
            </w:pPr>
            <w:r>
              <w:rPr>
                <w:sz w:val="26"/>
              </w:rPr>
              <w:t>74</w:t>
            </w:r>
          </w:p>
        </w:tc>
      </w:tr>
      <w:tr>
        <w:tc>
          <w:tcPr>
            <w:tcW w:type="dxa" w:w="7920"/>
            <w:gridSpan w:val="2"/>
            <w:tcBorders>
              <w:top w:color="000000" w:sz="4" w:val="single"/>
              <w:left w:color="000000" w:sz="4" w:val="single"/>
              <w:bottom w:color="000000" w:sz="4" w:val="single"/>
              <w:right w:color="000000" w:sz="4" w:val="single"/>
            </w:tcBorders>
            <w:vAlign w:val="center"/>
          </w:tcPr>
          <w:p w14:paraId="2C0C0000">
            <w:pPr>
              <w:rPr>
                <w:sz w:val="26"/>
              </w:rPr>
            </w:pPr>
            <w:r>
              <w:rPr>
                <w:sz w:val="26"/>
              </w:rPr>
              <w:t>Средняя месячная относительная влажность воздуха в 15 ч. наиболее теплого месяца, %.</w:t>
            </w:r>
          </w:p>
        </w:tc>
        <w:tc>
          <w:tcPr>
            <w:tcW w:type="dxa" w:w="1980"/>
            <w:tcBorders>
              <w:top w:color="000000" w:sz="4" w:val="single"/>
              <w:left w:color="000000" w:sz="4" w:val="single"/>
              <w:bottom w:color="000000" w:sz="4" w:val="single"/>
              <w:right w:color="000000" w:sz="4" w:val="single"/>
            </w:tcBorders>
            <w:vAlign w:val="center"/>
          </w:tcPr>
          <w:p w14:paraId="2D0C0000">
            <w:pPr>
              <w:ind/>
              <w:jc w:val="center"/>
              <w:rPr>
                <w:sz w:val="26"/>
              </w:rPr>
            </w:pPr>
            <w:r>
              <w:rPr>
                <w:sz w:val="26"/>
              </w:rPr>
              <w:t>57</w:t>
            </w:r>
          </w:p>
        </w:tc>
      </w:tr>
      <w:tr>
        <w:tc>
          <w:tcPr>
            <w:tcW w:type="dxa" w:w="7920"/>
            <w:gridSpan w:val="2"/>
            <w:tcBorders>
              <w:top w:color="000000" w:sz="4" w:val="single"/>
              <w:left w:color="000000" w:sz="4" w:val="single"/>
              <w:bottom w:color="000000" w:sz="4" w:val="single"/>
              <w:right w:color="000000" w:sz="4" w:val="single"/>
            </w:tcBorders>
            <w:vAlign w:val="center"/>
          </w:tcPr>
          <w:p w14:paraId="2E0C0000">
            <w:pPr>
              <w:rPr>
                <w:sz w:val="26"/>
              </w:rPr>
            </w:pPr>
            <w:r>
              <w:rPr>
                <w:sz w:val="26"/>
              </w:rPr>
              <w:t>Кол-во осадков за период  с апреля по ноябрь, мм</w:t>
            </w:r>
          </w:p>
        </w:tc>
        <w:tc>
          <w:tcPr>
            <w:tcW w:type="dxa" w:w="1980"/>
            <w:tcBorders>
              <w:top w:color="000000" w:sz="4" w:val="single"/>
              <w:left w:color="000000" w:sz="4" w:val="single"/>
              <w:bottom w:color="000000" w:sz="4" w:val="single"/>
              <w:right w:color="000000" w:sz="4" w:val="single"/>
            </w:tcBorders>
            <w:vAlign w:val="center"/>
          </w:tcPr>
          <w:p w14:paraId="2F0C0000">
            <w:pPr>
              <w:ind/>
              <w:jc w:val="center"/>
              <w:rPr>
                <w:sz w:val="26"/>
              </w:rPr>
            </w:pPr>
            <w:r>
              <w:rPr>
                <w:sz w:val="26"/>
              </w:rPr>
              <w:t>424</w:t>
            </w:r>
          </w:p>
        </w:tc>
      </w:tr>
      <w:tr>
        <w:tc>
          <w:tcPr>
            <w:tcW w:type="dxa" w:w="7920"/>
            <w:gridSpan w:val="2"/>
            <w:tcBorders>
              <w:top w:color="000000" w:sz="4" w:val="single"/>
              <w:left w:color="000000" w:sz="4" w:val="single"/>
              <w:bottom w:color="000000" w:sz="4" w:val="single"/>
              <w:right w:color="000000" w:sz="4" w:val="single"/>
            </w:tcBorders>
            <w:vAlign w:val="center"/>
          </w:tcPr>
          <w:p w14:paraId="300C0000">
            <w:pPr>
              <w:rPr>
                <w:sz w:val="26"/>
              </w:rPr>
            </w:pPr>
            <w:r>
              <w:rPr>
                <w:sz w:val="26"/>
              </w:rPr>
              <w:t>Суточный максимум осадков, мм</w:t>
            </w:r>
          </w:p>
        </w:tc>
        <w:tc>
          <w:tcPr>
            <w:tcW w:type="dxa" w:w="1980"/>
            <w:tcBorders>
              <w:top w:color="000000" w:sz="4" w:val="single"/>
              <w:left w:color="000000" w:sz="4" w:val="single"/>
              <w:bottom w:color="000000" w:sz="4" w:val="single"/>
              <w:right w:color="000000" w:sz="4" w:val="single"/>
            </w:tcBorders>
            <w:vAlign w:val="center"/>
          </w:tcPr>
          <w:p w14:paraId="310C0000">
            <w:pPr>
              <w:ind/>
              <w:jc w:val="center"/>
              <w:rPr>
                <w:sz w:val="26"/>
              </w:rPr>
            </w:pPr>
            <w:r>
              <w:rPr>
                <w:sz w:val="26"/>
              </w:rPr>
              <w:t>75</w:t>
            </w:r>
          </w:p>
        </w:tc>
      </w:tr>
      <w:tr>
        <w:tc>
          <w:tcPr>
            <w:tcW w:type="dxa" w:w="7920"/>
            <w:gridSpan w:val="2"/>
            <w:tcBorders>
              <w:top w:color="000000" w:sz="4" w:val="single"/>
              <w:left w:color="000000" w:sz="4" w:val="single"/>
              <w:bottom w:color="000000" w:sz="4" w:val="single"/>
              <w:right w:color="000000" w:sz="4" w:val="single"/>
            </w:tcBorders>
            <w:vAlign w:val="center"/>
          </w:tcPr>
          <w:p w14:paraId="320C0000">
            <w:pPr>
              <w:rPr>
                <w:sz w:val="26"/>
              </w:rPr>
            </w:pPr>
            <w:r>
              <w:rPr>
                <w:sz w:val="26"/>
              </w:rPr>
              <w:t>Преобладающее направление ветра за период  с июня по август</w:t>
            </w:r>
          </w:p>
        </w:tc>
        <w:tc>
          <w:tcPr>
            <w:tcW w:type="dxa" w:w="1980"/>
            <w:tcBorders>
              <w:top w:color="000000" w:sz="4" w:val="single"/>
              <w:left w:color="000000" w:sz="4" w:val="single"/>
              <w:bottom w:color="000000" w:sz="4" w:val="single"/>
              <w:right w:color="000000" w:sz="4" w:val="single"/>
            </w:tcBorders>
            <w:vAlign w:val="center"/>
          </w:tcPr>
          <w:p w14:paraId="330C0000">
            <w:pPr>
              <w:ind/>
              <w:jc w:val="center"/>
              <w:rPr>
                <w:sz w:val="26"/>
              </w:rPr>
            </w:pPr>
            <w:r>
              <w:rPr>
                <w:sz w:val="26"/>
              </w:rPr>
              <w:t>З</w:t>
            </w:r>
          </w:p>
        </w:tc>
      </w:tr>
      <w:tr>
        <w:tc>
          <w:tcPr>
            <w:tcW w:type="dxa" w:w="7920"/>
            <w:gridSpan w:val="2"/>
            <w:tcBorders>
              <w:top w:color="000000" w:sz="4" w:val="single"/>
              <w:left w:color="000000" w:sz="4" w:val="single"/>
              <w:bottom w:color="000000" w:sz="4" w:val="single"/>
              <w:right w:color="000000" w:sz="4" w:val="single"/>
            </w:tcBorders>
            <w:vAlign w:val="center"/>
          </w:tcPr>
          <w:p w14:paraId="340C0000">
            <w:pPr>
              <w:rPr>
                <w:sz w:val="26"/>
              </w:rPr>
            </w:pPr>
            <w:r>
              <w:rPr>
                <w:sz w:val="26"/>
              </w:rPr>
              <w:t>Максимальная из средних скоростей ветра по  румбам за июль, м/с</w:t>
            </w:r>
          </w:p>
        </w:tc>
        <w:tc>
          <w:tcPr>
            <w:tcW w:type="dxa" w:w="1980"/>
            <w:tcBorders>
              <w:top w:color="000000" w:sz="4" w:val="single"/>
              <w:left w:color="000000" w:sz="4" w:val="single"/>
              <w:bottom w:color="000000" w:sz="4" w:val="single"/>
              <w:right w:color="000000" w:sz="4" w:val="single"/>
            </w:tcBorders>
            <w:vAlign w:val="center"/>
          </w:tcPr>
          <w:p w14:paraId="350C0000">
            <w:pPr>
              <w:ind/>
              <w:jc w:val="center"/>
              <w:rPr>
                <w:sz w:val="26"/>
              </w:rPr>
            </w:pPr>
            <w:r>
              <w:rPr>
                <w:sz w:val="26"/>
              </w:rPr>
              <w:t>3,5</w:t>
            </w:r>
          </w:p>
        </w:tc>
      </w:tr>
    </w:tbl>
    <w:p w14:paraId="360C0000">
      <w:pPr>
        <w:ind/>
        <w:jc w:val="both"/>
      </w:pPr>
    </w:p>
    <w:p w14:paraId="370C0000">
      <w:pPr>
        <w:ind w:firstLine="720" w:left="0"/>
        <w:jc w:val="both"/>
        <w:rPr>
          <w:b w:val="1"/>
          <w:sz w:val="26"/>
        </w:rPr>
      </w:pPr>
      <w:r>
        <w:rPr>
          <w:b w:val="1"/>
          <w:sz w:val="26"/>
        </w:rPr>
        <w:t xml:space="preserve">Население. </w:t>
      </w:r>
    </w:p>
    <w:p w14:paraId="380C0000">
      <w:pPr>
        <w:ind w:firstLine="720" w:left="0"/>
        <w:jc w:val="both"/>
        <w:rPr>
          <w:sz w:val="26"/>
        </w:rPr>
      </w:pPr>
      <w:r>
        <w:rPr>
          <w:sz w:val="26"/>
        </w:rPr>
        <w:t xml:space="preserve">За последние 18 лет в период с 1997 по 2015 годы численность населения пгт. Дедовичи уменьшилась за счет увеличения смертности и уменьшения рождаемости. Также наблюдается тенденция старения населения. </w:t>
      </w:r>
    </w:p>
    <w:p w14:paraId="390C0000">
      <w:pPr>
        <w:ind w:firstLine="720" w:left="0"/>
        <w:jc w:val="both"/>
        <w:rPr>
          <w:sz w:val="26"/>
        </w:rPr>
      </w:pPr>
      <w:r>
        <w:rPr>
          <w:b w:val="1"/>
          <w:color w:val="000000"/>
          <w:sz w:val="26"/>
        </w:rPr>
        <w:t xml:space="preserve">Таблица 4.  </w:t>
      </w:r>
      <w:r>
        <w:rPr>
          <w:sz w:val="26"/>
        </w:rPr>
        <w:t>Динамика численности населения</w:t>
      </w:r>
      <w:r>
        <w:rPr>
          <w:sz w:val="26"/>
        </w:rPr>
        <w:t>.</w:t>
      </w:r>
    </w:p>
    <w:p w14:paraId="3A0C0000">
      <w:pPr>
        <w:ind w:firstLine="720" w:left="0"/>
        <w:jc w:val="both"/>
        <w:rPr>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96"/>
        <w:gridCol w:w="696"/>
        <w:gridCol w:w="696"/>
        <w:gridCol w:w="696"/>
        <w:gridCol w:w="696"/>
        <w:gridCol w:w="816"/>
        <w:gridCol w:w="816"/>
        <w:gridCol w:w="696"/>
        <w:gridCol w:w="696"/>
        <w:gridCol w:w="696"/>
        <w:gridCol w:w="696"/>
        <w:gridCol w:w="696"/>
        <w:gridCol w:w="696"/>
        <w:gridCol w:w="696"/>
      </w:tblGrid>
      <w:tr>
        <w:tc>
          <w:tcPr>
            <w:tcW w:type="dxa" w:w="9984"/>
            <w:gridSpan w:val="14"/>
            <w:tcBorders>
              <w:top w:color="000000" w:sz="4" w:val="single"/>
              <w:left w:color="000000" w:sz="4" w:val="single"/>
              <w:bottom w:color="000000" w:sz="4" w:val="single"/>
              <w:right w:color="000000" w:sz="4" w:val="single"/>
            </w:tcBorders>
            <w:vAlign w:val="center"/>
          </w:tcPr>
          <w:p w14:paraId="3B0C0000">
            <w:pPr>
              <w:ind/>
              <w:jc w:val="center"/>
              <w:rPr>
                <w:b w:val="1"/>
                <w:sz w:val="26"/>
              </w:rPr>
            </w:pPr>
            <w:r>
              <w:rPr>
                <w:b w:val="1"/>
                <w:sz w:val="26"/>
              </w:rPr>
              <w:t>Численность населения</w:t>
            </w:r>
          </w:p>
        </w:tc>
      </w:tr>
      <w:tr>
        <w:trPr>
          <w:trHeight w:hRule="atLeast" w:val="468"/>
        </w:trPr>
        <w:tc>
          <w:tcPr>
            <w:tcW w:type="dxa" w:w="696"/>
            <w:tcBorders>
              <w:top w:color="000000" w:sz="4" w:val="single"/>
              <w:left w:color="000000" w:sz="4" w:val="single"/>
              <w:bottom w:color="000000" w:sz="4" w:val="single"/>
              <w:right w:color="000000" w:sz="4" w:val="single"/>
            </w:tcBorders>
            <w:vAlign w:val="center"/>
          </w:tcPr>
          <w:p w14:paraId="3C0C0000">
            <w:pPr>
              <w:ind/>
              <w:jc w:val="center"/>
            </w:pPr>
            <w:r>
              <w:rPr>
                <w:b w:val="1"/>
              </w:rPr>
              <w:t>1939</w:t>
            </w:r>
          </w:p>
        </w:tc>
        <w:tc>
          <w:tcPr>
            <w:tcW w:type="dxa" w:w="696"/>
            <w:tcBorders>
              <w:top w:color="000000" w:sz="4" w:val="single"/>
              <w:left w:color="000000" w:sz="4" w:val="single"/>
              <w:bottom w:color="000000" w:sz="4" w:val="single"/>
              <w:right w:color="000000" w:sz="4" w:val="single"/>
            </w:tcBorders>
            <w:vAlign w:val="center"/>
          </w:tcPr>
          <w:p w14:paraId="3D0C0000">
            <w:pPr>
              <w:ind/>
              <w:jc w:val="center"/>
            </w:pPr>
            <w:r>
              <w:rPr>
                <w:b w:val="1"/>
              </w:rPr>
              <w:t>1959</w:t>
            </w:r>
          </w:p>
        </w:tc>
        <w:tc>
          <w:tcPr>
            <w:tcW w:type="dxa" w:w="696"/>
            <w:tcBorders>
              <w:top w:color="000000" w:sz="4" w:val="single"/>
              <w:left w:color="000000" w:sz="4" w:val="single"/>
              <w:bottom w:color="000000" w:sz="4" w:val="single"/>
              <w:right w:color="000000" w:sz="4" w:val="single"/>
            </w:tcBorders>
            <w:vAlign w:val="center"/>
          </w:tcPr>
          <w:p w14:paraId="3E0C0000">
            <w:pPr>
              <w:ind/>
              <w:jc w:val="center"/>
            </w:pPr>
            <w:r>
              <w:rPr>
                <w:b w:val="1"/>
              </w:rPr>
              <w:t>1970</w:t>
            </w:r>
          </w:p>
        </w:tc>
        <w:tc>
          <w:tcPr>
            <w:tcW w:type="dxa" w:w="696"/>
            <w:tcBorders>
              <w:top w:color="000000" w:sz="4" w:val="single"/>
              <w:left w:color="000000" w:sz="4" w:val="single"/>
              <w:bottom w:color="000000" w:sz="4" w:val="single"/>
              <w:right w:color="000000" w:sz="4" w:val="single"/>
            </w:tcBorders>
            <w:vAlign w:val="center"/>
          </w:tcPr>
          <w:p w14:paraId="3F0C0000">
            <w:pPr>
              <w:ind/>
              <w:jc w:val="center"/>
            </w:pPr>
            <w:r>
              <w:rPr>
                <w:b w:val="1"/>
              </w:rPr>
              <w:t>1979</w:t>
            </w:r>
          </w:p>
        </w:tc>
        <w:tc>
          <w:tcPr>
            <w:tcW w:type="dxa" w:w="696"/>
            <w:tcBorders>
              <w:top w:color="000000" w:sz="4" w:val="single"/>
              <w:left w:color="000000" w:sz="4" w:val="single"/>
              <w:bottom w:color="000000" w:sz="4" w:val="single"/>
              <w:right w:color="000000" w:sz="4" w:val="single"/>
            </w:tcBorders>
            <w:vAlign w:val="center"/>
          </w:tcPr>
          <w:p w14:paraId="400C0000">
            <w:pPr>
              <w:ind/>
              <w:jc w:val="center"/>
            </w:pPr>
            <w:r>
              <w:rPr>
                <w:b w:val="1"/>
              </w:rPr>
              <w:t>1989</w:t>
            </w:r>
          </w:p>
        </w:tc>
        <w:tc>
          <w:tcPr>
            <w:tcW w:type="dxa" w:w="816"/>
            <w:tcBorders>
              <w:top w:color="000000" w:sz="4" w:val="single"/>
              <w:left w:color="000000" w:sz="4" w:val="single"/>
              <w:bottom w:color="000000" w:sz="4" w:val="single"/>
              <w:right w:color="000000" w:sz="4" w:val="single"/>
            </w:tcBorders>
            <w:vAlign w:val="center"/>
          </w:tcPr>
          <w:p w14:paraId="410C0000">
            <w:pPr>
              <w:ind/>
              <w:jc w:val="center"/>
            </w:pPr>
            <w:r>
              <w:rPr>
                <w:b w:val="1"/>
              </w:rPr>
              <w:t>1997</w:t>
            </w:r>
          </w:p>
        </w:tc>
        <w:tc>
          <w:tcPr>
            <w:tcW w:type="dxa" w:w="816"/>
            <w:tcBorders>
              <w:top w:color="000000" w:sz="4" w:val="single"/>
              <w:left w:color="000000" w:sz="4" w:val="single"/>
              <w:bottom w:color="000000" w:sz="4" w:val="single"/>
              <w:right w:color="000000" w:sz="4" w:val="single"/>
            </w:tcBorders>
            <w:vAlign w:val="center"/>
          </w:tcPr>
          <w:p w14:paraId="420C0000">
            <w:pPr>
              <w:ind/>
              <w:jc w:val="center"/>
            </w:pPr>
            <w:r>
              <w:rPr>
                <w:b w:val="1"/>
              </w:rPr>
              <w:t>2001</w:t>
            </w:r>
          </w:p>
        </w:tc>
        <w:tc>
          <w:tcPr>
            <w:tcW w:type="dxa" w:w="696"/>
            <w:tcBorders>
              <w:top w:color="000000" w:sz="4" w:val="single"/>
              <w:left w:color="000000" w:sz="4" w:val="single"/>
              <w:bottom w:color="000000" w:sz="4" w:val="single"/>
              <w:right w:color="000000" w:sz="4" w:val="single"/>
            </w:tcBorders>
            <w:vAlign w:val="center"/>
          </w:tcPr>
          <w:p w14:paraId="430C0000">
            <w:pPr>
              <w:ind/>
              <w:jc w:val="center"/>
            </w:pPr>
            <w:r>
              <w:rPr>
                <w:b w:val="1"/>
              </w:rPr>
              <w:t>2002</w:t>
            </w:r>
          </w:p>
        </w:tc>
        <w:tc>
          <w:tcPr>
            <w:tcW w:type="dxa" w:w="696"/>
            <w:tcBorders>
              <w:top w:color="000000" w:sz="4" w:val="single"/>
              <w:left w:color="000000" w:sz="4" w:val="single"/>
              <w:bottom w:color="000000" w:sz="4" w:val="single"/>
              <w:right w:color="000000" w:sz="4" w:val="single"/>
            </w:tcBorders>
            <w:vAlign w:val="center"/>
          </w:tcPr>
          <w:p w14:paraId="440C0000">
            <w:pPr>
              <w:ind/>
              <w:jc w:val="center"/>
            </w:pPr>
            <w:r>
              <w:rPr>
                <w:b w:val="1"/>
              </w:rPr>
              <w:t>2010</w:t>
            </w:r>
          </w:p>
        </w:tc>
        <w:tc>
          <w:tcPr>
            <w:tcW w:type="dxa" w:w="696"/>
            <w:tcBorders>
              <w:top w:color="000000" w:sz="4" w:val="single"/>
              <w:left w:color="000000" w:sz="4" w:val="single"/>
              <w:bottom w:color="000000" w:sz="4" w:val="single"/>
              <w:right w:color="000000" w:sz="4" w:val="single"/>
            </w:tcBorders>
            <w:vAlign w:val="center"/>
          </w:tcPr>
          <w:p w14:paraId="450C0000">
            <w:pPr>
              <w:ind/>
              <w:jc w:val="center"/>
            </w:pPr>
            <w:r>
              <w:rPr>
                <w:b w:val="1"/>
              </w:rPr>
              <w:t>2011</w:t>
            </w:r>
          </w:p>
        </w:tc>
        <w:tc>
          <w:tcPr>
            <w:tcW w:type="dxa" w:w="696"/>
            <w:tcBorders>
              <w:top w:color="000000" w:sz="4" w:val="single"/>
              <w:left w:color="000000" w:sz="4" w:val="single"/>
              <w:bottom w:color="000000" w:sz="4" w:val="single"/>
              <w:right w:color="000000" w:sz="4" w:val="single"/>
            </w:tcBorders>
            <w:vAlign w:val="center"/>
          </w:tcPr>
          <w:p w14:paraId="460C0000">
            <w:pPr>
              <w:ind/>
              <w:jc w:val="center"/>
            </w:pPr>
            <w:r>
              <w:rPr>
                <w:b w:val="1"/>
              </w:rPr>
              <w:t>2012</w:t>
            </w:r>
          </w:p>
        </w:tc>
        <w:tc>
          <w:tcPr>
            <w:tcW w:type="dxa" w:w="696"/>
            <w:tcBorders>
              <w:top w:color="000000" w:sz="4" w:val="single"/>
              <w:left w:color="000000" w:sz="4" w:val="single"/>
              <w:bottom w:color="000000" w:sz="4" w:val="single"/>
              <w:right w:color="000000" w:sz="4" w:val="single"/>
            </w:tcBorders>
            <w:vAlign w:val="center"/>
          </w:tcPr>
          <w:p w14:paraId="470C0000">
            <w:pPr>
              <w:ind/>
              <w:jc w:val="center"/>
            </w:pPr>
            <w:r>
              <w:rPr>
                <w:b w:val="1"/>
              </w:rPr>
              <w:t>2013</w:t>
            </w:r>
          </w:p>
        </w:tc>
        <w:tc>
          <w:tcPr>
            <w:tcW w:type="dxa" w:w="696"/>
            <w:tcBorders>
              <w:top w:color="000000" w:sz="4" w:val="single"/>
              <w:left w:color="000000" w:sz="4" w:val="single"/>
              <w:bottom w:color="000000" w:sz="4" w:val="single"/>
              <w:right w:color="000000" w:sz="4" w:val="single"/>
            </w:tcBorders>
            <w:vAlign w:val="center"/>
          </w:tcPr>
          <w:p w14:paraId="480C0000">
            <w:pPr>
              <w:ind/>
              <w:jc w:val="center"/>
            </w:pPr>
            <w:r>
              <w:rPr>
                <w:b w:val="1"/>
              </w:rPr>
              <w:t>2014</w:t>
            </w:r>
          </w:p>
        </w:tc>
        <w:tc>
          <w:tcPr>
            <w:tcW w:type="dxa" w:w="696"/>
            <w:tcBorders>
              <w:top w:color="000000" w:sz="4" w:val="single"/>
              <w:left w:color="000000" w:sz="4" w:val="single"/>
              <w:bottom w:color="000000" w:sz="4" w:val="single"/>
              <w:right w:color="000000" w:sz="4" w:val="single"/>
            </w:tcBorders>
            <w:vAlign w:val="center"/>
          </w:tcPr>
          <w:p w14:paraId="490C0000">
            <w:pPr>
              <w:ind/>
              <w:jc w:val="center"/>
            </w:pPr>
            <w:r>
              <w:rPr>
                <w:b w:val="1"/>
              </w:rPr>
              <w:t>2015</w:t>
            </w:r>
          </w:p>
        </w:tc>
      </w:tr>
      <w:tr>
        <w:trPr>
          <w:trHeight w:hRule="atLeast" w:val="505"/>
        </w:trPr>
        <w:tc>
          <w:tcPr>
            <w:tcW w:type="dxa" w:w="696"/>
            <w:tcBorders>
              <w:top w:color="000000" w:sz="4" w:val="single"/>
              <w:left w:color="000000" w:sz="4" w:val="single"/>
              <w:bottom w:color="000000" w:sz="4" w:val="single"/>
              <w:right w:color="000000" w:sz="4" w:val="single"/>
            </w:tcBorders>
            <w:vAlign w:val="center"/>
          </w:tcPr>
          <w:p w14:paraId="4A0C0000">
            <w:pPr>
              <w:ind/>
              <w:jc w:val="center"/>
            </w:pPr>
            <w:r>
              <w:t>2607</w:t>
            </w:r>
          </w:p>
        </w:tc>
        <w:tc>
          <w:tcPr>
            <w:tcW w:type="dxa" w:w="696"/>
            <w:tcBorders>
              <w:top w:color="000000" w:sz="4" w:val="single"/>
              <w:left w:color="000000" w:sz="4" w:val="single"/>
              <w:bottom w:color="000000" w:sz="4" w:val="single"/>
              <w:right w:color="000000" w:sz="4" w:val="single"/>
            </w:tcBorders>
            <w:vAlign w:val="center"/>
          </w:tcPr>
          <w:p w14:paraId="4B0C0000">
            <w:pPr>
              <w:ind/>
              <w:jc w:val="center"/>
            </w:pPr>
            <w:r>
              <w:t>2604</w:t>
            </w:r>
          </w:p>
        </w:tc>
        <w:tc>
          <w:tcPr>
            <w:tcW w:type="dxa" w:w="696"/>
            <w:tcBorders>
              <w:top w:color="000000" w:sz="4" w:val="single"/>
              <w:left w:color="000000" w:sz="4" w:val="single"/>
              <w:bottom w:color="000000" w:sz="4" w:val="single"/>
              <w:right w:color="000000" w:sz="4" w:val="single"/>
            </w:tcBorders>
            <w:vAlign w:val="center"/>
          </w:tcPr>
          <w:p w14:paraId="4C0C0000">
            <w:pPr>
              <w:ind/>
              <w:jc w:val="center"/>
            </w:pPr>
            <w:r>
              <w:t>3288</w:t>
            </w:r>
          </w:p>
        </w:tc>
        <w:tc>
          <w:tcPr>
            <w:tcW w:type="dxa" w:w="696"/>
            <w:tcBorders>
              <w:top w:color="000000" w:sz="4" w:val="single"/>
              <w:left w:color="000000" w:sz="4" w:val="single"/>
              <w:bottom w:color="000000" w:sz="4" w:val="single"/>
              <w:right w:color="000000" w:sz="4" w:val="single"/>
            </w:tcBorders>
            <w:vAlign w:val="center"/>
          </w:tcPr>
          <w:p w14:paraId="4D0C0000">
            <w:pPr>
              <w:ind/>
              <w:jc w:val="center"/>
            </w:pPr>
            <w:r>
              <w:t>5640</w:t>
            </w:r>
          </w:p>
        </w:tc>
        <w:tc>
          <w:tcPr>
            <w:tcW w:type="dxa" w:w="696"/>
            <w:tcBorders>
              <w:top w:color="000000" w:sz="4" w:val="single"/>
              <w:left w:color="000000" w:sz="4" w:val="single"/>
              <w:bottom w:color="000000" w:sz="4" w:val="single"/>
              <w:right w:color="000000" w:sz="4" w:val="single"/>
            </w:tcBorders>
            <w:vAlign w:val="center"/>
          </w:tcPr>
          <w:p w14:paraId="4E0C0000">
            <w:pPr>
              <w:ind/>
              <w:jc w:val="center"/>
            </w:pPr>
            <w:r>
              <w:t>8240</w:t>
            </w:r>
          </w:p>
        </w:tc>
        <w:tc>
          <w:tcPr>
            <w:tcW w:type="dxa" w:w="816"/>
            <w:tcBorders>
              <w:top w:color="000000" w:sz="4" w:val="single"/>
              <w:left w:color="000000" w:sz="4" w:val="single"/>
              <w:bottom w:color="000000" w:sz="4" w:val="single"/>
              <w:right w:color="000000" w:sz="4" w:val="single"/>
            </w:tcBorders>
            <w:vAlign w:val="center"/>
          </w:tcPr>
          <w:p w14:paraId="4F0C0000">
            <w:pPr>
              <w:ind/>
              <w:jc w:val="center"/>
            </w:pPr>
            <w:r>
              <w:t>10512</w:t>
            </w:r>
          </w:p>
        </w:tc>
        <w:tc>
          <w:tcPr>
            <w:tcW w:type="dxa" w:w="816"/>
            <w:tcBorders>
              <w:top w:color="000000" w:sz="4" w:val="single"/>
              <w:left w:color="000000" w:sz="4" w:val="single"/>
              <w:bottom w:color="000000" w:sz="4" w:val="single"/>
              <w:right w:color="000000" w:sz="4" w:val="single"/>
            </w:tcBorders>
            <w:vAlign w:val="center"/>
          </w:tcPr>
          <w:p w14:paraId="500C0000">
            <w:pPr>
              <w:ind/>
              <w:jc w:val="center"/>
            </w:pPr>
            <w:r>
              <w:t>10400</w:t>
            </w:r>
          </w:p>
        </w:tc>
        <w:tc>
          <w:tcPr>
            <w:tcW w:type="dxa" w:w="696"/>
            <w:tcBorders>
              <w:top w:color="000000" w:sz="4" w:val="single"/>
              <w:left w:color="000000" w:sz="4" w:val="single"/>
              <w:bottom w:color="000000" w:sz="4" w:val="single"/>
              <w:right w:color="000000" w:sz="4" w:val="single"/>
            </w:tcBorders>
            <w:vAlign w:val="center"/>
          </w:tcPr>
          <w:p w14:paraId="510C0000">
            <w:pPr>
              <w:ind/>
              <w:jc w:val="center"/>
            </w:pPr>
            <w:r>
              <w:t>9881</w:t>
            </w:r>
          </w:p>
        </w:tc>
        <w:tc>
          <w:tcPr>
            <w:tcW w:type="dxa" w:w="696"/>
            <w:tcBorders>
              <w:top w:color="000000" w:sz="4" w:val="single"/>
              <w:left w:color="000000" w:sz="4" w:val="single"/>
              <w:bottom w:color="000000" w:sz="4" w:val="single"/>
              <w:right w:color="000000" w:sz="4" w:val="single"/>
            </w:tcBorders>
            <w:vAlign w:val="center"/>
          </w:tcPr>
          <w:p w14:paraId="520C0000">
            <w:pPr>
              <w:ind/>
              <w:jc w:val="center"/>
            </w:pPr>
            <w:r>
              <w:t>8798</w:t>
            </w:r>
          </w:p>
        </w:tc>
        <w:tc>
          <w:tcPr>
            <w:tcW w:type="dxa" w:w="696"/>
            <w:tcBorders>
              <w:top w:color="000000" w:sz="4" w:val="single"/>
              <w:left w:color="000000" w:sz="4" w:val="single"/>
              <w:bottom w:color="000000" w:sz="4" w:val="single"/>
              <w:right w:color="000000" w:sz="4" w:val="single"/>
            </w:tcBorders>
            <w:vAlign w:val="center"/>
          </w:tcPr>
          <w:p w14:paraId="530C0000">
            <w:pPr>
              <w:ind/>
              <w:jc w:val="center"/>
            </w:pPr>
            <w:r>
              <w:t>8747</w:t>
            </w:r>
          </w:p>
        </w:tc>
        <w:tc>
          <w:tcPr>
            <w:tcW w:type="dxa" w:w="696"/>
            <w:tcBorders>
              <w:top w:color="000000" w:sz="4" w:val="single"/>
              <w:left w:color="000000" w:sz="4" w:val="single"/>
              <w:bottom w:color="000000" w:sz="4" w:val="single"/>
              <w:right w:color="000000" w:sz="4" w:val="single"/>
            </w:tcBorders>
            <w:vAlign w:val="center"/>
          </w:tcPr>
          <w:p w14:paraId="540C0000">
            <w:pPr>
              <w:ind/>
              <w:jc w:val="center"/>
            </w:pPr>
            <w:r>
              <w:t>8443</w:t>
            </w:r>
          </w:p>
        </w:tc>
        <w:tc>
          <w:tcPr>
            <w:tcW w:type="dxa" w:w="696"/>
            <w:tcBorders>
              <w:top w:color="000000" w:sz="4" w:val="single"/>
              <w:left w:color="000000" w:sz="4" w:val="single"/>
              <w:bottom w:color="000000" w:sz="4" w:val="single"/>
              <w:right w:color="000000" w:sz="4" w:val="single"/>
            </w:tcBorders>
            <w:vAlign w:val="center"/>
          </w:tcPr>
          <w:p w14:paraId="550C0000">
            <w:pPr>
              <w:ind/>
              <w:jc w:val="center"/>
            </w:pPr>
            <w:r>
              <w:t>8328</w:t>
            </w:r>
          </w:p>
        </w:tc>
        <w:tc>
          <w:tcPr>
            <w:tcW w:type="dxa" w:w="696"/>
            <w:tcBorders>
              <w:top w:color="000000" w:sz="4" w:val="single"/>
              <w:left w:color="000000" w:sz="4" w:val="single"/>
              <w:bottom w:color="000000" w:sz="4" w:val="single"/>
              <w:right w:color="000000" w:sz="4" w:val="single"/>
            </w:tcBorders>
            <w:vAlign w:val="center"/>
          </w:tcPr>
          <w:p w14:paraId="560C0000">
            <w:pPr>
              <w:ind/>
              <w:jc w:val="center"/>
            </w:pPr>
            <w:r>
              <w:t>8157</w:t>
            </w:r>
          </w:p>
        </w:tc>
        <w:tc>
          <w:tcPr>
            <w:tcW w:type="dxa" w:w="696"/>
            <w:tcBorders>
              <w:top w:color="000000" w:sz="4" w:val="single"/>
              <w:left w:color="000000" w:sz="4" w:val="single"/>
              <w:bottom w:color="000000" w:sz="4" w:val="single"/>
              <w:right w:color="000000" w:sz="4" w:val="single"/>
            </w:tcBorders>
            <w:vAlign w:val="center"/>
          </w:tcPr>
          <w:p w14:paraId="570C0000">
            <w:pPr>
              <w:ind/>
              <w:jc w:val="center"/>
            </w:pPr>
            <w:r>
              <w:t>7974</w:t>
            </w:r>
          </w:p>
        </w:tc>
      </w:tr>
    </w:tbl>
    <w:p w14:paraId="580C0000">
      <w:pPr>
        <w:ind/>
        <w:jc w:val="both"/>
        <w:rPr>
          <w:b w:val="1"/>
          <w:color w:val="000000"/>
          <w:sz w:val="26"/>
        </w:rPr>
      </w:pPr>
    </w:p>
    <w:p w14:paraId="590C0000">
      <w:pPr>
        <w:ind/>
        <w:jc w:val="both"/>
        <w:rPr>
          <w:b w:val="1"/>
          <w:color w:val="000000"/>
          <w:sz w:val="26"/>
        </w:rPr>
      </w:pPr>
    </w:p>
    <w:p w14:paraId="5A0C0000">
      <w:pPr>
        <w:ind/>
        <w:jc w:val="both"/>
        <w:rPr>
          <w:b w:val="1"/>
          <w:color w:val="000000"/>
          <w:sz w:val="26"/>
        </w:rPr>
      </w:pPr>
      <w:r>
        <w:rPr>
          <w:b w:val="1"/>
          <w:color w:val="000000"/>
          <w:sz w:val="26"/>
        </w:rPr>
        <w:drawing>
          <wp:inline>
            <wp:extent cx="6286500" cy="3060065"/>
            <wp:docPr hidden="false" id="8" name="Picture 8"/>
            <a:graphic>
              <a:graphicData uri="http://schemas.openxmlformats.org/drawingml/2006/picture">
                <pic:pic>
                  <pic:nvPicPr>
                    <pic:cNvPr hidden="false" id="7" name="Picture 7"/>
                    <pic:cNvPicPr preferRelativeResize="true"/>
                  </pic:nvPicPr>
                  <pic:blipFill>
                    <a:blip r:embed="rId17"/>
                    <a:srcRect b="0" l="0" r="0" t="0"/>
                    <a:stretch/>
                  </pic:blipFill>
                  <pic:spPr>
                    <a:xfrm flipH="false" flipV="false" rot="0">
                      <a:ext cx="6286500" cy="3060065"/>
                    </a:xfrm>
                    <a:prstGeom prst="rect"/>
                  </pic:spPr>
                </pic:pic>
              </a:graphicData>
            </a:graphic>
          </wp:inline>
        </w:drawing>
      </w:r>
    </w:p>
    <w:p w14:paraId="5B0C0000">
      <w:pPr>
        <w:ind w:firstLine="720" w:left="0"/>
        <w:jc w:val="both"/>
        <w:rPr>
          <w:b w:val="1"/>
          <w:color w:val="000000"/>
          <w:sz w:val="26"/>
        </w:rPr>
      </w:pPr>
      <w:r>
        <w:rPr>
          <w:b w:val="1"/>
          <w:color w:val="000000"/>
          <w:sz w:val="26"/>
        </w:rPr>
        <w:t>Инженерная инфраструктура.</w:t>
      </w:r>
    </w:p>
    <w:p w14:paraId="5C0C0000">
      <w:pPr>
        <w:ind w:firstLine="720" w:left="0"/>
        <w:jc w:val="both"/>
        <w:rPr>
          <w:color w:val="000000"/>
          <w:sz w:val="26"/>
        </w:rPr>
      </w:pPr>
    </w:p>
    <w:p w14:paraId="5D0C0000">
      <w:pPr>
        <w:pStyle w:val="Style_21"/>
        <w:spacing w:line="276" w:lineRule="auto"/>
        <w:ind w:firstLine="720" w:left="0"/>
        <w:jc w:val="both"/>
        <w:rPr>
          <w:rFonts w:ascii="Times New Roman" w:hAnsi="Times New Roman"/>
          <w:i w:val="1"/>
          <w:sz w:val="26"/>
        </w:rPr>
      </w:pPr>
      <w:r>
        <w:rPr>
          <w:rFonts w:ascii="Times New Roman" w:hAnsi="Times New Roman"/>
          <w:i w:val="1"/>
          <w:sz w:val="26"/>
        </w:rPr>
        <w:t>Газоснабжение</w:t>
      </w:r>
      <w:r>
        <w:rPr>
          <w:rFonts w:ascii="Times New Roman" w:hAnsi="Times New Roman"/>
          <w:i w:val="1"/>
          <w:sz w:val="26"/>
        </w:rPr>
        <w:t xml:space="preserve"> </w:t>
      </w:r>
    </w:p>
    <w:p w14:paraId="5E0C0000">
      <w:pPr>
        <w:pStyle w:val="Style_22"/>
      </w:pPr>
      <w:r>
        <w:t xml:space="preserve">Снабжение  </w:t>
      </w:r>
      <w:r>
        <w:t>р.п.</w:t>
      </w:r>
      <w:r>
        <w:t xml:space="preserve"> Дедовичи  природным газом осуществляет Порховский филиал  ОАО «Псковоблгаз».</w:t>
      </w:r>
    </w:p>
    <w:p w14:paraId="5F0C0000">
      <w:pPr>
        <w:pStyle w:val="Style_22"/>
      </w:pPr>
      <w:r>
        <w:t xml:space="preserve">Газоснабжение  </w:t>
      </w:r>
      <w:r>
        <w:t>р.п.</w:t>
      </w:r>
      <w:r>
        <w:t xml:space="preserve"> Дедовичи и Дедовичского  района  осуществляется от магистрального газопровода  Валдай-Псков-Рига. Газ поступает через существующие  газо-распределительные системы  (ГРС).</w:t>
      </w:r>
    </w:p>
    <w:p w14:paraId="600C0000">
      <w:pPr>
        <w:pStyle w:val="Style_22"/>
      </w:pPr>
      <w:r>
        <w:t xml:space="preserve">ГРС  </w:t>
      </w:r>
      <w:r>
        <w:t>р.п.</w:t>
      </w:r>
      <w:r>
        <w:t xml:space="preserve"> Дедовичи расположена в западной  части населенного пункта. Газ подается по газопроводам высокого и низкого давления. Схема газопровода является  тупиковой.</w:t>
      </w:r>
    </w:p>
    <w:p w14:paraId="610C0000">
      <w:pPr>
        <w:pStyle w:val="Style_22"/>
      </w:pPr>
      <w:r>
        <w:t>Для снижения входного давления газа до заданного уровня эксплуатации установлены  1 ГРП и  5 ШРП. Здание  ГРП  расположено на левом берегу р. Шелонь в районе  Псковской  ГРЭС. 5 ШРП с пропускной способностью свыше 50 м</w:t>
      </w:r>
      <w:r>
        <w:rPr>
          <w:vertAlign w:val="superscript"/>
        </w:rPr>
        <w:t>3</w:t>
      </w:r>
      <w:r>
        <w:t>/ч.</w:t>
      </w:r>
    </w:p>
    <w:p w14:paraId="620C0000">
      <w:pPr>
        <w:pStyle w:val="Style_22"/>
      </w:pPr>
      <w:r>
        <w:t>Распределение газа по муниципальному образованию осуществляется по двухступенчатой системе:</w:t>
      </w:r>
    </w:p>
    <w:p w14:paraId="630C0000">
      <w:pPr>
        <w:ind/>
        <w:jc w:val="both"/>
        <w:rPr>
          <w:sz w:val="26"/>
        </w:rPr>
      </w:pPr>
      <w:r>
        <w:rPr>
          <w:sz w:val="26"/>
        </w:rPr>
        <w:t>1 ступень – газопровод высокого давления до  0,6 МПа.</w:t>
      </w:r>
    </w:p>
    <w:p w14:paraId="640C0000">
      <w:pPr>
        <w:ind/>
        <w:jc w:val="both"/>
        <w:rPr>
          <w:sz w:val="26"/>
        </w:rPr>
      </w:pPr>
      <w:r>
        <w:rPr>
          <w:sz w:val="26"/>
        </w:rPr>
        <w:t>2 ступень – газопровод низкого давления до  0,005 МПа.</w:t>
      </w:r>
    </w:p>
    <w:p w14:paraId="650C0000">
      <w:pPr>
        <w:pStyle w:val="Style_22"/>
      </w:pPr>
      <w:r>
        <w:t>К газопроводам высокого давления подключаются  газорегуляторные пункты, котельные, а также крупные потребители.</w:t>
      </w:r>
    </w:p>
    <w:p w14:paraId="660C0000">
      <w:pPr>
        <w:pStyle w:val="Style_22"/>
      </w:pPr>
      <w:r>
        <w:t>Уровень газификации Дедовичского района природным газом составляет 60 %, сжиженным  газом  – 4 % . Протяженность газопроводов высокого давления от 0,3 до 0,6 МПа – 2,43 км. Среднего давления – 4,97 км. Газопроводов низкого давления до 0,005 МПа – 27,56 км. Общая протяженность газопроводов – 34,96 км.</w:t>
      </w:r>
    </w:p>
    <w:p w14:paraId="670C0000">
      <w:pPr>
        <w:ind/>
        <w:jc w:val="both"/>
        <w:rPr>
          <w:sz w:val="26"/>
        </w:rPr>
      </w:pPr>
      <w:r>
        <w:rPr>
          <w:sz w:val="26"/>
        </w:rPr>
        <w:t xml:space="preserve">Количество газифицированных котельных на территории  </w:t>
      </w:r>
      <w:r>
        <w:rPr>
          <w:sz w:val="26"/>
        </w:rPr>
        <w:t>р.п.</w:t>
      </w:r>
      <w:r>
        <w:rPr>
          <w:sz w:val="26"/>
        </w:rPr>
        <w:t xml:space="preserve"> </w:t>
      </w:r>
      <w:r>
        <w:rPr>
          <w:sz w:val="26"/>
        </w:rPr>
        <w:t>Дедовичи – 3 шт.</w:t>
      </w:r>
    </w:p>
    <w:p w14:paraId="680C0000">
      <w:pPr>
        <w:ind/>
        <w:jc w:val="both"/>
        <w:rPr>
          <w:sz w:val="26"/>
        </w:rPr>
      </w:pPr>
      <w:r>
        <w:rPr>
          <w:sz w:val="26"/>
        </w:rPr>
        <w:t xml:space="preserve">Газифицированные предприятия  </w:t>
      </w:r>
      <w:r>
        <w:t>–</w:t>
      </w:r>
      <w:r>
        <w:rPr>
          <w:sz w:val="26"/>
        </w:rPr>
        <w:t xml:space="preserve"> филиал ОАО «ОГК-2»-Псковская ГРЭС.</w:t>
      </w:r>
    </w:p>
    <w:p w14:paraId="690C0000">
      <w:pPr>
        <w:pStyle w:val="Style_21"/>
        <w:ind/>
        <w:jc w:val="both"/>
        <w:rPr>
          <w:rFonts w:ascii="Times New Roman" w:hAnsi="Times New Roman"/>
          <w:i w:val="1"/>
          <w:sz w:val="26"/>
        </w:rPr>
      </w:pPr>
    </w:p>
    <w:p w14:paraId="6A0C0000">
      <w:pPr>
        <w:pStyle w:val="Style_21"/>
        <w:ind w:firstLine="720" w:left="0"/>
        <w:jc w:val="both"/>
        <w:rPr>
          <w:rFonts w:ascii="Times New Roman" w:hAnsi="Times New Roman"/>
          <w:i w:val="1"/>
          <w:sz w:val="26"/>
        </w:rPr>
      </w:pPr>
      <w:r>
        <w:rPr>
          <w:rFonts w:ascii="Times New Roman" w:hAnsi="Times New Roman"/>
          <w:i w:val="1"/>
          <w:sz w:val="26"/>
        </w:rPr>
        <w:t>Электроснабжение</w:t>
      </w:r>
    </w:p>
    <w:p w14:paraId="6B0C0000">
      <w:pPr>
        <w:pStyle w:val="Style_22"/>
        <w:rPr>
          <w:i w:val="1"/>
        </w:rPr>
      </w:pPr>
      <w:r>
        <w:t>Электроснабжение на территории муниципального образования осуществляется ОАО «МРСК Северо-Запада» «Псковэнерго» ПО ВЭС.</w:t>
      </w:r>
    </w:p>
    <w:p w14:paraId="6C0C0000">
      <w:pPr>
        <w:pStyle w:val="Style_21"/>
        <w:spacing w:line="276" w:lineRule="auto"/>
        <w:ind w:firstLine="720" w:left="0"/>
        <w:jc w:val="both"/>
        <w:rPr>
          <w:rFonts w:ascii="Times New Roman" w:hAnsi="Times New Roman"/>
          <w:i w:val="1"/>
          <w:sz w:val="26"/>
        </w:rPr>
      </w:pPr>
      <w:r>
        <w:rPr>
          <w:rFonts w:ascii="Times New Roman" w:hAnsi="Times New Roman"/>
          <w:i w:val="1"/>
          <w:sz w:val="26"/>
        </w:rPr>
        <w:t>Водоснабжение и в</w:t>
      </w:r>
      <w:r>
        <w:rPr>
          <w:rFonts w:ascii="Times New Roman" w:hAnsi="Times New Roman"/>
          <w:i w:val="1"/>
          <w:sz w:val="26"/>
        </w:rPr>
        <w:t>одоотведение</w:t>
      </w:r>
    </w:p>
    <w:p w14:paraId="6D0C0000">
      <w:pPr>
        <w:ind w:firstLine="708" w:left="0"/>
        <w:jc w:val="both"/>
        <w:rPr>
          <w:sz w:val="26"/>
        </w:rPr>
      </w:pPr>
      <w:r>
        <w:rPr>
          <w:sz w:val="26"/>
        </w:rPr>
        <w:t xml:space="preserve">Ведущим предприятием в системе жизнеобеспечения  </w:t>
      </w:r>
      <w:r>
        <w:rPr>
          <w:sz w:val="26"/>
        </w:rPr>
        <w:t>р.п.</w:t>
      </w:r>
      <w:r>
        <w:rPr>
          <w:sz w:val="26"/>
        </w:rPr>
        <w:t xml:space="preserve"> </w:t>
      </w:r>
      <w:r>
        <w:rPr>
          <w:sz w:val="26"/>
        </w:rPr>
        <w:t xml:space="preserve">Дедовичи,  которое осуществляет подачу питьевой  и технической  воды для нужд  населения, промышленных предприятий и организаций, а также отведение и очистку стоков, является Муниципальное Предприятие  МП «Водоканал». </w:t>
      </w:r>
    </w:p>
    <w:p w14:paraId="6E0C0000">
      <w:pPr>
        <w:ind/>
        <w:jc w:val="both"/>
        <w:rPr>
          <w:sz w:val="26"/>
        </w:rPr>
      </w:pPr>
      <w:r>
        <w:rPr>
          <w:sz w:val="26"/>
        </w:rPr>
        <w:t xml:space="preserve">В состав МП «Водоканал» </w:t>
      </w:r>
      <w:r>
        <w:rPr>
          <w:sz w:val="26"/>
        </w:rPr>
        <w:t>р.п.</w:t>
      </w:r>
      <w:r>
        <w:rPr>
          <w:sz w:val="26"/>
        </w:rPr>
        <w:t xml:space="preserve"> </w:t>
      </w:r>
      <w:r>
        <w:rPr>
          <w:sz w:val="26"/>
        </w:rPr>
        <w:t>Дедовичи  входят:</w:t>
      </w:r>
    </w:p>
    <w:p w14:paraId="6F0C0000">
      <w:pPr>
        <w:ind w:firstLine="708" w:left="0"/>
        <w:jc w:val="both"/>
        <w:rPr>
          <w:sz w:val="26"/>
        </w:rPr>
      </w:pPr>
      <w:r>
        <w:rPr>
          <w:sz w:val="26"/>
        </w:rPr>
        <w:t>- очистные сооружения водопровода с водозабором из подземных источников;</w:t>
      </w:r>
    </w:p>
    <w:p w14:paraId="700C0000">
      <w:pPr>
        <w:ind w:firstLine="708" w:left="0"/>
        <w:jc w:val="both"/>
        <w:rPr>
          <w:sz w:val="26"/>
        </w:rPr>
      </w:pPr>
      <w:r>
        <w:rPr>
          <w:sz w:val="26"/>
        </w:rPr>
        <w:t>- биологические очистные сооружения канализации;</w:t>
      </w:r>
    </w:p>
    <w:p w14:paraId="710C0000">
      <w:pPr>
        <w:ind w:firstLine="708" w:left="0"/>
        <w:jc w:val="both"/>
        <w:rPr>
          <w:sz w:val="26"/>
        </w:rPr>
      </w:pPr>
      <w:r>
        <w:rPr>
          <w:sz w:val="26"/>
        </w:rPr>
        <w:t>- насосные станции канализации;</w:t>
      </w:r>
    </w:p>
    <w:p w14:paraId="720C0000">
      <w:pPr>
        <w:ind w:firstLine="708" w:left="0"/>
        <w:jc w:val="both"/>
        <w:rPr>
          <w:sz w:val="26"/>
        </w:rPr>
      </w:pPr>
      <w:r>
        <w:rPr>
          <w:sz w:val="26"/>
        </w:rPr>
        <w:t>- участок сети водопровода;</w:t>
      </w:r>
    </w:p>
    <w:p w14:paraId="730C0000">
      <w:pPr>
        <w:ind w:firstLine="708" w:left="0"/>
        <w:jc w:val="both"/>
        <w:rPr>
          <w:sz w:val="26"/>
        </w:rPr>
      </w:pPr>
      <w:r>
        <w:rPr>
          <w:sz w:val="26"/>
        </w:rPr>
        <w:t>- участок сети канализации.</w:t>
      </w:r>
    </w:p>
    <w:p w14:paraId="740C0000">
      <w:pPr>
        <w:ind w:firstLine="708" w:left="0"/>
        <w:jc w:val="both"/>
        <w:rPr>
          <w:sz w:val="26"/>
        </w:rPr>
      </w:pPr>
    </w:p>
    <w:p w14:paraId="750C0000">
      <w:pPr>
        <w:pStyle w:val="Style_21"/>
        <w:spacing w:line="276" w:lineRule="auto"/>
        <w:ind w:firstLine="0" w:left="720"/>
        <w:jc w:val="both"/>
        <w:rPr>
          <w:rFonts w:ascii="Times New Roman" w:hAnsi="Times New Roman"/>
          <w:i w:val="1"/>
          <w:sz w:val="26"/>
        </w:rPr>
      </w:pPr>
      <w:r>
        <w:rPr>
          <w:rFonts w:ascii="Times New Roman" w:hAnsi="Times New Roman"/>
          <w:i w:val="1"/>
          <w:sz w:val="26"/>
        </w:rPr>
        <w:t>Теплоснабжение</w:t>
      </w:r>
    </w:p>
    <w:p w14:paraId="760C0000">
      <w:pPr>
        <w:pStyle w:val="Style_21"/>
        <w:spacing w:line="276" w:lineRule="auto"/>
        <w:ind w:firstLine="720" w:left="0"/>
        <w:jc w:val="both"/>
        <w:rPr>
          <w:rFonts w:ascii="Times New Roman" w:hAnsi="Times New Roman"/>
          <w:sz w:val="26"/>
        </w:rPr>
      </w:pPr>
      <w:r>
        <w:rPr>
          <w:rFonts w:ascii="Times New Roman" w:hAnsi="Times New Roman"/>
          <w:sz w:val="26"/>
        </w:rPr>
        <w:t>Источниками тепловой энергии являются три газовые котельные, расположенные на территории пгт. Дедовичи и обеспечивающие теплом и горячей водой социальные и жилые объекты старой части поселка.</w:t>
      </w:r>
    </w:p>
    <w:p w14:paraId="770C0000">
      <w:pPr>
        <w:pStyle w:val="Style_21"/>
        <w:spacing w:line="276" w:lineRule="auto"/>
        <w:ind w:firstLine="720" w:left="0"/>
        <w:jc w:val="both"/>
        <w:rPr>
          <w:rFonts w:ascii="Times New Roman" w:hAnsi="Times New Roman"/>
          <w:i w:val="1"/>
          <w:sz w:val="26"/>
        </w:rPr>
      </w:pPr>
      <w:r>
        <w:rPr>
          <w:rFonts w:ascii="Times New Roman" w:hAnsi="Times New Roman"/>
          <w:sz w:val="26"/>
        </w:rPr>
        <w:t>Филиал ОАО «ОГК-2»-Псковская ГРЭС (Государственная районная электрическая станция) также осуществляет производство тепловой энергии в пгт. Дедовичи. Тепловая энергия, вырабатываемая  станцией,  идет на собственные и технологические нужды  предприятия,  а также потребителям тепловой энергии жилого микрорайона  Энергетиков поселка.</w:t>
      </w:r>
    </w:p>
    <w:p w14:paraId="780C0000">
      <w:pPr>
        <w:pStyle w:val="Style_24"/>
        <w:spacing w:after="0"/>
        <w:ind w:hanging="720" w:left="720"/>
        <w:jc w:val="both"/>
        <w:rPr>
          <w:rFonts w:ascii="Times New Roman" w:hAnsi="Times New Roman"/>
          <w:sz w:val="26"/>
        </w:rPr>
      </w:pPr>
    </w:p>
    <w:p w14:paraId="790C0000">
      <w:pPr>
        <w:ind/>
        <w:jc w:val="both"/>
        <w:rPr>
          <w:b w:val="1"/>
          <w:sz w:val="26"/>
        </w:rPr>
      </w:pPr>
    </w:p>
    <w:p w14:paraId="7A0C0000">
      <w:pPr>
        <w:ind/>
        <w:jc w:val="both"/>
        <w:rPr>
          <w:b w:val="1"/>
          <w:sz w:val="26"/>
        </w:rPr>
      </w:pPr>
    </w:p>
    <w:p w14:paraId="7B0C0000">
      <w:pPr>
        <w:ind/>
        <w:jc w:val="both"/>
        <w:rPr>
          <w:b w:val="1"/>
          <w:sz w:val="26"/>
        </w:rPr>
      </w:pPr>
    </w:p>
    <w:p w14:paraId="7C0C0000">
      <w:pPr>
        <w:ind/>
        <w:jc w:val="both"/>
        <w:rPr>
          <w:b w:val="1"/>
          <w:sz w:val="26"/>
        </w:rPr>
      </w:pPr>
    </w:p>
    <w:p w14:paraId="7D0C0000">
      <w:pPr>
        <w:ind/>
        <w:jc w:val="both"/>
        <w:rPr>
          <w:b w:val="1"/>
          <w:sz w:val="26"/>
        </w:rPr>
      </w:pPr>
    </w:p>
    <w:p w14:paraId="7E0C0000">
      <w:pPr>
        <w:ind/>
        <w:jc w:val="both"/>
        <w:rPr>
          <w:b w:val="1"/>
          <w:sz w:val="26"/>
        </w:rPr>
      </w:pPr>
    </w:p>
    <w:p w14:paraId="7F0C0000">
      <w:pPr>
        <w:ind/>
        <w:jc w:val="both"/>
        <w:rPr>
          <w:b w:val="1"/>
          <w:sz w:val="26"/>
        </w:rPr>
      </w:pPr>
    </w:p>
    <w:p w14:paraId="800C0000">
      <w:pPr>
        <w:ind/>
        <w:jc w:val="both"/>
        <w:rPr>
          <w:b w:val="1"/>
          <w:sz w:val="26"/>
        </w:rPr>
      </w:pPr>
    </w:p>
    <w:p w14:paraId="810C0000">
      <w:pPr>
        <w:ind/>
        <w:jc w:val="both"/>
        <w:rPr>
          <w:b w:val="1"/>
          <w:sz w:val="26"/>
        </w:rPr>
      </w:pPr>
    </w:p>
    <w:p w14:paraId="820C0000">
      <w:pPr>
        <w:ind/>
        <w:jc w:val="both"/>
        <w:rPr>
          <w:b w:val="1"/>
          <w:sz w:val="26"/>
        </w:rPr>
      </w:pPr>
    </w:p>
    <w:p w14:paraId="830C0000">
      <w:pPr>
        <w:ind/>
        <w:jc w:val="both"/>
        <w:rPr>
          <w:b w:val="1"/>
          <w:sz w:val="26"/>
        </w:rPr>
      </w:pPr>
    </w:p>
    <w:p w14:paraId="840C0000">
      <w:pPr>
        <w:ind/>
        <w:jc w:val="both"/>
        <w:rPr>
          <w:b w:val="1"/>
          <w:sz w:val="26"/>
        </w:rPr>
      </w:pPr>
    </w:p>
    <w:p w14:paraId="850C0000">
      <w:pPr>
        <w:ind/>
        <w:jc w:val="both"/>
        <w:rPr>
          <w:b w:val="1"/>
          <w:sz w:val="26"/>
        </w:rPr>
      </w:pPr>
    </w:p>
    <w:p w14:paraId="860C0000">
      <w:pPr>
        <w:ind/>
        <w:jc w:val="both"/>
        <w:rPr>
          <w:b w:val="1"/>
          <w:sz w:val="26"/>
        </w:rPr>
      </w:pPr>
    </w:p>
    <w:p w14:paraId="870C0000">
      <w:pPr>
        <w:ind/>
        <w:jc w:val="both"/>
        <w:rPr>
          <w:b w:val="1"/>
          <w:sz w:val="26"/>
        </w:rPr>
      </w:pPr>
    </w:p>
    <w:p w14:paraId="880C0000">
      <w:pPr>
        <w:ind/>
        <w:jc w:val="both"/>
        <w:rPr>
          <w:b w:val="1"/>
          <w:sz w:val="26"/>
        </w:rPr>
      </w:pPr>
    </w:p>
    <w:p w14:paraId="890C0000">
      <w:pPr>
        <w:ind/>
        <w:jc w:val="both"/>
        <w:rPr>
          <w:b w:val="1"/>
          <w:sz w:val="26"/>
        </w:rPr>
      </w:pPr>
    </w:p>
    <w:p w14:paraId="8A0C0000">
      <w:pPr>
        <w:ind/>
        <w:jc w:val="both"/>
        <w:rPr>
          <w:b w:val="1"/>
          <w:sz w:val="26"/>
        </w:rPr>
      </w:pPr>
    </w:p>
    <w:p w14:paraId="8B0C0000">
      <w:pPr>
        <w:ind/>
        <w:jc w:val="both"/>
        <w:rPr>
          <w:b w:val="1"/>
          <w:sz w:val="26"/>
        </w:rPr>
      </w:pPr>
    </w:p>
    <w:p w14:paraId="8C0C0000">
      <w:pPr>
        <w:ind/>
        <w:jc w:val="both"/>
        <w:rPr>
          <w:b w:val="1"/>
          <w:sz w:val="26"/>
        </w:rPr>
      </w:pPr>
    </w:p>
    <w:p w14:paraId="8D0C0000">
      <w:pPr>
        <w:ind/>
        <w:jc w:val="both"/>
        <w:rPr>
          <w:b w:val="1"/>
          <w:sz w:val="26"/>
        </w:rPr>
      </w:pPr>
    </w:p>
    <w:p w14:paraId="8E0C0000">
      <w:pPr>
        <w:ind/>
        <w:jc w:val="both"/>
        <w:rPr>
          <w:b w:val="1"/>
          <w:sz w:val="26"/>
        </w:rPr>
      </w:pPr>
    </w:p>
    <w:p w14:paraId="8F0C0000">
      <w:pPr>
        <w:ind/>
        <w:jc w:val="both"/>
        <w:rPr>
          <w:b w:val="1"/>
          <w:sz w:val="26"/>
        </w:rPr>
      </w:pPr>
    </w:p>
    <w:p w14:paraId="900C0000">
      <w:pPr>
        <w:ind/>
        <w:jc w:val="both"/>
        <w:rPr>
          <w:b w:val="1"/>
          <w:sz w:val="26"/>
        </w:rPr>
      </w:pPr>
    </w:p>
    <w:p w14:paraId="910C0000">
      <w:pPr>
        <w:ind/>
        <w:jc w:val="both"/>
        <w:rPr>
          <w:b w:val="1"/>
          <w:sz w:val="26"/>
        </w:rPr>
      </w:pPr>
    </w:p>
    <w:p w14:paraId="920C0000">
      <w:pPr>
        <w:ind/>
        <w:jc w:val="both"/>
        <w:rPr>
          <w:b w:val="1"/>
          <w:sz w:val="26"/>
        </w:rPr>
      </w:pPr>
    </w:p>
    <w:p w14:paraId="930C0000">
      <w:pPr>
        <w:ind/>
        <w:jc w:val="both"/>
        <w:rPr>
          <w:b w:val="1"/>
          <w:sz w:val="26"/>
        </w:rPr>
      </w:pPr>
    </w:p>
    <w:p w14:paraId="940C0000">
      <w:pPr>
        <w:ind/>
        <w:jc w:val="both"/>
        <w:rPr>
          <w:b w:val="1"/>
          <w:sz w:val="26"/>
        </w:rPr>
      </w:pPr>
    </w:p>
    <w:p w14:paraId="950C0000">
      <w:pPr>
        <w:ind/>
        <w:jc w:val="both"/>
        <w:rPr>
          <w:b w:val="1"/>
          <w:sz w:val="26"/>
        </w:rPr>
      </w:pPr>
    </w:p>
    <w:p w14:paraId="960C0000">
      <w:pPr>
        <w:ind/>
        <w:jc w:val="both"/>
        <w:rPr>
          <w:b w:val="1"/>
          <w:sz w:val="26"/>
        </w:rPr>
      </w:pPr>
    </w:p>
    <w:p w14:paraId="970C0000">
      <w:pPr>
        <w:ind/>
        <w:jc w:val="both"/>
        <w:rPr>
          <w:b w:val="1"/>
          <w:sz w:val="26"/>
        </w:rPr>
      </w:pPr>
    </w:p>
    <w:p w14:paraId="980C0000">
      <w:pPr>
        <w:ind/>
        <w:jc w:val="both"/>
        <w:rPr>
          <w:b w:val="1"/>
          <w:sz w:val="26"/>
        </w:rPr>
      </w:pPr>
    </w:p>
    <w:p w14:paraId="990C0000">
      <w:bookmarkStart w:id="121" w:name="__RefHeading___51"/>
      <w:bookmarkEnd w:id="121"/>
      <w:bookmarkStart w:id="122" w:name="__RefHeading___200"/>
      <w:bookmarkEnd w:id="122"/>
      <w:pPr>
        <w:pStyle w:val="Style_12"/>
      </w:pPr>
      <w:bookmarkStart w:id="123" w:name="bookmark10"/>
      <w:bookmarkStart w:id="124" w:name="bookmark9"/>
      <w:r>
        <w:t>Глава 1. "Существующее положение в сфере производства, передачи и потребления тепловой энергии для целей теплоснабжения"</w:t>
      </w:r>
      <w:r>
        <w:t xml:space="preserve"> </w:t>
      </w:r>
    </w:p>
    <w:p w14:paraId="9A0C0000">
      <w:pPr>
        <w:pStyle w:val="Style_14"/>
        <w:spacing w:before="0"/>
        <w:ind w:firstLine="720" w:left="23" w:right="23"/>
      </w:pPr>
      <w:bookmarkEnd w:id="123"/>
      <w:bookmarkEnd w:id="124"/>
    </w:p>
    <w:p w14:paraId="9B0C0000">
      <w:bookmarkStart w:id="125" w:name="__RefHeading___52"/>
      <w:bookmarkEnd w:id="125"/>
      <w:bookmarkStart w:id="126" w:name="__RefHeading___201"/>
      <w:bookmarkEnd w:id="126"/>
      <w:pPr>
        <w:pStyle w:val="Style_14"/>
        <w:spacing w:before="0"/>
        <w:ind w:firstLine="720" w:left="23" w:right="23"/>
      </w:pPr>
      <w:r>
        <w:t>Часть 1. "Функциональная структура теплоснабжения"</w:t>
      </w:r>
    </w:p>
    <w:p w14:paraId="9C0C0000">
      <w:pPr>
        <w:pStyle w:val="Style_20"/>
        <w:spacing w:before="0"/>
        <w:ind w:firstLine="720" w:left="23" w:right="23"/>
        <w:jc w:val="both"/>
        <w:rPr>
          <w:rFonts w:ascii="Times New Roman" w:hAnsi="Times New Roman"/>
          <w:color w:val="000000"/>
          <w:sz w:val="26"/>
        </w:rPr>
      </w:pPr>
    </w:p>
    <w:p w14:paraId="9D0C0000">
      <w:bookmarkStart w:id="127" w:name="__RefHeading___53"/>
      <w:bookmarkEnd w:id="127"/>
      <w:bookmarkStart w:id="128" w:name="__RefHeading___202"/>
      <w:bookmarkEnd w:id="128"/>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1.1.1. Зоны деятельности (эксплуатационной ответственности) теплоснабжающих и теплосетевых организаций и описание структуры договорных отношений между ними, в том числе.</w:t>
      </w:r>
    </w:p>
    <w:p w14:paraId="9E0C0000">
      <w:pPr>
        <w:ind w:firstLine="697" w:left="23" w:right="23"/>
        <w:jc w:val="both"/>
        <w:rPr>
          <w:color w:val="000000"/>
          <w:sz w:val="26"/>
        </w:rPr>
      </w:pPr>
    </w:p>
    <w:p w14:paraId="9F0C0000">
      <w:pPr>
        <w:pStyle w:val="Style_22"/>
      </w:pPr>
      <w:r>
        <w:t xml:space="preserve">Теплоснабжение </w:t>
      </w:r>
      <w:r>
        <w:t>муниципального образования</w:t>
      </w:r>
      <w:r>
        <w:t xml:space="preserve"> «Дедовичи» осуществляют две энергоснабжающие  организации, краткая характеристика которых представлена в табл. 1.1.1.1. и 1.1.1.2.</w:t>
      </w:r>
    </w:p>
    <w:p w14:paraId="A00C0000">
      <w:pPr>
        <w:pStyle w:val="Style_13"/>
        <w:spacing w:after="0" w:before="0" w:line="276" w:lineRule="auto"/>
        <w:ind w:firstLine="709" w:left="0"/>
        <w:jc w:val="both"/>
        <w:rPr>
          <w:b w:val="1"/>
          <w:color w:val="000000"/>
          <w:sz w:val="26"/>
        </w:rPr>
      </w:pPr>
    </w:p>
    <w:p w14:paraId="A10C0000">
      <w:pPr>
        <w:pStyle w:val="Style_13"/>
        <w:spacing w:after="0" w:before="0" w:line="276" w:lineRule="auto"/>
        <w:ind w:firstLine="709" w:left="0"/>
        <w:jc w:val="both"/>
        <w:rPr>
          <w:color w:val="000000"/>
          <w:sz w:val="26"/>
        </w:rPr>
      </w:pPr>
      <w:r>
        <w:rPr>
          <w:b w:val="1"/>
          <w:color w:val="000000"/>
          <w:sz w:val="26"/>
        </w:rPr>
        <w:t>Таблица 1.1.1.1.</w:t>
      </w:r>
      <w:r>
        <w:rPr>
          <w:color w:val="000000"/>
          <w:sz w:val="26"/>
        </w:rPr>
        <w:t xml:space="preserve"> </w:t>
      </w:r>
      <w:r>
        <w:rPr>
          <w:sz w:val="26"/>
        </w:rPr>
        <w:t>МП ЖКХ Дедовичского района.</w:t>
      </w:r>
    </w:p>
    <w:p w14:paraId="A20C0000">
      <w:pPr>
        <w:ind w:firstLine="708" w:left="0"/>
        <w:jc w:val="both"/>
        <w:rPr>
          <w:sz w:val="26"/>
        </w:rPr>
      </w:pPr>
    </w:p>
    <w:tbl>
      <w:tblPr>
        <w:tblStyle w:val="Style_1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6"/>
        <w:gridCol w:w="4460"/>
        <w:gridCol w:w="4890"/>
      </w:tblGrid>
      <w:tr>
        <w:trPr>
          <w:trHeight w:hRule="atLeast" w:val="375"/>
        </w:trPr>
        <w:tc>
          <w:tcPr>
            <w:tcW w:type="dxa" w:w="446"/>
            <w:tcBorders>
              <w:top w:color="000000" w:sz="4" w:val="single"/>
              <w:left w:color="000000" w:sz="4" w:val="single"/>
              <w:bottom w:color="000000" w:sz="4" w:val="single"/>
              <w:right w:color="000000" w:sz="4" w:val="single"/>
            </w:tcBorders>
            <w:vAlign w:val="center"/>
          </w:tcPr>
          <w:p w14:paraId="A30C0000">
            <w:pPr>
              <w:ind/>
              <w:jc w:val="center"/>
              <w:rPr>
                <w:b w:val="1"/>
                <w:sz w:val="26"/>
              </w:rPr>
            </w:pPr>
            <w:r>
              <w:rPr>
                <w:b w:val="1"/>
                <w:sz w:val="26"/>
              </w:rPr>
              <w:t>№</w:t>
            </w:r>
          </w:p>
          <w:p w14:paraId="A40C0000">
            <w:pPr>
              <w:ind/>
              <w:jc w:val="center"/>
              <w:rPr>
                <w:b w:val="1"/>
                <w:sz w:val="26"/>
              </w:rPr>
            </w:pPr>
            <w:r>
              <w:rPr>
                <w:b w:val="1"/>
                <w:sz w:val="26"/>
              </w:rPr>
              <w:t>п/п</w:t>
            </w:r>
          </w:p>
        </w:tc>
        <w:tc>
          <w:tcPr>
            <w:tcW w:type="dxa" w:w="4460"/>
            <w:tcBorders>
              <w:top w:color="000000" w:sz="4" w:val="single"/>
              <w:left w:color="000000" w:sz="4" w:val="single"/>
              <w:bottom w:color="000000" w:sz="4" w:val="single"/>
              <w:right w:color="000000" w:sz="4" w:val="single"/>
            </w:tcBorders>
            <w:vAlign w:val="center"/>
          </w:tcPr>
          <w:p w14:paraId="A50C0000">
            <w:pPr>
              <w:ind/>
              <w:jc w:val="center"/>
              <w:rPr>
                <w:b w:val="1"/>
                <w:sz w:val="26"/>
              </w:rPr>
            </w:pPr>
            <w:r>
              <w:rPr>
                <w:b w:val="1"/>
                <w:sz w:val="26"/>
              </w:rPr>
              <w:t>Наименование</w:t>
            </w:r>
          </w:p>
        </w:tc>
        <w:tc>
          <w:tcPr>
            <w:tcW w:type="dxa" w:w="4890"/>
            <w:tcBorders>
              <w:top w:color="000000" w:sz="4" w:val="single"/>
              <w:left w:color="000000" w:sz="4" w:val="single"/>
              <w:bottom w:color="000000" w:sz="4" w:val="single"/>
              <w:right w:color="000000" w:sz="4" w:val="single"/>
            </w:tcBorders>
            <w:vAlign w:val="center"/>
          </w:tcPr>
          <w:p w14:paraId="A60C0000">
            <w:pPr>
              <w:ind/>
              <w:jc w:val="center"/>
              <w:rPr>
                <w:b w:val="1"/>
                <w:sz w:val="26"/>
              </w:rPr>
            </w:pPr>
            <w:r>
              <w:rPr>
                <w:b w:val="1"/>
                <w:sz w:val="26"/>
              </w:rPr>
              <w:t>Данные</w:t>
            </w:r>
          </w:p>
        </w:tc>
      </w:tr>
      <w:tr>
        <w:trPr>
          <w:trHeight w:hRule="atLeast" w:val="349"/>
        </w:trPr>
        <w:tc>
          <w:tcPr>
            <w:tcW w:type="dxa" w:w="446"/>
            <w:tcBorders>
              <w:top w:color="000000" w:sz="4" w:val="single"/>
              <w:left w:color="000000" w:sz="4" w:val="single"/>
              <w:bottom w:color="000000" w:sz="4" w:val="single"/>
              <w:right w:color="000000" w:sz="4" w:val="single"/>
            </w:tcBorders>
          </w:tcPr>
          <w:p w14:paraId="A70C0000">
            <w:pPr>
              <w:ind/>
              <w:jc w:val="center"/>
              <w:rPr>
                <w:sz w:val="26"/>
              </w:rPr>
            </w:pPr>
            <w:r>
              <w:rPr>
                <w:sz w:val="26"/>
              </w:rPr>
              <w:t>1</w:t>
            </w:r>
          </w:p>
          <w:p w14:paraId="A80C0000">
            <w:pPr>
              <w:rPr>
                <w:sz w:val="26"/>
              </w:rPr>
            </w:pPr>
          </w:p>
          <w:p w14:paraId="A90C0000">
            <w:pPr>
              <w:rPr>
                <w:sz w:val="26"/>
              </w:rPr>
            </w:pPr>
          </w:p>
          <w:p w14:paraId="AA0C0000">
            <w:pPr>
              <w:ind/>
              <w:jc w:val="center"/>
              <w:rPr>
                <w:sz w:val="26"/>
              </w:rPr>
            </w:pPr>
          </w:p>
          <w:p w14:paraId="AB0C0000">
            <w:pPr>
              <w:ind/>
              <w:jc w:val="center"/>
              <w:rPr>
                <w:sz w:val="26"/>
              </w:rPr>
            </w:pPr>
            <w:r>
              <w:rPr>
                <w:sz w:val="26"/>
              </w:rPr>
              <w:t>2</w:t>
            </w:r>
          </w:p>
          <w:p w14:paraId="AC0C0000">
            <w:pPr>
              <w:rPr>
                <w:sz w:val="26"/>
              </w:rPr>
            </w:pPr>
          </w:p>
          <w:p w14:paraId="AD0C0000">
            <w:pPr>
              <w:ind/>
              <w:jc w:val="center"/>
              <w:rPr>
                <w:sz w:val="26"/>
              </w:rPr>
            </w:pPr>
            <w:r>
              <w:rPr>
                <w:sz w:val="26"/>
              </w:rPr>
              <w:t>3</w:t>
            </w:r>
          </w:p>
          <w:p w14:paraId="AE0C0000">
            <w:pPr>
              <w:ind/>
              <w:jc w:val="center"/>
              <w:rPr>
                <w:sz w:val="26"/>
              </w:rPr>
            </w:pPr>
            <w:r>
              <w:rPr>
                <w:sz w:val="26"/>
              </w:rPr>
              <w:t>4</w:t>
            </w:r>
          </w:p>
          <w:p w14:paraId="AF0C0000">
            <w:pPr>
              <w:rPr>
                <w:sz w:val="26"/>
              </w:rPr>
            </w:pPr>
          </w:p>
          <w:p w14:paraId="B00C0000">
            <w:pPr>
              <w:ind/>
              <w:jc w:val="center"/>
              <w:rPr>
                <w:sz w:val="26"/>
              </w:rPr>
            </w:pPr>
            <w:r>
              <w:rPr>
                <w:sz w:val="26"/>
              </w:rPr>
              <w:t>5</w:t>
            </w:r>
          </w:p>
          <w:p w14:paraId="B10C0000">
            <w:pPr>
              <w:rPr>
                <w:sz w:val="26"/>
              </w:rPr>
            </w:pPr>
            <w:r>
              <w:rPr>
                <w:sz w:val="26"/>
              </w:rPr>
              <w:t xml:space="preserve"> </w:t>
            </w:r>
          </w:p>
          <w:p w14:paraId="B20C0000">
            <w:pPr>
              <w:rPr>
                <w:sz w:val="26"/>
              </w:rPr>
            </w:pPr>
          </w:p>
          <w:p w14:paraId="B30C0000">
            <w:pPr>
              <w:rPr>
                <w:sz w:val="26"/>
              </w:rPr>
            </w:pPr>
          </w:p>
          <w:p w14:paraId="B40C0000">
            <w:pPr>
              <w:rPr>
                <w:sz w:val="26"/>
              </w:rPr>
            </w:pPr>
          </w:p>
          <w:p w14:paraId="B50C0000">
            <w:pPr>
              <w:rPr>
                <w:sz w:val="26"/>
              </w:rPr>
            </w:pPr>
          </w:p>
          <w:p w14:paraId="B60C0000">
            <w:pPr>
              <w:rPr>
                <w:sz w:val="26"/>
              </w:rPr>
            </w:pPr>
          </w:p>
          <w:p w14:paraId="B70C0000">
            <w:pPr>
              <w:ind/>
              <w:jc w:val="center"/>
              <w:rPr>
                <w:sz w:val="26"/>
              </w:rPr>
            </w:pPr>
            <w:r>
              <w:rPr>
                <w:sz w:val="26"/>
              </w:rPr>
              <w:t>6</w:t>
            </w:r>
          </w:p>
          <w:p w14:paraId="B80C0000">
            <w:pPr>
              <w:rPr>
                <w:sz w:val="26"/>
              </w:rPr>
            </w:pPr>
          </w:p>
        </w:tc>
        <w:tc>
          <w:tcPr>
            <w:tcW w:type="dxa" w:w="4460"/>
            <w:tcBorders>
              <w:top w:color="000000" w:sz="4" w:val="single"/>
              <w:left w:color="000000" w:sz="4" w:val="single"/>
              <w:bottom w:color="000000" w:sz="4" w:val="single"/>
              <w:right w:color="000000" w:sz="4" w:val="single"/>
            </w:tcBorders>
          </w:tcPr>
          <w:p w14:paraId="B90C0000">
            <w:pPr>
              <w:rPr>
                <w:sz w:val="26"/>
              </w:rPr>
            </w:pPr>
            <w:r>
              <w:rPr>
                <w:sz w:val="26"/>
              </w:rPr>
              <w:t>Полное наименование хозяйствующего субъекта.</w:t>
            </w:r>
          </w:p>
          <w:p w14:paraId="BA0C0000">
            <w:pPr>
              <w:rPr>
                <w:sz w:val="26"/>
              </w:rPr>
            </w:pPr>
          </w:p>
          <w:p w14:paraId="BB0C0000">
            <w:pPr>
              <w:rPr>
                <w:sz w:val="26"/>
              </w:rPr>
            </w:pPr>
          </w:p>
          <w:p w14:paraId="BC0C0000">
            <w:pPr>
              <w:rPr>
                <w:sz w:val="26"/>
              </w:rPr>
            </w:pPr>
            <w:r>
              <w:rPr>
                <w:sz w:val="26"/>
              </w:rPr>
              <w:t xml:space="preserve">Местонахождение юридического лица </w:t>
            </w:r>
          </w:p>
          <w:p w14:paraId="BD0C0000">
            <w:pPr>
              <w:rPr>
                <w:sz w:val="26"/>
              </w:rPr>
            </w:pPr>
            <w:r>
              <w:rPr>
                <w:sz w:val="26"/>
              </w:rPr>
              <w:t>почтовый адрес.</w:t>
            </w:r>
          </w:p>
          <w:p w14:paraId="BE0C0000">
            <w:pPr>
              <w:rPr>
                <w:sz w:val="26"/>
              </w:rPr>
            </w:pPr>
            <w:r>
              <w:rPr>
                <w:sz w:val="26"/>
              </w:rPr>
              <w:t>Телефон, факс</w:t>
            </w:r>
          </w:p>
          <w:p w14:paraId="BF0C0000">
            <w:pPr>
              <w:rPr>
                <w:sz w:val="26"/>
              </w:rPr>
            </w:pPr>
            <w:r>
              <w:rPr>
                <w:sz w:val="26"/>
              </w:rPr>
              <w:t>Электронная почта, адрес в сети интернет</w:t>
            </w:r>
          </w:p>
          <w:p w14:paraId="C00C0000">
            <w:pPr>
              <w:rPr>
                <w:sz w:val="26"/>
              </w:rPr>
            </w:pPr>
            <w:r>
              <w:rPr>
                <w:sz w:val="26"/>
              </w:rPr>
              <w:t>Перечень осуществляемых видов деятельности хозяйствующего субъекта и наименование субъектов Российской Федерации, в которых хозяйствующий субъект осуществляет регулируемые виды деятельности.</w:t>
            </w:r>
          </w:p>
          <w:p w14:paraId="C10C0000">
            <w:pPr>
              <w:rPr>
                <w:sz w:val="26"/>
              </w:rPr>
            </w:pPr>
            <w:r>
              <w:rPr>
                <w:sz w:val="26"/>
              </w:rPr>
              <w:t>Номер, дата выдачи, срок действия лицензии соответствующего регулируемого вида деятельности, орган, выдавший лицензию (в случае если регулируемый вид деятельности подлежит лицензированию).</w:t>
            </w:r>
          </w:p>
        </w:tc>
        <w:tc>
          <w:tcPr>
            <w:tcW w:type="dxa" w:w="4890"/>
            <w:tcBorders>
              <w:top w:color="000000" w:sz="4" w:val="single"/>
              <w:left w:color="000000" w:sz="4" w:val="single"/>
              <w:bottom w:color="000000" w:sz="4" w:val="single"/>
              <w:right w:color="000000" w:sz="4" w:val="single"/>
            </w:tcBorders>
          </w:tcPr>
          <w:p w14:paraId="C20C0000">
            <w:pPr>
              <w:ind/>
              <w:jc w:val="both"/>
              <w:rPr>
                <w:sz w:val="26"/>
              </w:rPr>
            </w:pPr>
            <w:r>
              <w:rPr>
                <w:sz w:val="26"/>
              </w:rPr>
              <w:t>Муниципальное предприятие жилищно-коммунального хозяйства Дедовичского района</w:t>
            </w:r>
          </w:p>
          <w:p w14:paraId="C30C0000">
            <w:pPr>
              <w:ind/>
              <w:jc w:val="both"/>
              <w:rPr>
                <w:sz w:val="26"/>
              </w:rPr>
            </w:pPr>
            <w:r>
              <w:rPr>
                <w:sz w:val="26"/>
              </w:rPr>
              <w:t xml:space="preserve"> </w:t>
            </w:r>
            <w:r>
              <w:rPr>
                <w:sz w:val="26"/>
              </w:rPr>
              <w:t xml:space="preserve">(МП ЖКХ Дедовичского района) </w:t>
            </w:r>
          </w:p>
          <w:p w14:paraId="C40C0000">
            <w:pPr>
              <w:rPr>
                <w:sz w:val="26"/>
              </w:rPr>
            </w:pPr>
            <w:r>
              <w:rPr>
                <w:sz w:val="26"/>
              </w:rPr>
              <w:t>182710, Псковская область, пос. Дедовичи, ул. Энергетиков, д.3, оф. 76</w:t>
            </w:r>
          </w:p>
          <w:p w14:paraId="C50C0000">
            <w:pPr>
              <w:rPr>
                <w:sz w:val="26"/>
              </w:rPr>
            </w:pPr>
            <w:r>
              <w:rPr>
                <w:sz w:val="26"/>
              </w:rPr>
              <w:t>(8 811 36) 91-414, факс (8 811 36) 91-703</w:t>
            </w:r>
          </w:p>
          <w:p w14:paraId="C60C0000">
            <w:pPr>
              <w:rPr>
                <w:sz w:val="26"/>
              </w:rPr>
            </w:pPr>
            <w:r>
              <w:rPr>
                <w:sz w:val="26"/>
              </w:rPr>
              <w:t>krylovov</w:t>
            </w:r>
            <w:r>
              <w:rPr>
                <w:sz w:val="26"/>
              </w:rPr>
              <w:t>@</w:t>
            </w:r>
            <w:r>
              <w:rPr>
                <w:sz w:val="26"/>
              </w:rPr>
              <w:t>mail</w:t>
            </w:r>
            <w:r>
              <w:rPr>
                <w:sz w:val="26"/>
              </w:rPr>
              <w:t>.</w:t>
            </w:r>
            <w:r>
              <w:rPr>
                <w:sz w:val="26"/>
              </w:rPr>
              <w:t>ru</w:t>
            </w:r>
            <w:r>
              <w:rPr>
                <w:sz w:val="26"/>
              </w:rPr>
              <w:t xml:space="preserve"> </w:t>
            </w:r>
          </w:p>
          <w:p w14:paraId="C70C0000">
            <w:pPr>
              <w:rPr>
                <w:sz w:val="26"/>
              </w:rPr>
            </w:pPr>
          </w:p>
          <w:p w14:paraId="C80C0000">
            <w:pPr>
              <w:rPr>
                <w:sz w:val="26"/>
              </w:rPr>
            </w:pPr>
            <w:r>
              <w:rPr>
                <w:sz w:val="26"/>
              </w:rPr>
              <w:t>-  производство тепловой энергии;</w:t>
            </w:r>
          </w:p>
          <w:p w14:paraId="C90C0000">
            <w:pPr>
              <w:rPr>
                <w:sz w:val="26"/>
              </w:rPr>
            </w:pPr>
            <w:r>
              <w:rPr>
                <w:sz w:val="26"/>
              </w:rPr>
              <w:t>-  передача и распределение тепловой энергии;</w:t>
            </w:r>
          </w:p>
          <w:p w14:paraId="CA0C0000">
            <w:pPr>
              <w:rPr>
                <w:sz w:val="26"/>
              </w:rPr>
            </w:pPr>
            <w:r>
              <w:rPr>
                <w:sz w:val="26"/>
              </w:rPr>
              <w:t>-  деятельность по обеспечению работоспособности тепловых сетей.</w:t>
            </w:r>
          </w:p>
          <w:p w14:paraId="CB0C0000">
            <w:pPr>
              <w:rPr>
                <w:sz w:val="26"/>
              </w:rPr>
            </w:pPr>
          </w:p>
          <w:p w14:paraId="CC0C0000">
            <w:pPr>
              <w:rPr>
                <w:sz w:val="26"/>
              </w:rPr>
            </w:pPr>
          </w:p>
          <w:p w14:paraId="CD0C0000">
            <w:pPr>
              <w:rPr>
                <w:sz w:val="26"/>
              </w:rPr>
            </w:pPr>
            <w:r>
              <w:rPr>
                <w:sz w:val="26"/>
              </w:rPr>
              <w:t>№ ВП-23-000283(КС) от 20.10.2009 г.</w:t>
            </w:r>
          </w:p>
        </w:tc>
      </w:tr>
    </w:tbl>
    <w:p w14:paraId="CE0C0000">
      <w:pPr>
        <w:pStyle w:val="Style_13"/>
        <w:spacing w:after="0" w:before="0" w:line="276" w:lineRule="auto"/>
        <w:ind/>
        <w:jc w:val="both"/>
        <w:rPr>
          <w:b w:val="1"/>
          <w:color w:val="000000"/>
          <w:sz w:val="26"/>
        </w:rPr>
      </w:pPr>
    </w:p>
    <w:p w14:paraId="CF0C0000">
      <w:pPr>
        <w:pStyle w:val="Style_13"/>
        <w:spacing w:after="0" w:before="0" w:line="276" w:lineRule="auto"/>
        <w:ind w:firstLine="709" w:left="0"/>
        <w:jc w:val="both"/>
        <w:rPr>
          <w:color w:val="000000"/>
          <w:sz w:val="26"/>
        </w:rPr>
      </w:pPr>
      <w:r>
        <w:rPr>
          <w:b w:val="1"/>
          <w:color w:val="000000"/>
          <w:sz w:val="26"/>
        </w:rPr>
        <w:t>Таблица 1.1.1.2.</w:t>
      </w:r>
      <w:r>
        <w:rPr>
          <w:color w:val="000000"/>
          <w:sz w:val="26"/>
        </w:rPr>
        <w:t xml:space="preserve"> </w:t>
      </w:r>
      <w:r>
        <w:rPr>
          <w:sz w:val="26"/>
        </w:rPr>
        <w:t>Филиал ОАО «ОГК-2»-Псковская ГРЭС.</w:t>
      </w:r>
    </w:p>
    <w:p w14:paraId="D00C0000">
      <w:pPr>
        <w:ind w:firstLine="708" w:left="0"/>
        <w:jc w:val="both"/>
        <w:rPr>
          <w:sz w:val="26"/>
        </w:rPr>
      </w:pPr>
    </w:p>
    <w:tbl>
      <w:tblPr>
        <w:tblStyle w:val="Style_1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6"/>
        <w:gridCol w:w="4460"/>
        <w:gridCol w:w="4890"/>
      </w:tblGrid>
      <w:tr>
        <w:trPr>
          <w:trHeight w:hRule="atLeast" w:val="375"/>
        </w:trPr>
        <w:tc>
          <w:tcPr>
            <w:tcW w:type="dxa" w:w="446"/>
            <w:tcBorders>
              <w:top w:color="000000" w:sz="4" w:val="single"/>
              <w:left w:color="000000" w:sz="4" w:val="single"/>
              <w:bottom w:color="000000" w:sz="4" w:val="single"/>
              <w:right w:color="000000" w:sz="4" w:val="single"/>
            </w:tcBorders>
            <w:vAlign w:val="center"/>
          </w:tcPr>
          <w:p w14:paraId="D10C0000">
            <w:pPr>
              <w:ind/>
              <w:jc w:val="center"/>
              <w:rPr>
                <w:b w:val="1"/>
                <w:sz w:val="26"/>
              </w:rPr>
            </w:pPr>
            <w:r>
              <w:rPr>
                <w:b w:val="1"/>
                <w:sz w:val="26"/>
              </w:rPr>
              <w:t>№</w:t>
            </w:r>
          </w:p>
          <w:p w14:paraId="D20C0000">
            <w:pPr>
              <w:ind/>
              <w:jc w:val="center"/>
              <w:rPr>
                <w:b w:val="1"/>
                <w:sz w:val="26"/>
              </w:rPr>
            </w:pPr>
            <w:r>
              <w:rPr>
                <w:b w:val="1"/>
                <w:sz w:val="26"/>
              </w:rPr>
              <w:t>п/п</w:t>
            </w:r>
          </w:p>
        </w:tc>
        <w:tc>
          <w:tcPr>
            <w:tcW w:type="dxa" w:w="4460"/>
            <w:tcBorders>
              <w:top w:color="000000" w:sz="4" w:val="single"/>
              <w:left w:color="000000" w:sz="4" w:val="single"/>
              <w:bottom w:color="000000" w:sz="4" w:val="single"/>
              <w:right w:color="000000" w:sz="4" w:val="single"/>
            </w:tcBorders>
            <w:vAlign w:val="center"/>
          </w:tcPr>
          <w:p w14:paraId="D30C0000">
            <w:pPr>
              <w:ind/>
              <w:jc w:val="center"/>
              <w:rPr>
                <w:b w:val="1"/>
                <w:sz w:val="26"/>
              </w:rPr>
            </w:pPr>
            <w:r>
              <w:rPr>
                <w:b w:val="1"/>
                <w:sz w:val="26"/>
              </w:rPr>
              <w:t>Наименование</w:t>
            </w:r>
          </w:p>
        </w:tc>
        <w:tc>
          <w:tcPr>
            <w:tcW w:type="dxa" w:w="4890"/>
            <w:tcBorders>
              <w:top w:color="000000" w:sz="4" w:val="single"/>
              <w:left w:color="000000" w:sz="4" w:val="single"/>
              <w:bottom w:color="000000" w:sz="4" w:val="single"/>
              <w:right w:color="000000" w:sz="4" w:val="single"/>
            </w:tcBorders>
            <w:vAlign w:val="center"/>
          </w:tcPr>
          <w:p w14:paraId="D40C0000">
            <w:pPr>
              <w:ind/>
              <w:jc w:val="center"/>
              <w:rPr>
                <w:b w:val="1"/>
                <w:sz w:val="26"/>
              </w:rPr>
            </w:pPr>
            <w:r>
              <w:rPr>
                <w:b w:val="1"/>
                <w:sz w:val="26"/>
              </w:rPr>
              <w:t>Данные</w:t>
            </w:r>
          </w:p>
        </w:tc>
      </w:tr>
      <w:tr>
        <w:trPr>
          <w:trHeight w:hRule="atLeast" w:val="349"/>
        </w:trPr>
        <w:tc>
          <w:tcPr>
            <w:tcW w:type="dxa" w:w="446"/>
            <w:tcBorders>
              <w:top w:color="000000" w:sz="4" w:val="single"/>
              <w:left w:color="000000" w:sz="4" w:val="single"/>
              <w:bottom w:color="000000" w:sz="4" w:val="single"/>
              <w:right w:color="000000" w:sz="4" w:val="single"/>
            </w:tcBorders>
          </w:tcPr>
          <w:p w14:paraId="D50C0000">
            <w:pPr>
              <w:ind/>
              <w:jc w:val="center"/>
              <w:rPr>
                <w:sz w:val="26"/>
              </w:rPr>
            </w:pPr>
            <w:r>
              <w:rPr>
                <w:sz w:val="26"/>
              </w:rPr>
              <w:t>1</w:t>
            </w:r>
          </w:p>
          <w:p w14:paraId="D60C0000">
            <w:pPr>
              <w:rPr>
                <w:sz w:val="26"/>
              </w:rPr>
            </w:pPr>
          </w:p>
          <w:p w14:paraId="D70C0000">
            <w:pPr>
              <w:rPr>
                <w:sz w:val="26"/>
              </w:rPr>
            </w:pPr>
          </w:p>
          <w:p w14:paraId="D80C0000">
            <w:pPr>
              <w:ind/>
              <w:jc w:val="center"/>
              <w:rPr>
                <w:sz w:val="26"/>
              </w:rPr>
            </w:pPr>
          </w:p>
          <w:p w14:paraId="D90C0000">
            <w:pPr>
              <w:ind/>
              <w:jc w:val="center"/>
              <w:rPr>
                <w:sz w:val="26"/>
              </w:rPr>
            </w:pPr>
          </w:p>
          <w:p w14:paraId="DA0C0000">
            <w:pPr>
              <w:ind/>
              <w:jc w:val="center"/>
              <w:rPr>
                <w:sz w:val="26"/>
              </w:rPr>
            </w:pPr>
            <w:r>
              <w:rPr>
                <w:sz w:val="26"/>
              </w:rPr>
              <w:t>2</w:t>
            </w:r>
          </w:p>
          <w:p w14:paraId="DB0C0000">
            <w:pPr>
              <w:rPr>
                <w:sz w:val="26"/>
              </w:rPr>
            </w:pPr>
          </w:p>
          <w:p w14:paraId="DC0C0000">
            <w:pPr>
              <w:ind/>
              <w:jc w:val="center"/>
              <w:rPr>
                <w:sz w:val="26"/>
              </w:rPr>
            </w:pPr>
            <w:r>
              <w:rPr>
                <w:sz w:val="26"/>
              </w:rPr>
              <w:t>3</w:t>
            </w:r>
          </w:p>
          <w:p w14:paraId="DD0C0000">
            <w:pPr>
              <w:ind/>
              <w:jc w:val="center"/>
              <w:rPr>
                <w:sz w:val="26"/>
              </w:rPr>
            </w:pPr>
            <w:r>
              <w:rPr>
                <w:sz w:val="26"/>
              </w:rPr>
              <w:t>4</w:t>
            </w:r>
          </w:p>
          <w:p w14:paraId="DE0C0000">
            <w:pPr>
              <w:rPr>
                <w:sz w:val="26"/>
              </w:rPr>
            </w:pPr>
          </w:p>
          <w:p w14:paraId="DF0C0000">
            <w:pPr>
              <w:ind/>
              <w:jc w:val="center"/>
              <w:rPr>
                <w:sz w:val="26"/>
              </w:rPr>
            </w:pPr>
            <w:r>
              <w:rPr>
                <w:sz w:val="26"/>
              </w:rPr>
              <w:t>5</w:t>
            </w:r>
          </w:p>
          <w:p w14:paraId="E00C0000">
            <w:pPr>
              <w:rPr>
                <w:sz w:val="26"/>
              </w:rPr>
            </w:pPr>
            <w:r>
              <w:rPr>
                <w:sz w:val="26"/>
              </w:rPr>
              <w:t xml:space="preserve"> </w:t>
            </w:r>
          </w:p>
          <w:p w14:paraId="E10C0000">
            <w:pPr>
              <w:rPr>
                <w:sz w:val="26"/>
              </w:rPr>
            </w:pPr>
          </w:p>
          <w:p w14:paraId="E20C0000">
            <w:pPr>
              <w:rPr>
                <w:sz w:val="26"/>
              </w:rPr>
            </w:pPr>
          </w:p>
          <w:p w14:paraId="E30C0000">
            <w:pPr>
              <w:rPr>
                <w:sz w:val="26"/>
              </w:rPr>
            </w:pPr>
          </w:p>
          <w:p w14:paraId="E40C0000">
            <w:pPr>
              <w:rPr>
                <w:sz w:val="26"/>
              </w:rPr>
            </w:pPr>
          </w:p>
          <w:p w14:paraId="E50C0000">
            <w:pPr>
              <w:rPr>
                <w:sz w:val="26"/>
              </w:rPr>
            </w:pPr>
          </w:p>
          <w:p w14:paraId="E60C0000">
            <w:pPr>
              <w:ind/>
              <w:jc w:val="center"/>
              <w:rPr>
                <w:sz w:val="26"/>
              </w:rPr>
            </w:pPr>
            <w:r>
              <w:rPr>
                <w:sz w:val="26"/>
              </w:rPr>
              <w:t>6</w:t>
            </w:r>
          </w:p>
          <w:p w14:paraId="E70C0000">
            <w:pPr>
              <w:rPr>
                <w:sz w:val="26"/>
              </w:rPr>
            </w:pPr>
          </w:p>
        </w:tc>
        <w:tc>
          <w:tcPr>
            <w:tcW w:type="dxa" w:w="4460"/>
            <w:tcBorders>
              <w:top w:color="000000" w:sz="4" w:val="single"/>
              <w:left w:color="000000" w:sz="4" w:val="single"/>
              <w:bottom w:color="000000" w:sz="4" w:val="single"/>
              <w:right w:color="000000" w:sz="4" w:val="single"/>
            </w:tcBorders>
          </w:tcPr>
          <w:p w14:paraId="E80C0000">
            <w:pPr>
              <w:rPr>
                <w:sz w:val="26"/>
              </w:rPr>
            </w:pPr>
            <w:r>
              <w:rPr>
                <w:sz w:val="26"/>
              </w:rPr>
              <w:t>Полное наименование хозяйствующего субъекта.</w:t>
            </w:r>
          </w:p>
          <w:p w14:paraId="E90C0000">
            <w:pPr>
              <w:rPr>
                <w:sz w:val="26"/>
              </w:rPr>
            </w:pPr>
          </w:p>
          <w:p w14:paraId="EA0C0000">
            <w:pPr>
              <w:rPr>
                <w:sz w:val="26"/>
              </w:rPr>
            </w:pPr>
          </w:p>
          <w:p w14:paraId="EB0C0000">
            <w:pPr>
              <w:rPr>
                <w:sz w:val="26"/>
              </w:rPr>
            </w:pPr>
          </w:p>
          <w:p w14:paraId="EC0C0000">
            <w:pPr>
              <w:rPr>
                <w:sz w:val="26"/>
              </w:rPr>
            </w:pPr>
            <w:r>
              <w:rPr>
                <w:sz w:val="26"/>
              </w:rPr>
              <w:t xml:space="preserve">Местонахождение юридического лица </w:t>
            </w:r>
          </w:p>
          <w:p w14:paraId="ED0C0000">
            <w:pPr>
              <w:rPr>
                <w:sz w:val="26"/>
              </w:rPr>
            </w:pPr>
            <w:r>
              <w:rPr>
                <w:sz w:val="26"/>
              </w:rPr>
              <w:t>почтовый адрес.</w:t>
            </w:r>
          </w:p>
          <w:p w14:paraId="EE0C0000">
            <w:pPr>
              <w:rPr>
                <w:sz w:val="26"/>
              </w:rPr>
            </w:pPr>
            <w:r>
              <w:rPr>
                <w:sz w:val="26"/>
              </w:rPr>
              <w:t>Телефон, факс</w:t>
            </w:r>
          </w:p>
          <w:p w14:paraId="EF0C0000">
            <w:pPr>
              <w:rPr>
                <w:sz w:val="26"/>
              </w:rPr>
            </w:pPr>
            <w:r>
              <w:rPr>
                <w:sz w:val="26"/>
              </w:rPr>
              <w:t>Электронная почта, адрес в сети интернет</w:t>
            </w:r>
          </w:p>
          <w:p w14:paraId="F00C0000">
            <w:pPr>
              <w:rPr>
                <w:sz w:val="26"/>
              </w:rPr>
            </w:pPr>
            <w:r>
              <w:rPr>
                <w:sz w:val="26"/>
              </w:rPr>
              <w:t>Перечень осуществляемых видов деятельности хозяйствующего субъекта и наименование субъектов Российской Федерации, в которых хозяйствующий субъект осуществляет регулируемые виды деятельности.</w:t>
            </w:r>
          </w:p>
          <w:p w14:paraId="F10C0000">
            <w:pPr>
              <w:rPr>
                <w:sz w:val="26"/>
              </w:rPr>
            </w:pPr>
            <w:r>
              <w:rPr>
                <w:sz w:val="26"/>
              </w:rPr>
              <w:t>Номер, дата выдачи, срок действия лицензии соответствующего регулируемого вида деятельности, орган, выдавший лицензию (в случае если регулируемый вид деятельности подлежит лицензированию).</w:t>
            </w:r>
          </w:p>
        </w:tc>
        <w:tc>
          <w:tcPr>
            <w:tcW w:type="dxa" w:w="4890"/>
            <w:tcBorders>
              <w:top w:color="000000" w:sz="4" w:val="single"/>
              <w:left w:color="000000" w:sz="4" w:val="single"/>
              <w:bottom w:color="000000" w:sz="4" w:val="single"/>
              <w:right w:color="000000" w:sz="4" w:val="single"/>
            </w:tcBorders>
          </w:tcPr>
          <w:p w14:paraId="F20C0000">
            <w:pPr>
              <w:rPr>
                <w:sz w:val="26"/>
              </w:rPr>
            </w:pPr>
            <w:r>
              <w:rPr>
                <w:sz w:val="26"/>
              </w:rPr>
              <w:t xml:space="preserve">Открытое акционерное общество </w:t>
            </w:r>
            <w:r>
              <w:rPr>
                <w:sz w:val="26"/>
              </w:rPr>
              <w:t>«Вторая генерирующая компания оптового рынка электроэне</w:t>
            </w:r>
            <w:r>
              <w:rPr>
                <w:sz w:val="26"/>
              </w:rPr>
              <w:t>р</w:t>
            </w:r>
            <w:r>
              <w:rPr>
                <w:sz w:val="26"/>
              </w:rPr>
              <w:t>гии» (ОАО «ОГК-2»)</w:t>
            </w:r>
            <w:r>
              <w:rPr>
                <w:sz w:val="26"/>
              </w:rPr>
              <w:t xml:space="preserve"> </w:t>
            </w:r>
          </w:p>
          <w:p w14:paraId="F30C0000">
            <w:pPr>
              <w:rPr>
                <w:sz w:val="26"/>
              </w:rPr>
            </w:pPr>
            <w:r>
              <w:rPr>
                <w:sz w:val="26"/>
              </w:rPr>
              <w:t>(филиал ОАО «ОГК-2»-Псковская ГРЭС)</w:t>
            </w:r>
            <w:r>
              <w:rPr>
                <w:b w:val="1"/>
              </w:rPr>
              <w:t xml:space="preserve"> </w:t>
            </w:r>
          </w:p>
          <w:p w14:paraId="F40C0000">
            <w:pPr>
              <w:rPr>
                <w:sz w:val="26"/>
              </w:rPr>
            </w:pPr>
          </w:p>
          <w:p w14:paraId="F50C0000">
            <w:pPr>
              <w:rPr>
                <w:sz w:val="26"/>
              </w:rPr>
            </w:pPr>
            <w:r>
              <w:rPr>
                <w:sz w:val="26"/>
              </w:rPr>
              <w:t>182710, РФ, Псковская обл. п. Дедовичи</w:t>
            </w:r>
          </w:p>
          <w:p w14:paraId="F60C0000">
            <w:pPr>
              <w:rPr>
                <w:sz w:val="26"/>
              </w:rPr>
            </w:pPr>
          </w:p>
          <w:p w14:paraId="F70C0000">
            <w:pPr>
              <w:rPr>
                <w:sz w:val="26"/>
              </w:rPr>
            </w:pPr>
            <w:r>
              <w:rPr>
                <w:sz w:val="26"/>
              </w:rPr>
              <w:t>тел. (81136)96-359, факс (81136)9-007</w:t>
            </w:r>
          </w:p>
          <w:p w14:paraId="F80C0000">
            <w:pPr>
              <w:rPr>
                <w:sz w:val="26"/>
              </w:rPr>
            </w:pPr>
            <w:r>
              <w:rPr>
                <w:sz w:val="26"/>
              </w:rPr>
              <w:t>a</w:t>
            </w:r>
            <w:r>
              <w:rPr>
                <w:sz w:val="26"/>
              </w:rPr>
              <w:t>-726232@</w:t>
            </w:r>
            <w:r>
              <w:rPr>
                <w:sz w:val="26"/>
              </w:rPr>
              <w:t>yandex</w:t>
            </w:r>
            <w:r>
              <w:rPr>
                <w:sz w:val="26"/>
              </w:rPr>
              <w:t>.</w:t>
            </w:r>
            <w:r>
              <w:rPr>
                <w:sz w:val="26"/>
              </w:rPr>
              <w:t>ru</w:t>
            </w:r>
          </w:p>
          <w:p w14:paraId="F90C0000">
            <w:pPr>
              <w:rPr>
                <w:sz w:val="26"/>
              </w:rPr>
            </w:pPr>
          </w:p>
          <w:p w14:paraId="FA0C0000">
            <w:pPr>
              <w:rPr>
                <w:sz w:val="26"/>
              </w:rPr>
            </w:pPr>
            <w:r>
              <w:rPr>
                <w:sz w:val="26"/>
              </w:rPr>
              <w:t>-  производство тепловой энергии;</w:t>
            </w:r>
          </w:p>
          <w:p w14:paraId="FB0C0000">
            <w:pPr>
              <w:rPr>
                <w:sz w:val="26"/>
              </w:rPr>
            </w:pPr>
            <w:r>
              <w:rPr>
                <w:sz w:val="26"/>
              </w:rPr>
              <w:t>-  передача и распределение тепловой энергии;</w:t>
            </w:r>
          </w:p>
          <w:p w14:paraId="FC0C0000">
            <w:pPr>
              <w:rPr>
                <w:sz w:val="26"/>
              </w:rPr>
            </w:pPr>
            <w:r>
              <w:rPr>
                <w:sz w:val="26"/>
              </w:rPr>
              <w:t>-  деятельность по обеспечению работоспособности тепловых сетей.</w:t>
            </w:r>
          </w:p>
          <w:p w14:paraId="FD0C0000">
            <w:pPr>
              <w:rPr>
                <w:sz w:val="26"/>
              </w:rPr>
            </w:pPr>
          </w:p>
          <w:p w14:paraId="FE0C0000">
            <w:pPr>
              <w:rPr>
                <w:sz w:val="26"/>
              </w:rPr>
            </w:pPr>
          </w:p>
          <w:p w14:paraId="FF0C0000">
            <w:pPr>
              <w:rPr>
                <w:sz w:val="26"/>
              </w:rPr>
            </w:pPr>
            <w:r>
              <w:rPr>
                <w:sz w:val="26"/>
              </w:rPr>
              <w:t>№ ЭВ-00-007503  от 13 июня 2007 г.</w:t>
            </w:r>
          </w:p>
        </w:tc>
      </w:tr>
    </w:tbl>
    <w:p w14:paraId="000D0000">
      <w:pPr>
        <w:ind/>
        <w:jc w:val="both"/>
        <w:rPr>
          <w:sz w:val="26"/>
        </w:rPr>
      </w:pPr>
    </w:p>
    <w:p w14:paraId="010D0000">
      <w:pPr>
        <w:ind w:firstLine="720" w:left="0"/>
        <w:jc w:val="both"/>
        <w:rPr>
          <w:sz w:val="26"/>
        </w:rPr>
      </w:pPr>
      <w:r>
        <w:rPr>
          <w:sz w:val="26"/>
        </w:rPr>
        <w:t xml:space="preserve">МП ЖКХ Дедовичского района осуществляет производство, передачу и распределение тепловой энергии в пгт. Дедовичи. В хозяйственном ведении  МП ЖКХ Дедовичского района  находятся  3 газовые котельные,  расположенные  на территории пгт. Дедовичи и тепловые сети, идущие от них. Потребителями  тепловой энергии  являются социальные и жилые  объекты,  расположенные  в пгт. Дедовичи.  Суммарная мощность всех котельных, принадлежащих МП ЖКХ Дедовичского района, </w:t>
      </w:r>
      <w:r>
        <w:t>–</w:t>
      </w:r>
      <w:r>
        <w:rPr>
          <w:sz w:val="26"/>
        </w:rPr>
        <w:t xml:space="preserve"> 6,31 Гкал/час, что составляет 7 %  от всей суммарной мощности по энергоснабжающим  предприятиям  поселка.</w:t>
      </w:r>
    </w:p>
    <w:p w14:paraId="020D0000">
      <w:pPr>
        <w:ind w:firstLine="697" w:left="23" w:right="23"/>
        <w:jc w:val="both"/>
        <w:rPr>
          <w:color w:val="000000"/>
          <w:sz w:val="26"/>
        </w:rPr>
      </w:pPr>
      <w:r>
        <w:rPr>
          <w:color w:val="000000"/>
          <w:sz w:val="26"/>
        </w:rPr>
        <w:t xml:space="preserve">Функциональная схема централизованного теплоснабжения </w:t>
      </w:r>
      <w:r>
        <w:rPr>
          <w:sz w:val="26"/>
        </w:rPr>
        <w:t xml:space="preserve">муниципального образования </w:t>
      </w:r>
      <w:r>
        <w:rPr>
          <w:sz w:val="26"/>
        </w:rPr>
        <w:t xml:space="preserve"> «Дедовичи»</w:t>
      </w:r>
      <w:r>
        <w:rPr>
          <w:sz w:val="26"/>
        </w:rPr>
        <w:t xml:space="preserve"> от котельных </w:t>
      </w:r>
      <w:r>
        <w:rPr>
          <w:sz w:val="26"/>
        </w:rPr>
        <w:t>МП ЖКХ Дедовичского района</w:t>
      </w:r>
      <w:r>
        <w:rPr>
          <w:color w:val="000000"/>
          <w:sz w:val="26"/>
        </w:rPr>
        <w:t xml:space="preserve"> представлена на рис. 2.</w:t>
      </w:r>
    </w:p>
    <w:p w14:paraId="030D0000">
      <w:pPr>
        <w:ind w:right="23"/>
        <w:jc w:val="both"/>
        <w:rPr>
          <w:b w:val="1"/>
          <w:color w:val="000000"/>
          <w:sz w:val="25"/>
        </w:rPr>
      </w:pPr>
    </w:p>
    <w:p w14:paraId="040D0000">
      <w:pPr>
        <w:ind w:right="23"/>
        <w:jc w:val="both"/>
        <w:rPr>
          <w:b w:val="1"/>
          <w:color w:val="000000"/>
          <w:sz w:val="25"/>
        </w:rPr>
      </w:pPr>
    </w:p>
    <w:p w14:paraId="050D0000">
      <w:pPr>
        <w:ind w:right="23"/>
        <w:jc w:val="both"/>
        <w:rPr>
          <w:b w:val="1"/>
          <w:color w:val="000000"/>
          <w:sz w:val="25"/>
        </w:rPr>
      </w:pPr>
    </w:p>
    <w:p w14:paraId="060D0000">
      <w:pPr>
        <w:spacing w:after="60" w:line="380" w:lineRule="exact"/>
        <w:ind w:firstLine="1057" w:left="23" w:right="20"/>
        <w:jc w:val="both"/>
        <w:rPr>
          <w:color w:val="000000"/>
          <w:sz w:val="2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column">
                  <wp:posOffset>1485900</wp:posOffset>
                </wp:positionH>
                <wp:positionV relativeFrom="paragraph">
                  <wp:posOffset>133350</wp:posOffset>
                </wp:positionV>
                <wp:extent cx="2971800" cy="451485"/>
                <wp:wrapNone/>
                <wp:docPr hidden="false" id="9" name="Picture 9"/>
                <a:graphic>
                  <a:graphicData uri="http://schemas.microsoft.com/office/word/2010/wordprocessingShape">
                    <wps:wsp>
                      <wps:cNvSpPr txBox="false"/>
                      <wps:spPr>
                        <a:xfrm flipH="false" flipV="false" rot="0">
                          <a:off x="0" y="0"/>
                          <a:ext cx="2971800" cy="451485"/>
                        </a:xfrm>
                        <a:prstGeom prst="rect">
                          <a:avLst/>
                        </a:prstGeom>
                        <a:solidFill>
                          <a:srgbClr val="008080"/>
                        </a:solidFill>
                        <a:ln w="12700">
                          <a:solidFill>
                            <a:srgbClr val="000000"/>
                          </a:solidFill>
                          <a:prstDash val="solid"/>
                        </a:ln>
                      </wps:spPr>
                      <wps:txbx>
                        <w:txbxContent>
                          <w:p w14:paraId="070D0000">
                            <w:pPr>
                              <w:pStyle w:val="Style_3"/>
                              <w:tabs>
                                <w:tab w:leader="none" w:pos="4677" w:val="clear"/>
                                <w:tab w:leader="none" w:pos="9355" w:val="clear"/>
                              </w:tabs>
                              <w:spacing w:after="200" w:line="276" w:lineRule="auto"/>
                              <w:ind/>
                              <w:jc w:val="center"/>
                              <w:rPr>
                                <w:sz w:val="26"/>
                              </w:rPr>
                            </w:pPr>
                            <w:r>
                              <w:rPr>
                                <w:sz w:val="26"/>
                              </w:rPr>
                              <w:t>Теплоснабжающая организация</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080D0000">
      <w:pPr>
        <w:spacing w:after="60" w:line="380" w:lineRule="exact"/>
        <w:ind w:hanging="23" w:left="23" w:right="20"/>
        <w:jc w:val="center"/>
        <w:rPr>
          <w:color w:val="000000"/>
          <w:sz w:val="25"/>
        </w:rPr>
      </w:pPr>
    </w:p>
    <w:p w14:paraId="090D0000">
      <w:pPr>
        <w:spacing w:after="60" w:line="380" w:lineRule="exact"/>
        <w:ind w:hanging="23" w:left="23" w:right="20"/>
        <w:jc w:val="center"/>
        <w:rPr>
          <w:color w:val="000000"/>
          <w:sz w:val="25"/>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2743200</wp:posOffset>
                </wp:positionH>
                <wp:positionV relativeFrom="paragraph">
                  <wp:posOffset>241300</wp:posOffset>
                </wp:positionV>
                <wp:extent cx="342900" cy="457200"/>
                <wp:wrapNone/>
                <wp:docPr hidden="false" id="10" name="Picture 10"/>
                <a:graphic>
                  <a:graphicData uri="http://schemas.microsoft.com/office/word/2010/wordprocessingShape">
                    <wps:wsp>
                      <wps:cNvSpPr txBox="false"/>
                      <wps:spPr>
                        <a:xfrm flipH="false" flipV="false" rot="0">
                          <a:off x="0" y="0"/>
                          <a:ext cx="342900" cy="457200"/>
                        </a:xfrm>
                        <a:custGeom>
                          <a:avLst>
                            <a:gd fmla="val 13129" name="modifier0"/>
                            <a:gd fmla="val 5400" name="modifier1"/>
                          </a:avLst>
                          <a:gdLst>
                            <a:gd fmla="val modifier0" name="f0"/>
                            <a:gd fmla="val modifier1" name="f1"/>
                            <a:gd fmla="val 21600" name="ODFBottom"/>
                            <a:gd fmla="+- ODFBottom 0 modifier1" name="f2"/>
                            <a:gd fmla="+- 10800 0 modifier1" name="f3"/>
                            <a:gd fmla="val 21600" name="ODFRight"/>
                            <a:gd fmla="+- ODFRight 0 modifier0" name="f4"/>
                            <a:gd fmla="*/ f4 f3 10800" name="f5"/>
                            <a:gd fmla="+- ODFRight 0 f5" name="f6"/>
                            <a:gd fmla="val f1" name="ODFTextRectL"/>
                            <a:gd fmla="val 0" name="ODFTextRectT"/>
                            <a:gd fmla="val f2" name="ODFTextRectR"/>
                            <a:gd fmla="val f6"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f0"/>
                              </a:moveTo>
                              <a:lnTo>
                                <a:pt x="f1" y="f0"/>
                              </a:lnTo>
                              <a:lnTo>
                                <a:pt x="f1" y="0"/>
                              </a:lnTo>
                              <a:lnTo>
                                <a:pt x="f2" y="0"/>
                              </a:lnTo>
                              <a:lnTo>
                                <a:pt x="f2" y="f0"/>
                              </a:lnTo>
                              <a:lnTo>
                                <a:pt x="21600" y="f0"/>
                              </a:lnTo>
                              <a:lnTo>
                                <a:pt x="10800" y="21600"/>
                              </a:lnTo>
                              <a:close/>
                            </a:path>
                          </a:pathLst>
                        </a:custGeom>
                        <a:solidFill>
                          <a:srgbClr val="008080"/>
                        </a:solidFill>
                        <a:ln w="25400">
                          <a:solidFill>
                            <a:srgbClr val="385D8A"/>
                          </a:solidFill>
                          <a:prstDash val="solid"/>
                        </a:ln>
                      </wps:spPr>
                      <wps:bodyPr anchor="ctr"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0A0D0000">
      <w:pPr>
        <w:spacing w:after="60" w:line="380" w:lineRule="exact"/>
        <w:ind w:hanging="23" w:left="23" w:right="20"/>
        <w:jc w:val="center"/>
        <w:rPr>
          <w:color w:val="000000"/>
          <w:sz w:val="25"/>
        </w:rPr>
      </w:pPr>
    </w:p>
    <w:p w14:paraId="0B0D0000">
      <w:pPr>
        <w:spacing w:after="60" w:line="380" w:lineRule="exact"/>
        <w:ind w:hanging="23" w:left="23" w:right="20"/>
        <w:jc w:val="center"/>
        <w:rPr>
          <w:color w:val="000000"/>
          <w:sz w:val="25"/>
        </w:rPr>
      </w:pPr>
    </w:p>
    <w:p w14:paraId="0C0D0000">
      <w:pPr>
        <w:spacing w:after="60" w:line="380" w:lineRule="exact"/>
        <w:ind w:hanging="23" w:left="23" w:right="20"/>
        <w:rPr>
          <w:color w:val="000000"/>
          <w:sz w:val="2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1485900</wp:posOffset>
                </wp:positionH>
                <wp:positionV relativeFrom="paragraph">
                  <wp:posOffset>51435</wp:posOffset>
                </wp:positionV>
                <wp:extent cx="2971800" cy="512444"/>
                <wp:wrapNone/>
                <wp:docPr hidden="false" id="11" name="Picture 11"/>
                <a:graphic>
                  <a:graphicData uri="http://schemas.microsoft.com/office/word/2010/wordprocessingShape">
                    <wps:wsp>
                      <wps:cNvSpPr txBox="false"/>
                      <wps:spPr>
                        <a:xfrm flipH="false" flipV="false" rot="0">
                          <a:off x="0" y="0"/>
                          <a:ext cx="2971800" cy="512444"/>
                        </a:xfrm>
                        <a:prstGeom prst="rect">
                          <a:avLst/>
                        </a:prstGeom>
                        <a:solidFill>
                          <a:srgbClr val="008080"/>
                        </a:solidFill>
                        <a:ln w="12700">
                          <a:solidFill>
                            <a:srgbClr val="000000"/>
                          </a:solidFill>
                          <a:prstDash val="solid"/>
                        </a:ln>
                      </wps:spPr>
                      <wps:txbx>
                        <w:txbxContent>
                          <w:p w14:paraId="0D0D0000">
                            <w:pPr>
                              <w:ind/>
                              <w:jc w:val="center"/>
                              <w:rPr>
                                <w:sz w:val="26"/>
                              </w:rPr>
                            </w:pPr>
                            <w:r>
                              <w:rPr>
                                <w:sz w:val="26"/>
                              </w:rPr>
                              <w:t>Конечный потребитель</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0E0D0000">
      <w:pPr>
        <w:spacing w:after="60" w:line="380" w:lineRule="exact"/>
        <w:ind w:hanging="23" w:left="23" w:right="20"/>
        <w:jc w:val="center"/>
        <w:rPr>
          <w:color w:val="000000"/>
          <w:sz w:val="25"/>
        </w:rPr>
      </w:pPr>
    </w:p>
    <w:p w14:paraId="0F0D0000">
      <w:pPr>
        <w:pStyle w:val="Style_20"/>
        <w:ind/>
        <w:jc w:val="center"/>
        <w:rPr>
          <w:rFonts w:ascii="Times New Roman" w:hAnsi="Times New Roman"/>
          <w:b w:val="0"/>
          <w:color w:val="000000"/>
          <w:sz w:val="24"/>
        </w:rPr>
      </w:pPr>
      <w:bookmarkStart w:id="129" w:name="bookmark11"/>
      <w:bookmarkStart w:id="130" w:name="bookmark12"/>
    </w:p>
    <w:p w14:paraId="100D0000">
      <w:bookmarkStart w:id="131" w:name="__RefHeading___54"/>
      <w:bookmarkEnd w:id="131"/>
      <w:bookmarkStart w:id="132" w:name="__RefHeading___203"/>
      <w:bookmarkEnd w:id="132"/>
      <w:pPr>
        <w:pStyle w:val="Style_20"/>
        <w:ind/>
        <w:jc w:val="center"/>
        <w:rPr>
          <w:rFonts w:ascii="Times New Roman" w:hAnsi="Times New Roman"/>
          <w:b w:val="0"/>
          <w:color w:val="000000"/>
          <w:sz w:val="26"/>
        </w:rPr>
      </w:pPr>
      <w:r>
        <w:rPr>
          <w:rFonts w:ascii="Times New Roman" w:hAnsi="Times New Roman"/>
          <w:b w:val="0"/>
          <w:color w:val="000000"/>
          <w:sz w:val="26"/>
        </w:rPr>
        <w:t>Рис. 2. Функциональная схема.</w:t>
      </w:r>
    </w:p>
    <w:p w14:paraId="110D0000"/>
    <w:p w14:paraId="120D0000">
      <w:pPr>
        <w:pStyle w:val="Style_22"/>
      </w:pPr>
      <w:r>
        <w:t xml:space="preserve">Филиал ОАО «ОГК-2»-Псковская ГРЭС осуществляет производство тепловой энергии в пгт. Дедовичи. Станция работает на природном газе. Установленная мощность равна 84 Гкал/час, что составляет 93 % от суммарной мощности всех энергоснабжающих организаций поселка. Тепловая энергия, вырабатываемая  станцией,  идет на собственные и технологические нужды предприятия, а также потребителям тепловой энергии жилого микрорайона Энергетиков. Передачу и распределение тепловой энергии осуществляет МП ЖКХ Дедовичского района в соответствии с договором  № 59 от 01.03.2011 г.  </w:t>
      </w:r>
    </w:p>
    <w:p w14:paraId="130D0000">
      <w:pPr>
        <w:ind w:firstLine="697" w:left="23" w:right="23"/>
        <w:jc w:val="both"/>
        <w:rPr>
          <w:color w:val="000000"/>
          <w:sz w:val="26"/>
        </w:rPr>
      </w:pPr>
      <w:r>
        <w:rPr>
          <w:color w:val="000000"/>
          <w:sz w:val="26"/>
        </w:rPr>
        <w:t xml:space="preserve">Функциональная схема централизованного теплоснабжения </w:t>
      </w:r>
      <w:r>
        <w:rPr>
          <w:sz w:val="26"/>
        </w:rPr>
        <w:t>городского поселения «Дедовичи»</w:t>
      </w:r>
      <w:r>
        <w:rPr>
          <w:sz w:val="26"/>
        </w:rPr>
        <w:t xml:space="preserve"> от </w:t>
      </w:r>
      <w:r>
        <w:rPr>
          <w:sz w:val="26"/>
        </w:rPr>
        <w:t>филиала ОАО «ОГК-2»-Псковская ГРЭС</w:t>
      </w:r>
      <w:r>
        <w:rPr>
          <w:color w:val="000000"/>
          <w:sz w:val="26"/>
        </w:rPr>
        <w:t xml:space="preserve"> представлена на рис. 3.</w:t>
      </w:r>
    </w:p>
    <w:p w14:paraId="140D0000">
      <w:pPr>
        <w:pStyle w:val="Style_22"/>
      </w:pPr>
    </w:p>
    <w:p w14:paraId="150D0000">
      <w:pPr>
        <w:pStyle w:val="Style_22"/>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column">
                  <wp:posOffset>1485900</wp:posOffset>
                </wp:positionH>
                <wp:positionV relativeFrom="paragraph">
                  <wp:posOffset>13334</wp:posOffset>
                </wp:positionV>
                <wp:extent cx="2971800" cy="451485"/>
                <wp:wrapNone/>
                <wp:docPr hidden="false" id="12" name="Picture 12"/>
                <a:graphic>
                  <a:graphicData uri="http://schemas.microsoft.com/office/word/2010/wordprocessingShape">
                    <wps:wsp>
                      <wps:cNvSpPr txBox="false"/>
                      <wps:spPr>
                        <a:xfrm flipH="false" flipV="false" rot="0">
                          <a:off x="0" y="0"/>
                          <a:ext cx="2971800" cy="451485"/>
                        </a:xfrm>
                        <a:prstGeom prst="rect">
                          <a:avLst/>
                        </a:prstGeom>
                        <a:solidFill>
                          <a:srgbClr val="008080"/>
                        </a:solidFill>
                        <a:ln w="12700">
                          <a:solidFill>
                            <a:srgbClr val="000000"/>
                          </a:solidFill>
                          <a:prstDash val="solid"/>
                        </a:ln>
                      </wps:spPr>
                      <wps:txbx>
                        <w:txbxContent>
                          <w:p w14:paraId="160D0000">
                            <w:pPr>
                              <w:pStyle w:val="Style_3"/>
                              <w:tabs>
                                <w:tab w:leader="none" w:pos="4677" w:val="clear"/>
                                <w:tab w:leader="none" w:pos="9355" w:val="clear"/>
                              </w:tabs>
                              <w:spacing w:after="200" w:line="276" w:lineRule="auto"/>
                              <w:ind/>
                              <w:jc w:val="center"/>
                              <w:rPr>
                                <w:sz w:val="26"/>
                              </w:rPr>
                            </w:pPr>
                            <w:r>
                              <w:rPr>
                                <w:sz w:val="26"/>
                              </w:rPr>
                              <w:t>Теплоснабжающая организация</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170D0000">
      <w:pPr>
        <w:pStyle w:val="Style_22"/>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2743200</wp:posOffset>
                </wp:positionH>
                <wp:positionV relativeFrom="paragraph">
                  <wp:posOffset>239395</wp:posOffset>
                </wp:positionV>
                <wp:extent cx="342900" cy="457200"/>
                <wp:wrapNone/>
                <wp:docPr hidden="false" id="13" name="Picture 13"/>
                <a:graphic>
                  <a:graphicData uri="http://schemas.microsoft.com/office/word/2010/wordprocessingShape">
                    <wps:wsp>
                      <wps:cNvSpPr txBox="false"/>
                      <wps:spPr>
                        <a:xfrm flipH="false" flipV="false" rot="0">
                          <a:off x="0" y="0"/>
                          <a:ext cx="342900" cy="457200"/>
                        </a:xfrm>
                        <a:custGeom>
                          <a:avLst>
                            <a:gd fmla="val 13129" name="modifier0"/>
                            <a:gd fmla="val 5400" name="modifier1"/>
                          </a:avLst>
                          <a:gdLst>
                            <a:gd fmla="val modifier0" name="f0"/>
                            <a:gd fmla="val modifier1" name="f1"/>
                            <a:gd fmla="val 21600" name="ODFBottom"/>
                            <a:gd fmla="+- ODFBottom 0 modifier1" name="f2"/>
                            <a:gd fmla="+- 10800 0 modifier1" name="f3"/>
                            <a:gd fmla="val 21600" name="ODFRight"/>
                            <a:gd fmla="+- ODFRight 0 modifier0" name="f4"/>
                            <a:gd fmla="*/ f4 f3 10800" name="f5"/>
                            <a:gd fmla="+- ODFRight 0 f5" name="f6"/>
                            <a:gd fmla="val f1" name="ODFTextRectL"/>
                            <a:gd fmla="val 0" name="ODFTextRectT"/>
                            <a:gd fmla="val f2" name="ODFTextRectR"/>
                            <a:gd fmla="val f6"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f0"/>
                              </a:moveTo>
                              <a:lnTo>
                                <a:pt x="f1" y="f0"/>
                              </a:lnTo>
                              <a:lnTo>
                                <a:pt x="f1" y="0"/>
                              </a:lnTo>
                              <a:lnTo>
                                <a:pt x="f2" y="0"/>
                              </a:lnTo>
                              <a:lnTo>
                                <a:pt x="f2" y="f0"/>
                              </a:lnTo>
                              <a:lnTo>
                                <a:pt x="21600" y="f0"/>
                              </a:lnTo>
                              <a:lnTo>
                                <a:pt x="10800" y="21600"/>
                              </a:lnTo>
                              <a:close/>
                            </a:path>
                          </a:pathLst>
                        </a:custGeom>
                        <a:solidFill>
                          <a:srgbClr val="008080"/>
                        </a:solidFill>
                        <a:ln w="25400">
                          <a:solidFill>
                            <a:srgbClr val="385D8A"/>
                          </a:solidFill>
                          <a:prstDash val="solid"/>
                        </a:ln>
                      </wps:spPr>
                      <wps:bodyPr anchor="ctr"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t xml:space="preserve">           </w:t>
      </w:r>
    </w:p>
    <w:p w14:paraId="180D0000">
      <w:pPr>
        <w:pStyle w:val="Style_22"/>
      </w:pPr>
    </w:p>
    <w:p w14:paraId="190D0000">
      <w:pPr>
        <w:pStyle w:val="Style_22"/>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1485900</wp:posOffset>
                </wp:positionH>
                <wp:positionV relativeFrom="paragraph">
                  <wp:posOffset>120650</wp:posOffset>
                </wp:positionV>
                <wp:extent cx="2971800" cy="512444"/>
                <wp:wrapNone/>
                <wp:docPr hidden="false" id="14" name="Picture 14"/>
                <a:graphic>
                  <a:graphicData uri="http://schemas.microsoft.com/office/word/2010/wordprocessingShape">
                    <wps:wsp>
                      <wps:cNvSpPr txBox="false"/>
                      <wps:spPr>
                        <a:xfrm flipH="false" flipV="false" rot="0">
                          <a:off x="0" y="0"/>
                          <a:ext cx="2971800" cy="512444"/>
                        </a:xfrm>
                        <a:prstGeom prst="rect">
                          <a:avLst/>
                        </a:prstGeom>
                        <a:solidFill>
                          <a:srgbClr val="008080"/>
                        </a:solidFill>
                        <a:ln w="12700">
                          <a:solidFill>
                            <a:srgbClr val="000000"/>
                          </a:solidFill>
                          <a:prstDash val="solid"/>
                        </a:ln>
                      </wps:spPr>
                      <wps:txbx>
                        <w:txbxContent>
                          <w:p w14:paraId="1A0D0000">
                            <w:pPr>
                              <w:ind/>
                              <w:jc w:val="center"/>
                              <w:rPr>
                                <w:sz w:val="26"/>
                              </w:rPr>
                            </w:pPr>
                            <w:r>
                              <w:rPr>
                                <w:sz w:val="26"/>
                              </w:rPr>
                              <w:t>Теплосетевая организация</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1B0D0000">
      <w:pPr>
        <w:pStyle w:val="Style_22"/>
      </w:pPr>
    </w:p>
    <w:p w14:paraId="1C0D0000">
      <w:pPr>
        <w:pStyle w:val="Style_22"/>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2743200</wp:posOffset>
                </wp:positionH>
                <wp:positionV relativeFrom="paragraph">
                  <wp:posOffset>1270</wp:posOffset>
                </wp:positionV>
                <wp:extent cx="342900" cy="457200"/>
                <wp:wrapNone/>
                <wp:docPr hidden="false" id="15" name="Picture 15"/>
                <a:graphic>
                  <a:graphicData uri="http://schemas.microsoft.com/office/word/2010/wordprocessingShape">
                    <wps:wsp>
                      <wps:cNvSpPr txBox="false"/>
                      <wps:spPr>
                        <a:xfrm flipH="false" flipV="false" rot="0">
                          <a:off x="0" y="0"/>
                          <a:ext cx="342900" cy="457200"/>
                        </a:xfrm>
                        <a:custGeom>
                          <a:avLst>
                            <a:gd fmla="val 13129" name="modifier0"/>
                            <a:gd fmla="val 5400" name="modifier1"/>
                          </a:avLst>
                          <a:gdLst>
                            <a:gd fmla="val modifier0" name="f0"/>
                            <a:gd fmla="val modifier1" name="f1"/>
                            <a:gd fmla="val 21600" name="ODFBottom"/>
                            <a:gd fmla="+- ODFBottom 0 modifier1" name="f2"/>
                            <a:gd fmla="+- 10800 0 modifier1" name="f3"/>
                            <a:gd fmla="val 21600" name="ODFRight"/>
                            <a:gd fmla="+- ODFRight 0 modifier0" name="f4"/>
                            <a:gd fmla="*/ f4 f3 10800" name="f5"/>
                            <a:gd fmla="+- ODFRight 0 f5" name="f6"/>
                            <a:gd fmla="val f1" name="ODFTextRectL"/>
                            <a:gd fmla="val 0" name="ODFTextRectT"/>
                            <a:gd fmla="val f2" name="ODFTextRectR"/>
                            <a:gd fmla="val f6"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f0"/>
                              </a:moveTo>
                              <a:lnTo>
                                <a:pt x="f1" y="f0"/>
                              </a:lnTo>
                              <a:lnTo>
                                <a:pt x="f1" y="0"/>
                              </a:lnTo>
                              <a:lnTo>
                                <a:pt x="f2" y="0"/>
                              </a:lnTo>
                              <a:lnTo>
                                <a:pt x="f2" y="f0"/>
                              </a:lnTo>
                              <a:lnTo>
                                <a:pt x="21600" y="f0"/>
                              </a:lnTo>
                              <a:lnTo>
                                <a:pt x="10800" y="21600"/>
                              </a:lnTo>
                              <a:close/>
                            </a:path>
                          </a:pathLst>
                        </a:custGeom>
                        <a:solidFill>
                          <a:srgbClr val="008080"/>
                        </a:solidFill>
                        <a:ln w="25400">
                          <a:solidFill>
                            <a:srgbClr val="385D8A"/>
                          </a:solidFill>
                          <a:prstDash val="solid"/>
                        </a:ln>
                      </wps:spPr>
                      <wps:bodyPr anchor="ctr"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1D0D0000">
      <w:pPr>
        <w:pStyle w:val="Style_22"/>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1485900</wp:posOffset>
                </wp:positionH>
                <wp:positionV relativeFrom="paragraph">
                  <wp:posOffset>227330</wp:posOffset>
                </wp:positionV>
                <wp:extent cx="2971800" cy="512444"/>
                <wp:wrapNone/>
                <wp:docPr hidden="false" id="16" name="Picture 16"/>
                <a:graphic>
                  <a:graphicData uri="http://schemas.microsoft.com/office/word/2010/wordprocessingShape">
                    <wps:wsp>
                      <wps:cNvSpPr txBox="false"/>
                      <wps:spPr>
                        <a:xfrm flipH="false" flipV="false" rot="0">
                          <a:off x="0" y="0"/>
                          <a:ext cx="2971800" cy="512444"/>
                        </a:xfrm>
                        <a:prstGeom prst="rect">
                          <a:avLst/>
                        </a:prstGeom>
                        <a:solidFill>
                          <a:srgbClr val="008080"/>
                        </a:solidFill>
                        <a:ln w="12700">
                          <a:solidFill>
                            <a:srgbClr val="000000"/>
                          </a:solidFill>
                          <a:prstDash val="solid"/>
                        </a:ln>
                      </wps:spPr>
                      <wps:txbx>
                        <w:txbxContent>
                          <w:p w14:paraId="1E0D0000">
                            <w:pPr>
                              <w:ind/>
                              <w:jc w:val="center"/>
                              <w:rPr>
                                <w:sz w:val="26"/>
                              </w:rPr>
                            </w:pPr>
                            <w:r>
                              <w:rPr>
                                <w:sz w:val="26"/>
                              </w:rPr>
                              <w:t>Конечный потребитель</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1F0D0000">
      <w:pPr>
        <w:pStyle w:val="Style_22"/>
      </w:pPr>
    </w:p>
    <w:p w14:paraId="200D0000">
      <w:pPr>
        <w:pStyle w:val="Style_22"/>
      </w:pPr>
    </w:p>
    <w:p w14:paraId="210D0000">
      <w:pPr>
        <w:pStyle w:val="Style_22"/>
        <w:ind w:firstLine="0" w:left="0"/>
        <w:jc w:val="center"/>
      </w:pPr>
      <w:r>
        <w:t>Рис. 3. Функциональная схема.</w:t>
      </w:r>
    </w:p>
    <w:p w14:paraId="220D0000">
      <w:pPr>
        <w:pStyle w:val="Style_22"/>
      </w:pPr>
      <w:r>
        <w:t>Суммарная установленная мощность источников тепловой энергии, расположенных на территории  пгт. Дедовичи, составляет  90,31 Гкал/час.</w:t>
      </w:r>
    </w:p>
    <w:p w14:paraId="230D0000">
      <w:pPr>
        <w:pStyle w:val="Style_20"/>
        <w:spacing w:before="0"/>
        <w:ind w:firstLine="720" w:left="0"/>
        <w:rPr>
          <w:rFonts w:ascii="Times New Roman" w:hAnsi="Times New Roman"/>
          <w:color w:val="000000"/>
          <w:sz w:val="26"/>
        </w:rPr>
      </w:pPr>
    </w:p>
    <w:p w14:paraId="240D0000">
      <w:bookmarkStart w:id="133" w:name="__RefHeading___55"/>
      <w:bookmarkEnd w:id="133"/>
      <w:bookmarkStart w:id="134" w:name="__RefHeading___204"/>
      <w:bookmarkEnd w:id="134"/>
      <w:pPr>
        <w:pStyle w:val="Style_20"/>
        <w:spacing w:before="0"/>
        <w:ind w:firstLine="720" w:left="0"/>
        <w:rPr>
          <w:rFonts w:ascii="Times New Roman" w:hAnsi="Times New Roman"/>
          <w:color w:val="000000"/>
          <w:sz w:val="26"/>
        </w:rPr>
      </w:pPr>
      <w:r>
        <w:rPr>
          <w:rFonts w:ascii="Times New Roman" w:hAnsi="Times New Roman"/>
          <w:color w:val="000000"/>
          <w:sz w:val="26"/>
        </w:rPr>
        <w:t>1.1.2. Зоны действия производственных котельных.</w:t>
      </w:r>
    </w:p>
    <w:p w14:paraId="250D0000">
      <w:pPr>
        <w:pStyle w:val="Style_13"/>
        <w:spacing w:after="0" w:before="0" w:line="276" w:lineRule="auto"/>
        <w:ind w:firstLine="720" w:left="0"/>
        <w:jc w:val="both"/>
        <w:rPr>
          <w:color w:val="000000"/>
          <w:sz w:val="26"/>
        </w:rPr>
      </w:pPr>
    </w:p>
    <w:p w14:paraId="260D0000">
      <w:pPr>
        <w:ind w:firstLine="720" w:left="23" w:right="23"/>
        <w:jc w:val="both"/>
        <w:rPr>
          <w:sz w:val="26"/>
        </w:rPr>
      </w:pPr>
      <w:r>
        <w:rPr>
          <w:sz w:val="26"/>
        </w:rPr>
        <w:t xml:space="preserve">На территории </w:t>
      </w:r>
      <w:r>
        <w:rPr>
          <w:sz w:val="26"/>
        </w:rPr>
        <w:t xml:space="preserve">муниципального образования </w:t>
      </w:r>
      <w:r>
        <w:rPr>
          <w:sz w:val="26"/>
        </w:rPr>
        <w:t>«Дедовичи»</w:t>
      </w:r>
      <w:r>
        <w:rPr>
          <w:sz w:val="26"/>
        </w:rPr>
        <w:t xml:space="preserve"> </w:t>
      </w:r>
      <w:r>
        <w:rPr>
          <w:sz w:val="26"/>
        </w:rPr>
        <w:t>теплоснабжение производственных объектов предприятий осуществляется от собственных котельных, размещенных на территории предприятий.</w:t>
      </w:r>
    </w:p>
    <w:p w14:paraId="270D0000">
      <w:pPr>
        <w:ind w:firstLine="720" w:left="23" w:right="23"/>
        <w:jc w:val="both"/>
        <w:rPr>
          <w:sz w:val="26"/>
        </w:rPr>
      </w:pPr>
    </w:p>
    <w:p w14:paraId="280D0000">
      <w:bookmarkStart w:id="135" w:name="__RefHeading___56"/>
      <w:bookmarkEnd w:id="135"/>
      <w:bookmarkStart w:id="136" w:name="__RefHeading___205"/>
      <w:bookmarkEnd w:id="136"/>
      <w:pPr>
        <w:pStyle w:val="Style_20"/>
        <w:numPr>
          <w:ilvl w:val="2"/>
          <w:numId w:val="2"/>
        </w:numPr>
        <w:spacing w:before="0"/>
        <w:ind/>
        <w:rPr>
          <w:rFonts w:ascii="Times New Roman" w:hAnsi="Times New Roman"/>
          <w:color w:val="000000"/>
          <w:sz w:val="26"/>
        </w:rPr>
      </w:pPr>
      <w:r>
        <w:rPr>
          <w:rFonts w:ascii="Times New Roman" w:hAnsi="Times New Roman"/>
          <w:color w:val="000000"/>
          <w:sz w:val="26"/>
        </w:rPr>
        <w:t>Зоны действия индивидуального теплоснабжения.</w:t>
      </w:r>
      <w:r>
        <w:rPr>
          <w:rFonts w:ascii="Times New Roman" w:hAnsi="Times New Roman"/>
          <w:color w:val="000000"/>
          <w:sz w:val="26"/>
        </w:rPr>
        <w:t xml:space="preserve"> </w:t>
      </w:r>
    </w:p>
    <w:p w14:paraId="290D0000"/>
    <w:p w14:paraId="2A0D0000">
      <w:pPr>
        <w:ind w:firstLine="709" w:left="0"/>
        <w:jc w:val="both"/>
        <w:rPr>
          <w:sz w:val="26"/>
        </w:rPr>
      </w:pPr>
      <w:r>
        <w:rPr>
          <w:sz w:val="26"/>
        </w:rPr>
        <w:t xml:space="preserve">Индивидуальная жилая застройка </w:t>
      </w:r>
      <w:r>
        <w:rPr>
          <w:sz w:val="26"/>
        </w:rPr>
        <w:t>муниципального образования</w:t>
      </w:r>
      <w:r>
        <w:rPr>
          <w:sz w:val="26"/>
        </w:rPr>
        <w:t xml:space="preserve"> «Дедовичи»</w:t>
      </w:r>
      <w:r>
        <w:rPr>
          <w:sz w:val="26"/>
        </w:rPr>
        <w:t xml:space="preserve">, а также некоторые объекты социальной сферы, общественные и административные здания имеют децентрализованное теплоснабжение (автономные теплогенераторы, индивидуальные тепловые установки, печное отопление). Теплоисточники работают на газовом и твердом топливе </w:t>
      </w:r>
      <w:r>
        <w:rPr>
          <w:color w:val="000000"/>
          <w:sz w:val="26"/>
        </w:rPr>
        <w:t>(уголь, дрова, отходы лесопиления – горбыль).</w:t>
      </w:r>
    </w:p>
    <w:p w14:paraId="2B0D0000">
      <w:pPr>
        <w:pStyle w:val="Style_22"/>
      </w:pPr>
      <w: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14:paraId="2C0D0000">
      <w:pPr>
        <w:ind w:firstLine="708" w:left="0"/>
        <w:jc w:val="both"/>
        <w:rPr>
          <w:sz w:val="26"/>
        </w:rPr>
      </w:pPr>
      <w:r>
        <w:rPr>
          <w:sz w:val="26"/>
        </w:rPr>
        <w:t>Главной тенденцией децентрализованного теплоснабжения населения, производства тепла индивидуальными теплогенераторами является увеличение потребления газа. В связи с дальнейшей газификацией поселения указанная тенденция будет сохраняться.</w:t>
      </w:r>
    </w:p>
    <w:p w14:paraId="2D0D0000">
      <w:pPr>
        <w:pStyle w:val="Style_13"/>
        <w:spacing w:after="0" w:before="0" w:line="276" w:lineRule="auto"/>
        <w:ind w:firstLine="720" w:left="0"/>
        <w:rPr>
          <w:color w:val="000000"/>
          <w:sz w:val="26"/>
        </w:rPr>
      </w:pPr>
    </w:p>
    <w:p w14:paraId="2E0D0000">
      <w:bookmarkStart w:id="137" w:name="__RefHeading___57"/>
      <w:bookmarkEnd w:id="137"/>
      <w:bookmarkStart w:id="138" w:name="__RefHeading___206"/>
      <w:bookmarkEnd w:id="138"/>
      <w:pPr>
        <w:pStyle w:val="Style_14"/>
        <w:spacing w:before="0"/>
        <w:ind/>
      </w:pPr>
      <w:bookmarkEnd w:id="129"/>
      <w:bookmarkEnd w:id="130"/>
      <w:r>
        <w:t>Часть 2. "Источники тепловой энергии"</w:t>
      </w:r>
      <w:r>
        <w:t xml:space="preserve"> </w:t>
      </w:r>
    </w:p>
    <w:p w14:paraId="2F0D0000"/>
    <w:p w14:paraId="300D0000">
      <w:bookmarkStart w:id="139" w:name="__RefHeading___58"/>
      <w:bookmarkEnd w:id="139"/>
      <w:bookmarkStart w:id="140" w:name="__RefHeading___207"/>
      <w:bookmarkEnd w:id="140"/>
      <w:pPr>
        <w:pStyle w:val="Style_20"/>
        <w:spacing w:before="0"/>
        <w:ind w:firstLine="720" w:left="0"/>
        <w:rPr>
          <w:rFonts w:ascii="Times New Roman" w:hAnsi="Times New Roman"/>
          <w:color w:val="000000"/>
          <w:sz w:val="26"/>
        </w:rPr>
      </w:pPr>
      <w:r>
        <w:rPr>
          <w:rFonts w:ascii="Times New Roman" w:hAnsi="Times New Roman"/>
          <w:color w:val="000000"/>
          <w:sz w:val="26"/>
        </w:rPr>
        <w:t>1.2.1. Структура основного оборудования.</w:t>
      </w:r>
    </w:p>
    <w:p w14:paraId="310D0000"/>
    <w:p w14:paraId="320D0000">
      <w:pPr>
        <w:ind w:firstLine="697" w:left="23" w:right="23"/>
        <w:jc w:val="both"/>
        <w:rPr>
          <w:sz w:val="26"/>
          <w:u w:val="single"/>
        </w:rPr>
      </w:pPr>
      <w:r>
        <w:rPr>
          <w:sz w:val="26"/>
          <w:u w:val="single"/>
        </w:rPr>
        <w:t>Котельные МП ЖКХ Дедовичского района</w:t>
      </w:r>
      <w:r>
        <w:rPr>
          <w:sz w:val="26"/>
          <w:u w:val="single"/>
        </w:rPr>
        <w:t xml:space="preserve"> </w:t>
      </w:r>
    </w:p>
    <w:p w14:paraId="330D0000">
      <w:pPr>
        <w:ind w:firstLine="697" w:left="23" w:right="23"/>
        <w:jc w:val="both"/>
        <w:rPr>
          <w:sz w:val="26"/>
        </w:rPr>
      </w:pPr>
      <w:r>
        <w:rPr>
          <w:color w:val="000000"/>
          <w:sz w:val="26"/>
        </w:rPr>
        <w:t xml:space="preserve">На балансе </w:t>
      </w:r>
      <w:r>
        <w:rPr>
          <w:sz w:val="26"/>
        </w:rPr>
        <w:t>МП ЖКХ Дедовичского района</w:t>
      </w:r>
      <w:r>
        <w:rPr>
          <w:color w:val="000000"/>
          <w:sz w:val="26"/>
        </w:rPr>
        <w:t xml:space="preserve"> находятся три котельные № 1, 2 и 3, которые снабжают тепловой энергией старую часть пгт. Дедовичи (табл. 1.2.1.1).</w:t>
      </w:r>
      <w:r>
        <w:rPr>
          <w:sz w:val="26"/>
        </w:rPr>
        <w:t xml:space="preserve"> </w:t>
      </w:r>
    </w:p>
    <w:p w14:paraId="340D0000">
      <w:pPr>
        <w:ind w:firstLine="697" w:left="23" w:right="23"/>
        <w:jc w:val="both"/>
        <w:rPr>
          <w:sz w:val="26"/>
        </w:rPr>
      </w:pPr>
      <w:r>
        <w:rPr>
          <w:sz w:val="26"/>
        </w:rPr>
        <w:t>Котельные производят тепловую энергию в виде горячей воды на нужды отопления и горячего водоснабжения близлежащих жилых домов и зданий административного и социального значения.</w:t>
      </w:r>
    </w:p>
    <w:p w14:paraId="350D0000">
      <w:pPr>
        <w:ind w:firstLine="720" w:left="0"/>
        <w:jc w:val="both"/>
        <w:rPr>
          <w:sz w:val="26"/>
        </w:rPr>
      </w:pPr>
      <w:r>
        <w:rPr>
          <w:sz w:val="26"/>
        </w:rPr>
        <w:t xml:space="preserve"> </w:t>
      </w:r>
      <w:r>
        <w:rPr>
          <w:sz w:val="26"/>
        </w:rPr>
        <w:t xml:space="preserve">Суммарная тепловая мощность всех котельных </w:t>
      </w:r>
      <w:r>
        <w:t xml:space="preserve">– </w:t>
      </w:r>
      <w:r>
        <w:rPr>
          <w:sz w:val="26"/>
        </w:rPr>
        <w:t xml:space="preserve">6,31 Гкал/час, что составляет 7 </w:t>
      </w:r>
      <w:r>
        <w:rPr>
          <w:sz w:val="26"/>
        </w:rPr>
        <w:t>%  от суммарной мощности всех энергоснабжающих организаций поселка.</w:t>
      </w:r>
    </w:p>
    <w:p w14:paraId="360D0000">
      <w:pPr>
        <w:pStyle w:val="Style_31"/>
        <w:rPr>
          <w:sz w:val="26"/>
        </w:rPr>
      </w:pPr>
      <w:r>
        <w:rPr>
          <w:sz w:val="26"/>
        </w:rPr>
        <w:t>О</w:t>
      </w:r>
      <w:r>
        <w:rPr>
          <w:sz w:val="26"/>
        </w:rPr>
        <w:t>сновн</w:t>
      </w:r>
      <w:r>
        <w:rPr>
          <w:sz w:val="26"/>
        </w:rPr>
        <w:t>ым</w:t>
      </w:r>
      <w:r>
        <w:rPr>
          <w:sz w:val="26"/>
        </w:rPr>
        <w:t xml:space="preserve"> топлив</w:t>
      </w:r>
      <w:r>
        <w:rPr>
          <w:sz w:val="26"/>
        </w:rPr>
        <w:t>ом на котельных является природный газ, резервное и аварийное топливо не предусмотрено.</w:t>
      </w:r>
      <w:r>
        <w:rPr>
          <w:sz w:val="26"/>
        </w:rPr>
        <w:t xml:space="preserve"> </w:t>
      </w:r>
    </w:p>
    <w:p w14:paraId="370D0000">
      <w:pPr>
        <w:pStyle w:val="Style_31"/>
        <w:rPr>
          <w:sz w:val="26"/>
        </w:rPr>
      </w:pPr>
      <w:r>
        <w:rPr>
          <w:sz w:val="26"/>
        </w:rPr>
        <w:t xml:space="preserve">Схема теплоснабжения – двухтрубная, закрытая. </w:t>
      </w:r>
      <w:r>
        <w:rPr>
          <w:sz w:val="26"/>
        </w:rPr>
        <w:t xml:space="preserve">Подогрев сетевой воды осуществляется по одноконтурной схеме, напрямую через котел. Система горячего водоснабжения (ГВС) закрытая, т. е. подогрев горячей воды осуществляется в зданиях скоростными водоводяными подогревателями. </w:t>
      </w:r>
    </w:p>
    <w:p w14:paraId="380D0000">
      <w:pPr>
        <w:pStyle w:val="Style_31"/>
        <w:rPr>
          <w:sz w:val="26"/>
        </w:rPr>
      </w:pPr>
      <w:r>
        <w:rPr>
          <w:sz w:val="26"/>
        </w:rPr>
        <w:t>Т</w:t>
      </w:r>
      <w:r>
        <w:rPr>
          <w:sz w:val="26"/>
        </w:rPr>
        <w:t xml:space="preserve">емпературный график отпуска тепловой энергии  </w:t>
      </w:r>
      <w:r>
        <w:rPr>
          <w:sz w:val="26"/>
        </w:rPr>
        <w:t>–</w:t>
      </w:r>
      <w:r>
        <w:rPr>
          <w:sz w:val="26"/>
        </w:rPr>
        <w:t xml:space="preserve"> </w:t>
      </w:r>
      <w:r>
        <w:rPr>
          <w:sz w:val="26"/>
        </w:rPr>
        <w:t>9</w:t>
      </w:r>
      <w:r>
        <w:rPr>
          <w:sz w:val="26"/>
        </w:rPr>
        <w:t xml:space="preserve">5 </w:t>
      </w:r>
      <w:r>
        <w:rPr>
          <w:sz w:val="26"/>
        </w:rPr>
        <w:t>–</w:t>
      </w:r>
      <w:r>
        <w:rPr>
          <w:sz w:val="26"/>
        </w:rPr>
        <w:t xml:space="preserve"> </w:t>
      </w:r>
      <w:r>
        <w:rPr>
          <w:sz w:val="26"/>
        </w:rPr>
        <w:t>7</w:t>
      </w:r>
      <w:r>
        <w:rPr>
          <w:sz w:val="26"/>
        </w:rPr>
        <w:t xml:space="preserve">0 </w:t>
      </w:r>
      <w:r>
        <w:rPr>
          <w:sz w:val="26"/>
          <w:highlight w:val="white"/>
        </w:rPr>
        <w:t>°C</w:t>
      </w:r>
      <w:r>
        <w:rPr>
          <w:sz w:val="26"/>
        </w:rPr>
        <w:t>. Подпитка системы теплоснабжения предусмотрена от городского водопровода холодной воды.</w:t>
      </w:r>
      <w:r>
        <w:rPr>
          <w:sz w:val="26"/>
        </w:rPr>
        <w:t xml:space="preserve"> </w:t>
      </w:r>
    </w:p>
    <w:p w14:paraId="390D0000">
      <w:pPr>
        <w:pStyle w:val="Style_22"/>
      </w:pPr>
      <w:r>
        <w:t>Продолжительность отопительного периода –  5088 часов.</w:t>
      </w:r>
    </w:p>
    <w:p w14:paraId="3A0D0000">
      <w:pPr>
        <w:ind w:firstLine="697" w:left="23" w:right="23"/>
        <w:jc w:val="both"/>
        <w:rPr>
          <w:color w:val="000000"/>
          <w:sz w:val="26"/>
        </w:rPr>
      </w:pPr>
    </w:p>
    <w:p w14:paraId="3B0D0000">
      <w:pPr>
        <w:ind w:firstLine="720" w:left="0"/>
        <w:rPr>
          <w:color w:val="000000"/>
          <w:sz w:val="26"/>
        </w:rPr>
      </w:pPr>
      <w:r>
        <w:rPr>
          <w:b w:val="1"/>
          <w:color w:val="000000"/>
          <w:sz w:val="26"/>
        </w:rPr>
        <w:t xml:space="preserve">Таблица 1.2.1.1.  </w:t>
      </w:r>
      <w:r>
        <w:rPr>
          <w:color w:val="000000"/>
          <w:sz w:val="26"/>
        </w:rPr>
        <w:t xml:space="preserve">Характеристика котельных </w:t>
      </w:r>
      <w:r>
        <w:rPr>
          <w:sz w:val="26"/>
        </w:rPr>
        <w:t>МП ЖКХ Дедовичского района</w:t>
      </w:r>
      <w:r>
        <w:rPr>
          <w:color w:val="000000"/>
          <w:sz w:val="26"/>
        </w:rPr>
        <w:t>.</w:t>
      </w:r>
    </w:p>
    <w:p w14:paraId="3C0D0000"/>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783"/>
        <w:gridCol w:w="2222"/>
        <w:gridCol w:w="1339"/>
        <w:gridCol w:w="2406"/>
        <w:gridCol w:w="1938"/>
      </w:tblGrid>
      <w:tr>
        <w:trPr>
          <w:trHeight w:hRule="atLeast" w:val="650"/>
        </w:trPr>
        <w:tc>
          <w:tcPr>
            <w:tcW w:type="dxa" w:w="1783"/>
            <w:tcBorders>
              <w:top w:color="000000" w:sz="4" w:val="single"/>
              <w:left w:color="000000" w:sz="4" w:val="single"/>
              <w:bottom w:color="000000" w:sz="4" w:val="single"/>
              <w:right w:color="000000" w:sz="4" w:val="single"/>
            </w:tcBorders>
            <w:vAlign w:val="center"/>
          </w:tcPr>
          <w:p w14:paraId="3D0D0000">
            <w:pPr>
              <w:ind/>
              <w:jc w:val="center"/>
              <w:rPr>
                <w:b w:val="1"/>
              </w:rPr>
            </w:pPr>
            <w:r>
              <w:rPr>
                <w:b w:val="1"/>
              </w:rPr>
              <w:t>Наименование котельной</w:t>
            </w:r>
          </w:p>
        </w:tc>
        <w:tc>
          <w:tcPr>
            <w:tcW w:type="dxa" w:w="2222"/>
            <w:tcBorders>
              <w:top w:color="000000" w:sz="4" w:val="single"/>
              <w:left w:color="000000" w:sz="4" w:val="single"/>
              <w:bottom w:color="000000" w:sz="4" w:val="single"/>
              <w:right w:color="000000" w:sz="4" w:val="single"/>
            </w:tcBorders>
            <w:vAlign w:val="center"/>
          </w:tcPr>
          <w:p w14:paraId="3E0D0000">
            <w:pPr>
              <w:ind/>
              <w:jc w:val="center"/>
              <w:rPr>
                <w:b w:val="1"/>
              </w:rPr>
            </w:pPr>
            <w:r>
              <w:rPr>
                <w:b w:val="1"/>
              </w:rPr>
              <w:t>Адрес расположения котельной</w:t>
            </w:r>
          </w:p>
        </w:tc>
        <w:tc>
          <w:tcPr>
            <w:tcW w:type="dxa" w:w="1339"/>
            <w:tcBorders>
              <w:top w:color="000000" w:sz="4" w:val="single"/>
              <w:left w:color="000000" w:sz="4" w:val="single"/>
              <w:bottom w:color="000000" w:sz="4" w:val="single"/>
              <w:right w:color="000000" w:sz="4" w:val="single"/>
            </w:tcBorders>
            <w:vAlign w:val="center"/>
          </w:tcPr>
          <w:p w14:paraId="3F0D0000">
            <w:pPr>
              <w:ind/>
              <w:jc w:val="center"/>
              <w:rPr>
                <w:b w:val="1"/>
              </w:rPr>
            </w:pPr>
            <w:r>
              <w:rPr>
                <w:b w:val="1"/>
              </w:rPr>
              <w:t>Год постройки</w:t>
            </w:r>
          </w:p>
        </w:tc>
        <w:tc>
          <w:tcPr>
            <w:tcW w:type="dxa" w:w="2406"/>
            <w:tcBorders>
              <w:top w:color="000000" w:sz="4" w:val="single"/>
              <w:left w:color="000000" w:sz="4" w:val="single"/>
              <w:bottom w:color="000000" w:sz="4" w:val="single"/>
              <w:right w:color="000000" w:sz="4" w:val="single"/>
            </w:tcBorders>
            <w:vAlign w:val="center"/>
          </w:tcPr>
          <w:p w14:paraId="400D0000">
            <w:pPr>
              <w:ind/>
              <w:jc w:val="center"/>
              <w:rPr>
                <w:b w:val="1"/>
              </w:rPr>
            </w:pPr>
            <w:r>
              <w:rPr>
                <w:b w:val="1"/>
              </w:rPr>
              <w:t>Установленная тепловая мощность котельной</w:t>
            </w:r>
            <w:r>
              <w:rPr>
                <w:b w:val="1"/>
              </w:rPr>
              <w:t>,</w:t>
            </w:r>
            <w:r>
              <w:rPr>
                <w:b w:val="1"/>
              </w:rPr>
              <w:t xml:space="preserve"> </w:t>
            </w:r>
          </w:p>
          <w:p w14:paraId="410D0000">
            <w:pPr>
              <w:ind/>
              <w:jc w:val="center"/>
              <w:rPr>
                <w:b w:val="1"/>
              </w:rPr>
            </w:pPr>
            <w:r>
              <w:rPr>
                <w:b w:val="1"/>
              </w:rPr>
              <w:t>Гкал</w:t>
            </w:r>
            <w:r>
              <w:rPr>
                <w:b w:val="1"/>
              </w:rPr>
              <w:t>/</w:t>
            </w:r>
            <w:r>
              <w:rPr>
                <w:b w:val="1"/>
              </w:rPr>
              <w:t>ч</w:t>
            </w:r>
          </w:p>
        </w:tc>
        <w:tc>
          <w:tcPr>
            <w:tcW w:type="dxa" w:w="1938"/>
            <w:tcBorders>
              <w:top w:color="000000" w:sz="4" w:val="single"/>
              <w:left w:color="000000" w:sz="4" w:val="single"/>
              <w:bottom w:color="000000" w:sz="4" w:val="single"/>
              <w:right w:color="000000" w:sz="4" w:val="single"/>
            </w:tcBorders>
            <w:vAlign w:val="center"/>
          </w:tcPr>
          <w:p w14:paraId="420D0000">
            <w:pPr>
              <w:ind/>
              <w:jc w:val="center"/>
              <w:rPr>
                <w:b w:val="1"/>
              </w:rPr>
            </w:pPr>
            <w:r>
              <w:rPr>
                <w:b w:val="1"/>
              </w:rPr>
              <w:t xml:space="preserve">Степень износа основного оборудования, % </w:t>
            </w:r>
          </w:p>
        </w:tc>
      </w:tr>
      <w:tr>
        <w:tc>
          <w:tcPr>
            <w:tcW w:type="dxa" w:w="1783"/>
            <w:tcBorders>
              <w:top w:color="000000" w:sz="4" w:val="single"/>
              <w:left w:color="000000" w:sz="4" w:val="single"/>
              <w:bottom w:color="000000" w:sz="4" w:val="single"/>
              <w:right w:color="000000" w:sz="4" w:val="single"/>
            </w:tcBorders>
            <w:vAlign w:val="center"/>
          </w:tcPr>
          <w:p w14:paraId="430D0000">
            <w:r>
              <w:t>Котельная № 1</w:t>
            </w:r>
          </w:p>
        </w:tc>
        <w:tc>
          <w:tcPr>
            <w:tcW w:type="dxa" w:w="2222"/>
            <w:tcBorders>
              <w:top w:color="000000" w:sz="4" w:val="single"/>
              <w:left w:color="000000" w:sz="4" w:val="single"/>
              <w:bottom w:color="000000" w:sz="4" w:val="single"/>
              <w:right w:color="000000" w:sz="4" w:val="single"/>
            </w:tcBorders>
            <w:vAlign w:val="center"/>
          </w:tcPr>
          <w:p w14:paraId="440D0000">
            <w:pPr>
              <w:ind/>
              <w:jc w:val="center"/>
            </w:pPr>
            <w:r>
              <w:t>пгт. Дедовичи, пл. Советов</w:t>
            </w:r>
          </w:p>
        </w:tc>
        <w:tc>
          <w:tcPr>
            <w:tcW w:type="dxa" w:w="1339"/>
            <w:tcBorders>
              <w:top w:color="000000" w:sz="4" w:val="single"/>
              <w:left w:color="000000" w:sz="4" w:val="single"/>
              <w:bottom w:color="000000" w:sz="4" w:val="single"/>
              <w:right w:color="000000" w:sz="4" w:val="single"/>
            </w:tcBorders>
            <w:vAlign w:val="center"/>
          </w:tcPr>
          <w:p w14:paraId="450D0000">
            <w:pPr>
              <w:ind/>
              <w:jc w:val="center"/>
            </w:pPr>
            <w:r>
              <w:t>1995</w:t>
            </w:r>
          </w:p>
        </w:tc>
        <w:tc>
          <w:tcPr>
            <w:tcW w:type="dxa" w:w="2406"/>
            <w:tcBorders>
              <w:top w:color="000000" w:sz="4" w:val="single"/>
              <w:left w:color="000000" w:sz="4" w:val="single"/>
              <w:bottom w:color="000000" w:sz="4" w:val="single"/>
              <w:right w:color="000000" w:sz="4" w:val="single"/>
            </w:tcBorders>
            <w:vAlign w:val="center"/>
          </w:tcPr>
          <w:p w14:paraId="460D0000">
            <w:pPr>
              <w:ind/>
              <w:jc w:val="center"/>
            </w:pPr>
            <w:r>
              <w:t>2,85</w:t>
            </w:r>
          </w:p>
        </w:tc>
        <w:tc>
          <w:tcPr>
            <w:tcW w:type="dxa" w:w="1938"/>
            <w:tcBorders>
              <w:top w:color="000000" w:sz="4" w:val="single"/>
              <w:left w:color="000000" w:sz="4" w:val="single"/>
              <w:bottom w:color="000000" w:sz="4" w:val="single"/>
              <w:right w:color="000000" w:sz="4" w:val="single"/>
            </w:tcBorders>
            <w:vAlign w:val="center"/>
          </w:tcPr>
          <w:p w14:paraId="470D0000">
            <w:pPr>
              <w:ind/>
              <w:jc w:val="center"/>
            </w:pPr>
            <w:r>
              <w:t>40</w:t>
            </w:r>
          </w:p>
        </w:tc>
      </w:tr>
      <w:tr>
        <w:tc>
          <w:tcPr>
            <w:tcW w:type="dxa" w:w="1783"/>
            <w:tcBorders>
              <w:top w:color="000000" w:sz="4" w:val="single"/>
              <w:left w:color="000000" w:sz="4" w:val="single"/>
              <w:bottom w:color="000000" w:sz="4" w:val="single"/>
              <w:right w:color="000000" w:sz="4" w:val="single"/>
            </w:tcBorders>
            <w:vAlign w:val="center"/>
          </w:tcPr>
          <w:p w14:paraId="480D0000">
            <w:r>
              <w:t>Котельная № 2</w:t>
            </w:r>
          </w:p>
        </w:tc>
        <w:tc>
          <w:tcPr>
            <w:tcW w:type="dxa" w:w="2222"/>
            <w:tcBorders>
              <w:top w:color="000000" w:sz="4" w:val="single"/>
              <w:left w:color="000000" w:sz="4" w:val="single"/>
              <w:bottom w:color="000000" w:sz="4" w:val="single"/>
              <w:right w:color="000000" w:sz="4" w:val="single"/>
            </w:tcBorders>
            <w:vAlign w:val="center"/>
          </w:tcPr>
          <w:p w14:paraId="490D0000">
            <w:pPr>
              <w:ind/>
              <w:jc w:val="center"/>
            </w:pPr>
            <w:r>
              <w:t>пгт. Дедовичи, ул. Интернациональная</w:t>
            </w:r>
          </w:p>
        </w:tc>
        <w:tc>
          <w:tcPr>
            <w:tcW w:type="dxa" w:w="1339"/>
            <w:tcBorders>
              <w:top w:color="000000" w:sz="4" w:val="single"/>
              <w:left w:color="000000" w:sz="4" w:val="single"/>
              <w:bottom w:color="000000" w:sz="4" w:val="single"/>
              <w:right w:color="000000" w:sz="4" w:val="single"/>
            </w:tcBorders>
            <w:vAlign w:val="center"/>
          </w:tcPr>
          <w:p w14:paraId="4A0D0000">
            <w:pPr>
              <w:ind/>
              <w:jc w:val="center"/>
            </w:pPr>
            <w:r>
              <w:t>1998</w:t>
            </w:r>
          </w:p>
        </w:tc>
        <w:tc>
          <w:tcPr>
            <w:tcW w:type="dxa" w:w="2406"/>
            <w:tcBorders>
              <w:top w:color="000000" w:sz="4" w:val="single"/>
              <w:left w:color="000000" w:sz="4" w:val="single"/>
              <w:bottom w:color="000000" w:sz="4" w:val="single"/>
              <w:right w:color="000000" w:sz="4" w:val="single"/>
            </w:tcBorders>
            <w:vAlign w:val="center"/>
          </w:tcPr>
          <w:p w14:paraId="4B0D0000">
            <w:pPr>
              <w:ind/>
              <w:jc w:val="center"/>
            </w:pPr>
            <w:r>
              <w:t>0,66</w:t>
            </w:r>
          </w:p>
        </w:tc>
        <w:tc>
          <w:tcPr>
            <w:tcW w:type="dxa" w:w="1938"/>
            <w:tcBorders>
              <w:top w:color="000000" w:sz="4" w:val="single"/>
              <w:left w:color="000000" w:sz="4" w:val="single"/>
              <w:bottom w:color="000000" w:sz="4" w:val="single"/>
              <w:right w:color="000000" w:sz="4" w:val="single"/>
            </w:tcBorders>
            <w:vAlign w:val="center"/>
          </w:tcPr>
          <w:p w14:paraId="4C0D0000">
            <w:pPr>
              <w:ind/>
              <w:jc w:val="center"/>
            </w:pPr>
            <w:r>
              <w:t>40</w:t>
            </w:r>
          </w:p>
        </w:tc>
      </w:tr>
      <w:tr>
        <w:tc>
          <w:tcPr>
            <w:tcW w:type="dxa" w:w="1783"/>
            <w:tcBorders>
              <w:top w:color="000000" w:sz="4" w:val="single"/>
              <w:left w:color="000000" w:sz="4" w:val="single"/>
              <w:bottom w:color="000000" w:sz="4" w:val="single"/>
              <w:right w:color="000000" w:sz="4" w:val="single"/>
            </w:tcBorders>
            <w:vAlign w:val="center"/>
          </w:tcPr>
          <w:p w14:paraId="4D0D0000">
            <w:pPr>
              <w:ind w:firstLine="0" w:left="23" w:right="20"/>
              <w:jc w:val="both"/>
              <w:rPr>
                <w:color w:val="000000"/>
              </w:rPr>
            </w:pPr>
            <w:r>
              <w:t>Котельная № 3</w:t>
            </w:r>
          </w:p>
        </w:tc>
        <w:tc>
          <w:tcPr>
            <w:tcW w:type="dxa" w:w="2222"/>
            <w:tcBorders>
              <w:top w:color="000000" w:sz="4" w:val="single"/>
              <w:left w:color="000000" w:sz="4" w:val="single"/>
              <w:bottom w:color="000000" w:sz="4" w:val="single"/>
              <w:right w:color="000000" w:sz="4" w:val="single"/>
            </w:tcBorders>
            <w:vAlign w:val="center"/>
          </w:tcPr>
          <w:p w14:paraId="4E0D0000">
            <w:pPr>
              <w:ind/>
              <w:jc w:val="center"/>
            </w:pPr>
            <w:r>
              <w:t xml:space="preserve">пгт. Дедовичи, </w:t>
            </w:r>
          </w:p>
          <w:p w14:paraId="4F0D0000">
            <w:pPr>
              <w:ind/>
              <w:jc w:val="center"/>
            </w:pPr>
            <w:r>
              <w:t>ул. Бундзена</w:t>
            </w:r>
          </w:p>
        </w:tc>
        <w:tc>
          <w:tcPr>
            <w:tcW w:type="dxa" w:w="1339"/>
            <w:tcBorders>
              <w:top w:color="000000" w:sz="4" w:val="single"/>
              <w:left w:color="000000" w:sz="4" w:val="single"/>
              <w:bottom w:color="000000" w:sz="4" w:val="single"/>
              <w:right w:color="000000" w:sz="4" w:val="single"/>
            </w:tcBorders>
            <w:vAlign w:val="center"/>
          </w:tcPr>
          <w:p w14:paraId="500D0000">
            <w:pPr>
              <w:ind/>
              <w:jc w:val="center"/>
            </w:pPr>
            <w:r>
              <w:t>1998</w:t>
            </w:r>
          </w:p>
        </w:tc>
        <w:tc>
          <w:tcPr>
            <w:tcW w:type="dxa" w:w="2406"/>
            <w:tcBorders>
              <w:top w:color="000000" w:sz="4" w:val="single"/>
              <w:left w:color="000000" w:sz="4" w:val="single"/>
              <w:bottom w:color="000000" w:sz="4" w:val="single"/>
              <w:right w:color="000000" w:sz="4" w:val="single"/>
            </w:tcBorders>
            <w:vAlign w:val="center"/>
          </w:tcPr>
          <w:p w14:paraId="510D0000">
            <w:pPr>
              <w:ind/>
              <w:jc w:val="center"/>
            </w:pPr>
            <w:r>
              <w:t>2,</w:t>
            </w:r>
            <w:r>
              <w:t>8</w:t>
            </w:r>
          </w:p>
        </w:tc>
        <w:tc>
          <w:tcPr>
            <w:tcW w:type="dxa" w:w="1938"/>
            <w:tcBorders>
              <w:top w:color="000000" w:sz="4" w:val="single"/>
              <w:left w:color="000000" w:sz="4" w:val="single"/>
              <w:bottom w:color="000000" w:sz="4" w:val="single"/>
              <w:right w:color="000000" w:sz="4" w:val="single"/>
            </w:tcBorders>
            <w:vAlign w:val="center"/>
          </w:tcPr>
          <w:p w14:paraId="520D0000">
            <w:pPr>
              <w:ind/>
              <w:jc w:val="center"/>
            </w:pPr>
            <w:r>
              <w:t>40</w:t>
            </w:r>
          </w:p>
        </w:tc>
      </w:tr>
    </w:tbl>
    <w:p w14:paraId="530D0000">
      <w:pPr>
        <w:ind w:firstLine="697" w:left="23" w:right="23"/>
        <w:jc w:val="both"/>
        <w:rPr>
          <w:color w:val="000000"/>
          <w:sz w:val="26"/>
        </w:rPr>
      </w:pPr>
    </w:p>
    <w:p w14:paraId="540D0000">
      <w:pPr>
        <w:pStyle w:val="Style_15"/>
        <w:spacing w:line="276" w:lineRule="auto"/>
        <w:ind w:firstLine="720" w:left="0"/>
        <w:jc w:val="both"/>
        <w:rPr>
          <w:color w:val="000000"/>
          <w:sz w:val="26"/>
        </w:rPr>
      </w:pPr>
      <w:r>
        <w:rPr>
          <w:sz w:val="26"/>
        </w:rPr>
        <w:t xml:space="preserve">В качестве основного оборудования на котельных установлены </w:t>
      </w:r>
      <w:r>
        <w:rPr>
          <w:color w:val="000000"/>
          <w:sz w:val="26"/>
        </w:rPr>
        <w:t>водогрейные газомазутные котлы марки КВ-ГМ. Котлы водотрубные, горизонтальные с принудительной циркуляцией.</w:t>
      </w:r>
    </w:p>
    <w:p w14:paraId="550D0000">
      <w:pPr>
        <w:ind w:right="23"/>
        <w:jc w:val="both"/>
        <w:rPr>
          <w:color w:val="000000"/>
          <w:sz w:val="26"/>
        </w:rPr>
      </w:pPr>
    </w:p>
    <w:p w14:paraId="560D0000">
      <w:pPr>
        <w:pStyle w:val="Style_13"/>
        <w:spacing w:after="0" w:before="0" w:line="276" w:lineRule="auto"/>
        <w:ind w:firstLine="709" w:left="0"/>
        <w:jc w:val="both"/>
        <w:rPr>
          <w:sz w:val="26"/>
        </w:rPr>
      </w:pPr>
      <w:r>
        <w:rPr>
          <w:b w:val="1"/>
          <w:color w:val="000000"/>
          <w:sz w:val="26"/>
        </w:rPr>
        <w:t>Таблица 1.2.1.2.</w:t>
      </w:r>
      <w:r>
        <w:rPr>
          <w:color w:val="000000"/>
          <w:sz w:val="26"/>
        </w:rPr>
        <w:t xml:space="preserve"> Основное и вспомогательное оборудование котельных </w:t>
      </w:r>
      <w:r>
        <w:rPr>
          <w:sz w:val="26"/>
        </w:rPr>
        <w:t>МП ЖКХ Дедовичского района.</w:t>
      </w:r>
    </w:p>
    <w:p w14:paraId="570D0000">
      <w:pPr>
        <w:pStyle w:val="Style_13"/>
        <w:spacing w:after="0" w:before="0" w:line="276" w:lineRule="auto"/>
        <w:ind w:firstLine="709" w:left="0"/>
        <w:jc w:val="both"/>
        <w:rPr>
          <w:color w:val="000000"/>
          <w:sz w:val="26"/>
        </w:rPr>
      </w:pPr>
    </w:p>
    <w:tbl>
      <w:tblPr>
        <w:tblStyle w:val="Style_16"/>
        <w:tblInd w:type="dxa" w:w="30"/>
        <w:tblLayout w:type="fixed"/>
        <w:tblCellMar>
          <w:left w:type="dxa" w:w="30"/>
          <w:right w:type="dxa" w:w="30"/>
        </w:tblCellMar>
      </w:tblPr>
      <w:tblGrid>
        <w:gridCol w:w="1800"/>
        <w:gridCol w:w="1620"/>
        <w:gridCol w:w="180"/>
        <w:gridCol w:w="900"/>
        <w:gridCol w:w="720"/>
        <w:gridCol w:w="1080"/>
        <w:gridCol w:w="1620"/>
        <w:gridCol w:w="540"/>
        <w:gridCol w:w="540"/>
        <w:gridCol w:w="900"/>
      </w:tblGrid>
      <w:tr>
        <w:trPr>
          <w:trHeight w:hRule="atLeast" w:val="194"/>
        </w:trPr>
        <w:tc>
          <w:tcPr>
            <w:tcW w:type="dxa" w:w="9900"/>
            <w:gridSpan w:val="10"/>
            <w:tcBorders>
              <w:top w:color="000000" w:sz="4" w:val="single"/>
              <w:left w:color="000000" w:sz="4" w:val="single"/>
              <w:bottom w:color="000000" w:sz="4" w:val="single"/>
              <w:right w:color="000000" w:sz="4" w:val="single"/>
            </w:tcBorders>
            <w:tcMar>
              <w:left w:type="dxa" w:w="30"/>
              <w:right w:type="dxa" w:w="30"/>
            </w:tcMar>
            <w:vAlign w:val="center"/>
          </w:tcPr>
          <w:p w14:paraId="580D0000">
            <w:pPr>
              <w:ind/>
              <w:jc w:val="center"/>
              <w:rPr>
                <w:b w:val="1"/>
              </w:rPr>
            </w:pPr>
            <w:r>
              <w:rPr>
                <w:b w:val="1"/>
              </w:rPr>
              <w:t>Основное оборудование</w:t>
            </w:r>
          </w:p>
        </w:tc>
      </w:tr>
      <w:tr>
        <w:trPr>
          <w:trHeight w:hRule="atLeast" w:val="683"/>
        </w:trPr>
        <w:tc>
          <w:tcPr>
            <w:tcW w:type="dxa" w:w="1800"/>
            <w:tcBorders>
              <w:top w:color="000000" w:sz="4" w:val="single"/>
              <w:left w:color="000000" w:sz="4" w:val="single"/>
              <w:right w:color="000000" w:sz="4" w:val="single"/>
            </w:tcBorders>
            <w:tcMar>
              <w:left w:type="dxa" w:w="30"/>
              <w:right w:type="dxa" w:w="30"/>
            </w:tcMar>
            <w:vAlign w:val="center"/>
          </w:tcPr>
          <w:p w14:paraId="590D0000">
            <w:pPr>
              <w:ind/>
              <w:jc w:val="center"/>
              <w:rPr>
                <w:b w:val="1"/>
                <w:color w:val="000000"/>
              </w:rPr>
            </w:pPr>
            <w:r>
              <w:rPr>
                <w:b w:val="1"/>
              </w:rPr>
              <w:t>Наименование котельной</w:t>
            </w:r>
          </w:p>
        </w:tc>
        <w:tc>
          <w:tcPr>
            <w:tcW w:type="dxa" w:w="1800"/>
            <w:gridSpan w:val="2"/>
            <w:tcBorders>
              <w:top w:color="000000" w:sz="4" w:val="single"/>
              <w:left w:color="000000" w:sz="4" w:val="single"/>
              <w:right w:color="000000" w:sz="4" w:val="single"/>
            </w:tcBorders>
            <w:tcMar>
              <w:left w:type="dxa" w:w="30"/>
              <w:right w:type="dxa" w:w="30"/>
            </w:tcMar>
            <w:vAlign w:val="center"/>
          </w:tcPr>
          <w:p w14:paraId="5A0D0000">
            <w:pPr>
              <w:ind/>
              <w:jc w:val="center"/>
              <w:rPr>
                <w:b w:val="1"/>
                <w:color w:val="000000"/>
              </w:rPr>
            </w:pPr>
            <w:r>
              <w:rPr>
                <w:b w:val="1"/>
                <w:color w:val="000000"/>
              </w:rPr>
              <w:t>Тип,</w:t>
            </w:r>
          </w:p>
          <w:p w14:paraId="5B0D0000">
            <w:pPr>
              <w:ind/>
              <w:jc w:val="center"/>
              <w:rPr>
                <w:b w:val="1"/>
                <w:color w:val="000000"/>
              </w:rPr>
            </w:pPr>
            <w:r>
              <w:rPr>
                <w:b w:val="1"/>
                <w:color w:val="000000"/>
              </w:rPr>
              <w:t>марка котла</w:t>
            </w:r>
          </w:p>
        </w:tc>
        <w:tc>
          <w:tcPr>
            <w:tcW w:type="dxa" w:w="1620"/>
            <w:gridSpan w:val="2"/>
            <w:tcBorders>
              <w:top w:color="000000" w:sz="4" w:val="single"/>
              <w:left w:color="000000" w:sz="4" w:val="single"/>
              <w:right w:color="000000" w:sz="4" w:val="single"/>
            </w:tcBorders>
            <w:tcMar>
              <w:left w:type="dxa" w:w="30"/>
              <w:right w:type="dxa" w:w="30"/>
            </w:tcMar>
            <w:vAlign w:val="center"/>
          </w:tcPr>
          <w:p w14:paraId="5C0D0000">
            <w:pPr>
              <w:ind/>
              <w:jc w:val="center"/>
              <w:rPr>
                <w:b w:val="1"/>
                <w:color w:val="000000"/>
              </w:rPr>
            </w:pPr>
            <w:r>
              <w:rPr>
                <w:b w:val="1"/>
                <w:color w:val="000000"/>
              </w:rPr>
              <w:t>Год выпуска котла</w:t>
            </w:r>
          </w:p>
        </w:tc>
        <w:tc>
          <w:tcPr>
            <w:tcW w:type="dxa" w:w="2700"/>
            <w:gridSpan w:val="2"/>
            <w:tcBorders>
              <w:top w:color="000000" w:sz="4" w:val="single"/>
              <w:left w:color="000000" w:sz="4" w:val="single"/>
              <w:right w:color="000000" w:sz="4" w:val="single"/>
            </w:tcBorders>
            <w:tcMar>
              <w:left w:type="dxa" w:w="30"/>
              <w:right w:type="dxa" w:w="30"/>
            </w:tcMar>
            <w:vAlign w:val="center"/>
          </w:tcPr>
          <w:p w14:paraId="5D0D0000">
            <w:pPr>
              <w:ind/>
              <w:jc w:val="center"/>
              <w:rPr>
                <w:b w:val="1"/>
                <w:color w:val="000000"/>
              </w:rPr>
            </w:pPr>
            <w:r>
              <w:rPr>
                <w:b w:val="1"/>
                <w:color w:val="000000"/>
              </w:rPr>
              <w:t xml:space="preserve">Теплопроизводитель-ность котла, </w:t>
            </w:r>
          </w:p>
          <w:p w14:paraId="5E0D0000">
            <w:pPr>
              <w:ind/>
              <w:jc w:val="center"/>
              <w:rPr>
                <w:b w:val="1"/>
                <w:color w:val="000000"/>
              </w:rPr>
            </w:pPr>
            <w:r>
              <w:rPr>
                <w:b w:val="1"/>
                <w:color w:val="000000"/>
              </w:rPr>
              <w:t>Гкал/ч (МВт)</w:t>
            </w:r>
          </w:p>
        </w:tc>
        <w:tc>
          <w:tcPr>
            <w:tcW w:type="dxa" w:w="1080"/>
            <w:gridSpan w:val="2"/>
            <w:tcBorders>
              <w:top w:color="000000" w:sz="4" w:val="single"/>
              <w:left w:color="000000" w:sz="4" w:val="single"/>
              <w:right w:color="000000" w:sz="4" w:val="single"/>
            </w:tcBorders>
            <w:tcMar>
              <w:left w:type="dxa" w:w="30"/>
              <w:right w:type="dxa" w:w="30"/>
            </w:tcMar>
            <w:vAlign w:val="center"/>
          </w:tcPr>
          <w:p w14:paraId="5F0D0000">
            <w:pPr>
              <w:ind/>
              <w:jc w:val="center"/>
              <w:rPr>
                <w:b w:val="1"/>
                <w:color w:val="000000"/>
              </w:rPr>
            </w:pPr>
            <w:r>
              <w:rPr>
                <w:b w:val="1"/>
                <w:color w:val="000000"/>
              </w:rPr>
              <w:t>КПД котла, %</w:t>
            </w:r>
          </w:p>
        </w:tc>
        <w:tc>
          <w:tcPr>
            <w:tcW w:type="dxa" w:w="900"/>
            <w:tcBorders>
              <w:top w:color="000000" w:sz="4" w:val="single"/>
              <w:left w:color="000000" w:sz="4" w:val="single"/>
              <w:right w:color="000000" w:sz="4" w:val="single"/>
            </w:tcBorders>
            <w:tcMar>
              <w:left w:type="dxa" w:w="30"/>
              <w:right w:type="dxa" w:w="30"/>
            </w:tcMar>
            <w:vAlign w:val="center"/>
          </w:tcPr>
          <w:p w14:paraId="600D0000">
            <w:pPr>
              <w:ind/>
              <w:jc w:val="center"/>
              <w:rPr>
                <w:b w:val="1"/>
                <w:color w:val="000000"/>
              </w:rPr>
            </w:pPr>
            <w:r>
              <w:rPr>
                <w:b w:val="1"/>
                <w:color w:val="000000"/>
              </w:rPr>
              <w:t>Кол-во</w:t>
            </w:r>
          </w:p>
        </w:tc>
      </w:tr>
      <w:tr>
        <w:trPr>
          <w:trHeight w:hRule="atLeast" w:val="88"/>
        </w:trPr>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610D0000">
            <w:r>
              <w:t>Котельная № 1</w:t>
            </w:r>
          </w:p>
        </w:tc>
        <w:tc>
          <w:tcPr>
            <w:tcW w:type="dxa" w:w="1800"/>
            <w:gridSpan w:val="2"/>
            <w:tcBorders>
              <w:top w:color="000000" w:sz="4" w:val="single"/>
              <w:left w:color="000000" w:sz="4" w:val="single"/>
              <w:bottom w:color="000000" w:sz="4" w:val="single"/>
              <w:right w:color="000000" w:sz="4" w:val="single"/>
            </w:tcBorders>
            <w:tcMar>
              <w:left w:type="dxa" w:w="30"/>
              <w:right w:type="dxa" w:w="30"/>
            </w:tcMar>
            <w:vAlign w:val="center"/>
          </w:tcPr>
          <w:p w14:paraId="620D0000">
            <w:r>
              <w:t>КВ-ГМ-1,1-95</w:t>
            </w:r>
          </w:p>
        </w:tc>
        <w:tc>
          <w:tcPr>
            <w:tcW w:type="dxa" w:w="1620"/>
            <w:gridSpan w:val="2"/>
            <w:tcBorders>
              <w:top w:color="000000" w:sz="4" w:val="single"/>
              <w:left w:color="000000" w:sz="4" w:val="single"/>
              <w:bottom w:color="000000" w:sz="4" w:val="single"/>
              <w:right w:color="000000" w:sz="4" w:val="single"/>
            </w:tcBorders>
            <w:tcMar>
              <w:left w:type="dxa" w:w="30"/>
              <w:right w:type="dxa" w:w="30"/>
            </w:tcMar>
            <w:vAlign w:val="center"/>
          </w:tcPr>
          <w:p w14:paraId="630D0000">
            <w:pPr>
              <w:ind/>
              <w:jc w:val="center"/>
              <w:rPr>
                <w:color w:val="000000"/>
              </w:rPr>
            </w:pPr>
            <w:r>
              <w:t>2011–2012</w:t>
            </w:r>
          </w:p>
        </w:tc>
        <w:tc>
          <w:tcPr>
            <w:tcW w:type="dxa" w:w="2700"/>
            <w:gridSpan w:val="2"/>
            <w:tcBorders>
              <w:top w:color="000000" w:sz="4" w:val="single"/>
              <w:left w:color="000000" w:sz="4" w:val="single"/>
              <w:bottom w:color="000000" w:sz="4" w:val="single"/>
              <w:right w:color="000000" w:sz="4" w:val="single"/>
            </w:tcBorders>
            <w:tcMar>
              <w:left w:type="dxa" w:w="30"/>
              <w:right w:type="dxa" w:w="30"/>
            </w:tcMar>
            <w:vAlign w:val="center"/>
          </w:tcPr>
          <w:p w14:paraId="640D0000">
            <w:pPr>
              <w:ind/>
              <w:jc w:val="center"/>
              <w:rPr>
                <w:color w:val="000000"/>
              </w:rPr>
            </w:pPr>
            <w:r>
              <w:rPr>
                <w:color w:val="000000"/>
              </w:rPr>
              <w:t>0,95 (1,1)</w:t>
            </w:r>
          </w:p>
        </w:tc>
        <w:tc>
          <w:tcPr>
            <w:tcW w:type="dxa" w:w="1080"/>
            <w:gridSpan w:val="2"/>
            <w:tcBorders>
              <w:top w:color="000000" w:sz="4" w:val="single"/>
              <w:left w:color="000000" w:sz="4" w:val="single"/>
              <w:bottom w:color="000000" w:sz="4" w:val="single"/>
              <w:right w:color="000000" w:sz="4" w:val="single"/>
            </w:tcBorders>
            <w:tcMar>
              <w:left w:type="dxa" w:w="30"/>
              <w:right w:type="dxa" w:w="30"/>
            </w:tcMar>
            <w:vAlign w:val="center"/>
          </w:tcPr>
          <w:p w14:paraId="650D0000">
            <w:pPr>
              <w:ind/>
              <w:jc w:val="center"/>
              <w:rPr>
                <w:color w:val="000000"/>
              </w:rPr>
            </w:pPr>
            <w:r>
              <w:rPr>
                <w:color w:val="000000"/>
              </w:rPr>
              <w:t>93,8</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660D0000">
            <w:pPr>
              <w:ind/>
              <w:jc w:val="center"/>
              <w:rPr>
                <w:color w:val="000000"/>
              </w:rPr>
            </w:pPr>
            <w:r>
              <w:rPr>
                <w:color w:val="000000"/>
              </w:rPr>
              <w:t>3</w:t>
            </w:r>
          </w:p>
        </w:tc>
      </w:tr>
      <w:tr>
        <w:trPr>
          <w:trHeight w:hRule="atLeast" w:val="88"/>
        </w:trPr>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670D0000">
            <w:r>
              <w:t>Котельная № 2</w:t>
            </w:r>
          </w:p>
        </w:tc>
        <w:tc>
          <w:tcPr>
            <w:tcW w:type="dxa" w:w="1800"/>
            <w:gridSpan w:val="2"/>
            <w:tcBorders>
              <w:top w:color="000000" w:sz="4" w:val="single"/>
              <w:left w:color="000000" w:sz="4" w:val="single"/>
              <w:bottom w:color="000000" w:sz="4" w:val="single"/>
              <w:right w:color="000000" w:sz="4" w:val="single"/>
            </w:tcBorders>
            <w:tcMar>
              <w:left w:type="dxa" w:w="30"/>
              <w:right w:type="dxa" w:w="30"/>
            </w:tcMar>
            <w:vAlign w:val="center"/>
          </w:tcPr>
          <w:p w14:paraId="680D0000">
            <w:r>
              <w:t>КВ-ГМ-0,25-95</w:t>
            </w:r>
          </w:p>
        </w:tc>
        <w:tc>
          <w:tcPr>
            <w:tcW w:type="dxa" w:w="1620"/>
            <w:gridSpan w:val="2"/>
            <w:tcBorders>
              <w:top w:color="000000" w:sz="4" w:val="single"/>
              <w:left w:color="000000" w:sz="4" w:val="single"/>
              <w:bottom w:color="000000" w:sz="4" w:val="single"/>
              <w:right w:color="000000" w:sz="4" w:val="single"/>
            </w:tcBorders>
            <w:tcMar>
              <w:left w:type="dxa" w:w="30"/>
              <w:right w:type="dxa" w:w="30"/>
            </w:tcMar>
            <w:vAlign w:val="center"/>
          </w:tcPr>
          <w:p w14:paraId="690D0000">
            <w:pPr>
              <w:ind/>
              <w:jc w:val="center"/>
              <w:rPr>
                <w:color w:val="000000"/>
              </w:rPr>
            </w:pPr>
            <w:r>
              <w:t>2011–2012</w:t>
            </w:r>
          </w:p>
        </w:tc>
        <w:tc>
          <w:tcPr>
            <w:tcW w:type="dxa" w:w="2700"/>
            <w:gridSpan w:val="2"/>
            <w:tcBorders>
              <w:top w:color="000000" w:sz="4" w:val="single"/>
              <w:left w:color="000000" w:sz="4" w:val="single"/>
              <w:bottom w:color="000000" w:sz="4" w:val="single"/>
              <w:right w:color="000000" w:sz="4" w:val="single"/>
            </w:tcBorders>
            <w:tcMar>
              <w:left w:type="dxa" w:w="30"/>
              <w:right w:type="dxa" w:w="30"/>
            </w:tcMar>
            <w:vAlign w:val="center"/>
          </w:tcPr>
          <w:p w14:paraId="6A0D0000">
            <w:pPr>
              <w:ind/>
              <w:jc w:val="center"/>
              <w:rPr>
                <w:color w:val="000000"/>
              </w:rPr>
            </w:pPr>
            <w:r>
              <w:rPr>
                <w:color w:val="000000"/>
              </w:rPr>
              <w:t>0,22 (0,25)</w:t>
            </w:r>
          </w:p>
        </w:tc>
        <w:tc>
          <w:tcPr>
            <w:tcW w:type="dxa" w:w="1080"/>
            <w:gridSpan w:val="2"/>
            <w:tcBorders>
              <w:top w:color="000000" w:sz="4" w:val="single"/>
              <w:left w:color="000000" w:sz="4" w:val="single"/>
              <w:bottom w:color="000000" w:sz="4" w:val="single"/>
              <w:right w:color="000000" w:sz="4" w:val="single"/>
            </w:tcBorders>
            <w:tcMar>
              <w:left w:type="dxa" w:w="30"/>
              <w:right w:type="dxa" w:w="30"/>
            </w:tcMar>
            <w:vAlign w:val="center"/>
          </w:tcPr>
          <w:p w14:paraId="6B0D0000">
            <w:pPr>
              <w:ind/>
              <w:jc w:val="center"/>
              <w:rPr>
                <w:color w:val="000000"/>
              </w:rPr>
            </w:pPr>
            <w:r>
              <w:rPr>
                <w:color w:val="000000"/>
              </w:rPr>
              <w:t>93,5</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6C0D0000">
            <w:pPr>
              <w:ind/>
              <w:jc w:val="center"/>
              <w:rPr>
                <w:color w:val="000000"/>
              </w:rPr>
            </w:pPr>
            <w:r>
              <w:rPr>
                <w:color w:val="000000"/>
              </w:rPr>
              <w:t>3</w:t>
            </w:r>
          </w:p>
        </w:tc>
      </w:tr>
      <w:tr>
        <w:trPr>
          <w:trHeight w:hRule="atLeast" w:val="88"/>
        </w:trPr>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6D0D0000">
            <w:pPr>
              <w:ind w:right="20"/>
              <w:rPr>
                <w:color w:val="000000"/>
              </w:rPr>
            </w:pPr>
            <w:r>
              <w:t>Котельная № 3</w:t>
            </w:r>
          </w:p>
        </w:tc>
        <w:tc>
          <w:tcPr>
            <w:tcW w:type="dxa" w:w="1800"/>
            <w:gridSpan w:val="2"/>
            <w:tcBorders>
              <w:top w:color="000000" w:sz="4" w:val="single"/>
              <w:left w:color="000000" w:sz="4" w:val="single"/>
              <w:bottom w:color="000000" w:sz="4" w:val="single"/>
              <w:right w:color="000000" w:sz="4" w:val="single"/>
            </w:tcBorders>
            <w:tcMar>
              <w:left w:type="dxa" w:w="30"/>
              <w:right w:type="dxa" w:w="30"/>
            </w:tcMar>
            <w:vAlign w:val="center"/>
          </w:tcPr>
          <w:p w14:paraId="6E0D0000">
            <w:r>
              <w:t>КВ-ГМ-1,6-95</w:t>
            </w:r>
          </w:p>
        </w:tc>
        <w:tc>
          <w:tcPr>
            <w:tcW w:type="dxa" w:w="1620"/>
            <w:gridSpan w:val="2"/>
            <w:tcBorders>
              <w:top w:color="000000" w:sz="4" w:val="single"/>
              <w:left w:color="000000" w:sz="4" w:val="single"/>
              <w:bottom w:color="000000" w:sz="4" w:val="single"/>
              <w:right w:color="000000" w:sz="4" w:val="single"/>
            </w:tcBorders>
            <w:tcMar>
              <w:left w:type="dxa" w:w="30"/>
              <w:right w:type="dxa" w:w="30"/>
            </w:tcMar>
            <w:vAlign w:val="center"/>
          </w:tcPr>
          <w:p w14:paraId="6F0D0000">
            <w:pPr>
              <w:ind/>
              <w:jc w:val="center"/>
              <w:rPr>
                <w:color w:val="000000"/>
              </w:rPr>
            </w:pPr>
            <w:r>
              <w:t>2012</w:t>
            </w:r>
          </w:p>
        </w:tc>
        <w:tc>
          <w:tcPr>
            <w:tcW w:type="dxa" w:w="2700"/>
            <w:gridSpan w:val="2"/>
            <w:tcBorders>
              <w:top w:color="000000" w:sz="4" w:val="single"/>
              <w:left w:color="000000" w:sz="4" w:val="single"/>
              <w:bottom w:color="000000" w:sz="4" w:val="single"/>
              <w:right w:color="000000" w:sz="4" w:val="single"/>
            </w:tcBorders>
            <w:tcMar>
              <w:left w:type="dxa" w:w="30"/>
              <w:right w:type="dxa" w:w="30"/>
            </w:tcMar>
            <w:vAlign w:val="center"/>
          </w:tcPr>
          <w:p w14:paraId="700D0000">
            <w:pPr>
              <w:ind/>
              <w:jc w:val="center"/>
              <w:rPr>
                <w:color w:val="000000"/>
              </w:rPr>
            </w:pPr>
            <w:r>
              <w:rPr>
                <w:color w:val="000000"/>
              </w:rPr>
              <w:t>1,4 (1,6)</w:t>
            </w:r>
          </w:p>
        </w:tc>
        <w:tc>
          <w:tcPr>
            <w:tcW w:type="dxa" w:w="1080"/>
            <w:gridSpan w:val="2"/>
            <w:tcBorders>
              <w:top w:color="000000" w:sz="4" w:val="single"/>
              <w:left w:color="000000" w:sz="4" w:val="single"/>
              <w:bottom w:color="000000" w:sz="4" w:val="single"/>
              <w:right w:color="000000" w:sz="4" w:val="single"/>
            </w:tcBorders>
            <w:tcMar>
              <w:left w:type="dxa" w:w="30"/>
              <w:right w:type="dxa" w:w="30"/>
            </w:tcMar>
            <w:vAlign w:val="center"/>
          </w:tcPr>
          <w:p w14:paraId="710D0000">
            <w:pPr>
              <w:ind/>
              <w:jc w:val="center"/>
              <w:rPr>
                <w:color w:val="000000"/>
              </w:rPr>
            </w:pPr>
            <w:r>
              <w:rPr>
                <w:color w:val="000000"/>
              </w:rPr>
              <w:t>94,8</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720D0000">
            <w:pPr>
              <w:ind/>
              <w:jc w:val="center"/>
              <w:rPr>
                <w:color w:val="000000"/>
              </w:rPr>
            </w:pPr>
            <w:r>
              <w:rPr>
                <w:color w:val="000000"/>
              </w:rPr>
              <w:t>2</w:t>
            </w:r>
          </w:p>
        </w:tc>
      </w:tr>
      <w:tr>
        <w:trPr>
          <w:trHeight w:hRule="atLeast" w:val="243"/>
        </w:trPr>
        <w:tc>
          <w:tcPr>
            <w:tcW w:type="dxa" w:w="9900"/>
            <w:gridSpan w:val="10"/>
            <w:tcBorders>
              <w:top w:color="000000" w:sz="4" w:val="single"/>
              <w:left w:color="000000" w:sz="4" w:val="single"/>
              <w:bottom w:color="000000" w:sz="4" w:val="single"/>
              <w:right w:color="000000" w:sz="4" w:val="single"/>
            </w:tcBorders>
            <w:tcMar>
              <w:left w:type="dxa" w:w="30"/>
              <w:right w:type="dxa" w:w="30"/>
            </w:tcMar>
            <w:vAlign w:val="center"/>
          </w:tcPr>
          <w:p w14:paraId="730D0000">
            <w:pPr>
              <w:ind/>
              <w:jc w:val="center"/>
              <w:rPr>
                <w:b w:val="1"/>
                <w:color w:val="000000"/>
              </w:rPr>
            </w:pPr>
            <w:r>
              <w:rPr>
                <w:b w:val="1"/>
              </w:rPr>
              <w:t>Вспомогательное оборудование</w:t>
            </w:r>
          </w:p>
        </w:tc>
      </w:tr>
      <w:tr>
        <w:trPr>
          <w:trHeight w:hRule="atLeast" w:val="723"/>
        </w:trPr>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740D0000">
            <w:pPr>
              <w:ind/>
              <w:jc w:val="center"/>
              <w:rPr>
                <w:b w:val="1"/>
                <w:color w:val="000000"/>
              </w:rPr>
            </w:pPr>
            <w:r>
              <w:rPr>
                <w:b w:val="1"/>
              </w:rPr>
              <w:t>Наименование котельной</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750D0000">
            <w:bookmarkStart w:id="141" w:name="__RefHeading___59"/>
            <w:bookmarkEnd w:id="141"/>
            <w:pPr>
              <w:pStyle w:val="Style_34"/>
              <w:ind/>
              <w:jc w:val="center"/>
              <w:rPr>
                <w:b w:val="1"/>
              </w:rPr>
            </w:pPr>
            <w:r>
              <w:rPr>
                <w:b w:val="1"/>
              </w:rPr>
              <w:t>Вентиляторы</w:t>
            </w:r>
          </w:p>
        </w:tc>
        <w:tc>
          <w:tcPr>
            <w:tcW w:type="dxa" w:w="1080"/>
            <w:gridSpan w:val="2"/>
            <w:tcBorders>
              <w:top w:color="000000" w:sz="4" w:val="single"/>
              <w:left w:color="000000" w:sz="4" w:val="single"/>
              <w:bottom w:color="000000" w:sz="4" w:val="single"/>
              <w:right w:color="000000" w:sz="4" w:val="single"/>
            </w:tcBorders>
            <w:tcMar>
              <w:left w:type="dxa" w:w="30"/>
              <w:right w:type="dxa" w:w="30"/>
            </w:tcMar>
            <w:vAlign w:val="center"/>
          </w:tcPr>
          <w:p w14:paraId="760D0000">
            <w:bookmarkStart w:id="142" w:name="__RefHeading___60"/>
            <w:bookmarkEnd w:id="142"/>
            <w:pPr>
              <w:pStyle w:val="Style_34"/>
              <w:ind/>
              <w:jc w:val="center"/>
              <w:rPr>
                <w:b w:val="1"/>
              </w:rPr>
            </w:pPr>
            <w:r>
              <w:rPr>
                <w:b w:val="1"/>
              </w:rPr>
              <w:t>Сетевые насосы</w:t>
            </w:r>
          </w:p>
        </w:tc>
        <w:tc>
          <w:tcPr>
            <w:tcW w:type="dxa" w:w="1800"/>
            <w:gridSpan w:val="2"/>
            <w:tcBorders>
              <w:top w:color="000000" w:sz="4" w:val="single"/>
              <w:left w:color="000000" w:sz="4" w:val="single"/>
              <w:bottom w:color="000000" w:sz="4" w:val="single"/>
              <w:right w:color="000000" w:sz="4" w:val="single"/>
            </w:tcBorders>
            <w:tcMar>
              <w:left w:type="dxa" w:w="30"/>
              <w:right w:type="dxa" w:w="30"/>
            </w:tcMar>
            <w:vAlign w:val="center"/>
          </w:tcPr>
          <w:p w14:paraId="770D0000">
            <w:bookmarkStart w:id="143" w:name="__RefHeading___61"/>
            <w:bookmarkEnd w:id="143"/>
            <w:pPr>
              <w:pStyle w:val="Style_34"/>
              <w:ind/>
              <w:jc w:val="center"/>
              <w:rPr>
                <w:b w:val="1"/>
              </w:rPr>
            </w:pPr>
            <w:r>
              <w:rPr>
                <w:b w:val="1"/>
              </w:rPr>
              <w:t>Подпиточные насосы</w:t>
            </w:r>
          </w:p>
        </w:tc>
        <w:tc>
          <w:tcPr>
            <w:tcW w:type="dxa" w:w="2160"/>
            <w:gridSpan w:val="2"/>
            <w:tcBorders>
              <w:top w:color="000000" w:sz="4" w:val="single"/>
              <w:left w:color="000000" w:sz="4" w:val="single"/>
              <w:bottom w:color="000000" w:sz="4" w:val="single"/>
              <w:right w:color="000000" w:sz="4" w:val="single"/>
            </w:tcBorders>
            <w:tcMar>
              <w:left w:type="dxa" w:w="30"/>
              <w:right w:type="dxa" w:w="30"/>
            </w:tcMar>
            <w:vAlign w:val="center"/>
          </w:tcPr>
          <w:p w14:paraId="780D0000">
            <w:bookmarkStart w:id="144" w:name="__RefHeading___62"/>
            <w:bookmarkEnd w:id="144"/>
            <w:pPr>
              <w:pStyle w:val="Style_34"/>
              <w:ind/>
              <w:jc w:val="center"/>
              <w:rPr>
                <w:b w:val="1"/>
              </w:rPr>
            </w:pPr>
            <w:r>
              <w:rPr>
                <w:b w:val="1"/>
              </w:rPr>
              <w:t>Циркуляционные насосы</w:t>
            </w:r>
          </w:p>
        </w:tc>
        <w:tc>
          <w:tcPr>
            <w:tcW w:type="dxa" w:w="1440"/>
            <w:gridSpan w:val="2"/>
            <w:tcBorders>
              <w:top w:color="000000" w:sz="4" w:val="single"/>
              <w:left w:color="000000" w:sz="4" w:val="single"/>
              <w:bottom w:color="000000" w:sz="4" w:val="single"/>
              <w:right w:color="000000" w:sz="4" w:val="single"/>
            </w:tcBorders>
            <w:tcMar>
              <w:left w:type="dxa" w:w="30"/>
              <w:right w:type="dxa" w:w="30"/>
            </w:tcMar>
            <w:vAlign w:val="center"/>
          </w:tcPr>
          <w:p w14:paraId="790D0000">
            <w:bookmarkStart w:id="145" w:name="__RefHeading___63"/>
            <w:bookmarkEnd w:id="145"/>
            <w:pPr>
              <w:pStyle w:val="Style_34"/>
              <w:ind/>
              <w:jc w:val="center"/>
              <w:rPr>
                <w:b w:val="1"/>
              </w:rPr>
            </w:pPr>
            <w:r>
              <w:rPr>
                <w:b w:val="1"/>
              </w:rPr>
              <w:t>Установка ХВО</w:t>
            </w:r>
          </w:p>
        </w:tc>
      </w:tr>
      <w:tr>
        <w:trPr>
          <w:trHeight w:hRule="atLeast" w:val="256"/>
        </w:trPr>
        <w:tc>
          <w:tcPr>
            <w:tcW w:type="dxa" w:w="1800"/>
            <w:tcBorders>
              <w:top w:color="000000" w:sz="4" w:val="single"/>
              <w:left w:color="000000" w:sz="4" w:val="single"/>
              <w:right w:color="000000" w:sz="4" w:val="single"/>
            </w:tcBorders>
            <w:tcMar>
              <w:left w:type="dxa" w:w="30"/>
              <w:right w:type="dxa" w:w="30"/>
            </w:tcMar>
            <w:vAlign w:val="center"/>
          </w:tcPr>
          <w:p w14:paraId="7A0D0000">
            <w:r>
              <w:t>Котельная № 1</w:t>
            </w:r>
          </w:p>
        </w:tc>
        <w:tc>
          <w:tcPr>
            <w:tcW w:type="dxa" w:w="1620"/>
            <w:tcBorders>
              <w:top w:color="000000" w:sz="4" w:val="single"/>
              <w:left w:color="000000" w:sz="4" w:val="single"/>
              <w:right w:color="000000" w:sz="4" w:val="single"/>
            </w:tcBorders>
            <w:tcMar>
              <w:left w:type="dxa" w:w="30"/>
              <w:right w:type="dxa" w:w="30"/>
            </w:tcMar>
            <w:vAlign w:val="center"/>
          </w:tcPr>
          <w:p w14:paraId="7B0D0000">
            <w:bookmarkStart w:id="146" w:name="__RefHeading___64"/>
            <w:bookmarkEnd w:id="146"/>
            <w:pPr>
              <w:pStyle w:val="Style_34"/>
              <w:ind/>
              <w:jc w:val="center"/>
            </w:pPr>
            <w:r>
              <w:t>2</w:t>
            </w:r>
          </w:p>
        </w:tc>
        <w:tc>
          <w:tcPr>
            <w:tcW w:type="dxa" w:w="1080"/>
            <w:gridSpan w:val="2"/>
            <w:tcBorders>
              <w:top w:color="000000" w:sz="4" w:val="single"/>
              <w:left w:color="000000" w:sz="4" w:val="single"/>
              <w:right w:color="000000" w:sz="4" w:val="single"/>
            </w:tcBorders>
            <w:tcMar>
              <w:left w:type="dxa" w:w="30"/>
              <w:right w:type="dxa" w:w="30"/>
            </w:tcMar>
            <w:vAlign w:val="center"/>
          </w:tcPr>
          <w:p w14:paraId="7C0D0000">
            <w:bookmarkStart w:id="147" w:name="__RefHeading___65"/>
            <w:bookmarkEnd w:id="147"/>
            <w:pPr>
              <w:pStyle w:val="Style_34"/>
              <w:ind/>
              <w:jc w:val="center"/>
            </w:pPr>
            <w:r>
              <w:t>2</w:t>
            </w:r>
          </w:p>
        </w:tc>
        <w:tc>
          <w:tcPr>
            <w:tcW w:type="dxa" w:w="1800"/>
            <w:gridSpan w:val="2"/>
            <w:tcBorders>
              <w:top w:color="000000" w:sz="4" w:val="single"/>
              <w:left w:color="000000" w:sz="4" w:val="single"/>
              <w:right w:color="000000" w:sz="4" w:val="single"/>
            </w:tcBorders>
            <w:tcMar>
              <w:left w:type="dxa" w:w="30"/>
              <w:right w:type="dxa" w:w="30"/>
            </w:tcMar>
            <w:vAlign w:val="center"/>
          </w:tcPr>
          <w:p w14:paraId="7D0D0000">
            <w:bookmarkStart w:id="148" w:name="__RefHeading___66"/>
            <w:bookmarkEnd w:id="148"/>
            <w:pPr>
              <w:pStyle w:val="Style_34"/>
              <w:ind/>
              <w:jc w:val="center"/>
            </w:pPr>
            <w:r>
              <w:t>2</w:t>
            </w:r>
          </w:p>
        </w:tc>
        <w:tc>
          <w:tcPr>
            <w:tcW w:type="dxa" w:w="2160"/>
            <w:gridSpan w:val="2"/>
            <w:tcBorders>
              <w:top w:color="000000" w:sz="4" w:val="single"/>
              <w:left w:color="000000" w:sz="4" w:val="single"/>
              <w:right w:color="000000" w:sz="4" w:val="single"/>
            </w:tcBorders>
            <w:tcMar>
              <w:left w:type="dxa" w:w="30"/>
              <w:right w:type="dxa" w:w="30"/>
            </w:tcMar>
            <w:vAlign w:val="center"/>
          </w:tcPr>
          <w:p w14:paraId="7E0D0000">
            <w:bookmarkStart w:id="149" w:name="__RefHeading___67"/>
            <w:bookmarkEnd w:id="149"/>
            <w:pPr>
              <w:pStyle w:val="Style_34"/>
              <w:ind/>
              <w:jc w:val="center"/>
            </w:pPr>
            <w:r>
              <w:t>–</w:t>
            </w:r>
          </w:p>
        </w:tc>
        <w:tc>
          <w:tcPr>
            <w:tcW w:type="dxa" w:w="1440"/>
            <w:gridSpan w:val="2"/>
            <w:tcBorders>
              <w:top w:color="000000" w:sz="4" w:val="single"/>
              <w:left w:color="000000" w:sz="4" w:val="single"/>
              <w:right w:color="000000" w:sz="4" w:val="single"/>
            </w:tcBorders>
            <w:tcMar>
              <w:left w:type="dxa" w:w="30"/>
              <w:right w:type="dxa" w:w="30"/>
            </w:tcMar>
            <w:vAlign w:val="center"/>
          </w:tcPr>
          <w:p w14:paraId="7F0D0000">
            <w:bookmarkStart w:id="150" w:name="__RefHeading___68"/>
            <w:bookmarkEnd w:id="150"/>
            <w:pPr>
              <w:pStyle w:val="Style_34"/>
              <w:ind/>
              <w:jc w:val="center"/>
            </w:pPr>
            <w:r>
              <w:t>1</w:t>
            </w:r>
          </w:p>
        </w:tc>
      </w:tr>
      <w:tr>
        <w:trPr>
          <w:trHeight w:hRule="atLeast" w:val="184"/>
        </w:trPr>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800D0000">
            <w:r>
              <w:t>Котельная № 2</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810D0000">
            <w:bookmarkStart w:id="151" w:name="__RefHeading___69"/>
            <w:bookmarkEnd w:id="151"/>
            <w:pPr>
              <w:pStyle w:val="Style_34"/>
              <w:ind/>
              <w:jc w:val="center"/>
            </w:pPr>
            <w:r>
              <w:t>–</w:t>
            </w:r>
          </w:p>
        </w:tc>
        <w:tc>
          <w:tcPr>
            <w:tcW w:type="dxa" w:w="1080"/>
            <w:gridSpan w:val="2"/>
            <w:tcBorders>
              <w:top w:color="000000" w:sz="4" w:val="single"/>
              <w:left w:color="000000" w:sz="4" w:val="single"/>
              <w:bottom w:color="000000" w:sz="4" w:val="single"/>
              <w:right w:color="000000" w:sz="4" w:val="single"/>
            </w:tcBorders>
            <w:tcMar>
              <w:left w:type="dxa" w:w="30"/>
              <w:right w:type="dxa" w:w="30"/>
            </w:tcMar>
            <w:vAlign w:val="center"/>
          </w:tcPr>
          <w:p w14:paraId="820D0000">
            <w:bookmarkStart w:id="152" w:name="__RefHeading___70"/>
            <w:bookmarkEnd w:id="152"/>
            <w:pPr>
              <w:pStyle w:val="Style_34"/>
              <w:ind/>
              <w:jc w:val="center"/>
              <w:rPr>
                <w:color w:val="000000"/>
              </w:rPr>
            </w:pPr>
            <w:r>
              <w:rPr>
                <w:color w:val="000000"/>
              </w:rPr>
              <w:t>2</w:t>
            </w:r>
          </w:p>
        </w:tc>
        <w:tc>
          <w:tcPr>
            <w:tcW w:type="dxa" w:w="1800"/>
            <w:gridSpan w:val="2"/>
            <w:tcBorders>
              <w:top w:color="000000" w:sz="4" w:val="single"/>
              <w:left w:color="000000" w:sz="4" w:val="single"/>
              <w:bottom w:color="000000" w:sz="4" w:val="single"/>
              <w:right w:color="000000" w:sz="4" w:val="single"/>
            </w:tcBorders>
            <w:tcMar>
              <w:left w:type="dxa" w:w="30"/>
              <w:right w:type="dxa" w:w="30"/>
            </w:tcMar>
            <w:vAlign w:val="center"/>
          </w:tcPr>
          <w:p w14:paraId="830D0000">
            <w:bookmarkStart w:id="153" w:name="__RefHeading___71"/>
            <w:bookmarkEnd w:id="153"/>
            <w:pPr>
              <w:pStyle w:val="Style_34"/>
              <w:ind/>
              <w:jc w:val="center"/>
              <w:rPr>
                <w:color w:val="000000"/>
              </w:rPr>
            </w:pPr>
            <w:r>
              <w:rPr>
                <w:color w:val="000000"/>
              </w:rPr>
              <w:t>2</w:t>
            </w:r>
          </w:p>
        </w:tc>
        <w:tc>
          <w:tcPr>
            <w:tcW w:type="dxa" w:w="2160"/>
            <w:gridSpan w:val="2"/>
            <w:tcBorders>
              <w:top w:color="000000" w:sz="4" w:val="single"/>
              <w:left w:color="000000" w:sz="4" w:val="single"/>
              <w:bottom w:color="000000" w:sz="4" w:val="single"/>
              <w:right w:color="000000" w:sz="4" w:val="single"/>
            </w:tcBorders>
            <w:tcMar>
              <w:left w:type="dxa" w:w="30"/>
              <w:right w:type="dxa" w:w="30"/>
            </w:tcMar>
            <w:vAlign w:val="center"/>
          </w:tcPr>
          <w:p w14:paraId="840D0000">
            <w:bookmarkStart w:id="154" w:name="__RefHeading___72"/>
            <w:bookmarkEnd w:id="154"/>
            <w:pPr>
              <w:pStyle w:val="Style_34"/>
              <w:ind/>
              <w:jc w:val="center"/>
              <w:rPr>
                <w:color w:val="000000"/>
              </w:rPr>
            </w:pPr>
            <w:r>
              <w:t>–</w:t>
            </w:r>
          </w:p>
        </w:tc>
        <w:tc>
          <w:tcPr>
            <w:tcW w:type="dxa" w:w="1440"/>
            <w:gridSpan w:val="2"/>
            <w:tcBorders>
              <w:top w:color="000000" w:sz="4" w:val="single"/>
              <w:left w:color="000000" w:sz="4" w:val="single"/>
              <w:bottom w:color="000000" w:sz="4" w:val="single"/>
              <w:right w:color="000000" w:sz="4" w:val="single"/>
            </w:tcBorders>
            <w:tcMar>
              <w:left w:type="dxa" w:w="30"/>
              <w:right w:type="dxa" w:w="30"/>
            </w:tcMar>
            <w:vAlign w:val="center"/>
          </w:tcPr>
          <w:p w14:paraId="850D0000">
            <w:bookmarkStart w:id="155" w:name="__RefHeading___73"/>
            <w:bookmarkEnd w:id="155"/>
            <w:pPr>
              <w:pStyle w:val="Style_34"/>
              <w:ind/>
              <w:jc w:val="center"/>
              <w:rPr>
                <w:color w:val="000000"/>
              </w:rPr>
            </w:pPr>
            <w:r>
              <w:rPr>
                <w:color w:val="000000"/>
              </w:rPr>
              <w:t>1</w:t>
            </w:r>
          </w:p>
        </w:tc>
      </w:tr>
      <w:tr>
        <w:trPr>
          <w:trHeight w:hRule="atLeast" w:val="203"/>
        </w:trPr>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860D0000">
            <w:pPr>
              <w:ind w:right="20"/>
              <w:rPr>
                <w:color w:val="000000"/>
              </w:rPr>
            </w:pPr>
            <w:r>
              <w:t>Котельная № 3</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870D0000">
            <w:bookmarkStart w:id="156" w:name="__RefHeading___74"/>
            <w:bookmarkEnd w:id="156"/>
            <w:pPr>
              <w:pStyle w:val="Style_34"/>
              <w:ind/>
              <w:jc w:val="center"/>
            </w:pPr>
            <w:r>
              <w:t>2</w:t>
            </w:r>
          </w:p>
        </w:tc>
        <w:tc>
          <w:tcPr>
            <w:tcW w:type="dxa" w:w="1080"/>
            <w:gridSpan w:val="2"/>
            <w:tcBorders>
              <w:top w:color="000000" w:sz="4" w:val="single"/>
              <w:left w:color="000000" w:sz="4" w:val="single"/>
              <w:bottom w:color="000000" w:sz="4" w:val="single"/>
              <w:right w:color="000000" w:sz="4" w:val="single"/>
            </w:tcBorders>
            <w:tcMar>
              <w:left w:type="dxa" w:w="30"/>
              <w:right w:type="dxa" w:w="30"/>
            </w:tcMar>
            <w:vAlign w:val="center"/>
          </w:tcPr>
          <w:p w14:paraId="880D0000">
            <w:bookmarkStart w:id="157" w:name="__RefHeading___75"/>
            <w:bookmarkEnd w:id="157"/>
            <w:pPr>
              <w:pStyle w:val="Style_34"/>
              <w:ind/>
              <w:jc w:val="center"/>
              <w:rPr>
                <w:color w:val="000000"/>
              </w:rPr>
            </w:pPr>
            <w:r>
              <w:rPr>
                <w:color w:val="000000"/>
              </w:rPr>
              <w:t>2</w:t>
            </w:r>
          </w:p>
        </w:tc>
        <w:tc>
          <w:tcPr>
            <w:tcW w:type="dxa" w:w="1800"/>
            <w:gridSpan w:val="2"/>
            <w:tcBorders>
              <w:top w:color="000000" w:sz="4" w:val="single"/>
              <w:left w:color="000000" w:sz="4" w:val="single"/>
              <w:bottom w:color="000000" w:sz="4" w:val="single"/>
              <w:right w:color="000000" w:sz="4" w:val="single"/>
            </w:tcBorders>
            <w:tcMar>
              <w:left w:type="dxa" w:w="30"/>
              <w:right w:type="dxa" w:w="30"/>
            </w:tcMar>
            <w:vAlign w:val="center"/>
          </w:tcPr>
          <w:p w14:paraId="890D0000">
            <w:bookmarkStart w:id="158" w:name="__RefHeading___76"/>
            <w:bookmarkEnd w:id="158"/>
            <w:pPr>
              <w:pStyle w:val="Style_34"/>
              <w:ind/>
              <w:jc w:val="center"/>
              <w:rPr>
                <w:color w:val="000000"/>
              </w:rPr>
            </w:pPr>
            <w:r>
              <w:rPr>
                <w:color w:val="000000"/>
              </w:rPr>
              <w:t>2</w:t>
            </w:r>
          </w:p>
        </w:tc>
        <w:tc>
          <w:tcPr>
            <w:tcW w:type="dxa" w:w="2160"/>
            <w:gridSpan w:val="2"/>
            <w:tcBorders>
              <w:top w:color="000000" w:sz="4" w:val="single"/>
              <w:left w:color="000000" w:sz="4" w:val="single"/>
              <w:bottom w:color="000000" w:sz="4" w:val="single"/>
              <w:right w:color="000000" w:sz="4" w:val="single"/>
            </w:tcBorders>
            <w:tcMar>
              <w:left w:type="dxa" w:w="30"/>
              <w:right w:type="dxa" w:w="30"/>
            </w:tcMar>
            <w:vAlign w:val="center"/>
          </w:tcPr>
          <w:p w14:paraId="8A0D0000">
            <w:bookmarkStart w:id="159" w:name="__RefHeading___77"/>
            <w:bookmarkEnd w:id="159"/>
            <w:pPr>
              <w:pStyle w:val="Style_34"/>
              <w:ind/>
              <w:jc w:val="center"/>
              <w:rPr>
                <w:color w:val="000000"/>
              </w:rPr>
            </w:pPr>
            <w:r>
              <w:t>–</w:t>
            </w:r>
          </w:p>
        </w:tc>
        <w:tc>
          <w:tcPr>
            <w:tcW w:type="dxa" w:w="1440"/>
            <w:gridSpan w:val="2"/>
            <w:tcBorders>
              <w:top w:color="000000" w:sz="4" w:val="single"/>
              <w:left w:color="000000" w:sz="4" w:val="single"/>
              <w:bottom w:color="000000" w:sz="4" w:val="single"/>
              <w:right w:color="000000" w:sz="4" w:val="single"/>
            </w:tcBorders>
            <w:tcMar>
              <w:left w:type="dxa" w:w="30"/>
              <w:right w:type="dxa" w:w="30"/>
            </w:tcMar>
            <w:vAlign w:val="center"/>
          </w:tcPr>
          <w:p w14:paraId="8B0D0000">
            <w:bookmarkStart w:id="160" w:name="__RefHeading___78"/>
            <w:bookmarkEnd w:id="160"/>
            <w:pPr>
              <w:pStyle w:val="Style_34"/>
              <w:ind/>
              <w:jc w:val="center"/>
              <w:rPr>
                <w:color w:val="000000"/>
              </w:rPr>
            </w:pPr>
            <w:r>
              <w:rPr>
                <w:color w:val="000000"/>
              </w:rPr>
              <w:t>1</w:t>
            </w:r>
          </w:p>
        </w:tc>
      </w:tr>
    </w:tbl>
    <w:p w14:paraId="8C0D0000">
      <w:pPr>
        <w:rPr>
          <w:sz w:val="28"/>
        </w:rPr>
      </w:pPr>
    </w:p>
    <w:p w14:paraId="8D0D0000">
      <w:pPr>
        <w:ind w:firstLine="720" w:left="0"/>
        <w:jc w:val="both"/>
        <w:rPr>
          <w:sz w:val="26"/>
        </w:rPr>
      </w:pPr>
      <w:r>
        <w:rPr>
          <w:sz w:val="26"/>
        </w:rPr>
        <w:t xml:space="preserve">Практически все котлы на котельных введены в эксплуатацию не более четырех лет назад. Оборудование на котельных заменено и не изношенно, замены не требует. </w:t>
      </w:r>
    </w:p>
    <w:p w14:paraId="8E0D0000">
      <w:pPr>
        <w:ind w:firstLine="720" w:left="0"/>
        <w:jc w:val="both"/>
        <w:rPr>
          <w:sz w:val="26"/>
        </w:rPr>
      </w:pPr>
      <w:r>
        <w:rPr>
          <w:sz w:val="26"/>
        </w:rPr>
        <w:t>На всех трех котельных установлена система химводоочистки с добавлением в водяной тракт декарбонизатора – комплексона. Комплексон защищает трубопроводы от отложений малорастворимых солей на внутренних поверхностях трубопроводов.</w:t>
      </w:r>
    </w:p>
    <w:p w14:paraId="8F0D0000">
      <w:pPr>
        <w:ind w:firstLine="697" w:left="23" w:right="20"/>
        <w:jc w:val="both"/>
        <w:rPr>
          <w:sz w:val="26"/>
          <w:u w:val="single"/>
        </w:rPr>
      </w:pPr>
    </w:p>
    <w:p w14:paraId="900D0000">
      <w:pPr>
        <w:ind w:firstLine="697" w:left="23" w:right="20"/>
        <w:jc w:val="both"/>
        <w:rPr>
          <w:color w:val="000000"/>
          <w:sz w:val="26"/>
          <w:u w:val="single"/>
        </w:rPr>
      </w:pPr>
      <w:r>
        <w:rPr>
          <w:sz w:val="26"/>
          <w:u w:val="single"/>
        </w:rPr>
        <w:t>Филиал ОАО «ОГК-2»-Псковская ГРЭС</w:t>
      </w:r>
    </w:p>
    <w:p w14:paraId="910D0000">
      <w:pPr>
        <w:pStyle w:val="Style_22"/>
      </w:pPr>
      <w:r>
        <w:t>Основная нагрузка по теплоснабжению лежит на ОАО «ОГК-2»-Псковская ГРЭС. Тепловая мощность станции равна 84 Гкал/час, что составляет 93 % от суммарной мощности всех энергоснабжающих организаций поселка.</w:t>
      </w:r>
    </w:p>
    <w:p w14:paraId="920D0000">
      <w:pPr>
        <w:ind w:firstLine="697" w:left="23" w:right="23"/>
        <w:jc w:val="both"/>
        <w:rPr>
          <w:sz w:val="26"/>
        </w:rPr>
      </w:pPr>
      <w:r>
        <w:rPr>
          <w:sz w:val="26"/>
        </w:rPr>
        <w:t xml:space="preserve">ОАО «ОГК-2»-Псковская ГРЭС расположена на левом берегу р. Шелонь в промышленной зоне поселка.  Тепловая энергия, вырабатываемая  станцией,  идет на собственные и технологические нужды предприятия, а также потребителям тепловой энергии жилого микрорайона Энергетиков. Подача тепла на нужды отопления и горячего водоснабжения осуществляется в основном в многоквартирные дома микрорайона, в котором проживает более пяти тысяч человек. </w:t>
      </w:r>
    </w:p>
    <w:p w14:paraId="930D0000">
      <w:pPr>
        <w:pStyle w:val="Style_31"/>
        <w:rPr>
          <w:sz w:val="26"/>
        </w:rPr>
      </w:pPr>
      <w:r>
        <w:rPr>
          <w:sz w:val="26"/>
        </w:rPr>
        <w:t>О</w:t>
      </w:r>
      <w:r>
        <w:rPr>
          <w:sz w:val="26"/>
        </w:rPr>
        <w:t>сновн</w:t>
      </w:r>
      <w:r>
        <w:rPr>
          <w:sz w:val="26"/>
        </w:rPr>
        <w:t>ым</w:t>
      </w:r>
      <w:r>
        <w:rPr>
          <w:sz w:val="26"/>
        </w:rPr>
        <w:t xml:space="preserve"> топлив</w:t>
      </w:r>
      <w:r>
        <w:rPr>
          <w:sz w:val="26"/>
        </w:rPr>
        <w:t>ом на станции является природный газ, в качестве аварийного  топлива используется мазут топочный (М-100), доставляемый железнодорожным транспортом.</w:t>
      </w:r>
      <w:r>
        <w:rPr>
          <w:sz w:val="26"/>
        </w:rPr>
        <w:t xml:space="preserve"> </w:t>
      </w:r>
    </w:p>
    <w:p w14:paraId="940D0000">
      <w:pPr>
        <w:ind w:firstLine="720" w:left="0"/>
        <w:jc w:val="both"/>
        <w:rPr>
          <w:sz w:val="26"/>
        </w:rPr>
      </w:pPr>
      <w:r>
        <w:rPr>
          <w:sz w:val="26"/>
        </w:rPr>
        <w:t xml:space="preserve">Схема теплоснабжения – двухтрубная, закрытая. Станция вырабатывает пар. Подогрев сетевой воды осуществляется по двухконтурной схеме через пять пароводяных подогревателей общей производительностью 84 Гкал/час, установленных на станции. </w:t>
      </w:r>
    </w:p>
    <w:p w14:paraId="950D0000">
      <w:pPr>
        <w:pStyle w:val="Style_31"/>
        <w:rPr>
          <w:sz w:val="26"/>
        </w:rPr>
      </w:pPr>
      <w:r>
        <w:rPr>
          <w:sz w:val="26"/>
        </w:rPr>
        <w:t xml:space="preserve">Система горячего водоснабжения (ГВС) закрытая, т. е. подогрев горячей воды осуществляется в зданиях скоростными водоводяными подогревателями. </w:t>
      </w:r>
    </w:p>
    <w:p w14:paraId="960D0000">
      <w:pPr>
        <w:pStyle w:val="Style_31"/>
        <w:rPr>
          <w:sz w:val="26"/>
        </w:rPr>
      </w:pPr>
      <w:r>
        <w:rPr>
          <w:sz w:val="26"/>
        </w:rPr>
        <w:t>Т</w:t>
      </w:r>
      <w:r>
        <w:rPr>
          <w:sz w:val="26"/>
        </w:rPr>
        <w:t xml:space="preserve">емпературный график отпуска тепловой энергии  </w:t>
      </w:r>
      <w:r>
        <w:rPr>
          <w:sz w:val="26"/>
        </w:rPr>
        <w:t>–</w:t>
      </w:r>
      <w:r>
        <w:rPr>
          <w:sz w:val="26"/>
        </w:rPr>
        <w:t xml:space="preserve"> </w:t>
      </w:r>
      <w:r>
        <w:rPr>
          <w:sz w:val="26"/>
        </w:rPr>
        <w:t>9</w:t>
      </w:r>
      <w:r>
        <w:rPr>
          <w:sz w:val="26"/>
        </w:rPr>
        <w:t xml:space="preserve">5 </w:t>
      </w:r>
      <w:r>
        <w:rPr>
          <w:sz w:val="26"/>
        </w:rPr>
        <w:t>–</w:t>
      </w:r>
      <w:r>
        <w:rPr>
          <w:sz w:val="26"/>
        </w:rPr>
        <w:t xml:space="preserve"> </w:t>
      </w:r>
      <w:r>
        <w:rPr>
          <w:sz w:val="26"/>
        </w:rPr>
        <w:t>7</w:t>
      </w:r>
      <w:r>
        <w:rPr>
          <w:sz w:val="26"/>
        </w:rPr>
        <w:t xml:space="preserve">0 </w:t>
      </w:r>
      <w:r>
        <w:rPr>
          <w:sz w:val="26"/>
          <w:highlight w:val="white"/>
        </w:rPr>
        <w:t>°C</w:t>
      </w:r>
      <w:r>
        <w:rPr>
          <w:sz w:val="26"/>
          <w:highlight w:val="white"/>
        </w:rPr>
        <w:t>,</w:t>
      </w:r>
      <w:r>
        <w:rPr>
          <w:sz w:val="26"/>
        </w:rPr>
        <w:t xml:space="preserve"> в летний период </w:t>
      </w:r>
      <w:r>
        <w:rPr>
          <w:sz w:val="26"/>
        </w:rPr>
        <w:t>60</w:t>
      </w:r>
      <w:r>
        <w:rPr>
          <w:sz w:val="26"/>
        </w:rPr>
        <w:t xml:space="preserve"> </w:t>
      </w:r>
      <w:r>
        <w:rPr>
          <w:sz w:val="26"/>
        </w:rPr>
        <w:t xml:space="preserve">– </w:t>
      </w:r>
      <w:r>
        <w:rPr>
          <w:sz w:val="26"/>
        </w:rPr>
        <w:t>4</w:t>
      </w:r>
      <w:r>
        <w:rPr>
          <w:sz w:val="26"/>
        </w:rPr>
        <w:t>5</w:t>
      </w:r>
      <w:r>
        <w:rPr>
          <w:sz w:val="26"/>
        </w:rPr>
        <w:t xml:space="preserve"> </w:t>
      </w:r>
      <w:r>
        <w:rPr>
          <w:sz w:val="26"/>
        </w:rPr>
        <w:t>°С (т</w:t>
      </w:r>
      <w:r>
        <w:rPr>
          <w:sz w:val="26"/>
        </w:rPr>
        <w:t xml:space="preserve">очка излома температурного графика при спрямлении на ГВС </w:t>
      </w:r>
      <w:r>
        <w:rPr>
          <w:sz w:val="26"/>
        </w:rPr>
        <w:t>6</w:t>
      </w:r>
      <w:r>
        <w:rPr>
          <w:sz w:val="26"/>
        </w:rPr>
        <w:t>0°С)</w:t>
      </w:r>
      <w:r>
        <w:rPr>
          <w:sz w:val="26"/>
        </w:rPr>
        <w:t>. Подпитка системы теплоснабжения предусмотрена от городского водопровода холодной воды.</w:t>
      </w:r>
      <w:r>
        <w:rPr>
          <w:sz w:val="26"/>
        </w:rPr>
        <w:t xml:space="preserve"> </w:t>
      </w:r>
    </w:p>
    <w:p w14:paraId="970D0000">
      <w:pPr>
        <w:pStyle w:val="Style_22"/>
      </w:pPr>
      <w:r>
        <w:t>Продолжительность отопительного периода –  5088 часов, летний период (неотопительный) составляет 3336 часов.</w:t>
      </w:r>
    </w:p>
    <w:p w14:paraId="980D0000">
      <w:pPr>
        <w:ind w:firstLine="697" w:left="23" w:right="23"/>
        <w:jc w:val="both"/>
        <w:rPr>
          <w:sz w:val="26"/>
        </w:rPr>
      </w:pPr>
    </w:p>
    <w:p w14:paraId="990D0000">
      <w:pPr>
        <w:ind w:firstLine="720" w:left="0"/>
        <w:rPr>
          <w:color w:val="000000"/>
          <w:sz w:val="26"/>
        </w:rPr>
      </w:pPr>
      <w:r>
        <w:rPr>
          <w:b w:val="1"/>
          <w:color w:val="000000"/>
          <w:sz w:val="26"/>
        </w:rPr>
        <w:t xml:space="preserve">Таблица 1.2.1.3.  </w:t>
      </w:r>
      <w:r>
        <w:rPr>
          <w:color w:val="000000"/>
          <w:sz w:val="26"/>
        </w:rPr>
        <w:t xml:space="preserve">Характеристика здания главного корпуса филиала ОАО </w:t>
      </w:r>
      <w:r>
        <w:rPr>
          <w:sz w:val="26"/>
        </w:rPr>
        <w:t>«ОГК-2»-Псковская ГРЭС</w:t>
      </w:r>
      <w:r>
        <w:rPr>
          <w:color w:val="000000"/>
          <w:sz w:val="26"/>
        </w:rPr>
        <w:t>.</w:t>
      </w:r>
    </w:p>
    <w:p w14:paraId="9A0D0000">
      <w:pPr>
        <w:pStyle w:val="Style_31"/>
        <w:rPr>
          <w:sz w:val="26"/>
        </w:rPr>
      </w:pPr>
    </w:p>
    <w:tbl>
      <w:tblPr>
        <w:tblStyle w:val="Style_16"/>
        <w:tblInd w:type="dxa" w:w="108"/>
        <w:tblLayout w:type="fixed"/>
      </w:tblPr>
      <w:tblGrid>
        <w:gridCol w:w="5760"/>
        <w:gridCol w:w="2340"/>
        <w:gridCol w:w="1800"/>
      </w:tblGrid>
      <w:tr>
        <w:trPr>
          <w:trHeight w:hRule="atLeast" w:val="272"/>
        </w:trPr>
        <w:tc>
          <w:tcPr>
            <w:tcW w:type="dxa" w:w="5760"/>
            <w:tcBorders>
              <w:top w:color="000000" w:sz="4" w:val="single"/>
              <w:left w:color="000000" w:sz="4" w:val="single"/>
              <w:bottom w:color="000000" w:sz="4" w:val="single"/>
              <w:right w:color="000000" w:sz="4" w:val="single"/>
            </w:tcBorders>
            <w:vAlign w:val="center"/>
          </w:tcPr>
          <w:p w14:paraId="9B0D0000">
            <w:pPr>
              <w:ind/>
              <w:jc w:val="center"/>
              <w:rPr>
                <w:b w:val="1"/>
              </w:rPr>
            </w:pPr>
            <w:r>
              <w:rPr>
                <w:b w:val="1"/>
              </w:rPr>
              <w:t>Характеристика здания</w:t>
            </w:r>
          </w:p>
        </w:tc>
        <w:tc>
          <w:tcPr>
            <w:tcW w:type="dxa" w:w="2340"/>
            <w:tcBorders>
              <w:top w:color="000000" w:sz="4" w:val="single"/>
              <w:left w:sz="4" w:val="nil"/>
              <w:bottom w:color="000000" w:sz="4" w:val="single"/>
              <w:right w:color="000000" w:sz="4" w:val="single"/>
            </w:tcBorders>
            <w:vAlign w:val="center"/>
          </w:tcPr>
          <w:p w14:paraId="9C0D0000">
            <w:pPr>
              <w:ind/>
              <w:jc w:val="center"/>
              <w:rPr>
                <w:b w:val="1"/>
                <w:vertAlign w:val="superscript"/>
              </w:rPr>
            </w:pPr>
            <w:r>
              <w:rPr>
                <w:b w:val="1"/>
              </w:rPr>
              <w:t>Объём рабочей зоны, м</w:t>
            </w:r>
            <w:r>
              <w:rPr>
                <w:b w:val="1"/>
                <w:vertAlign w:val="superscript"/>
              </w:rPr>
              <w:t>3</w:t>
            </w:r>
          </w:p>
        </w:tc>
        <w:tc>
          <w:tcPr>
            <w:tcW w:type="dxa" w:w="1800"/>
            <w:tcBorders>
              <w:top w:color="000000" w:sz="4" w:val="single"/>
              <w:left w:sz="4" w:val="nil"/>
              <w:bottom w:color="000000" w:sz="4" w:val="single"/>
              <w:right w:color="000000" w:sz="4" w:val="single"/>
            </w:tcBorders>
            <w:vAlign w:val="center"/>
          </w:tcPr>
          <w:p w14:paraId="9D0D0000">
            <w:pPr>
              <w:ind/>
              <w:jc w:val="center"/>
              <w:rPr>
                <w:b w:val="1"/>
              </w:rPr>
            </w:pPr>
            <w:r>
              <w:rPr>
                <w:b w:val="1"/>
              </w:rPr>
              <w:t>Высота зданий, м</w:t>
            </w:r>
          </w:p>
        </w:tc>
      </w:tr>
      <w:tr>
        <w:trPr>
          <w:trHeight w:hRule="atLeast" w:val="133"/>
        </w:trPr>
        <w:tc>
          <w:tcPr>
            <w:tcW w:type="dxa" w:w="9900"/>
            <w:gridSpan w:val="3"/>
            <w:tcBorders>
              <w:top w:color="000000" w:sz="4" w:val="single"/>
              <w:left w:color="000000" w:sz="8" w:val="single"/>
              <w:bottom w:color="000000" w:sz="4" w:val="single"/>
              <w:right w:color="000000" w:sz="8" w:val="single"/>
            </w:tcBorders>
            <w:vAlign w:val="center"/>
          </w:tcPr>
          <w:p w14:paraId="9E0D0000">
            <w:pPr>
              <w:ind/>
              <w:jc w:val="center"/>
            </w:pPr>
            <w:r>
              <w:t xml:space="preserve">Строительный объём здания главного корпуса по наружному обмеру </w:t>
            </w:r>
          </w:p>
          <w:p w14:paraId="9F0D0000">
            <w:pPr>
              <w:ind/>
              <w:jc w:val="center"/>
            </w:pPr>
            <w:r>
              <w:t>V</w:t>
            </w:r>
            <w:r>
              <w:rPr>
                <w:vertAlign w:val="subscript"/>
              </w:rPr>
              <w:t>зд.</w:t>
            </w:r>
            <w:r>
              <w:t xml:space="preserve">= </w:t>
            </w:r>
            <w:r>
              <w:rPr>
                <w:u w:val="single"/>
              </w:rPr>
              <w:t xml:space="preserve">756 086 </w:t>
            </w:r>
            <w:r>
              <w:t>м</w:t>
            </w:r>
            <w:r>
              <w:rPr>
                <w:vertAlign w:val="superscript"/>
              </w:rPr>
              <w:t>3</w:t>
            </w:r>
            <w:r>
              <w:t xml:space="preserve">, Н= </w:t>
            </w:r>
            <w:r>
              <w:rPr>
                <w:u w:val="single"/>
              </w:rPr>
              <w:t xml:space="preserve">62,4 </w:t>
            </w:r>
            <w:r>
              <w:t>м</w:t>
            </w:r>
          </w:p>
        </w:tc>
      </w:tr>
      <w:tr>
        <w:trPr>
          <w:trHeight w:hRule="atLeast" w:val="133"/>
        </w:trPr>
        <w:tc>
          <w:tcPr>
            <w:tcW w:type="dxa" w:w="5760"/>
            <w:tcBorders>
              <w:top w:color="000000" w:sz="4" w:val="single"/>
              <w:left w:color="000000" w:sz="8" w:val="single"/>
              <w:bottom w:color="000000" w:sz="4" w:val="single"/>
              <w:right w:color="000000" w:sz="4" w:val="single"/>
            </w:tcBorders>
            <w:vAlign w:val="center"/>
          </w:tcPr>
          <w:p w14:paraId="A00D0000">
            <w:r>
              <w:t>Машинное отделение</w:t>
            </w:r>
          </w:p>
        </w:tc>
        <w:tc>
          <w:tcPr>
            <w:tcW w:type="dxa" w:w="2340"/>
            <w:tcBorders>
              <w:top w:color="000000" w:sz="4" w:val="single"/>
              <w:left w:sz="4" w:val="nil"/>
              <w:bottom w:color="000000" w:sz="4" w:val="single"/>
              <w:right w:color="000000" w:sz="4" w:val="single"/>
            </w:tcBorders>
            <w:vAlign w:val="center"/>
          </w:tcPr>
          <w:p w14:paraId="A10D0000">
            <w:pPr>
              <w:ind/>
              <w:jc w:val="center"/>
            </w:pPr>
            <w:r>
              <w:t>178 200</w:t>
            </w:r>
          </w:p>
        </w:tc>
        <w:tc>
          <w:tcPr>
            <w:tcW w:type="dxa" w:w="1800"/>
            <w:tcBorders>
              <w:top w:color="000000" w:sz="4" w:val="single"/>
              <w:left w:sz="4" w:val="nil"/>
              <w:bottom w:color="000000" w:sz="4" w:val="single"/>
              <w:right w:color="000000" w:sz="8" w:val="single"/>
            </w:tcBorders>
            <w:vAlign w:val="center"/>
          </w:tcPr>
          <w:p w14:paraId="A20D0000">
            <w:pPr>
              <w:ind/>
              <w:jc w:val="center"/>
            </w:pPr>
            <w:r>
              <w:t>30</w:t>
            </w:r>
          </w:p>
        </w:tc>
      </w:tr>
      <w:tr>
        <w:trPr>
          <w:trHeight w:hRule="atLeast" w:val="133"/>
        </w:trPr>
        <w:tc>
          <w:tcPr>
            <w:tcW w:type="dxa" w:w="5760"/>
            <w:tcBorders>
              <w:top w:color="000000" w:sz="4" w:val="single"/>
              <w:left w:color="000000" w:sz="8" w:val="single"/>
              <w:bottom w:color="000000" w:sz="4" w:val="single"/>
              <w:right w:color="000000" w:sz="4" w:val="single"/>
            </w:tcBorders>
            <w:vAlign w:val="center"/>
          </w:tcPr>
          <w:p w14:paraId="A30D0000">
            <w:r>
              <w:t>Бункерное отделение</w:t>
            </w:r>
          </w:p>
        </w:tc>
        <w:tc>
          <w:tcPr>
            <w:tcW w:type="dxa" w:w="2340"/>
            <w:tcBorders>
              <w:top w:color="000000" w:sz="4" w:val="single"/>
              <w:left w:sz="4" w:val="nil"/>
              <w:bottom w:color="000000" w:sz="4" w:val="single"/>
              <w:right w:color="000000" w:sz="4" w:val="single"/>
            </w:tcBorders>
            <w:vAlign w:val="center"/>
          </w:tcPr>
          <w:p w14:paraId="A40D0000">
            <w:pPr>
              <w:ind/>
              <w:jc w:val="center"/>
            </w:pPr>
            <w:r>
              <w:t>84 542</w:t>
            </w:r>
          </w:p>
        </w:tc>
        <w:tc>
          <w:tcPr>
            <w:tcW w:type="dxa" w:w="1800"/>
            <w:tcBorders>
              <w:top w:color="000000" w:sz="4" w:val="single"/>
              <w:left w:sz="4" w:val="nil"/>
              <w:bottom w:color="000000" w:sz="4" w:val="single"/>
              <w:right w:color="000000" w:sz="8" w:val="single"/>
            </w:tcBorders>
            <w:vAlign w:val="center"/>
          </w:tcPr>
          <w:p w14:paraId="A50D0000">
            <w:pPr>
              <w:ind/>
              <w:jc w:val="center"/>
            </w:pPr>
            <w:r>
              <w:t>62,4</w:t>
            </w:r>
          </w:p>
        </w:tc>
      </w:tr>
      <w:tr>
        <w:trPr>
          <w:trHeight w:hRule="atLeast" w:val="133"/>
        </w:trPr>
        <w:tc>
          <w:tcPr>
            <w:tcW w:type="dxa" w:w="5760"/>
            <w:tcBorders>
              <w:top w:color="000000" w:sz="4" w:val="single"/>
              <w:left w:color="000000" w:sz="8" w:val="single"/>
              <w:bottom w:color="000000" w:sz="4" w:val="single"/>
              <w:right w:color="000000" w:sz="4" w:val="single"/>
            </w:tcBorders>
            <w:vAlign w:val="center"/>
          </w:tcPr>
          <w:p w14:paraId="A60D0000">
            <w:r>
              <w:t>Котельное отделение</w:t>
            </w:r>
          </w:p>
        </w:tc>
        <w:tc>
          <w:tcPr>
            <w:tcW w:type="dxa" w:w="2340"/>
            <w:tcBorders>
              <w:top w:color="000000" w:sz="4" w:val="single"/>
              <w:left w:sz="4" w:val="nil"/>
              <w:bottom w:color="000000" w:sz="4" w:val="single"/>
              <w:right w:color="000000" w:sz="4" w:val="single"/>
            </w:tcBorders>
            <w:vAlign w:val="center"/>
          </w:tcPr>
          <w:p w14:paraId="A70D0000">
            <w:pPr>
              <w:ind/>
              <w:jc w:val="center"/>
            </w:pPr>
            <w:r>
              <w:t>258 336</w:t>
            </w:r>
          </w:p>
        </w:tc>
        <w:tc>
          <w:tcPr>
            <w:tcW w:type="dxa" w:w="1800"/>
            <w:tcBorders>
              <w:top w:color="000000" w:sz="4" w:val="single"/>
              <w:left w:sz="4" w:val="nil"/>
              <w:bottom w:color="000000" w:sz="4" w:val="single"/>
              <w:right w:color="000000" w:sz="8" w:val="single"/>
            </w:tcBorders>
            <w:vAlign w:val="center"/>
          </w:tcPr>
          <w:p w14:paraId="A80D0000">
            <w:pPr>
              <w:ind/>
              <w:jc w:val="center"/>
            </w:pPr>
            <w:r>
              <w:t>55,2</w:t>
            </w:r>
          </w:p>
        </w:tc>
      </w:tr>
      <w:tr>
        <w:trPr>
          <w:trHeight w:hRule="atLeast" w:val="133"/>
        </w:trPr>
        <w:tc>
          <w:tcPr>
            <w:tcW w:type="dxa" w:w="5760"/>
            <w:tcBorders>
              <w:top w:color="000000" w:sz="4" w:val="single"/>
              <w:left w:color="000000" w:sz="8" w:val="single"/>
              <w:bottom w:color="000000" w:sz="4" w:val="single"/>
              <w:right w:color="000000" w:sz="4" w:val="single"/>
            </w:tcBorders>
            <w:vAlign w:val="center"/>
          </w:tcPr>
          <w:p w14:paraId="A90D0000">
            <w:r>
              <w:t>Воздухоподогревательное отделение</w:t>
            </w:r>
          </w:p>
        </w:tc>
        <w:tc>
          <w:tcPr>
            <w:tcW w:type="dxa" w:w="2340"/>
            <w:tcBorders>
              <w:top w:color="000000" w:sz="4" w:val="single"/>
              <w:left w:sz="4" w:val="nil"/>
              <w:bottom w:color="000000" w:sz="4" w:val="single"/>
              <w:right w:color="000000" w:sz="4" w:val="single"/>
            </w:tcBorders>
            <w:vAlign w:val="center"/>
          </w:tcPr>
          <w:p w14:paraId="AA0D0000">
            <w:pPr>
              <w:ind/>
              <w:jc w:val="center"/>
            </w:pPr>
            <w:r>
              <w:t>143 424</w:t>
            </w:r>
          </w:p>
        </w:tc>
        <w:tc>
          <w:tcPr>
            <w:tcW w:type="dxa" w:w="1800"/>
            <w:tcBorders>
              <w:top w:color="000000" w:sz="4" w:val="single"/>
              <w:left w:sz="4" w:val="nil"/>
              <w:bottom w:color="000000" w:sz="4" w:val="single"/>
              <w:right w:color="000000" w:sz="8" w:val="single"/>
            </w:tcBorders>
            <w:vAlign w:val="center"/>
          </w:tcPr>
          <w:p w14:paraId="AB0D0000">
            <w:pPr>
              <w:ind/>
              <w:jc w:val="center"/>
            </w:pPr>
            <w:r>
              <w:t>49,8</w:t>
            </w:r>
          </w:p>
        </w:tc>
      </w:tr>
      <w:tr>
        <w:trPr>
          <w:trHeight w:hRule="atLeast" w:val="133"/>
        </w:trPr>
        <w:tc>
          <w:tcPr>
            <w:tcW w:type="dxa" w:w="5760"/>
            <w:tcBorders>
              <w:top w:color="000000" w:sz="4" w:val="single"/>
              <w:left w:color="000000" w:sz="8" w:val="single"/>
              <w:bottom w:color="000000" w:sz="4" w:val="single"/>
              <w:right w:color="000000" w:sz="4" w:val="single"/>
            </w:tcBorders>
            <w:vAlign w:val="center"/>
          </w:tcPr>
          <w:p w14:paraId="AC0D0000">
            <w:r>
              <w:t>Дымососное отделение</w:t>
            </w:r>
          </w:p>
        </w:tc>
        <w:tc>
          <w:tcPr>
            <w:tcW w:type="dxa" w:w="2340"/>
            <w:tcBorders>
              <w:top w:color="000000" w:sz="4" w:val="single"/>
              <w:left w:sz="4" w:val="nil"/>
              <w:bottom w:color="000000" w:sz="4" w:val="single"/>
              <w:right w:color="000000" w:sz="4" w:val="single"/>
            </w:tcBorders>
            <w:vAlign w:val="center"/>
          </w:tcPr>
          <w:p w14:paraId="AD0D0000">
            <w:pPr>
              <w:ind/>
              <w:jc w:val="center"/>
            </w:pPr>
            <w:r>
              <w:t>91 584</w:t>
            </w:r>
          </w:p>
        </w:tc>
        <w:tc>
          <w:tcPr>
            <w:tcW w:type="dxa" w:w="1800"/>
            <w:tcBorders>
              <w:top w:color="000000" w:sz="4" w:val="single"/>
              <w:left w:sz="4" w:val="nil"/>
              <w:bottom w:color="000000" w:sz="4" w:val="single"/>
              <w:right w:color="000000" w:sz="8" w:val="single"/>
            </w:tcBorders>
            <w:vAlign w:val="center"/>
          </w:tcPr>
          <w:p w14:paraId="AE0D0000">
            <w:pPr>
              <w:ind/>
              <w:jc w:val="center"/>
            </w:pPr>
            <w:r>
              <w:t>31,8</w:t>
            </w:r>
          </w:p>
        </w:tc>
      </w:tr>
      <w:tr>
        <w:trPr>
          <w:trHeight w:hRule="atLeast" w:val="133"/>
        </w:trPr>
        <w:tc>
          <w:tcPr>
            <w:tcW w:type="dxa" w:w="5760"/>
            <w:tcBorders>
              <w:top w:color="000000" w:sz="4" w:val="single"/>
              <w:left w:color="000000" w:sz="8" w:val="single"/>
              <w:bottom w:color="000000" w:sz="4" w:val="single"/>
              <w:right w:color="000000" w:sz="4" w:val="single"/>
            </w:tcBorders>
            <w:vAlign w:val="center"/>
          </w:tcPr>
          <w:p w14:paraId="AF0D0000">
            <w:pPr>
              <w:rPr>
                <w:b w:val="1"/>
              </w:rPr>
            </w:pPr>
            <w:r>
              <w:t>Бытовые и вспомогательные помещения  котельной (помещения мастерских в</w:t>
            </w:r>
            <w:r>
              <w:t xml:space="preserve"> главном корпусе)</w:t>
            </w:r>
          </w:p>
        </w:tc>
        <w:tc>
          <w:tcPr>
            <w:tcW w:type="dxa" w:w="2340"/>
            <w:tcBorders>
              <w:top w:color="000000" w:sz="4" w:val="single"/>
              <w:left w:sz="4" w:val="nil"/>
              <w:bottom w:color="000000" w:sz="4" w:val="single"/>
              <w:right w:color="000000" w:sz="4" w:val="single"/>
            </w:tcBorders>
            <w:vAlign w:val="center"/>
          </w:tcPr>
          <w:p w14:paraId="B00D0000">
            <w:pPr>
              <w:ind/>
              <w:jc w:val="center"/>
            </w:pPr>
            <w:r>
              <w:t>1 763</w:t>
            </w:r>
          </w:p>
        </w:tc>
        <w:tc>
          <w:tcPr>
            <w:tcW w:type="dxa" w:w="1800"/>
            <w:tcBorders>
              <w:top w:color="000000" w:sz="4" w:val="single"/>
              <w:left w:sz="4" w:val="nil"/>
              <w:bottom w:color="000000" w:sz="4" w:val="single"/>
              <w:right w:color="000000" w:sz="8" w:val="single"/>
            </w:tcBorders>
            <w:vAlign w:val="center"/>
          </w:tcPr>
          <w:p w14:paraId="B10D0000">
            <w:pPr>
              <w:ind/>
              <w:jc w:val="center"/>
            </w:pPr>
            <w:r>
              <w:t>2,5</w:t>
            </w:r>
          </w:p>
        </w:tc>
      </w:tr>
    </w:tbl>
    <w:p w14:paraId="B20D0000">
      <w:pPr>
        <w:pStyle w:val="Style_31"/>
        <w:rPr>
          <w:sz w:val="26"/>
        </w:rPr>
      </w:pPr>
    </w:p>
    <w:p w14:paraId="B30D0000">
      <w:pPr>
        <w:pStyle w:val="Style_15"/>
        <w:spacing w:line="276" w:lineRule="auto"/>
        <w:ind w:firstLine="720" w:left="0"/>
        <w:jc w:val="both"/>
        <w:rPr>
          <w:color w:val="000000"/>
          <w:sz w:val="26"/>
        </w:rPr>
      </w:pPr>
      <w:r>
        <w:rPr>
          <w:sz w:val="26"/>
        </w:rPr>
        <w:t xml:space="preserve">В качестве основного теплофикационного оборудования на ОАО </w:t>
      </w:r>
      <w:r>
        <w:rPr>
          <w:sz w:val="26"/>
        </w:rPr>
        <w:t>«ОГК-2»-Псковская ГРЭС</w:t>
      </w:r>
      <w:r>
        <w:rPr>
          <w:sz w:val="26"/>
        </w:rPr>
        <w:t xml:space="preserve"> установлены паровые </w:t>
      </w:r>
      <w:r>
        <w:rPr>
          <w:color w:val="000000"/>
          <w:sz w:val="26"/>
        </w:rPr>
        <w:t xml:space="preserve">котлы марки ТПЕ-208. </w:t>
      </w:r>
    </w:p>
    <w:p w14:paraId="B40D0000">
      <w:pPr>
        <w:pStyle w:val="Style_15"/>
        <w:spacing w:line="276" w:lineRule="auto"/>
        <w:ind w:firstLine="720" w:left="0"/>
        <w:jc w:val="both"/>
        <w:rPr>
          <w:color w:val="000000"/>
          <w:sz w:val="26"/>
        </w:rPr>
      </w:pPr>
      <w:r>
        <w:rPr>
          <w:sz w:val="26"/>
          <w:highlight w:val="white"/>
        </w:rPr>
        <w:t>Двухкорпусной, барабанный котел типа ТПЕ-208 с естественной циркуляцией, спроектированный для работы на фрезерном торфе и реконструированный по проекту ВТИ для сжигания природного газа. Паропроизводительность котла по первичному пару составляет 670 т/ч</w:t>
      </w:r>
    </w:p>
    <w:p w14:paraId="B50D0000">
      <w:pPr>
        <w:ind w:firstLine="697" w:left="23" w:right="23"/>
        <w:jc w:val="both"/>
        <w:rPr>
          <w:color w:val="000000"/>
          <w:sz w:val="25"/>
        </w:rPr>
      </w:pPr>
    </w:p>
    <w:p w14:paraId="B60D0000">
      <w:pPr>
        <w:pStyle w:val="Style_13"/>
        <w:spacing w:after="0" w:before="0" w:line="276" w:lineRule="auto"/>
        <w:ind w:firstLine="709" w:left="0"/>
        <w:jc w:val="both"/>
        <w:rPr>
          <w:color w:val="000000"/>
          <w:sz w:val="26"/>
        </w:rPr>
      </w:pPr>
      <w:r>
        <w:rPr>
          <w:b w:val="1"/>
          <w:color w:val="000000"/>
          <w:sz w:val="26"/>
        </w:rPr>
        <w:t xml:space="preserve">Таблица 1.2.1.4.  </w:t>
      </w:r>
      <w:r>
        <w:rPr>
          <w:color w:val="000000"/>
          <w:sz w:val="26"/>
        </w:rPr>
        <w:t xml:space="preserve">Основное и вспомогательное оборудование ОАО </w:t>
      </w:r>
      <w:r>
        <w:rPr>
          <w:sz w:val="26"/>
        </w:rPr>
        <w:t>«ОГК-2»-Псковская ГРЭС.</w:t>
      </w:r>
      <w:r>
        <w:rPr>
          <w:color w:val="000000"/>
          <w:sz w:val="26"/>
        </w:rPr>
        <w:t xml:space="preserve"> </w:t>
      </w:r>
    </w:p>
    <w:p w14:paraId="B70D0000">
      <w:pPr>
        <w:ind w:right="23"/>
        <w:jc w:val="both"/>
        <w:rPr>
          <w:color w:val="000000"/>
          <w:sz w:val="25"/>
        </w:rPr>
      </w:pPr>
    </w:p>
    <w:tbl>
      <w:tblPr>
        <w:tblStyle w:val="Style_16"/>
        <w:tblInd w:type="dxa" w:w="30"/>
        <w:tblLayout w:type="fixed"/>
        <w:tblCellMar>
          <w:left w:type="dxa" w:w="30"/>
          <w:right w:type="dxa" w:w="30"/>
        </w:tblCellMar>
      </w:tblPr>
      <w:tblGrid>
        <w:gridCol w:w="2520"/>
        <w:gridCol w:w="1980"/>
        <w:gridCol w:w="1800"/>
        <w:gridCol w:w="2700"/>
        <w:gridCol w:w="900"/>
      </w:tblGrid>
      <w:tr>
        <w:trPr>
          <w:trHeight w:hRule="atLeast" w:val="70"/>
        </w:trPr>
        <w:tc>
          <w:tcPr>
            <w:tcW w:type="dxa" w:w="9900"/>
            <w:gridSpan w:val="5"/>
            <w:tcBorders>
              <w:top w:color="000000" w:sz="4" w:val="single"/>
              <w:left w:color="000000" w:sz="4" w:val="single"/>
              <w:bottom w:color="000000" w:sz="4" w:val="single"/>
              <w:right w:color="000000" w:sz="4" w:val="single"/>
            </w:tcBorders>
            <w:tcMar>
              <w:left w:type="dxa" w:w="30"/>
              <w:right w:type="dxa" w:w="30"/>
            </w:tcMar>
          </w:tcPr>
          <w:p w14:paraId="B80D0000">
            <w:bookmarkStart w:id="161" w:name="__RefHeading___79"/>
            <w:bookmarkEnd w:id="161"/>
            <w:pPr>
              <w:pStyle w:val="Style_33"/>
              <w:rPr>
                <w:b w:val="1"/>
              </w:rPr>
            </w:pPr>
            <w:r>
              <w:rPr>
                <w:b w:val="1"/>
              </w:rPr>
              <w:t>Основное оборудование</w:t>
            </w:r>
          </w:p>
        </w:tc>
      </w:tr>
      <w:tr>
        <w:trPr>
          <w:trHeight w:hRule="atLeast" w:val="732"/>
        </w:trPr>
        <w:tc>
          <w:tcPr>
            <w:tcW w:type="dxa" w:w="4500"/>
            <w:gridSpan w:val="2"/>
            <w:tcBorders>
              <w:top w:color="000000" w:sz="4" w:val="single"/>
              <w:left w:color="000000" w:sz="4" w:val="single"/>
              <w:right w:color="000000" w:sz="4" w:val="single"/>
            </w:tcBorders>
            <w:tcMar>
              <w:left w:type="dxa" w:w="30"/>
              <w:right w:type="dxa" w:w="30"/>
            </w:tcMar>
            <w:vAlign w:val="center"/>
          </w:tcPr>
          <w:p w14:paraId="B90D0000">
            <w:pPr>
              <w:ind/>
              <w:jc w:val="center"/>
              <w:rPr>
                <w:b w:val="1"/>
                <w:color w:val="000000"/>
              </w:rPr>
            </w:pPr>
            <w:r>
              <w:rPr>
                <w:b w:val="1"/>
                <w:color w:val="000000"/>
              </w:rPr>
              <w:t>Тип,</w:t>
            </w:r>
          </w:p>
          <w:p w14:paraId="BA0D0000">
            <w:pPr>
              <w:ind/>
              <w:jc w:val="center"/>
              <w:rPr>
                <w:b w:val="1"/>
                <w:color w:val="000000"/>
              </w:rPr>
            </w:pPr>
            <w:r>
              <w:rPr>
                <w:b w:val="1"/>
                <w:color w:val="000000"/>
              </w:rPr>
              <w:t>марка котла</w:t>
            </w:r>
          </w:p>
        </w:tc>
        <w:tc>
          <w:tcPr>
            <w:tcW w:type="dxa" w:w="1800"/>
            <w:tcBorders>
              <w:top w:color="000000" w:sz="4" w:val="single"/>
              <w:left w:color="000000" w:sz="4" w:val="single"/>
              <w:right w:color="000000" w:sz="4" w:val="single"/>
            </w:tcBorders>
            <w:tcMar>
              <w:left w:type="dxa" w:w="30"/>
              <w:right w:type="dxa" w:w="30"/>
            </w:tcMar>
            <w:vAlign w:val="center"/>
          </w:tcPr>
          <w:p w14:paraId="BB0D0000">
            <w:pPr>
              <w:ind/>
              <w:jc w:val="center"/>
              <w:rPr>
                <w:b w:val="1"/>
                <w:color w:val="000000"/>
              </w:rPr>
            </w:pPr>
            <w:r>
              <w:rPr>
                <w:b w:val="1"/>
                <w:color w:val="000000"/>
              </w:rPr>
              <w:t>Год ввода в эксплуатацию</w:t>
            </w:r>
          </w:p>
        </w:tc>
        <w:tc>
          <w:tcPr>
            <w:tcW w:type="dxa" w:w="2700"/>
            <w:tcBorders>
              <w:top w:color="000000" w:sz="4" w:val="single"/>
              <w:left w:color="000000" w:sz="4" w:val="single"/>
              <w:right w:color="000000" w:sz="4" w:val="single"/>
            </w:tcBorders>
            <w:tcMar>
              <w:left w:type="dxa" w:w="30"/>
              <w:right w:type="dxa" w:w="30"/>
            </w:tcMar>
            <w:vAlign w:val="center"/>
          </w:tcPr>
          <w:p w14:paraId="BC0D0000">
            <w:pPr>
              <w:ind/>
              <w:jc w:val="center"/>
              <w:rPr>
                <w:b w:val="1"/>
                <w:color w:val="000000"/>
              </w:rPr>
            </w:pPr>
            <w:r>
              <w:rPr>
                <w:b w:val="1"/>
                <w:color w:val="000000"/>
              </w:rPr>
              <w:t xml:space="preserve">Паропроизводитель-ность котла, т/ч </w:t>
            </w:r>
          </w:p>
        </w:tc>
        <w:tc>
          <w:tcPr>
            <w:tcW w:type="dxa" w:w="900"/>
            <w:tcBorders>
              <w:top w:color="000000" w:sz="4" w:val="single"/>
              <w:left w:color="000000" w:sz="4" w:val="single"/>
              <w:right w:color="000000" w:sz="4" w:val="single"/>
            </w:tcBorders>
            <w:tcMar>
              <w:left w:type="dxa" w:w="30"/>
              <w:right w:type="dxa" w:w="30"/>
            </w:tcMar>
            <w:vAlign w:val="center"/>
          </w:tcPr>
          <w:p w14:paraId="BD0D0000">
            <w:pPr>
              <w:ind/>
              <w:jc w:val="center"/>
              <w:rPr>
                <w:b w:val="1"/>
                <w:color w:val="000000"/>
              </w:rPr>
            </w:pPr>
            <w:r>
              <w:rPr>
                <w:b w:val="1"/>
                <w:color w:val="000000"/>
              </w:rPr>
              <w:t>Кол-во</w:t>
            </w:r>
          </w:p>
        </w:tc>
      </w:tr>
      <w:tr>
        <w:trPr>
          <w:trHeight w:hRule="atLeast" w:val="88"/>
        </w:trPr>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BE0D0000">
            <w:r>
              <w:t>Котел паровой ТПЕ-208</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BF0D0000">
            <w:pPr>
              <w:pStyle w:val="Style_18"/>
              <w:spacing w:line="276" w:lineRule="auto"/>
              <w:ind/>
              <w:rPr>
                <w:color w:val="000000"/>
              </w:rPr>
            </w:pPr>
            <w:r>
              <w:t>12.1993</w:t>
            </w:r>
          </w:p>
        </w:tc>
        <w:tc>
          <w:tcPr>
            <w:tcW w:type="dxa" w:w="2700"/>
            <w:tcBorders>
              <w:top w:color="000000" w:sz="4" w:val="single"/>
              <w:left w:color="000000" w:sz="4" w:val="single"/>
              <w:bottom w:color="000000" w:sz="4" w:val="single"/>
              <w:right w:color="000000" w:sz="4" w:val="single"/>
            </w:tcBorders>
            <w:tcMar>
              <w:left w:type="dxa" w:w="30"/>
              <w:right w:type="dxa" w:w="30"/>
            </w:tcMar>
            <w:vAlign w:val="center"/>
          </w:tcPr>
          <w:p w14:paraId="C00D0000">
            <w:pPr>
              <w:pStyle w:val="Style_18"/>
              <w:spacing w:line="276" w:lineRule="auto"/>
              <w:ind/>
              <w:rPr>
                <w:color w:val="000000"/>
              </w:rPr>
            </w:pPr>
            <w:r>
              <w:t>464,8</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C10D0000">
            <w:pPr>
              <w:ind/>
              <w:jc w:val="center"/>
              <w:rPr>
                <w:color w:val="000000"/>
              </w:rPr>
            </w:pPr>
            <w:r>
              <w:rPr>
                <w:color w:val="000000"/>
              </w:rPr>
              <w:t>1</w:t>
            </w:r>
          </w:p>
        </w:tc>
      </w:tr>
      <w:tr>
        <w:trPr>
          <w:trHeight w:hRule="atLeast" w:val="88"/>
        </w:trPr>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C20D0000">
            <w:r>
              <w:t>Котел паровой ТПЕ-208</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C30D0000">
            <w:pPr>
              <w:ind/>
              <w:jc w:val="center"/>
              <w:rPr>
                <w:color w:val="000000"/>
              </w:rPr>
            </w:pPr>
            <w:r>
              <w:rPr>
                <w:color w:val="000000"/>
              </w:rPr>
              <w:t>12.1996</w:t>
            </w:r>
          </w:p>
        </w:tc>
        <w:tc>
          <w:tcPr>
            <w:tcW w:type="dxa" w:w="2700"/>
            <w:tcBorders>
              <w:top w:color="000000" w:sz="4" w:val="single"/>
              <w:left w:color="000000" w:sz="4" w:val="single"/>
              <w:bottom w:color="000000" w:sz="4" w:val="single"/>
              <w:right w:color="000000" w:sz="4" w:val="single"/>
            </w:tcBorders>
            <w:tcMar>
              <w:left w:type="dxa" w:w="30"/>
              <w:right w:type="dxa" w:w="30"/>
            </w:tcMar>
            <w:vAlign w:val="center"/>
          </w:tcPr>
          <w:p w14:paraId="C40D0000">
            <w:pPr>
              <w:ind/>
              <w:jc w:val="center"/>
              <w:rPr>
                <w:color w:val="000000"/>
              </w:rPr>
            </w:pPr>
            <w:r>
              <w:t>464,8</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C50D0000">
            <w:pPr>
              <w:ind/>
              <w:jc w:val="center"/>
              <w:rPr>
                <w:color w:val="000000"/>
              </w:rPr>
            </w:pPr>
            <w:r>
              <w:rPr>
                <w:color w:val="000000"/>
              </w:rPr>
              <w:t>1</w:t>
            </w:r>
          </w:p>
        </w:tc>
      </w:tr>
      <w:tr>
        <w:trPr>
          <w:trHeight w:hRule="atLeast" w:val="243"/>
        </w:trPr>
        <w:tc>
          <w:tcPr>
            <w:tcW w:type="dxa" w:w="9900"/>
            <w:gridSpan w:val="5"/>
            <w:tcBorders>
              <w:top w:color="000000" w:sz="4" w:val="single"/>
              <w:left w:color="000000" w:sz="4" w:val="single"/>
              <w:bottom w:color="000000" w:sz="4" w:val="single"/>
              <w:right w:color="000000" w:sz="4" w:val="single"/>
            </w:tcBorders>
            <w:tcMar>
              <w:left w:type="dxa" w:w="30"/>
              <w:right w:type="dxa" w:w="30"/>
            </w:tcMar>
            <w:vAlign w:val="center"/>
          </w:tcPr>
          <w:p w14:paraId="C60D0000">
            <w:pPr>
              <w:ind/>
              <w:jc w:val="center"/>
              <w:rPr>
                <w:b w:val="1"/>
                <w:color w:val="000000"/>
              </w:rPr>
            </w:pPr>
            <w:r>
              <w:rPr>
                <w:b w:val="1"/>
              </w:rPr>
              <w:t>Вспомогательное оборудование</w:t>
            </w:r>
          </w:p>
        </w:tc>
      </w:tr>
      <w:tr>
        <w:trPr>
          <w:trHeight w:hRule="atLeast" w:val="72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C70D0000">
            <w:pPr>
              <w:ind/>
              <w:jc w:val="center"/>
              <w:rPr>
                <w:b w:val="1"/>
                <w:color w:val="000000"/>
              </w:rPr>
            </w:pPr>
            <w:r>
              <w:rPr>
                <w:b w:val="1"/>
                <w:color w:val="000000"/>
              </w:rPr>
              <w:t>Наименование оборудования</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C80D0000">
            <w:bookmarkStart w:id="162" w:name="__RefHeading___80"/>
            <w:bookmarkEnd w:id="162"/>
            <w:pPr>
              <w:pStyle w:val="Style_34"/>
              <w:ind/>
              <w:jc w:val="center"/>
              <w:rPr>
                <w:b w:val="1"/>
              </w:rPr>
            </w:pPr>
            <w:r>
              <w:rPr>
                <w:b w:val="1"/>
              </w:rPr>
              <w:t>Тип</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C90D0000">
            <w:bookmarkStart w:id="163" w:name="__RefHeading___81"/>
            <w:bookmarkEnd w:id="163"/>
            <w:pPr>
              <w:pStyle w:val="Style_34"/>
              <w:ind/>
              <w:jc w:val="center"/>
              <w:rPr>
                <w:b w:val="1"/>
              </w:rPr>
            </w:pPr>
            <w:r>
              <w:rPr>
                <w:b w:val="1"/>
              </w:rPr>
              <w:t>Основные характеристики</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CA0D0000">
            <w:pPr>
              <w:ind/>
              <w:jc w:val="center"/>
              <w:rPr>
                <w:b w:val="1"/>
                <w:color w:val="000000"/>
              </w:rPr>
            </w:pPr>
            <w:r>
              <w:rPr>
                <w:b w:val="1"/>
                <w:color w:val="000000"/>
              </w:rPr>
              <w:t>Кол-во</w:t>
            </w:r>
          </w:p>
        </w:tc>
      </w:tr>
      <w:tr>
        <w:trPr>
          <w:trHeight w:hRule="atLeast" w:val="256"/>
        </w:trPr>
        <w:tc>
          <w:tcPr>
            <w:tcW w:type="dxa" w:w="9900"/>
            <w:gridSpan w:val="5"/>
            <w:tcBorders>
              <w:top w:color="000000" w:sz="4" w:val="single"/>
              <w:left w:color="000000" w:sz="4" w:val="single"/>
              <w:right w:color="000000" w:sz="4" w:val="single"/>
            </w:tcBorders>
            <w:tcMar>
              <w:left w:type="dxa" w:w="30"/>
              <w:right w:type="dxa" w:w="30"/>
            </w:tcMar>
            <w:vAlign w:val="center"/>
          </w:tcPr>
          <w:p w14:paraId="CB0D0000">
            <w:pPr>
              <w:rPr>
                <w:b w:val="1"/>
                <w:color w:val="000000"/>
              </w:rPr>
            </w:pPr>
            <w:r>
              <w:rPr>
                <w:b w:val="1"/>
                <w:color w:val="000000"/>
              </w:rPr>
              <w:t>Сетевые насосы</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CC0D0000">
            <w:pPr>
              <w:rPr>
                <w:color w:val="000000"/>
              </w:rPr>
            </w:pPr>
            <w:r>
              <w:rPr>
                <w:color w:val="000000"/>
              </w:rPr>
              <w:t>СН-6, 7, 8</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CD0D0000">
            <w:bookmarkStart w:id="164" w:name="__RefHeading___82"/>
            <w:bookmarkEnd w:id="164"/>
            <w:pPr>
              <w:pStyle w:val="Style_34"/>
              <w:ind/>
              <w:jc w:val="center"/>
            </w:pPr>
            <w:r>
              <w:t>Д 1250-125</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CE0D0000">
            <w:bookmarkStart w:id="165" w:name="__RefHeading___83"/>
            <w:bookmarkEnd w:id="165"/>
            <w:pPr>
              <w:pStyle w:val="Style_34"/>
              <w:rPr>
                <w:color w:val="000000"/>
              </w:rPr>
            </w:pPr>
            <w:r>
              <w:rPr>
                <w:color w:val="000000"/>
              </w:rPr>
              <w:t>G</w:t>
            </w:r>
            <w:r>
              <w:rPr>
                <w:color w:val="000000"/>
              </w:rPr>
              <w:t xml:space="preserve"> = 1250 </w:t>
            </w:r>
            <w:r>
              <w:t>м</w:t>
            </w:r>
            <w:r>
              <w:rPr>
                <w:vertAlign w:val="superscript"/>
              </w:rPr>
              <w:t>3</w:t>
            </w:r>
            <w:r>
              <w:t>/ч, Н = 125 м.в.ст.,</w:t>
            </w:r>
            <w:r>
              <w:rPr>
                <w:color w:val="000000"/>
              </w:rPr>
              <w:t xml:space="preserve"> N = 630 кВт</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CF0D0000">
            <w:pPr>
              <w:ind/>
              <w:jc w:val="center"/>
              <w:rPr>
                <w:color w:val="000000"/>
              </w:rPr>
            </w:pPr>
            <w:r>
              <w:rPr>
                <w:color w:val="000000"/>
              </w:rPr>
              <w:t>3</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D00D0000">
            <w:pPr>
              <w:rPr>
                <w:color w:val="000000"/>
              </w:rPr>
            </w:pPr>
            <w:r>
              <w:rPr>
                <w:color w:val="000000"/>
              </w:rPr>
              <w:t>СН-10, 11, 12</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10D0000">
            <w:bookmarkStart w:id="166" w:name="__RefHeading___84"/>
            <w:bookmarkEnd w:id="166"/>
            <w:pPr>
              <w:pStyle w:val="Style_34"/>
              <w:ind/>
              <w:jc w:val="center"/>
            </w:pPr>
            <w:r>
              <w:t>ЦН-400/105</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D20D0000">
            <w:bookmarkStart w:id="167" w:name="__RefHeading___85"/>
            <w:bookmarkEnd w:id="167"/>
            <w:pPr>
              <w:pStyle w:val="Style_34"/>
              <w:rPr>
                <w:color w:val="000000"/>
              </w:rPr>
            </w:pPr>
            <w:r>
              <w:rPr>
                <w:color w:val="000000"/>
              </w:rPr>
              <w:t>G</w:t>
            </w:r>
            <w:r>
              <w:rPr>
                <w:color w:val="000000"/>
              </w:rPr>
              <w:t xml:space="preserve"> = 400 </w:t>
            </w:r>
            <w:r>
              <w:t>м</w:t>
            </w:r>
            <w:r>
              <w:rPr>
                <w:vertAlign w:val="superscript"/>
              </w:rPr>
              <w:t>3</w:t>
            </w:r>
            <w:r>
              <w:t>/ч, Н = 105 м.в.ст.,</w:t>
            </w:r>
            <w:r>
              <w:rPr>
                <w:color w:val="000000"/>
              </w:rPr>
              <w:t xml:space="preserve"> N = 315 кВт</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D30D0000">
            <w:pPr>
              <w:ind/>
              <w:jc w:val="center"/>
              <w:rPr>
                <w:color w:val="000000"/>
              </w:rPr>
            </w:pPr>
            <w:r>
              <w:rPr>
                <w:color w:val="000000"/>
              </w:rPr>
              <w:t>3</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D40D0000">
            <w:pPr>
              <w:rPr>
                <w:color w:val="000000"/>
              </w:rPr>
            </w:pPr>
            <w:r>
              <w:rPr>
                <w:color w:val="000000"/>
              </w:rPr>
              <w:t>СНЛ</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50D0000">
            <w:bookmarkStart w:id="168" w:name="__RefHeading___86"/>
            <w:bookmarkEnd w:id="168"/>
            <w:pPr>
              <w:pStyle w:val="Style_34"/>
              <w:ind/>
              <w:jc w:val="center"/>
            </w:pPr>
            <w:r>
              <w:t>Д 315-70</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D60D0000">
            <w:bookmarkStart w:id="169" w:name="__RefHeading___87"/>
            <w:bookmarkEnd w:id="169"/>
            <w:pPr>
              <w:pStyle w:val="Style_34"/>
              <w:rPr>
                <w:color w:val="000000"/>
              </w:rPr>
            </w:pPr>
            <w:r>
              <w:rPr>
                <w:color w:val="000000"/>
              </w:rPr>
              <w:t>G</w:t>
            </w:r>
            <w:r>
              <w:rPr>
                <w:color w:val="000000"/>
              </w:rPr>
              <w:t xml:space="preserve"> = 300 </w:t>
            </w:r>
            <w:r>
              <w:t>м</w:t>
            </w:r>
            <w:r>
              <w:rPr>
                <w:vertAlign w:val="superscript"/>
              </w:rPr>
              <w:t>3</w:t>
            </w:r>
            <w:r>
              <w:t>/ч, Н = 50 м.в.ст.,</w:t>
            </w:r>
            <w:r>
              <w:rPr>
                <w:color w:val="000000"/>
              </w:rPr>
              <w:t xml:space="preserve"> N = 75 кВт</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D70D0000">
            <w:pPr>
              <w:ind/>
              <w:jc w:val="center"/>
              <w:rPr>
                <w:color w:val="000000"/>
              </w:rPr>
            </w:pPr>
            <w:r>
              <w:rPr>
                <w:color w:val="000000"/>
              </w:rPr>
              <w:t>1</w:t>
            </w:r>
          </w:p>
        </w:tc>
      </w:tr>
      <w:tr>
        <w:trPr>
          <w:trHeight w:hRule="atLeast" w:val="203"/>
        </w:trPr>
        <w:tc>
          <w:tcPr>
            <w:tcW w:type="dxa" w:w="9900"/>
            <w:gridSpan w:val="5"/>
            <w:tcBorders>
              <w:top w:color="000000" w:sz="4" w:val="single"/>
              <w:left w:color="000000" w:sz="4" w:val="single"/>
              <w:bottom w:color="000000" w:sz="4" w:val="single"/>
              <w:right w:color="000000" w:sz="4" w:val="single"/>
            </w:tcBorders>
            <w:tcMar>
              <w:left w:type="dxa" w:w="30"/>
              <w:right w:type="dxa" w:w="30"/>
            </w:tcMar>
            <w:vAlign w:val="center"/>
          </w:tcPr>
          <w:p w14:paraId="D80D0000">
            <w:pPr>
              <w:rPr>
                <w:b w:val="1"/>
                <w:color w:val="000000"/>
              </w:rPr>
            </w:pPr>
            <w:r>
              <w:rPr>
                <w:b w:val="1"/>
                <w:color w:val="000000"/>
              </w:rPr>
              <w:t>Питательные насосы</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D90D0000">
            <w:pPr>
              <w:rPr>
                <w:color w:val="000000"/>
              </w:rPr>
            </w:pPr>
            <w:r>
              <w:rPr>
                <w:color w:val="000000"/>
              </w:rPr>
              <w:t>ПЭН-1А, 1Б, 1В, 2А, 2Б, 2В</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A0D0000">
            <w:bookmarkStart w:id="170" w:name="__RefHeading___88"/>
            <w:bookmarkEnd w:id="170"/>
            <w:pPr>
              <w:pStyle w:val="Style_34"/>
              <w:ind/>
              <w:jc w:val="center"/>
            </w:pPr>
            <w:r>
              <w:t>ПЭ-380-200-3</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DB0D0000">
            <w:bookmarkStart w:id="171" w:name="__RefHeading___89"/>
            <w:bookmarkEnd w:id="171"/>
            <w:pPr>
              <w:pStyle w:val="Style_34"/>
              <w:rPr>
                <w:color w:val="000000"/>
              </w:rPr>
            </w:pPr>
            <w:r>
              <w:rPr>
                <w:color w:val="000000"/>
              </w:rPr>
              <w:t>G</w:t>
            </w:r>
            <w:r>
              <w:rPr>
                <w:color w:val="000000"/>
              </w:rPr>
              <w:t xml:space="preserve"> = 380 </w:t>
            </w:r>
            <w:r>
              <w:t>м</w:t>
            </w:r>
            <w:r>
              <w:rPr>
                <w:vertAlign w:val="superscript"/>
              </w:rPr>
              <w:t>3</w:t>
            </w:r>
            <w:r>
              <w:t>/ч, Н = 2190 м.в.ст.,</w:t>
            </w:r>
            <w:r>
              <w:rPr>
                <w:color w:val="000000"/>
              </w:rPr>
              <w:t xml:space="preserve"> </w:t>
            </w:r>
          </w:p>
          <w:p w14:paraId="DC0D0000">
            <w:bookmarkStart w:id="172" w:name="__RefHeading___90"/>
            <w:bookmarkEnd w:id="172"/>
            <w:pPr>
              <w:pStyle w:val="Style_34"/>
              <w:rPr>
                <w:color w:val="000000"/>
              </w:rPr>
            </w:pPr>
            <w:r>
              <w:rPr>
                <w:color w:val="000000"/>
              </w:rPr>
              <w:t>N = 3150 кВт</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DD0D0000">
            <w:pPr>
              <w:ind/>
              <w:jc w:val="center"/>
              <w:rPr>
                <w:color w:val="000000"/>
              </w:rPr>
            </w:pPr>
            <w:r>
              <w:rPr>
                <w:color w:val="000000"/>
              </w:rPr>
              <w:t>6</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DE0D0000">
            <w:pPr>
              <w:rPr>
                <w:color w:val="000000"/>
              </w:rPr>
            </w:pPr>
            <w:r>
              <w:rPr>
                <w:color w:val="000000"/>
              </w:rPr>
              <w:t>Фильтры ХВО</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F0D0000">
            <w:bookmarkStart w:id="173" w:name="__RefHeading___91"/>
            <w:bookmarkEnd w:id="173"/>
            <w:pPr>
              <w:pStyle w:val="Style_34"/>
              <w:ind/>
              <w:jc w:val="center"/>
            </w:pPr>
            <w:r>
              <w:t>Na</w:t>
            </w:r>
            <w:r>
              <w:t>-Катион.</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E00D0000">
            <w:bookmarkStart w:id="174" w:name="__RefHeading___92"/>
            <w:bookmarkEnd w:id="174"/>
            <w:pPr>
              <w:pStyle w:val="Style_34"/>
              <w:rPr>
                <w:color w:val="000000"/>
              </w:rPr>
            </w:pPr>
            <w:r>
              <w:rPr>
                <w:color w:val="000000"/>
              </w:rPr>
              <w:t>D</w:t>
            </w:r>
            <w:r>
              <w:rPr>
                <w:color w:val="000000"/>
              </w:rPr>
              <w:t xml:space="preserve"> = 1000 мм, Р = 0,6 МПа</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E10D0000">
            <w:pPr>
              <w:ind/>
              <w:jc w:val="center"/>
              <w:rPr>
                <w:color w:val="000000"/>
              </w:rPr>
            </w:pPr>
            <w:r>
              <w:rPr>
                <w:color w:val="000000"/>
              </w:rPr>
              <w:t>3</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E20D0000">
            <w:pPr>
              <w:rPr>
                <w:color w:val="000000"/>
              </w:rPr>
            </w:pPr>
            <w:r>
              <w:rPr>
                <w:color w:val="000000"/>
              </w:rPr>
              <w:t>Деаэратор</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E30D0000">
            <w:bookmarkStart w:id="175" w:name="__RefHeading___93"/>
            <w:bookmarkEnd w:id="175"/>
            <w:pPr>
              <w:pStyle w:val="Style_34"/>
              <w:ind/>
              <w:jc w:val="center"/>
            </w:pPr>
            <w:r>
              <w:t>ДП-1000</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E40D0000">
            <w:r>
              <w:rPr>
                <w:color w:val="000000"/>
              </w:rPr>
              <w:t>G</w:t>
            </w:r>
            <w:r>
              <w:rPr>
                <w:color w:val="000000"/>
              </w:rPr>
              <w:t xml:space="preserve"> = 1000 </w:t>
            </w:r>
            <w:r>
              <w:t>т/ч,</w:t>
            </w:r>
            <w:r>
              <w:rPr>
                <w:color w:val="000000"/>
              </w:rPr>
              <w:t xml:space="preserve"> Р = 0,6 МПа, </w:t>
            </w:r>
            <w:r>
              <w:rPr>
                <w:color w:val="000000"/>
              </w:rPr>
              <w:t>t</w:t>
            </w:r>
            <w:r>
              <w:rPr>
                <w:color w:val="000000"/>
              </w:rPr>
              <w:t xml:space="preserve"> = 164</w:t>
            </w:r>
            <w:r>
              <w:rPr>
                <w:highlight w:val="white"/>
              </w:rPr>
              <w:t>°C</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E50D0000">
            <w:pPr>
              <w:ind/>
              <w:jc w:val="center"/>
              <w:rPr>
                <w:color w:val="000000"/>
              </w:rPr>
            </w:pPr>
            <w:r>
              <w:rPr>
                <w:color w:val="000000"/>
              </w:rPr>
              <w:t>2</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E60D0000">
            <w:pPr>
              <w:rPr>
                <w:color w:val="000000"/>
              </w:rPr>
            </w:pPr>
            <w:r>
              <w:rPr>
                <w:color w:val="000000"/>
              </w:rPr>
              <w:t>Деаэратор подпитки теплосети</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E70D0000">
            <w:bookmarkStart w:id="176" w:name="__RefHeading___94"/>
            <w:bookmarkEnd w:id="176"/>
            <w:pPr>
              <w:pStyle w:val="Style_34"/>
              <w:ind/>
              <w:jc w:val="center"/>
            </w:pPr>
            <w:r>
              <w:t>ДА-100</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E80D0000">
            <w:r>
              <w:rPr>
                <w:color w:val="000000"/>
              </w:rPr>
              <w:t>G</w:t>
            </w:r>
            <w:r>
              <w:rPr>
                <w:color w:val="000000"/>
              </w:rPr>
              <w:t xml:space="preserve"> = 100 </w:t>
            </w:r>
            <w:r>
              <w:t>т/ч,</w:t>
            </w:r>
            <w:r>
              <w:rPr>
                <w:color w:val="000000"/>
              </w:rPr>
              <w:t xml:space="preserve"> Р = 0,01 МПа, </w:t>
            </w:r>
            <w:r>
              <w:rPr>
                <w:color w:val="000000"/>
              </w:rPr>
              <w:t>t</w:t>
            </w:r>
            <w:r>
              <w:rPr>
                <w:color w:val="000000"/>
              </w:rPr>
              <w:t xml:space="preserve"> = 104</w:t>
            </w:r>
            <w:r>
              <w:rPr>
                <w:highlight w:val="white"/>
              </w:rPr>
              <w:t>°C</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E90D0000">
            <w:pPr>
              <w:ind/>
              <w:jc w:val="center"/>
              <w:rPr>
                <w:color w:val="000000"/>
              </w:rPr>
            </w:pPr>
            <w:r>
              <w:rPr>
                <w:color w:val="000000"/>
              </w:rPr>
              <w:t>2</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EA0D0000">
            <w:pPr>
              <w:rPr>
                <w:color w:val="000000"/>
              </w:rPr>
            </w:pPr>
            <w:r>
              <w:rPr>
                <w:color w:val="000000"/>
              </w:rPr>
              <w:t>Дымососы</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EB0D0000">
            <w:bookmarkStart w:id="177" w:name="__RefHeading___95"/>
            <w:bookmarkEnd w:id="177"/>
            <w:pPr>
              <w:pStyle w:val="Style_34"/>
              <w:ind/>
              <w:jc w:val="center"/>
            </w:pPr>
            <w:r>
              <w:t>ДН-26*2-0,62</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EC0D0000">
            <w:bookmarkStart w:id="178" w:name="__RefHeading___96"/>
            <w:bookmarkEnd w:id="178"/>
            <w:pPr>
              <w:pStyle w:val="Style_34"/>
              <w:rPr>
                <w:color w:val="000000"/>
              </w:rPr>
            </w:pPr>
            <w:r>
              <w:rPr>
                <w:color w:val="000000"/>
              </w:rPr>
              <w:t>G</w:t>
            </w:r>
            <w:r>
              <w:rPr>
                <w:color w:val="000000"/>
              </w:rPr>
              <w:t xml:space="preserve"> = 458000 </w:t>
            </w:r>
            <w:r>
              <w:t>м</w:t>
            </w:r>
            <w:r>
              <w:rPr>
                <w:vertAlign w:val="superscript"/>
              </w:rPr>
              <w:t>3</w:t>
            </w:r>
            <w:r>
              <w:t>/ч, Н = 475 мм.в.ст.,</w:t>
            </w:r>
            <w:r>
              <w:rPr>
                <w:color w:val="000000"/>
              </w:rPr>
              <w:t xml:space="preserve"> </w:t>
            </w:r>
          </w:p>
          <w:p w14:paraId="ED0D0000">
            <w:bookmarkStart w:id="179" w:name="__RefHeading___97"/>
            <w:bookmarkEnd w:id="179"/>
            <w:pPr>
              <w:pStyle w:val="Style_34"/>
              <w:rPr>
                <w:color w:val="000000"/>
                <w:sz w:val="26"/>
              </w:rPr>
            </w:pPr>
            <w:r>
              <w:rPr>
                <w:color w:val="000000"/>
              </w:rPr>
              <w:t>N = 1000/500 кВт</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EE0D0000">
            <w:pPr>
              <w:ind/>
              <w:jc w:val="center"/>
              <w:rPr>
                <w:color w:val="000000"/>
              </w:rPr>
            </w:pPr>
            <w:r>
              <w:rPr>
                <w:color w:val="000000"/>
              </w:rPr>
              <w:t>8</w:t>
            </w:r>
          </w:p>
        </w:tc>
      </w:tr>
      <w:tr>
        <w:trPr>
          <w:trHeight w:hRule="atLeast" w:val="203"/>
        </w:trPr>
        <w:tc>
          <w:tcPr>
            <w:tcW w:type="dxa" w:w="9900"/>
            <w:gridSpan w:val="5"/>
            <w:tcBorders>
              <w:top w:color="000000" w:sz="4" w:val="single"/>
              <w:left w:color="000000" w:sz="4" w:val="single"/>
              <w:bottom w:color="000000" w:sz="4" w:val="single"/>
              <w:right w:color="000000" w:sz="4" w:val="single"/>
            </w:tcBorders>
            <w:tcMar>
              <w:left w:type="dxa" w:w="30"/>
              <w:right w:type="dxa" w:w="30"/>
            </w:tcMar>
            <w:vAlign w:val="center"/>
          </w:tcPr>
          <w:p w14:paraId="EF0D0000">
            <w:pPr>
              <w:rPr>
                <w:color w:val="000000"/>
              </w:rPr>
            </w:pPr>
            <w:r>
              <w:rPr>
                <w:b w:val="1"/>
                <w:color w:val="000000"/>
              </w:rPr>
              <w:t>Мазутные насосы</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F00D0000">
            <w:pPr>
              <w:rPr>
                <w:color w:val="000000"/>
              </w:rPr>
            </w:pPr>
            <w:r>
              <w:rPr>
                <w:color w:val="000000"/>
              </w:rPr>
              <w:t>МН1-1, 2, 3, 4</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F10D0000">
            <w:bookmarkStart w:id="180" w:name="__RefHeading___98"/>
            <w:bookmarkEnd w:id="180"/>
            <w:pPr>
              <w:pStyle w:val="Style_34"/>
              <w:ind/>
              <w:jc w:val="center"/>
            </w:pPr>
            <w:r>
              <w:t>4(5)НК-5*1</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F20D0000">
            <w:bookmarkStart w:id="181" w:name="__RefHeading___99"/>
            <w:bookmarkEnd w:id="181"/>
            <w:pPr>
              <w:pStyle w:val="Style_34"/>
              <w:rPr>
                <w:color w:val="000000"/>
                <w:sz w:val="26"/>
              </w:rPr>
            </w:pPr>
            <w:r>
              <w:rPr>
                <w:color w:val="000000"/>
              </w:rPr>
              <w:t>Q</w:t>
            </w:r>
            <w:r>
              <w:rPr>
                <w:color w:val="000000"/>
              </w:rPr>
              <w:t xml:space="preserve"> = 70 </w:t>
            </w:r>
            <w:r>
              <w:t xml:space="preserve">т/ч, </w:t>
            </w:r>
            <w:r>
              <w:rPr>
                <w:color w:val="000000"/>
              </w:rPr>
              <w:t>Р = 1,0 МПа</w:t>
            </w:r>
            <w:r>
              <w:t>,</w:t>
            </w:r>
            <w:r>
              <w:rPr>
                <w:color w:val="000000"/>
              </w:rPr>
              <w:t xml:space="preserve"> N = 55 кВт</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F30D0000">
            <w:pPr>
              <w:ind/>
              <w:jc w:val="center"/>
              <w:rPr>
                <w:color w:val="000000"/>
              </w:rPr>
            </w:pPr>
            <w:r>
              <w:rPr>
                <w:color w:val="000000"/>
              </w:rPr>
              <w:t>4</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F40D0000">
            <w:pPr>
              <w:rPr>
                <w:color w:val="000000"/>
              </w:rPr>
            </w:pPr>
            <w:r>
              <w:rPr>
                <w:color w:val="000000"/>
              </w:rPr>
              <w:t>МН2-1, 2, 3</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F50D0000">
            <w:bookmarkStart w:id="182" w:name="__RefHeading___100"/>
            <w:bookmarkEnd w:id="182"/>
            <w:pPr>
              <w:pStyle w:val="Style_34"/>
              <w:ind/>
              <w:jc w:val="center"/>
            </w:pPr>
            <w:r>
              <w:t>5НК-5*4</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F60D0000">
            <w:bookmarkStart w:id="183" w:name="__RefHeading___101"/>
            <w:bookmarkEnd w:id="183"/>
            <w:pPr>
              <w:pStyle w:val="Style_34"/>
              <w:rPr>
                <w:color w:val="000000"/>
                <w:sz w:val="26"/>
              </w:rPr>
            </w:pPr>
            <w:r>
              <w:rPr>
                <w:color w:val="000000"/>
              </w:rPr>
              <w:t>Q</w:t>
            </w:r>
            <w:r>
              <w:rPr>
                <w:color w:val="000000"/>
              </w:rPr>
              <w:t xml:space="preserve"> = 98 </w:t>
            </w:r>
            <w:r>
              <w:t xml:space="preserve">т/ч, </w:t>
            </w:r>
            <w:r>
              <w:rPr>
                <w:color w:val="000000"/>
              </w:rPr>
              <w:t>Р = 3,1 МПа</w:t>
            </w:r>
            <w:r>
              <w:t>,</w:t>
            </w:r>
            <w:r>
              <w:rPr>
                <w:color w:val="000000"/>
              </w:rPr>
              <w:t xml:space="preserve"> N = 147 кВт</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F70D0000">
            <w:pPr>
              <w:ind/>
              <w:jc w:val="center"/>
              <w:rPr>
                <w:color w:val="000000"/>
              </w:rPr>
            </w:pPr>
            <w:r>
              <w:rPr>
                <w:color w:val="000000"/>
              </w:rPr>
              <w:t>3</w:t>
            </w:r>
          </w:p>
        </w:tc>
      </w:tr>
      <w:tr>
        <w:trPr>
          <w:trHeight w:hRule="atLeast" w:val="203"/>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F80D0000">
            <w:pPr>
              <w:rPr>
                <w:color w:val="000000"/>
              </w:rPr>
            </w:pPr>
            <w:r>
              <w:rPr>
                <w:color w:val="000000"/>
              </w:rPr>
              <w:t>Дутьевые вентиляторы</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F90D0000">
            <w:bookmarkStart w:id="184" w:name="__RefHeading___102"/>
            <w:bookmarkEnd w:id="184"/>
            <w:pPr>
              <w:pStyle w:val="Style_34"/>
              <w:ind/>
              <w:jc w:val="center"/>
            </w:pPr>
            <w:r>
              <w:t>ВДН-32Б</w:t>
            </w:r>
          </w:p>
        </w:tc>
        <w:tc>
          <w:tcPr>
            <w:tcW w:type="dxa" w:w="4500"/>
            <w:gridSpan w:val="2"/>
            <w:tcBorders>
              <w:top w:color="000000" w:sz="4" w:val="single"/>
              <w:left w:color="000000" w:sz="4" w:val="single"/>
              <w:bottom w:color="000000" w:sz="4" w:val="single"/>
              <w:right w:color="000000" w:sz="4" w:val="single"/>
            </w:tcBorders>
            <w:tcMar>
              <w:left w:type="dxa" w:w="30"/>
              <w:right w:type="dxa" w:w="30"/>
            </w:tcMar>
            <w:vAlign w:val="center"/>
          </w:tcPr>
          <w:p w14:paraId="FA0D0000">
            <w:bookmarkStart w:id="185" w:name="__RefHeading___103"/>
            <w:bookmarkEnd w:id="185"/>
            <w:pPr>
              <w:pStyle w:val="Style_34"/>
              <w:rPr>
                <w:color w:val="000000"/>
              </w:rPr>
            </w:pPr>
            <w:r>
              <w:rPr>
                <w:color w:val="000000"/>
              </w:rPr>
              <w:t>Q</w:t>
            </w:r>
            <w:r>
              <w:rPr>
                <w:color w:val="000000"/>
              </w:rPr>
              <w:t xml:space="preserve"> = 445000 </w:t>
            </w:r>
            <w:r>
              <w:t>м</w:t>
            </w:r>
            <w:r>
              <w:rPr>
                <w:vertAlign w:val="superscript"/>
              </w:rPr>
              <w:t>3</w:t>
            </w:r>
            <w:r>
              <w:t>/ч, Н = 426 кг/м</w:t>
            </w:r>
            <w:r>
              <w:rPr>
                <w:vertAlign w:val="superscript"/>
              </w:rPr>
              <w:t>2</w:t>
            </w:r>
            <w:r>
              <w:t>,</w:t>
            </w:r>
            <w:r>
              <w:rPr>
                <w:color w:val="000000"/>
              </w:rPr>
              <w:t xml:space="preserve"> </w:t>
            </w:r>
          </w:p>
          <w:p w14:paraId="FB0D0000">
            <w:bookmarkStart w:id="186" w:name="__RefHeading___104"/>
            <w:bookmarkEnd w:id="186"/>
            <w:pPr>
              <w:pStyle w:val="Style_34"/>
              <w:rPr>
                <w:color w:val="000000"/>
                <w:sz w:val="26"/>
              </w:rPr>
            </w:pPr>
            <w:r>
              <w:rPr>
                <w:color w:val="000000"/>
              </w:rPr>
              <w:t>N = 1250/725 кВт</w:t>
            </w:r>
          </w:p>
        </w:tc>
        <w:tc>
          <w:tcPr>
            <w:tcW w:type="dxa" w:w="900"/>
            <w:tcBorders>
              <w:top w:color="000000" w:sz="4" w:val="single"/>
              <w:left w:color="000000" w:sz="4" w:val="single"/>
              <w:bottom w:color="000000" w:sz="4" w:val="single"/>
              <w:right w:color="000000" w:sz="4" w:val="single"/>
            </w:tcBorders>
            <w:tcMar>
              <w:left w:type="dxa" w:w="30"/>
              <w:right w:type="dxa" w:w="30"/>
            </w:tcMar>
            <w:vAlign w:val="center"/>
          </w:tcPr>
          <w:p w14:paraId="FC0D0000">
            <w:pPr>
              <w:ind/>
              <w:jc w:val="center"/>
              <w:rPr>
                <w:color w:val="000000"/>
              </w:rPr>
            </w:pPr>
            <w:r>
              <w:rPr>
                <w:color w:val="000000"/>
              </w:rPr>
              <w:t>4</w:t>
            </w:r>
          </w:p>
        </w:tc>
      </w:tr>
    </w:tbl>
    <w:p w14:paraId="FD0D0000">
      <w:pPr>
        <w:ind/>
        <w:jc w:val="both"/>
        <w:rPr>
          <w:sz w:val="26"/>
        </w:rPr>
      </w:pPr>
    </w:p>
    <w:p w14:paraId="FE0D0000">
      <w:pPr>
        <w:pStyle w:val="Style_13"/>
        <w:spacing w:after="0" w:before="0" w:line="276" w:lineRule="auto"/>
        <w:ind w:firstLine="709" w:left="0"/>
        <w:jc w:val="both"/>
        <w:rPr>
          <w:sz w:val="26"/>
        </w:rPr>
      </w:pPr>
      <w:r>
        <w:rPr>
          <w:sz w:val="26"/>
        </w:rPr>
        <w:t xml:space="preserve">Коэффициент использования  тепломеханического оборудования составляет  45%. Износ основного тепломеханического оборудования ОАО </w:t>
      </w:r>
      <w:r>
        <w:rPr>
          <w:sz w:val="26"/>
        </w:rPr>
        <w:t>«ОГК-2»-Псковская ГРЭС</w:t>
      </w:r>
      <w:r>
        <w:rPr>
          <w:sz w:val="26"/>
        </w:rPr>
        <w:t xml:space="preserve"> составляет в среднем  40%  и является  незначительным.</w:t>
      </w:r>
    </w:p>
    <w:p w14:paraId="FF0D0000">
      <w:pPr>
        <w:pStyle w:val="Style_22"/>
      </w:pPr>
    </w:p>
    <w:p w14:paraId="000E0000">
      <w:pPr>
        <w:pStyle w:val="Style_22"/>
      </w:pPr>
      <w:r>
        <w:t>Система химводоочистки  обеспечивает подготовку сетевой воды, для предотвращения отложений на внутренних стенках трубопроводов.</w:t>
      </w:r>
    </w:p>
    <w:p w14:paraId="010E0000">
      <w:pPr>
        <w:pStyle w:val="Style_22"/>
      </w:pPr>
    </w:p>
    <w:p w14:paraId="020E0000">
      <w:pPr>
        <w:ind w:firstLine="720" w:left="0"/>
        <w:jc w:val="both"/>
        <w:rPr>
          <w:color w:val="000000"/>
          <w:sz w:val="26"/>
        </w:rPr>
      </w:pPr>
      <w:r>
        <w:rPr>
          <w:b w:val="1"/>
          <w:color w:val="000000"/>
          <w:sz w:val="26"/>
        </w:rPr>
        <w:t xml:space="preserve">Таблица 1.2.1.5.  </w:t>
      </w:r>
      <w:r>
        <w:rPr>
          <w:color w:val="000000"/>
          <w:sz w:val="26"/>
        </w:rPr>
        <w:t xml:space="preserve">Данные для расчета собственных нужд ОАО </w:t>
      </w:r>
      <w:r>
        <w:rPr>
          <w:sz w:val="26"/>
        </w:rPr>
        <w:t>«ОГК-2»-Псковская ГРЭС</w:t>
      </w:r>
      <w:r>
        <w:rPr>
          <w:color w:val="000000"/>
          <w:sz w:val="26"/>
        </w:rPr>
        <w:t>.</w:t>
      </w:r>
    </w:p>
    <w:p w14:paraId="030E0000">
      <w:pPr>
        <w:ind w:firstLine="720" w:left="0"/>
        <w:jc w:val="both"/>
        <w:rPr>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00"/>
        <w:gridCol w:w="2900"/>
      </w:tblGrid>
      <w:tr>
        <w:trPr>
          <w:trHeight w:hRule="atLeast" w:val="226"/>
        </w:trPr>
        <w:tc>
          <w:tcPr>
            <w:tcW w:type="dxa" w:w="7000"/>
            <w:tcBorders>
              <w:top w:color="000000" w:sz="4" w:val="single"/>
              <w:left w:color="000000" w:sz="4" w:val="single"/>
              <w:bottom w:color="000000" w:sz="4" w:val="single"/>
              <w:right w:color="000000" w:sz="4" w:val="single"/>
            </w:tcBorders>
            <w:vAlign w:val="center"/>
          </w:tcPr>
          <w:p w14:paraId="040E0000">
            <w:pPr>
              <w:ind/>
              <w:jc w:val="both"/>
            </w:pPr>
            <w:r>
              <w:t xml:space="preserve">Производительность ХВО, </w:t>
            </w:r>
            <w:r>
              <w:rPr>
                <w:i w:val="1"/>
              </w:rPr>
              <w:t xml:space="preserve">т/ч    </w:t>
            </w:r>
          </w:p>
        </w:tc>
        <w:tc>
          <w:tcPr>
            <w:tcW w:type="dxa" w:w="2900"/>
            <w:tcBorders>
              <w:top w:color="000000" w:sz="4" w:val="single"/>
              <w:left w:color="000000" w:sz="4" w:val="single"/>
              <w:bottom w:color="000000" w:sz="4" w:val="single"/>
              <w:right w:color="000000" w:sz="4" w:val="single"/>
            </w:tcBorders>
            <w:vAlign w:val="center"/>
          </w:tcPr>
          <w:p w14:paraId="050E0000">
            <w:pPr>
              <w:ind/>
              <w:jc w:val="center"/>
            </w:pPr>
            <w:r>
              <w:t>80</w:t>
            </w:r>
          </w:p>
        </w:tc>
      </w:tr>
      <w:tr>
        <w:trPr>
          <w:trHeight w:hRule="atLeast" w:val="250"/>
        </w:trPr>
        <w:tc>
          <w:tcPr>
            <w:tcW w:type="dxa" w:w="7000"/>
            <w:tcBorders>
              <w:top w:color="000000" w:sz="4" w:val="single"/>
              <w:left w:color="000000" w:sz="4" w:val="single"/>
              <w:bottom w:color="000000" w:sz="4" w:val="single"/>
              <w:right w:color="000000" w:sz="4" w:val="single"/>
            </w:tcBorders>
            <w:vAlign w:val="center"/>
          </w:tcPr>
          <w:p w14:paraId="060E0000">
            <w:pPr>
              <w:ind w:firstLine="468" w:left="-468"/>
              <w:jc w:val="both"/>
            </w:pPr>
            <w:r>
              <w:t xml:space="preserve">Среднегодовой расход воды через деаэратор, </w:t>
            </w:r>
            <w:r>
              <w:rPr>
                <w:i w:val="1"/>
              </w:rPr>
              <w:t>тн/ч</w:t>
            </w:r>
          </w:p>
        </w:tc>
        <w:tc>
          <w:tcPr>
            <w:tcW w:type="dxa" w:w="2900"/>
            <w:tcBorders>
              <w:top w:color="000000" w:sz="4" w:val="single"/>
              <w:left w:color="000000" w:sz="4" w:val="single"/>
              <w:bottom w:color="000000" w:sz="4" w:val="single"/>
              <w:right w:color="000000" w:sz="4" w:val="single"/>
            </w:tcBorders>
            <w:vAlign w:val="center"/>
          </w:tcPr>
          <w:p w14:paraId="070E0000">
            <w:pPr>
              <w:pStyle w:val="Style_18"/>
              <w:widowControl w:val="0"/>
              <w:spacing w:line="276" w:lineRule="auto"/>
              <w:ind/>
            </w:pPr>
            <w:r>
              <w:t>4,1</w:t>
            </w:r>
          </w:p>
        </w:tc>
      </w:tr>
      <w:tr>
        <w:trPr>
          <w:trHeight w:hRule="atLeast" w:val="467"/>
        </w:trPr>
        <w:tc>
          <w:tcPr>
            <w:tcW w:type="dxa" w:w="7000"/>
            <w:tcBorders>
              <w:top w:color="000000" w:sz="4" w:val="single"/>
              <w:left w:color="000000" w:sz="4" w:val="single"/>
              <w:bottom w:color="000000" w:sz="4" w:val="single"/>
              <w:right w:color="000000" w:sz="4" w:val="single"/>
            </w:tcBorders>
            <w:vAlign w:val="center"/>
          </w:tcPr>
          <w:p w14:paraId="080E0000">
            <w:pPr>
              <w:ind/>
              <w:jc w:val="both"/>
            </w:pPr>
            <w:r>
              <w:t xml:space="preserve">Схема ХВО, </w:t>
            </w:r>
            <w:r>
              <w:rPr>
                <w:i w:val="1"/>
              </w:rPr>
              <w:t>H-катионирование/Na-катионирование</w:t>
            </w:r>
          </w:p>
        </w:tc>
        <w:tc>
          <w:tcPr>
            <w:tcW w:type="dxa" w:w="2900"/>
            <w:tcBorders>
              <w:top w:color="000000" w:sz="4" w:val="single"/>
              <w:left w:color="000000" w:sz="4" w:val="single"/>
              <w:bottom w:color="000000" w:sz="4" w:val="single"/>
              <w:right w:color="000000" w:sz="4" w:val="single"/>
            </w:tcBorders>
            <w:vAlign w:val="center"/>
          </w:tcPr>
          <w:p w14:paraId="090E0000">
            <w:pPr>
              <w:ind/>
              <w:jc w:val="center"/>
            </w:pPr>
            <w:r>
              <w:t>Осветление на осветлителях ВТИ-160</w:t>
            </w:r>
          </w:p>
        </w:tc>
      </w:tr>
      <w:tr>
        <w:trPr>
          <w:trHeight w:hRule="atLeast" w:val="170"/>
        </w:trPr>
        <w:tc>
          <w:tcPr>
            <w:tcW w:type="dxa" w:w="7000"/>
            <w:tcBorders>
              <w:top w:color="000000" w:sz="4" w:val="single"/>
              <w:left w:color="000000" w:sz="4" w:val="single"/>
              <w:bottom w:color="000000" w:sz="4" w:val="single"/>
              <w:right w:color="000000" w:sz="4" w:val="single"/>
            </w:tcBorders>
            <w:vAlign w:val="center"/>
          </w:tcPr>
          <w:p w14:paraId="0A0E0000">
            <w:pPr>
              <w:ind/>
              <w:jc w:val="both"/>
            </w:pPr>
            <w:r>
              <w:t xml:space="preserve">Используемый ионит, </w:t>
            </w:r>
            <w:r>
              <w:rPr>
                <w:i w:val="1"/>
              </w:rPr>
              <w:t>сульфоуголь/катионит КУ-2</w:t>
            </w:r>
          </w:p>
        </w:tc>
        <w:tc>
          <w:tcPr>
            <w:tcW w:type="dxa" w:w="2900"/>
            <w:tcBorders>
              <w:top w:color="000000" w:sz="4" w:val="single"/>
              <w:left w:color="000000" w:sz="4" w:val="single"/>
              <w:bottom w:color="000000" w:sz="4" w:val="single"/>
              <w:right w:color="000000" w:sz="4" w:val="single"/>
            </w:tcBorders>
            <w:vAlign w:val="center"/>
          </w:tcPr>
          <w:p w14:paraId="0B0E0000">
            <w:pPr>
              <w:ind/>
              <w:jc w:val="center"/>
            </w:pP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0C0E0000">
            <w:pPr>
              <w:ind/>
              <w:jc w:val="both"/>
            </w:pPr>
            <w:r>
              <w:t xml:space="preserve">Жесткость воды, </w:t>
            </w:r>
            <w:r>
              <w:rPr>
                <w:i w:val="1"/>
              </w:rPr>
              <w:t>мг-экв/кг</w:t>
            </w:r>
          </w:p>
        </w:tc>
        <w:tc>
          <w:tcPr>
            <w:tcW w:type="dxa" w:w="2900"/>
            <w:tcBorders>
              <w:top w:color="000000" w:sz="4" w:val="single"/>
              <w:left w:color="000000" w:sz="4" w:val="single"/>
              <w:bottom w:color="000000" w:sz="4" w:val="single"/>
              <w:right w:color="000000" w:sz="4" w:val="single"/>
            </w:tcBorders>
            <w:vAlign w:val="center"/>
          </w:tcPr>
          <w:p w14:paraId="0D0E0000">
            <w:pPr>
              <w:ind/>
              <w:jc w:val="center"/>
            </w:pPr>
            <w:r>
              <w:t>0,5…1,3</w:t>
            </w:r>
          </w:p>
        </w:tc>
      </w:tr>
      <w:tr>
        <w:trPr>
          <w:trHeight w:hRule="atLeast" w:val="246"/>
        </w:trPr>
        <w:tc>
          <w:tcPr>
            <w:tcW w:type="dxa" w:w="7000"/>
            <w:tcBorders>
              <w:top w:color="000000" w:sz="4" w:val="single"/>
              <w:left w:color="000000" w:sz="4" w:val="single"/>
              <w:bottom w:color="000000" w:sz="4" w:val="single"/>
              <w:right w:color="000000" w:sz="4" w:val="single"/>
            </w:tcBorders>
            <w:vAlign w:val="center"/>
          </w:tcPr>
          <w:p w14:paraId="0E0E0000">
            <w:pPr>
              <w:ind/>
              <w:jc w:val="both"/>
            </w:pPr>
            <w:r>
              <w:t>Наличие бака взрыхления,</w:t>
            </w:r>
            <w:r>
              <w:rPr>
                <w:i w:val="1"/>
              </w:rPr>
              <w:t>есть/нет</w:t>
            </w:r>
          </w:p>
        </w:tc>
        <w:tc>
          <w:tcPr>
            <w:tcW w:type="dxa" w:w="2900"/>
            <w:tcBorders>
              <w:top w:color="000000" w:sz="4" w:val="single"/>
              <w:left w:color="000000" w:sz="4" w:val="single"/>
              <w:bottom w:color="000000" w:sz="4" w:val="single"/>
              <w:right w:color="000000" w:sz="4" w:val="single"/>
            </w:tcBorders>
            <w:vAlign w:val="center"/>
          </w:tcPr>
          <w:p w14:paraId="0F0E0000">
            <w:pPr>
              <w:ind/>
              <w:jc w:val="center"/>
            </w:pPr>
            <w:r>
              <w:t>Есть (БРВ)</w:t>
            </w:r>
          </w:p>
        </w:tc>
      </w:tr>
      <w:tr>
        <w:trPr>
          <w:trHeight w:hRule="atLeast" w:val="269"/>
        </w:trPr>
        <w:tc>
          <w:tcPr>
            <w:tcW w:type="dxa" w:w="7000"/>
            <w:tcBorders>
              <w:top w:color="000000" w:sz="4" w:val="single"/>
              <w:left w:color="000000" w:sz="4" w:val="single"/>
              <w:bottom w:color="000000" w:sz="4" w:val="single"/>
              <w:right w:color="000000" w:sz="4" w:val="single"/>
            </w:tcBorders>
            <w:vAlign w:val="center"/>
          </w:tcPr>
          <w:p w14:paraId="100E0000">
            <w:pPr>
              <w:ind/>
              <w:jc w:val="both"/>
            </w:pPr>
            <w:r>
              <w:t xml:space="preserve">Температура воды после подогревателя, </w:t>
            </w:r>
            <w:r>
              <w:rPr>
                <w:i w:val="1"/>
                <w:vertAlign w:val="superscript"/>
              </w:rPr>
              <w:t>о</w:t>
            </w:r>
            <w:r>
              <w:rPr>
                <w:i w:val="1"/>
              </w:rPr>
              <w:t xml:space="preserve"> C</w:t>
            </w:r>
          </w:p>
        </w:tc>
        <w:tc>
          <w:tcPr>
            <w:tcW w:type="dxa" w:w="2900"/>
            <w:tcBorders>
              <w:top w:color="000000" w:sz="4" w:val="single"/>
              <w:left w:color="000000" w:sz="4" w:val="single"/>
              <w:bottom w:color="000000" w:sz="4" w:val="single"/>
              <w:right w:color="000000" w:sz="4" w:val="single"/>
            </w:tcBorders>
            <w:vAlign w:val="center"/>
          </w:tcPr>
          <w:p w14:paraId="110E0000">
            <w:pPr>
              <w:ind/>
              <w:jc w:val="center"/>
            </w:pPr>
            <w:r>
              <w:t>28</w:t>
            </w:r>
          </w:p>
        </w:tc>
      </w:tr>
      <w:tr>
        <w:trPr>
          <w:trHeight w:hRule="atLeast" w:val="487"/>
        </w:trPr>
        <w:tc>
          <w:tcPr>
            <w:tcW w:type="dxa" w:w="7000"/>
            <w:tcBorders>
              <w:top w:color="000000" w:sz="4" w:val="single"/>
              <w:left w:color="000000" w:sz="4" w:val="single"/>
              <w:bottom w:color="000000" w:sz="4" w:val="single"/>
              <w:right w:color="000000" w:sz="4" w:val="single"/>
            </w:tcBorders>
            <w:vAlign w:val="center"/>
          </w:tcPr>
          <w:p w14:paraId="120E0000">
            <w:pPr>
              <w:ind/>
              <w:jc w:val="both"/>
            </w:pPr>
            <w:r>
              <w:t xml:space="preserve">Температура исходной воды, </w:t>
            </w:r>
            <w:r>
              <w:rPr>
                <w:i w:val="1"/>
                <w:vertAlign w:val="superscript"/>
              </w:rPr>
              <w:t>o</w:t>
            </w:r>
            <w:r>
              <w:rPr>
                <w:i w:val="1"/>
              </w:rPr>
              <w:t xml:space="preserve"> C</w:t>
            </w:r>
          </w:p>
        </w:tc>
        <w:tc>
          <w:tcPr>
            <w:tcW w:type="dxa" w:w="2900"/>
            <w:tcBorders>
              <w:top w:color="000000" w:sz="4" w:val="single"/>
              <w:left w:color="000000" w:sz="4" w:val="single"/>
              <w:bottom w:color="000000" w:sz="4" w:val="single"/>
              <w:right w:color="000000" w:sz="4" w:val="single"/>
            </w:tcBorders>
            <w:vAlign w:val="center"/>
          </w:tcPr>
          <w:p w14:paraId="130E0000">
            <w:pPr>
              <w:ind/>
              <w:jc w:val="center"/>
            </w:pPr>
            <w:r>
              <w:t>2,8…1</w:t>
            </w:r>
            <w:r>
              <w:t>6</w:t>
            </w:r>
          </w:p>
          <w:p w14:paraId="140E0000">
            <w:pPr>
              <w:ind/>
              <w:jc w:val="center"/>
            </w:pPr>
            <w:r>
              <w:t>(Среднегодовое 8,3)</w:t>
            </w:r>
          </w:p>
        </w:tc>
      </w:tr>
      <w:tr>
        <w:trPr>
          <w:trHeight w:hRule="atLeast" w:val="190"/>
        </w:trPr>
        <w:tc>
          <w:tcPr>
            <w:tcW w:type="dxa" w:w="7000"/>
            <w:tcBorders>
              <w:top w:color="000000" w:sz="4" w:val="single"/>
              <w:left w:color="000000" w:sz="4" w:val="single"/>
              <w:bottom w:color="000000" w:sz="4" w:val="single"/>
              <w:right w:color="000000" w:sz="4" w:val="single"/>
            </w:tcBorders>
            <w:vAlign w:val="center"/>
          </w:tcPr>
          <w:p w14:paraId="150E0000">
            <w:pPr>
              <w:ind/>
              <w:jc w:val="both"/>
            </w:pPr>
            <w:r>
              <w:t xml:space="preserve">Продолжительность работы ХВО, </w:t>
            </w:r>
            <w:r>
              <w:rPr>
                <w:i w:val="1"/>
              </w:rPr>
              <w:t>час/</w:t>
            </w:r>
          </w:p>
        </w:tc>
        <w:tc>
          <w:tcPr>
            <w:tcW w:type="dxa" w:w="2900"/>
            <w:tcBorders>
              <w:top w:color="000000" w:sz="4" w:val="single"/>
              <w:left w:color="000000" w:sz="4" w:val="single"/>
              <w:bottom w:color="000000" w:sz="4" w:val="single"/>
              <w:right w:color="000000" w:sz="4" w:val="single"/>
            </w:tcBorders>
            <w:vAlign w:val="center"/>
          </w:tcPr>
          <w:p w14:paraId="160E0000">
            <w:pPr>
              <w:ind/>
              <w:jc w:val="center"/>
            </w:pPr>
            <w:r>
              <w:t>4380</w:t>
            </w:r>
          </w:p>
        </w:tc>
      </w:tr>
      <w:tr>
        <w:trPr>
          <w:trHeight w:hRule="atLeast" w:val="228"/>
        </w:trPr>
        <w:tc>
          <w:tcPr>
            <w:tcW w:type="dxa" w:w="7000"/>
            <w:tcBorders>
              <w:top w:color="000000" w:sz="4" w:val="single"/>
              <w:left w:color="000000" w:sz="4" w:val="single"/>
              <w:bottom w:color="000000" w:sz="4" w:val="single"/>
              <w:right w:color="000000" w:sz="4" w:val="single"/>
            </w:tcBorders>
            <w:vAlign w:val="center"/>
          </w:tcPr>
          <w:p w14:paraId="170E0000">
            <w:pPr>
              <w:ind/>
              <w:jc w:val="both"/>
            </w:pPr>
            <w:r>
              <w:t xml:space="preserve">Продолжительность работы деаэратора, </w:t>
            </w:r>
            <w:r>
              <w:rPr>
                <w:i w:val="1"/>
              </w:rPr>
              <w:t xml:space="preserve">час/год     </w:t>
            </w:r>
          </w:p>
        </w:tc>
        <w:tc>
          <w:tcPr>
            <w:tcW w:type="dxa" w:w="2900"/>
            <w:tcBorders>
              <w:top w:color="000000" w:sz="4" w:val="single"/>
              <w:left w:color="000000" w:sz="4" w:val="single"/>
              <w:bottom w:color="000000" w:sz="4" w:val="single"/>
              <w:right w:color="000000" w:sz="4" w:val="single"/>
            </w:tcBorders>
            <w:vAlign w:val="center"/>
          </w:tcPr>
          <w:p w14:paraId="180E0000">
            <w:pPr>
              <w:ind/>
              <w:jc w:val="center"/>
            </w:pPr>
            <w:r>
              <w:t>8424</w:t>
            </w: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190E0000">
            <w:pPr>
              <w:ind/>
              <w:jc w:val="both"/>
            </w:pPr>
            <w:r>
              <w:t xml:space="preserve">Энтальпия выпара из деаэратора, </w:t>
            </w:r>
            <w:r>
              <w:rPr>
                <w:i w:val="1"/>
              </w:rPr>
              <w:t>ккал/кг</w:t>
            </w:r>
          </w:p>
        </w:tc>
        <w:tc>
          <w:tcPr>
            <w:tcW w:type="dxa" w:w="2900"/>
            <w:tcBorders>
              <w:top w:color="000000" w:sz="4" w:val="single"/>
              <w:left w:color="000000" w:sz="4" w:val="single"/>
              <w:bottom w:color="000000" w:sz="4" w:val="single"/>
              <w:right w:color="000000" w:sz="4" w:val="single"/>
            </w:tcBorders>
            <w:vAlign w:val="center"/>
          </w:tcPr>
          <w:p w14:paraId="1A0E0000">
            <w:pPr>
              <w:ind/>
              <w:jc w:val="center"/>
            </w:pPr>
            <w:r>
              <w:t>100</w:t>
            </w:r>
          </w:p>
        </w:tc>
      </w:tr>
      <w:tr>
        <w:trPr>
          <w:trHeight w:hRule="atLeast" w:val="124"/>
        </w:trPr>
        <w:tc>
          <w:tcPr>
            <w:tcW w:type="dxa" w:w="7000"/>
            <w:tcBorders>
              <w:top w:color="000000" w:sz="4" w:val="single"/>
              <w:left w:color="000000" w:sz="4" w:val="single"/>
              <w:bottom w:color="000000" w:sz="4" w:val="single"/>
              <w:right w:color="000000" w:sz="4" w:val="single"/>
            </w:tcBorders>
            <w:vAlign w:val="center"/>
          </w:tcPr>
          <w:p w14:paraId="1B0E0000">
            <w:pPr>
              <w:ind/>
              <w:jc w:val="both"/>
            </w:pPr>
            <w:r>
              <w:t xml:space="preserve">Энтальпия исходной воды, </w:t>
            </w:r>
            <w:r>
              <w:rPr>
                <w:i w:val="1"/>
              </w:rPr>
              <w:t>ккал/кг</w:t>
            </w:r>
          </w:p>
        </w:tc>
        <w:tc>
          <w:tcPr>
            <w:tcW w:type="dxa" w:w="2900"/>
            <w:tcBorders>
              <w:top w:color="000000" w:sz="4" w:val="single"/>
              <w:left w:color="000000" w:sz="4" w:val="single"/>
              <w:bottom w:color="000000" w:sz="4" w:val="single"/>
              <w:right w:color="000000" w:sz="4" w:val="single"/>
            </w:tcBorders>
            <w:vAlign w:val="center"/>
          </w:tcPr>
          <w:p w14:paraId="1C0E0000">
            <w:pPr>
              <w:ind/>
              <w:jc w:val="center"/>
            </w:pPr>
            <w:r>
              <w:t>30</w:t>
            </w:r>
          </w:p>
        </w:tc>
      </w:tr>
      <w:tr>
        <w:trPr>
          <w:trHeight w:hRule="atLeast" w:val="327"/>
        </w:trPr>
        <w:tc>
          <w:tcPr>
            <w:tcW w:type="dxa" w:w="7000"/>
            <w:tcBorders>
              <w:top w:color="000000" w:sz="4" w:val="single"/>
              <w:left w:color="000000" w:sz="4" w:val="single"/>
              <w:bottom w:color="000000" w:sz="4" w:val="single"/>
              <w:right w:color="000000" w:sz="4" w:val="single"/>
            </w:tcBorders>
            <w:vAlign w:val="center"/>
          </w:tcPr>
          <w:p w14:paraId="1D0E0000">
            <w:pPr>
              <w:ind/>
              <w:jc w:val="both"/>
            </w:pPr>
            <w:r>
              <w:t xml:space="preserve">Количество тепла, выработанное котельной, </w:t>
            </w:r>
            <w:r>
              <w:rPr>
                <w:i w:val="1"/>
              </w:rPr>
              <w:t>Гкал/год</w:t>
            </w:r>
          </w:p>
        </w:tc>
        <w:tc>
          <w:tcPr>
            <w:tcW w:type="dxa" w:w="2900"/>
            <w:tcBorders>
              <w:top w:color="000000" w:sz="4" w:val="single"/>
              <w:left w:color="000000" w:sz="4" w:val="single"/>
              <w:bottom w:color="000000" w:sz="4" w:val="single"/>
              <w:right w:color="000000" w:sz="4" w:val="single"/>
            </w:tcBorders>
            <w:vAlign w:val="center"/>
          </w:tcPr>
          <w:p w14:paraId="1E0E0000">
            <w:pPr>
              <w:ind/>
              <w:jc w:val="center"/>
            </w:pPr>
            <w:r>
              <w:t>2 113 460, в т.ч. на отпуск тепла 62 510 (</w:t>
            </w:r>
            <w:r>
              <w:rPr>
                <w:i w:val="1"/>
              </w:rPr>
              <w:t>2014 г)</w:t>
            </w:r>
          </w:p>
        </w:tc>
      </w:tr>
      <w:tr>
        <w:trPr>
          <w:trHeight w:hRule="atLeast" w:val="223"/>
        </w:trPr>
        <w:tc>
          <w:tcPr>
            <w:tcW w:type="dxa" w:w="7000"/>
            <w:tcBorders>
              <w:top w:color="000000" w:sz="4" w:val="single"/>
              <w:left w:color="000000" w:sz="4" w:val="single"/>
              <w:bottom w:color="000000" w:sz="4" w:val="single"/>
              <w:right w:color="000000" w:sz="4" w:val="single"/>
            </w:tcBorders>
            <w:vAlign w:val="center"/>
          </w:tcPr>
          <w:p w14:paraId="1F0E0000">
            <w:pPr>
              <w:ind/>
              <w:jc w:val="both"/>
            </w:pPr>
            <w:r>
              <w:t>Непрерывная продувка паровых котлов,</w:t>
            </w:r>
            <w:r>
              <w:rPr>
                <w:i w:val="1"/>
              </w:rPr>
              <w:t>есть/нет</w:t>
            </w:r>
          </w:p>
        </w:tc>
        <w:tc>
          <w:tcPr>
            <w:tcW w:type="dxa" w:w="2900"/>
            <w:tcBorders>
              <w:top w:color="000000" w:sz="4" w:val="single"/>
              <w:left w:color="000000" w:sz="4" w:val="single"/>
              <w:bottom w:color="000000" w:sz="4" w:val="single"/>
              <w:right w:color="000000" w:sz="4" w:val="single"/>
            </w:tcBorders>
            <w:vAlign w:val="center"/>
          </w:tcPr>
          <w:p w14:paraId="200E0000">
            <w:pPr>
              <w:ind/>
              <w:jc w:val="center"/>
            </w:pPr>
            <w:r>
              <w:t>Есть</w:t>
            </w:r>
          </w:p>
        </w:tc>
      </w:tr>
      <w:tr>
        <w:trPr>
          <w:trHeight w:hRule="atLeast" w:val="248"/>
        </w:trPr>
        <w:tc>
          <w:tcPr>
            <w:tcW w:type="dxa" w:w="7000"/>
            <w:tcBorders>
              <w:top w:color="000000" w:sz="4" w:val="single"/>
              <w:left w:color="000000" w:sz="4" w:val="single"/>
              <w:bottom w:color="000000" w:sz="4" w:val="single"/>
              <w:right w:color="000000" w:sz="4" w:val="single"/>
            </w:tcBorders>
            <w:vAlign w:val="center"/>
          </w:tcPr>
          <w:p w14:paraId="210E0000">
            <w:pPr>
              <w:ind/>
              <w:jc w:val="both"/>
            </w:pPr>
            <w:r>
              <w:t>Периодическая  продувка паровых котлов,</w:t>
            </w:r>
            <w:r>
              <w:rPr>
                <w:i w:val="1"/>
              </w:rPr>
              <w:t>есть/нет</w:t>
            </w:r>
          </w:p>
        </w:tc>
        <w:tc>
          <w:tcPr>
            <w:tcW w:type="dxa" w:w="2900"/>
            <w:tcBorders>
              <w:top w:color="000000" w:sz="4" w:val="single"/>
              <w:left w:color="000000" w:sz="4" w:val="single"/>
              <w:bottom w:color="000000" w:sz="4" w:val="single"/>
              <w:right w:color="000000" w:sz="4" w:val="single"/>
            </w:tcBorders>
            <w:vAlign w:val="center"/>
          </w:tcPr>
          <w:p w14:paraId="220E0000">
            <w:pPr>
              <w:ind/>
              <w:jc w:val="center"/>
            </w:pPr>
            <w:r>
              <w:t>Есть</w:t>
            </w:r>
          </w:p>
        </w:tc>
      </w:tr>
      <w:tr>
        <w:trPr>
          <w:trHeight w:hRule="atLeast" w:val="106"/>
        </w:trPr>
        <w:tc>
          <w:tcPr>
            <w:tcW w:type="dxa" w:w="7000"/>
            <w:tcBorders>
              <w:top w:color="000000" w:sz="4" w:val="single"/>
              <w:left w:color="000000" w:sz="4" w:val="single"/>
              <w:bottom w:color="000000" w:sz="4" w:val="single"/>
              <w:right w:color="000000" w:sz="4" w:val="single"/>
            </w:tcBorders>
            <w:vAlign w:val="center"/>
          </w:tcPr>
          <w:p w14:paraId="230E0000">
            <w:pPr>
              <w:ind/>
              <w:jc w:val="both"/>
            </w:pPr>
            <w:r>
              <w:t xml:space="preserve">Обдувка паровых котлов, </w:t>
            </w:r>
            <w:r>
              <w:rPr>
                <w:i w:val="1"/>
              </w:rPr>
              <w:t>есть/нет</w:t>
            </w:r>
          </w:p>
        </w:tc>
        <w:tc>
          <w:tcPr>
            <w:tcW w:type="dxa" w:w="2900"/>
            <w:tcBorders>
              <w:top w:color="000000" w:sz="4" w:val="single"/>
              <w:left w:color="000000" w:sz="4" w:val="single"/>
              <w:bottom w:color="000000" w:sz="4" w:val="single"/>
              <w:right w:color="000000" w:sz="4" w:val="single"/>
            </w:tcBorders>
            <w:vAlign w:val="center"/>
          </w:tcPr>
          <w:p w14:paraId="240E0000">
            <w:pPr>
              <w:ind/>
              <w:jc w:val="center"/>
            </w:pPr>
            <w:r>
              <w:t>Нет</w:t>
            </w:r>
          </w:p>
        </w:tc>
      </w:tr>
      <w:tr>
        <w:trPr>
          <w:trHeight w:hRule="atLeast" w:val="129"/>
        </w:trPr>
        <w:tc>
          <w:tcPr>
            <w:tcW w:type="dxa" w:w="7000"/>
            <w:tcBorders>
              <w:top w:color="000000" w:sz="4" w:val="single"/>
              <w:left w:color="000000" w:sz="4" w:val="single"/>
              <w:bottom w:color="000000" w:sz="4" w:val="single"/>
              <w:right w:color="000000" w:sz="4" w:val="single"/>
            </w:tcBorders>
            <w:vAlign w:val="center"/>
          </w:tcPr>
          <w:p w14:paraId="250E0000">
            <w:pPr>
              <w:ind/>
              <w:jc w:val="both"/>
            </w:pPr>
            <w:r>
              <w:t>Наличие баков  аккумуляторов,</w:t>
            </w:r>
            <w:r>
              <w:rPr>
                <w:i w:val="1"/>
              </w:rPr>
              <w:t>есть/нет</w:t>
            </w:r>
          </w:p>
        </w:tc>
        <w:tc>
          <w:tcPr>
            <w:tcW w:type="dxa" w:w="2900"/>
            <w:tcBorders>
              <w:top w:color="000000" w:sz="4" w:val="single"/>
              <w:left w:color="000000" w:sz="4" w:val="single"/>
              <w:bottom w:color="000000" w:sz="4" w:val="single"/>
              <w:right w:color="000000" w:sz="4" w:val="single"/>
            </w:tcBorders>
            <w:vAlign w:val="center"/>
          </w:tcPr>
          <w:p w14:paraId="260E0000">
            <w:pPr>
              <w:ind/>
              <w:jc w:val="center"/>
            </w:pPr>
            <w:r>
              <w:t>Есть</w:t>
            </w:r>
          </w:p>
        </w:tc>
      </w:tr>
      <w:tr>
        <w:trPr>
          <w:trHeight w:hRule="atLeast" w:val="154"/>
        </w:trPr>
        <w:tc>
          <w:tcPr>
            <w:tcW w:type="dxa" w:w="7000"/>
            <w:tcBorders>
              <w:top w:color="000000" w:sz="4" w:val="single"/>
              <w:left w:color="000000" w:sz="4" w:val="single"/>
              <w:bottom w:color="000000" w:sz="4" w:val="single"/>
              <w:right w:color="000000" w:sz="4" w:val="single"/>
            </w:tcBorders>
            <w:vAlign w:val="center"/>
          </w:tcPr>
          <w:p w14:paraId="270E0000">
            <w:pPr>
              <w:ind/>
              <w:jc w:val="both"/>
            </w:pPr>
            <w:r>
              <w:t xml:space="preserve">Количество баков - аккумуляторов, </w:t>
            </w:r>
            <w:r>
              <w:rPr>
                <w:i w:val="1"/>
              </w:rPr>
              <w:t>шт.</w:t>
            </w:r>
          </w:p>
        </w:tc>
        <w:tc>
          <w:tcPr>
            <w:tcW w:type="dxa" w:w="2900"/>
            <w:tcBorders>
              <w:top w:color="000000" w:sz="4" w:val="single"/>
              <w:left w:color="000000" w:sz="4" w:val="single"/>
              <w:bottom w:color="000000" w:sz="4" w:val="single"/>
              <w:right w:color="000000" w:sz="4" w:val="single"/>
            </w:tcBorders>
            <w:vAlign w:val="center"/>
          </w:tcPr>
          <w:p w14:paraId="280E0000">
            <w:pPr>
              <w:ind/>
              <w:jc w:val="center"/>
            </w:pPr>
            <w:r>
              <w:t>1</w:t>
            </w: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290E0000">
            <w:pPr>
              <w:ind/>
              <w:jc w:val="both"/>
            </w:pPr>
            <w:r>
              <w:t xml:space="preserve">Объем каждого бака - аккумулятора, </w:t>
            </w:r>
            <w:r>
              <w:rPr>
                <w:i w:val="1"/>
              </w:rPr>
              <w:t>м</w:t>
            </w:r>
            <w:r>
              <w:rPr>
                <w:i w:val="1"/>
                <w:vertAlign w:val="superscript"/>
              </w:rPr>
              <w:t>3</w:t>
            </w:r>
          </w:p>
        </w:tc>
        <w:tc>
          <w:tcPr>
            <w:tcW w:type="dxa" w:w="2900"/>
            <w:tcBorders>
              <w:top w:color="000000" w:sz="4" w:val="single"/>
              <w:left w:color="000000" w:sz="4" w:val="single"/>
              <w:bottom w:color="000000" w:sz="4" w:val="single"/>
              <w:right w:color="000000" w:sz="4" w:val="single"/>
            </w:tcBorders>
            <w:vAlign w:val="center"/>
          </w:tcPr>
          <w:p w14:paraId="2A0E0000">
            <w:pPr>
              <w:ind/>
              <w:jc w:val="center"/>
            </w:pPr>
            <w:r>
              <w:t>2000</w:t>
            </w:r>
          </w:p>
        </w:tc>
      </w:tr>
      <w:tr>
        <w:trPr>
          <w:trHeight w:hRule="atLeast" w:val="230"/>
        </w:trPr>
        <w:tc>
          <w:tcPr>
            <w:tcW w:type="dxa" w:w="7000"/>
            <w:tcBorders>
              <w:top w:color="000000" w:sz="4" w:val="single"/>
              <w:left w:color="000000" w:sz="4" w:val="single"/>
              <w:bottom w:color="000000" w:sz="4" w:val="single"/>
              <w:right w:color="000000" w:sz="4" w:val="single"/>
            </w:tcBorders>
            <w:vAlign w:val="center"/>
          </w:tcPr>
          <w:p w14:paraId="2B0E0000">
            <w:pPr>
              <w:ind/>
              <w:jc w:val="both"/>
            </w:pPr>
            <w:r>
              <w:t xml:space="preserve">Поверхность каждого бака - аккумулятора, </w:t>
            </w:r>
            <w:r>
              <w:rPr>
                <w:i w:val="1"/>
              </w:rPr>
              <w:t>м</w:t>
            </w:r>
            <w:r>
              <w:rPr>
                <w:i w:val="1"/>
                <w:vertAlign w:val="superscript"/>
              </w:rPr>
              <w:t>2</w:t>
            </w:r>
          </w:p>
        </w:tc>
        <w:tc>
          <w:tcPr>
            <w:tcW w:type="dxa" w:w="2900"/>
            <w:tcBorders>
              <w:top w:color="000000" w:sz="4" w:val="single"/>
              <w:left w:color="000000" w:sz="4" w:val="single"/>
              <w:bottom w:color="000000" w:sz="4" w:val="single"/>
              <w:right w:color="000000" w:sz="4" w:val="single"/>
            </w:tcBorders>
            <w:vAlign w:val="center"/>
          </w:tcPr>
          <w:p w14:paraId="2C0E0000">
            <w:pPr>
              <w:ind/>
              <w:jc w:val="center"/>
            </w:pPr>
          </w:p>
        </w:tc>
      </w:tr>
      <w:tr>
        <w:trPr>
          <w:trHeight w:hRule="atLeast" w:val="371"/>
        </w:trPr>
        <w:tc>
          <w:tcPr>
            <w:tcW w:type="dxa" w:w="7000"/>
            <w:tcBorders>
              <w:top w:color="000000" w:sz="4" w:val="single"/>
              <w:left w:color="000000" w:sz="4" w:val="single"/>
              <w:bottom w:color="000000" w:sz="4" w:val="single"/>
              <w:right w:color="000000" w:sz="4" w:val="single"/>
            </w:tcBorders>
            <w:vAlign w:val="center"/>
          </w:tcPr>
          <w:p w14:paraId="2D0E0000">
            <w:pPr>
              <w:ind/>
              <w:jc w:val="both"/>
            </w:pPr>
            <w:r>
              <w:t>Год ввода в эксплуатацию каждого бака - аккумулятора</w:t>
            </w:r>
          </w:p>
        </w:tc>
        <w:tc>
          <w:tcPr>
            <w:tcW w:type="dxa" w:w="2900"/>
            <w:tcBorders>
              <w:top w:color="000000" w:sz="4" w:val="single"/>
              <w:left w:color="000000" w:sz="4" w:val="single"/>
              <w:bottom w:color="000000" w:sz="4" w:val="single"/>
              <w:right w:color="000000" w:sz="4" w:val="single"/>
            </w:tcBorders>
            <w:vAlign w:val="center"/>
          </w:tcPr>
          <w:p w14:paraId="2E0E0000">
            <w:pPr>
              <w:ind/>
              <w:jc w:val="center"/>
            </w:pPr>
            <w:r>
              <w:t>2000</w:t>
            </w:r>
          </w:p>
        </w:tc>
      </w:tr>
      <w:tr>
        <w:trPr>
          <w:trHeight w:hRule="atLeast" w:val="371"/>
        </w:trPr>
        <w:tc>
          <w:tcPr>
            <w:tcW w:type="dxa" w:w="7000"/>
            <w:tcBorders>
              <w:top w:color="000000" w:sz="4" w:val="single"/>
              <w:left w:color="000000" w:sz="4" w:val="single"/>
              <w:bottom w:color="000000" w:sz="4" w:val="single"/>
              <w:right w:color="000000" w:sz="4" w:val="single"/>
            </w:tcBorders>
            <w:vAlign w:val="center"/>
          </w:tcPr>
          <w:p w14:paraId="2F0E0000">
            <w:pPr>
              <w:ind/>
              <w:jc w:val="both"/>
            </w:pPr>
            <w:r>
              <w:t>Температура горячей воды в баке- аккумуляторе,</w:t>
            </w:r>
            <w:r>
              <w:rPr>
                <w:i w:val="1"/>
                <w:vertAlign w:val="superscript"/>
              </w:rPr>
              <w:t xml:space="preserve"> о</w:t>
            </w:r>
            <w:r>
              <w:rPr>
                <w:i w:val="1"/>
              </w:rPr>
              <w:t xml:space="preserve"> C</w:t>
            </w:r>
          </w:p>
        </w:tc>
        <w:tc>
          <w:tcPr>
            <w:tcW w:type="dxa" w:w="2900"/>
            <w:tcBorders>
              <w:top w:color="000000" w:sz="4" w:val="single"/>
              <w:left w:color="000000" w:sz="4" w:val="single"/>
              <w:bottom w:color="000000" w:sz="4" w:val="single"/>
              <w:right w:color="000000" w:sz="4" w:val="single"/>
            </w:tcBorders>
            <w:vAlign w:val="center"/>
          </w:tcPr>
          <w:p w14:paraId="300E0000">
            <w:pPr>
              <w:ind/>
              <w:jc w:val="center"/>
            </w:pPr>
            <w:r>
              <w:t>20</w:t>
            </w:r>
          </w:p>
        </w:tc>
      </w:tr>
      <w:tr>
        <w:trPr>
          <w:trHeight w:hRule="atLeast" w:val="218"/>
        </w:trPr>
        <w:tc>
          <w:tcPr>
            <w:tcW w:type="dxa" w:w="7000"/>
            <w:tcBorders>
              <w:top w:color="000000" w:sz="4" w:val="single"/>
              <w:left w:color="000000" w:sz="4" w:val="single"/>
              <w:bottom w:color="000000" w:sz="4" w:val="single"/>
              <w:right w:color="000000" w:sz="4" w:val="single"/>
            </w:tcBorders>
            <w:vAlign w:val="center"/>
          </w:tcPr>
          <w:p w14:paraId="310E0000">
            <w:pPr>
              <w:ind/>
              <w:jc w:val="both"/>
            </w:pPr>
            <w:r>
              <w:t xml:space="preserve">Продолжительность работы баков, </w:t>
            </w:r>
            <w:r>
              <w:rPr>
                <w:i w:val="1"/>
              </w:rPr>
              <w:t xml:space="preserve">ч/год  </w:t>
            </w:r>
          </w:p>
        </w:tc>
        <w:tc>
          <w:tcPr>
            <w:tcW w:type="dxa" w:w="2900"/>
            <w:tcBorders>
              <w:top w:color="000000" w:sz="4" w:val="single"/>
              <w:left w:color="000000" w:sz="4" w:val="single"/>
              <w:bottom w:color="000000" w:sz="4" w:val="single"/>
              <w:right w:color="000000" w:sz="4" w:val="single"/>
            </w:tcBorders>
            <w:vAlign w:val="center"/>
          </w:tcPr>
          <w:p w14:paraId="320E0000">
            <w:pPr>
              <w:ind/>
              <w:jc w:val="center"/>
            </w:pPr>
            <w:r>
              <w:t>8760</w:t>
            </w: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330E0000">
            <w:pPr>
              <w:ind/>
              <w:jc w:val="both"/>
            </w:pPr>
            <w:r>
              <w:t xml:space="preserve">Количество душевых сеток, </w:t>
            </w:r>
            <w:r>
              <w:rPr>
                <w:i w:val="1"/>
              </w:rPr>
              <w:t>шт.</w:t>
            </w:r>
          </w:p>
        </w:tc>
        <w:tc>
          <w:tcPr>
            <w:tcW w:type="dxa" w:w="2900"/>
            <w:tcBorders>
              <w:top w:color="000000" w:sz="4" w:val="single"/>
              <w:left w:color="000000" w:sz="4" w:val="single"/>
              <w:bottom w:color="000000" w:sz="4" w:val="single"/>
              <w:right w:color="000000" w:sz="4" w:val="single"/>
            </w:tcBorders>
            <w:vAlign w:val="center"/>
          </w:tcPr>
          <w:p w14:paraId="340E0000">
            <w:pPr>
              <w:ind/>
              <w:jc w:val="center"/>
            </w:pPr>
            <w:r>
              <w:t>–</w:t>
            </w: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350E0000">
            <w:pPr>
              <w:ind/>
              <w:jc w:val="both"/>
            </w:pPr>
            <w:r>
              <w:t xml:space="preserve">Количество работающих человек в котельной, </w:t>
            </w:r>
            <w:r>
              <w:rPr>
                <w:i w:val="1"/>
              </w:rPr>
              <w:t>чел.</w:t>
            </w:r>
          </w:p>
        </w:tc>
        <w:tc>
          <w:tcPr>
            <w:tcW w:type="dxa" w:w="2900"/>
            <w:tcBorders>
              <w:top w:color="000000" w:sz="4" w:val="single"/>
              <w:left w:color="000000" w:sz="4" w:val="single"/>
              <w:bottom w:color="000000" w:sz="4" w:val="single"/>
              <w:right w:color="000000" w:sz="4" w:val="single"/>
            </w:tcBorders>
            <w:vAlign w:val="center"/>
          </w:tcPr>
          <w:p w14:paraId="360E0000">
            <w:pPr>
              <w:ind/>
              <w:jc w:val="center"/>
            </w:pPr>
            <w:r>
              <w:t>350</w:t>
            </w:r>
          </w:p>
        </w:tc>
      </w:tr>
      <w:tr>
        <w:trPr>
          <w:trHeight w:hRule="atLeast" w:val="318"/>
        </w:trPr>
        <w:tc>
          <w:tcPr>
            <w:tcW w:type="dxa" w:w="7000"/>
            <w:tcBorders>
              <w:top w:color="000000" w:sz="4" w:val="single"/>
              <w:left w:color="000000" w:sz="4" w:val="single"/>
              <w:bottom w:color="000000" w:sz="4" w:val="single"/>
              <w:right w:color="000000" w:sz="4" w:val="single"/>
            </w:tcBorders>
            <w:vAlign w:val="center"/>
          </w:tcPr>
          <w:p w14:paraId="370E0000">
            <w:pPr>
              <w:ind/>
              <w:jc w:val="both"/>
            </w:pPr>
            <w:r>
              <w:t xml:space="preserve">Продолжительность планируемого периода работы котельной </w:t>
            </w:r>
            <w:r>
              <w:rPr>
                <w:i w:val="1"/>
              </w:rPr>
              <w:t>сут.</w:t>
            </w:r>
          </w:p>
        </w:tc>
        <w:tc>
          <w:tcPr>
            <w:tcW w:type="dxa" w:w="2900"/>
            <w:tcBorders>
              <w:top w:color="000000" w:sz="4" w:val="single"/>
              <w:left w:color="000000" w:sz="4" w:val="single"/>
              <w:bottom w:color="000000" w:sz="4" w:val="single"/>
              <w:right w:color="000000" w:sz="4" w:val="single"/>
            </w:tcBorders>
            <w:vAlign w:val="center"/>
          </w:tcPr>
          <w:p w14:paraId="380E0000">
            <w:pPr>
              <w:ind/>
              <w:jc w:val="center"/>
            </w:pPr>
            <w:r>
              <w:t>212</w:t>
            </w:r>
          </w:p>
        </w:tc>
      </w:tr>
      <w:tr>
        <w:trPr>
          <w:trHeight w:hRule="atLeast" w:val="214"/>
        </w:trPr>
        <w:tc>
          <w:tcPr>
            <w:tcW w:type="dxa" w:w="7000"/>
            <w:tcBorders>
              <w:top w:color="000000" w:sz="4" w:val="single"/>
              <w:left w:color="000000" w:sz="4" w:val="single"/>
              <w:bottom w:color="000000" w:sz="4" w:val="single"/>
              <w:right w:color="000000" w:sz="4" w:val="single"/>
            </w:tcBorders>
            <w:vAlign w:val="center"/>
          </w:tcPr>
          <w:p w14:paraId="390E0000">
            <w:pPr>
              <w:ind/>
              <w:jc w:val="both"/>
            </w:pPr>
            <w:r>
              <w:t xml:space="preserve">Наличие охладителя выпара ХВО, </w:t>
            </w:r>
            <w:r>
              <w:rPr>
                <w:i w:val="1"/>
              </w:rPr>
              <w:t>есть/нет</w:t>
            </w:r>
          </w:p>
        </w:tc>
        <w:tc>
          <w:tcPr>
            <w:tcW w:type="dxa" w:w="2900"/>
            <w:tcBorders>
              <w:top w:color="000000" w:sz="4" w:val="single"/>
              <w:left w:color="000000" w:sz="4" w:val="single"/>
              <w:bottom w:color="000000" w:sz="4" w:val="single"/>
              <w:right w:color="000000" w:sz="4" w:val="single"/>
            </w:tcBorders>
            <w:vAlign w:val="center"/>
          </w:tcPr>
          <w:p w14:paraId="3A0E0000">
            <w:pPr>
              <w:ind/>
              <w:jc w:val="center"/>
            </w:pPr>
            <w:r>
              <w:t>Нет</w:t>
            </w:r>
          </w:p>
        </w:tc>
      </w:tr>
      <w:tr>
        <w:trPr>
          <w:trHeight w:hRule="atLeast" w:val="251"/>
        </w:trPr>
        <w:tc>
          <w:tcPr>
            <w:tcW w:type="dxa" w:w="7000"/>
            <w:tcBorders>
              <w:top w:color="000000" w:sz="4" w:val="single"/>
              <w:left w:color="000000" w:sz="4" w:val="single"/>
              <w:bottom w:color="000000" w:sz="4" w:val="single"/>
              <w:right w:color="000000" w:sz="4" w:val="single"/>
            </w:tcBorders>
            <w:vAlign w:val="center"/>
          </w:tcPr>
          <w:p w14:paraId="3B0E0000">
            <w:pPr>
              <w:ind/>
              <w:jc w:val="both"/>
            </w:pPr>
            <w:r>
              <w:t xml:space="preserve">Температура горячей воды в котельной в точке водоразбора на хоз.быт.нужды, </w:t>
            </w:r>
            <w:r>
              <w:rPr>
                <w:i w:val="1"/>
                <w:vertAlign w:val="superscript"/>
              </w:rPr>
              <w:t>о</w:t>
            </w:r>
            <w:r>
              <w:rPr>
                <w:i w:val="1"/>
              </w:rPr>
              <w:t>С</w:t>
            </w:r>
          </w:p>
        </w:tc>
        <w:tc>
          <w:tcPr>
            <w:tcW w:type="dxa" w:w="2900"/>
            <w:tcBorders>
              <w:top w:color="000000" w:sz="4" w:val="single"/>
              <w:left w:color="000000" w:sz="4" w:val="single"/>
              <w:bottom w:color="000000" w:sz="4" w:val="single"/>
              <w:right w:color="000000" w:sz="4" w:val="single"/>
            </w:tcBorders>
            <w:vAlign w:val="center"/>
          </w:tcPr>
          <w:p w14:paraId="3C0E0000">
            <w:pPr>
              <w:ind/>
              <w:jc w:val="center"/>
            </w:pPr>
            <w:r>
              <w:t>70</w:t>
            </w:r>
          </w:p>
        </w:tc>
      </w:tr>
      <w:tr>
        <w:trPr>
          <w:trHeight w:hRule="atLeast" w:val="133"/>
        </w:trPr>
        <w:tc>
          <w:tcPr>
            <w:tcW w:type="dxa" w:w="7000"/>
            <w:tcBorders>
              <w:top w:color="000000" w:sz="4" w:val="single"/>
              <w:left w:color="000000" w:sz="4" w:val="single"/>
              <w:bottom w:color="000000" w:sz="4" w:val="single"/>
              <w:right w:color="000000" w:sz="4" w:val="single"/>
            </w:tcBorders>
            <w:vAlign w:val="center"/>
          </w:tcPr>
          <w:p w14:paraId="3D0E0000">
            <w:pPr>
              <w:ind/>
              <w:jc w:val="both"/>
            </w:pPr>
            <w:r>
              <w:t>Наличие мазутного хозяйства,</w:t>
            </w:r>
            <w:r>
              <w:rPr>
                <w:i w:val="1"/>
              </w:rPr>
              <w:t>есть/нет</w:t>
            </w:r>
          </w:p>
        </w:tc>
        <w:tc>
          <w:tcPr>
            <w:tcW w:type="dxa" w:w="2900"/>
            <w:tcBorders>
              <w:top w:color="000000" w:sz="4" w:val="single"/>
              <w:left w:color="000000" w:sz="4" w:val="single"/>
              <w:bottom w:color="000000" w:sz="4" w:val="single"/>
              <w:right w:color="000000" w:sz="4" w:val="single"/>
            </w:tcBorders>
            <w:vAlign w:val="center"/>
          </w:tcPr>
          <w:p w14:paraId="3E0E0000">
            <w:pPr>
              <w:ind/>
              <w:jc w:val="center"/>
            </w:pPr>
            <w:r>
              <w:t>Есть</w:t>
            </w:r>
          </w:p>
        </w:tc>
      </w:tr>
      <w:tr>
        <w:trPr>
          <w:trHeight w:hRule="atLeast" w:val="172"/>
        </w:trPr>
        <w:tc>
          <w:tcPr>
            <w:tcW w:type="dxa" w:w="7000"/>
            <w:tcBorders>
              <w:top w:color="000000" w:sz="4" w:val="single"/>
              <w:left w:color="000000" w:sz="4" w:val="single"/>
              <w:bottom w:color="000000" w:sz="4" w:val="single"/>
              <w:right w:color="000000" w:sz="4" w:val="single"/>
            </w:tcBorders>
            <w:vAlign w:val="center"/>
          </w:tcPr>
          <w:p w14:paraId="3F0E0000">
            <w:pPr>
              <w:ind/>
              <w:jc w:val="both"/>
            </w:pPr>
            <w:r>
              <w:t xml:space="preserve">Тип форсунок, </w:t>
            </w:r>
            <w:r>
              <w:rPr>
                <w:i w:val="1"/>
              </w:rPr>
              <w:t>механические / паровые/ паромеханические /др.</w:t>
            </w:r>
          </w:p>
        </w:tc>
        <w:tc>
          <w:tcPr>
            <w:tcW w:type="dxa" w:w="2900"/>
            <w:tcBorders>
              <w:top w:color="000000" w:sz="4" w:val="single"/>
              <w:left w:color="000000" w:sz="4" w:val="single"/>
              <w:bottom w:color="000000" w:sz="4" w:val="single"/>
              <w:right w:color="000000" w:sz="4" w:val="single"/>
            </w:tcBorders>
            <w:vAlign w:val="center"/>
          </w:tcPr>
          <w:p w14:paraId="400E0000">
            <w:pPr>
              <w:ind/>
              <w:jc w:val="center"/>
            </w:pPr>
            <w:r>
              <w:t>Паровые</w:t>
            </w: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410E0000">
            <w:pPr>
              <w:ind/>
              <w:jc w:val="both"/>
            </w:pPr>
            <w:r>
              <w:t xml:space="preserve">Планируемое количество сжигаемого мазута, </w:t>
            </w:r>
            <w:r>
              <w:rPr>
                <w:i w:val="1"/>
              </w:rPr>
              <w:t>тн</w:t>
            </w:r>
          </w:p>
        </w:tc>
        <w:tc>
          <w:tcPr>
            <w:tcW w:type="dxa" w:w="2900"/>
            <w:tcBorders>
              <w:top w:color="000000" w:sz="4" w:val="single"/>
              <w:left w:color="000000" w:sz="4" w:val="single"/>
              <w:bottom w:color="000000" w:sz="4" w:val="single"/>
              <w:right w:color="000000" w:sz="4" w:val="single"/>
            </w:tcBorders>
            <w:vAlign w:val="center"/>
          </w:tcPr>
          <w:p w14:paraId="420E0000">
            <w:pPr>
              <w:ind/>
              <w:jc w:val="center"/>
            </w:pPr>
            <w:r>
              <w:t>0</w:t>
            </w: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430E0000">
            <w:pPr>
              <w:ind/>
              <w:jc w:val="both"/>
            </w:pPr>
            <w:r>
              <w:t>Марка мазута</w:t>
            </w:r>
          </w:p>
        </w:tc>
        <w:tc>
          <w:tcPr>
            <w:tcW w:type="dxa" w:w="2900"/>
            <w:tcBorders>
              <w:top w:color="000000" w:sz="4" w:val="single"/>
              <w:left w:color="000000" w:sz="4" w:val="single"/>
              <w:bottom w:color="000000" w:sz="4" w:val="single"/>
              <w:right w:color="000000" w:sz="4" w:val="single"/>
            </w:tcBorders>
            <w:vAlign w:val="center"/>
          </w:tcPr>
          <w:p w14:paraId="440E0000">
            <w:pPr>
              <w:ind/>
              <w:jc w:val="center"/>
            </w:pPr>
            <w:r>
              <w:t>М-100</w:t>
            </w:r>
          </w:p>
        </w:tc>
      </w:tr>
      <w:tr>
        <w:trPr>
          <w:trHeight w:hRule="atLeast" w:val="92"/>
        </w:trPr>
        <w:tc>
          <w:tcPr>
            <w:tcW w:type="dxa" w:w="7000"/>
            <w:tcBorders>
              <w:top w:color="000000" w:sz="4" w:val="single"/>
              <w:left w:color="000000" w:sz="4" w:val="single"/>
              <w:bottom w:color="000000" w:sz="4" w:val="single"/>
              <w:right w:color="000000" w:sz="4" w:val="single"/>
            </w:tcBorders>
            <w:vAlign w:val="center"/>
          </w:tcPr>
          <w:p w14:paraId="450E0000">
            <w:pPr>
              <w:ind/>
              <w:jc w:val="both"/>
            </w:pPr>
            <w:r>
              <w:t>Температурный график работы котельной</w:t>
            </w:r>
            <w:r>
              <w:rPr>
                <w:i w:val="1"/>
              </w:rPr>
              <w:t xml:space="preserve"> </w:t>
            </w:r>
          </w:p>
        </w:tc>
        <w:tc>
          <w:tcPr>
            <w:tcW w:type="dxa" w:w="2900"/>
            <w:tcBorders>
              <w:top w:color="000000" w:sz="4" w:val="single"/>
              <w:left w:color="000000" w:sz="4" w:val="single"/>
              <w:bottom w:color="000000" w:sz="4" w:val="single"/>
              <w:right w:color="000000" w:sz="4" w:val="single"/>
            </w:tcBorders>
            <w:vAlign w:val="center"/>
          </w:tcPr>
          <w:p w14:paraId="460E0000">
            <w:pPr>
              <w:ind/>
              <w:jc w:val="center"/>
            </w:pPr>
            <w:r>
              <w:t>95/70</w:t>
            </w: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470E0000">
            <w:pPr>
              <w:ind/>
              <w:jc w:val="both"/>
            </w:pPr>
            <w:r>
              <w:t>Энтальпия пара на паровое распыление мазута,</w:t>
            </w:r>
            <w:r>
              <w:rPr>
                <w:i w:val="1"/>
              </w:rPr>
              <w:t>ккал/кг</w:t>
            </w:r>
          </w:p>
        </w:tc>
        <w:tc>
          <w:tcPr>
            <w:tcW w:type="dxa" w:w="2900"/>
            <w:tcBorders>
              <w:top w:color="000000" w:sz="4" w:val="single"/>
              <w:left w:color="000000" w:sz="4" w:val="single"/>
              <w:bottom w:color="000000" w:sz="4" w:val="single"/>
              <w:right w:color="000000" w:sz="4" w:val="single"/>
            </w:tcBorders>
            <w:vAlign w:val="center"/>
          </w:tcPr>
          <w:p w14:paraId="480E0000">
            <w:pPr>
              <w:ind/>
              <w:jc w:val="center"/>
            </w:pPr>
            <w:r>
              <w:t>675</w:t>
            </w: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490E0000">
            <w:pPr>
              <w:ind/>
              <w:jc w:val="both"/>
            </w:pPr>
            <w:r>
              <w:t>Основной вид топлива</w:t>
            </w:r>
          </w:p>
        </w:tc>
        <w:tc>
          <w:tcPr>
            <w:tcW w:type="dxa" w:w="2900"/>
            <w:tcBorders>
              <w:top w:color="000000" w:sz="4" w:val="single"/>
              <w:left w:color="000000" w:sz="4" w:val="single"/>
              <w:bottom w:color="000000" w:sz="4" w:val="single"/>
              <w:right w:color="000000" w:sz="4" w:val="single"/>
            </w:tcBorders>
            <w:vAlign w:val="center"/>
          </w:tcPr>
          <w:p w14:paraId="4A0E0000">
            <w:pPr>
              <w:ind/>
              <w:jc w:val="center"/>
            </w:pPr>
            <w:r>
              <w:t>Газ природный</w:t>
            </w:r>
          </w:p>
        </w:tc>
      </w:tr>
      <w:tr>
        <w:trPr>
          <w:trHeight w:hRule="atLeast" w:val="77"/>
        </w:trPr>
        <w:tc>
          <w:tcPr>
            <w:tcW w:type="dxa" w:w="7000"/>
            <w:tcBorders>
              <w:top w:color="000000" w:sz="4" w:val="single"/>
              <w:left w:color="000000" w:sz="4" w:val="single"/>
              <w:bottom w:color="000000" w:sz="4" w:val="single"/>
              <w:right w:color="000000" w:sz="4" w:val="single"/>
            </w:tcBorders>
            <w:vAlign w:val="center"/>
          </w:tcPr>
          <w:p w14:paraId="4B0E0000">
            <w:pPr>
              <w:ind/>
              <w:jc w:val="both"/>
            </w:pPr>
            <w:r>
              <w:t xml:space="preserve">Схема теплоснабжения, </w:t>
            </w:r>
            <w:r>
              <w:rPr>
                <w:i w:val="1"/>
              </w:rPr>
              <w:t>открытая /закрытая</w:t>
            </w:r>
          </w:p>
        </w:tc>
        <w:tc>
          <w:tcPr>
            <w:tcW w:type="dxa" w:w="2900"/>
            <w:tcBorders>
              <w:top w:color="000000" w:sz="4" w:val="single"/>
              <w:left w:color="000000" w:sz="4" w:val="single"/>
              <w:bottom w:color="000000" w:sz="4" w:val="single"/>
              <w:right w:color="000000" w:sz="4" w:val="single"/>
            </w:tcBorders>
            <w:vAlign w:val="center"/>
          </w:tcPr>
          <w:p w14:paraId="4C0E0000">
            <w:pPr>
              <w:ind/>
              <w:jc w:val="center"/>
            </w:pPr>
            <w:r>
              <w:t>закрытая</w:t>
            </w:r>
          </w:p>
        </w:tc>
      </w:tr>
    </w:tbl>
    <w:p w14:paraId="4D0E0000">
      <w:pPr>
        <w:pStyle w:val="Style_20"/>
        <w:spacing w:before="0"/>
        <w:ind w:firstLine="720" w:left="0"/>
        <w:jc w:val="both"/>
        <w:rPr>
          <w:rFonts w:ascii="Times New Roman" w:hAnsi="Times New Roman"/>
          <w:color w:val="000000"/>
          <w:sz w:val="26"/>
        </w:rPr>
      </w:pPr>
    </w:p>
    <w:p w14:paraId="4E0E0000">
      <w:bookmarkStart w:id="187" w:name="__RefHeading___105"/>
      <w:bookmarkEnd w:id="187"/>
      <w:bookmarkStart w:id="188" w:name="__RefHeading___208"/>
      <w:bookmarkEnd w:id="188"/>
      <w:pPr>
        <w:pStyle w:val="Style_20"/>
        <w:spacing w:before="0"/>
        <w:ind w:firstLine="720" w:left="0"/>
        <w:jc w:val="both"/>
        <w:rPr>
          <w:rFonts w:ascii="Times New Roman" w:hAnsi="Times New Roman"/>
          <w:color w:val="000000"/>
          <w:sz w:val="26"/>
        </w:rPr>
      </w:pPr>
      <w:r>
        <w:rPr>
          <w:rFonts w:ascii="Times New Roman" w:hAnsi="Times New Roman"/>
          <w:color w:val="000000"/>
          <w:sz w:val="26"/>
        </w:rPr>
        <w:t>1.2.2. Параметры установленной тепловой мощности теплофикационного оборудования и теплофикационной установки.</w:t>
      </w:r>
    </w:p>
    <w:p w14:paraId="4F0E0000"/>
    <w:p w14:paraId="500E0000">
      <w:pPr>
        <w:pStyle w:val="Style_13"/>
        <w:spacing w:after="0" w:before="0" w:line="276" w:lineRule="auto"/>
        <w:ind w:firstLine="709" w:left="0"/>
        <w:jc w:val="both"/>
        <w:rPr>
          <w:color w:val="000000"/>
          <w:sz w:val="26"/>
        </w:rPr>
      </w:pPr>
      <w:r>
        <w:rPr>
          <w:b w:val="1"/>
          <w:color w:val="000000"/>
          <w:sz w:val="26"/>
        </w:rPr>
        <w:t xml:space="preserve">Таблица 1.2.2.1.  </w:t>
      </w:r>
      <w:r>
        <w:rPr>
          <w:color w:val="000000"/>
          <w:sz w:val="26"/>
        </w:rPr>
        <w:t>Установленная тепловая мощность.</w:t>
      </w:r>
    </w:p>
    <w:p w14:paraId="510E0000">
      <w:pPr>
        <w:ind w:firstLine="697" w:left="23" w:right="20"/>
        <w:jc w:val="both"/>
        <w:rPr>
          <w:sz w:val="26"/>
          <w:u w:val="single"/>
        </w:rPr>
      </w:pPr>
    </w:p>
    <w:tbl>
      <w:tblPr>
        <w:tblStyle w:val="Style_16"/>
        <w:tblInd w:type="dxa" w:w="30"/>
        <w:tblLayout w:type="fixed"/>
        <w:tblCellMar>
          <w:left w:type="dxa" w:w="30"/>
          <w:right w:type="dxa" w:w="30"/>
        </w:tblCellMar>
      </w:tblPr>
      <w:tblGrid>
        <w:gridCol w:w="2520"/>
        <w:gridCol w:w="2520"/>
        <w:gridCol w:w="2520"/>
        <w:gridCol w:w="2340"/>
      </w:tblGrid>
      <w:tr>
        <w:trPr>
          <w:trHeight w:hRule="atLeast" w:val="596"/>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520E0000">
            <w:pPr>
              <w:ind/>
              <w:jc w:val="center"/>
              <w:rPr>
                <w:b w:val="1"/>
                <w:color w:val="000000"/>
              </w:rPr>
            </w:pPr>
            <w:r>
              <w:rPr>
                <w:b w:val="1"/>
                <w:color w:val="000000"/>
              </w:rPr>
              <w:t>Наименование источника тепловой энергии</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530E0000">
            <w:pPr>
              <w:ind/>
              <w:jc w:val="center"/>
              <w:rPr>
                <w:b w:val="1"/>
                <w:color w:val="000000"/>
              </w:rPr>
            </w:pPr>
            <w:r>
              <w:rPr>
                <w:b w:val="1"/>
                <w:color w:val="000000"/>
              </w:rPr>
              <w:t>Тип,</w:t>
            </w:r>
          </w:p>
          <w:p w14:paraId="540E0000">
            <w:pPr>
              <w:ind/>
              <w:jc w:val="center"/>
              <w:rPr>
                <w:b w:val="1"/>
              </w:rPr>
            </w:pPr>
            <w:r>
              <w:rPr>
                <w:b w:val="1"/>
                <w:color w:val="000000"/>
              </w:rPr>
              <w:t>марка котла</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550E0000">
            <w:pPr>
              <w:ind/>
              <w:jc w:val="center"/>
              <w:rPr>
                <w:b w:val="1"/>
              </w:rPr>
            </w:pPr>
            <w:r>
              <w:rPr>
                <w:b w:val="1"/>
              </w:rPr>
              <w:t>Установленная тепловая мощность</w:t>
            </w:r>
            <w:r>
              <w:rPr>
                <w:b w:val="1"/>
              </w:rPr>
              <w:t>,</w:t>
            </w:r>
            <w:r>
              <w:rPr>
                <w:b w:val="1"/>
              </w:rPr>
              <w:t xml:space="preserve"> (по паспорту), </w:t>
            </w:r>
          </w:p>
          <w:p w14:paraId="560E0000">
            <w:pPr>
              <w:ind/>
              <w:jc w:val="center"/>
              <w:rPr>
                <w:b w:val="1"/>
              </w:rPr>
            </w:pPr>
            <w:r>
              <w:rPr>
                <w:b w:val="1"/>
              </w:rPr>
              <w:t>Гкал</w:t>
            </w:r>
            <w:r>
              <w:rPr>
                <w:b w:val="1"/>
              </w:rPr>
              <w:t>/</w:t>
            </w:r>
            <w:r>
              <w:rPr>
                <w:b w:val="1"/>
              </w:rPr>
              <w:t>ч</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570E0000">
            <w:pPr>
              <w:ind/>
              <w:jc w:val="center"/>
              <w:rPr>
                <w:b w:val="1"/>
              </w:rPr>
            </w:pPr>
            <w:r>
              <w:rPr>
                <w:b w:val="1"/>
              </w:rPr>
              <w:t>Установленная тепловая мощность котельной</w:t>
            </w:r>
            <w:r>
              <w:rPr>
                <w:b w:val="1"/>
              </w:rPr>
              <w:t>,</w:t>
            </w:r>
            <w:r>
              <w:rPr>
                <w:b w:val="1"/>
              </w:rPr>
              <w:t xml:space="preserve"> </w:t>
            </w:r>
          </w:p>
          <w:p w14:paraId="580E0000">
            <w:pPr>
              <w:ind/>
              <w:jc w:val="center"/>
              <w:rPr>
                <w:b w:val="1"/>
                <w:color w:val="000000"/>
              </w:rPr>
            </w:pPr>
            <w:r>
              <w:rPr>
                <w:b w:val="1"/>
              </w:rPr>
              <w:t>Гкал</w:t>
            </w:r>
            <w:r>
              <w:rPr>
                <w:b w:val="1"/>
              </w:rPr>
              <w:t>/</w:t>
            </w:r>
            <w:r>
              <w:rPr>
                <w:b w:val="1"/>
              </w:rPr>
              <w:t>ч</w:t>
            </w:r>
          </w:p>
        </w:tc>
      </w:tr>
      <w:tr>
        <w:trPr>
          <w:trHeight w:hRule="atLeast" w:val="90"/>
        </w:trPr>
        <w:tc>
          <w:tcPr>
            <w:tcW w:type="dxa" w:w="9900"/>
            <w:gridSpan w:val="4"/>
            <w:tcBorders>
              <w:top w:color="000000" w:sz="4" w:val="single"/>
              <w:left w:color="000000" w:sz="4" w:val="single"/>
              <w:bottom w:color="000000" w:sz="4" w:val="single"/>
              <w:right w:color="000000" w:sz="4" w:val="single"/>
            </w:tcBorders>
            <w:tcMar>
              <w:left w:type="dxa" w:w="30"/>
              <w:right w:type="dxa" w:w="30"/>
            </w:tcMar>
            <w:vAlign w:val="center"/>
          </w:tcPr>
          <w:p w14:paraId="590E0000">
            <w:pPr>
              <w:pStyle w:val="Style_3"/>
              <w:tabs>
                <w:tab w:leader="none" w:pos="4677" w:val="clear"/>
                <w:tab w:leader="none" w:pos="9355" w:val="clear"/>
              </w:tabs>
              <w:ind/>
              <w:rPr>
                <w:b w:val="1"/>
              </w:rPr>
            </w:pPr>
            <w:r>
              <w:rPr>
                <w:b w:val="1"/>
              </w:rPr>
              <w:t>МП ЖКХ Дедовичского района</w:t>
            </w:r>
          </w:p>
        </w:tc>
      </w:tr>
      <w:tr>
        <w:trPr>
          <w:trHeight w:hRule="atLeast" w:val="88"/>
        </w:trPr>
        <w:tc>
          <w:tcPr>
            <w:tcW w:type="dxa" w:w="2520"/>
            <w:vMerge w:val="restart"/>
            <w:tcBorders>
              <w:top w:color="000000" w:sz="4" w:val="single"/>
              <w:left w:color="000000" w:sz="4" w:val="single"/>
              <w:bottom w:color="000000" w:sz="4" w:val="single"/>
              <w:right w:color="000000" w:sz="4" w:val="single"/>
            </w:tcBorders>
            <w:tcMar>
              <w:left w:type="dxa" w:w="30"/>
              <w:right w:type="dxa" w:w="30"/>
            </w:tcMar>
            <w:vAlign w:val="center"/>
          </w:tcPr>
          <w:p w14:paraId="5A0E0000">
            <w:r>
              <w:t>Котельная № 1</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5B0E0000">
            <w:r>
              <w:t>КВ-ГМ-1,1-95</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5C0E0000">
            <w:pPr>
              <w:ind/>
              <w:jc w:val="center"/>
              <w:rPr>
                <w:color w:val="000000"/>
              </w:rPr>
            </w:pPr>
            <w:r>
              <w:rPr>
                <w:color w:val="000000"/>
              </w:rPr>
              <w:t>0,95</w:t>
            </w:r>
          </w:p>
        </w:tc>
        <w:tc>
          <w:tcPr>
            <w:tcW w:type="dxa" w:w="2340"/>
            <w:vMerge w:val="restart"/>
            <w:tcBorders>
              <w:top w:color="000000" w:sz="4" w:val="single"/>
              <w:left w:color="000000" w:sz="4" w:val="single"/>
              <w:bottom w:color="000000" w:sz="4" w:val="single"/>
              <w:right w:color="000000" w:sz="4" w:val="single"/>
            </w:tcBorders>
            <w:tcMar>
              <w:left w:type="dxa" w:w="30"/>
              <w:right w:type="dxa" w:w="30"/>
            </w:tcMar>
            <w:vAlign w:val="center"/>
          </w:tcPr>
          <w:p w14:paraId="5D0E0000">
            <w:pPr>
              <w:ind/>
              <w:jc w:val="center"/>
              <w:rPr>
                <w:color w:val="000000"/>
              </w:rPr>
            </w:pPr>
            <w:r>
              <w:rPr>
                <w:color w:val="000000"/>
              </w:rPr>
              <w:t>2,85</w:t>
            </w: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5E0E0000">
            <w:r>
              <w:t>КВ-ГМ-1,1-95</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5F0E0000">
            <w:pPr>
              <w:ind/>
              <w:jc w:val="center"/>
            </w:pPr>
            <w:r>
              <w:t>0,95</w:t>
            </w:r>
          </w:p>
        </w:tc>
        <w:tc>
          <w:tcPr>
            <w:tcW w:type="dxa" w:w="234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00E0000">
            <w:r>
              <w:t>КВ-ГМ-1,1-95</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10E0000">
            <w:pPr>
              <w:pStyle w:val="Style_3"/>
              <w:tabs>
                <w:tab w:leader="none" w:pos="4677" w:val="clear"/>
                <w:tab w:leader="none" w:pos="9355" w:val="clear"/>
              </w:tabs>
              <w:spacing w:line="276" w:lineRule="auto"/>
              <w:ind/>
              <w:jc w:val="center"/>
            </w:pPr>
            <w:r>
              <w:t>0,95</w:t>
            </w:r>
          </w:p>
        </w:tc>
        <w:tc>
          <w:tcPr>
            <w:tcW w:type="dxa" w:w="234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2520"/>
            <w:vMerge w:val="restart"/>
            <w:tcBorders>
              <w:top w:color="000000" w:sz="4" w:val="single"/>
              <w:left w:color="000000" w:sz="4" w:val="single"/>
              <w:bottom w:color="000000" w:sz="4" w:val="single"/>
              <w:right w:color="000000" w:sz="4" w:val="single"/>
            </w:tcBorders>
            <w:tcMar>
              <w:left w:type="dxa" w:w="30"/>
              <w:right w:type="dxa" w:w="30"/>
            </w:tcMar>
            <w:vAlign w:val="center"/>
          </w:tcPr>
          <w:p w14:paraId="620E0000">
            <w:r>
              <w:t>Котельная № 2</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30E0000">
            <w:r>
              <w:t>КВ-ГМ-0,25-95</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40E0000">
            <w:pPr>
              <w:ind/>
              <w:jc w:val="center"/>
            </w:pPr>
            <w:r>
              <w:t>0,22</w:t>
            </w:r>
          </w:p>
        </w:tc>
        <w:tc>
          <w:tcPr>
            <w:tcW w:type="dxa" w:w="2340"/>
            <w:vMerge w:val="restart"/>
            <w:tcBorders>
              <w:top w:color="000000" w:sz="4" w:val="single"/>
              <w:left w:color="000000" w:sz="4" w:val="single"/>
              <w:bottom w:color="000000" w:sz="4" w:val="single"/>
              <w:right w:color="000000" w:sz="4" w:val="single"/>
            </w:tcBorders>
            <w:tcMar>
              <w:left w:type="dxa" w:w="30"/>
              <w:right w:type="dxa" w:w="30"/>
            </w:tcMar>
            <w:vAlign w:val="center"/>
          </w:tcPr>
          <w:p w14:paraId="650E0000">
            <w:pPr>
              <w:ind/>
              <w:jc w:val="center"/>
            </w:pPr>
            <w:r>
              <w:t>0,66</w:t>
            </w: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60E0000">
            <w:r>
              <w:t>КВ-ГМ-0,25-95</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70E0000">
            <w:pPr>
              <w:ind/>
              <w:jc w:val="center"/>
            </w:pPr>
            <w:r>
              <w:t>0,22</w:t>
            </w:r>
          </w:p>
        </w:tc>
        <w:tc>
          <w:tcPr>
            <w:tcW w:type="dxa" w:w="234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80E0000">
            <w:r>
              <w:t>КВ-ГМ-0,25-95</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90E0000">
            <w:pPr>
              <w:ind/>
              <w:jc w:val="center"/>
            </w:pPr>
            <w:r>
              <w:t>0,22</w:t>
            </w:r>
          </w:p>
        </w:tc>
        <w:tc>
          <w:tcPr>
            <w:tcW w:type="dxa" w:w="234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2520"/>
            <w:vMerge w:val="restart"/>
            <w:tcBorders>
              <w:top w:color="000000" w:sz="4" w:val="single"/>
              <w:left w:color="000000" w:sz="4" w:val="single"/>
              <w:bottom w:color="000000" w:sz="4" w:val="single"/>
              <w:right w:color="000000" w:sz="4" w:val="single"/>
            </w:tcBorders>
            <w:tcMar>
              <w:left w:type="dxa" w:w="30"/>
              <w:right w:type="dxa" w:w="30"/>
            </w:tcMar>
            <w:vAlign w:val="center"/>
          </w:tcPr>
          <w:p w14:paraId="6A0E0000">
            <w:r>
              <w:t>Котельная № 3</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B0E0000">
            <w:r>
              <w:t>КВ-ГМ-1,6-95</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C0E0000">
            <w:pPr>
              <w:ind/>
              <w:jc w:val="center"/>
            </w:pPr>
            <w:r>
              <w:t>1,4</w:t>
            </w:r>
          </w:p>
        </w:tc>
        <w:tc>
          <w:tcPr>
            <w:tcW w:type="dxa" w:w="2340"/>
            <w:vMerge w:val="restart"/>
            <w:tcBorders>
              <w:left w:color="000000" w:sz="4" w:val="single"/>
              <w:bottom w:color="000000" w:sz="4" w:val="single"/>
              <w:right w:color="000000" w:sz="4" w:val="single"/>
            </w:tcBorders>
            <w:tcMar>
              <w:left w:type="dxa" w:w="30"/>
              <w:right w:type="dxa" w:w="30"/>
            </w:tcMar>
            <w:vAlign w:val="center"/>
          </w:tcPr>
          <w:p w14:paraId="6D0E0000">
            <w:pPr>
              <w:ind/>
              <w:jc w:val="center"/>
            </w:pPr>
            <w:r>
              <w:t>2,8</w:t>
            </w: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E0E0000">
            <w:r>
              <w:t>КВ-ГМ-1,6-95</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6F0E0000">
            <w:pPr>
              <w:ind/>
              <w:jc w:val="center"/>
            </w:pPr>
            <w:r>
              <w:t>1,4</w:t>
            </w:r>
          </w:p>
        </w:tc>
        <w:tc>
          <w:tcPr>
            <w:tcW w:type="dxa" w:w="2340"/>
            <w:gridSpan w:val="1"/>
            <w:vMerge w:val="continue"/>
            <w:tcBorders>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7560"/>
            <w:gridSpan w:val="3"/>
            <w:tcBorders>
              <w:top w:color="000000" w:sz="4" w:val="single"/>
              <w:left w:color="000000" w:sz="4" w:val="single"/>
              <w:bottom w:color="000000" w:sz="4" w:val="single"/>
              <w:right w:color="000000" w:sz="4" w:val="single"/>
            </w:tcBorders>
            <w:tcMar>
              <w:left w:type="dxa" w:w="30"/>
              <w:right w:type="dxa" w:w="30"/>
            </w:tcMar>
            <w:vAlign w:val="center"/>
          </w:tcPr>
          <w:p w14:paraId="700E0000">
            <w:r>
              <w:rPr>
                <w:b w:val="1"/>
              </w:rPr>
              <w:t>Итого:</w:t>
            </w:r>
          </w:p>
        </w:tc>
        <w:tc>
          <w:tcPr>
            <w:tcW w:type="dxa" w:w="2340"/>
            <w:tcBorders>
              <w:left w:color="000000" w:sz="4" w:val="single"/>
              <w:bottom w:color="000000" w:sz="4" w:val="single"/>
              <w:right w:color="000000" w:sz="4" w:val="single"/>
            </w:tcBorders>
            <w:tcMar>
              <w:left w:type="dxa" w:w="30"/>
              <w:right w:type="dxa" w:w="30"/>
            </w:tcMar>
            <w:vAlign w:val="center"/>
          </w:tcPr>
          <w:p w14:paraId="710E0000">
            <w:pPr>
              <w:ind/>
              <w:jc w:val="center"/>
              <w:rPr>
                <w:b w:val="1"/>
              </w:rPr>
            </w:pPr>
            <w:r>
              <w:rPr>
                <w:b w:val="1"/>
              </w:rPr>
              <w:t>6,31</w:t>
            </w:r>
          </w:p>
        </w:tc>
      </w:tr>
      <w:tr>
        <w:trPr>
          <w:trHeight w:hRule="atLeast" w:val="125"/>
        </w:trPr>
        <w:tc>
          <w:tcPr>
            <w:tcW w:type="dxa" w:w="2520"/>
            <w:vMerge w:val="restart"/>
            <w:tcBorders>
              <w:top w:color="000000" w:sz="4" w:val="single"/>
              <w:left w:color="000000" w:sz="4" w:val="single"/>
              <w:bottom w:color="000000" w:sz="4" w:val="single"/>
              <w:right w:color="000000" w:sz="4" w:val="single"/>
            </w:tcBorders>
            <w:tcMar>
              <w:left w:type="dxa" w:w="30"/>
              <w:right w:type="dxa" w:w="30"/>
            </w:tcMar>
            <w:vAlign w:val="center"/>
          </w:tcPr>
          <w:p w14:paraId="720E0000">
            <w:pPr>
              <w:rPr>
                <w:b w:val="1"/>
              </w:rPr>
            </w:pPr>
            <w:r>
              <w:rPr>
                <w:b w:val="1"/>
              </w:rPr>
              <w:t>ОАО «ОГК-2»-Псковская ГРЭС</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730E0000">
            <w:r>
              <w:t>ТПЕ-208</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740E0000">
            <w:pPr>
              <w:pStyle w:val="Style_18"/>
              <w:spacing w:line="276" w:lineRule="auto"/>
              <w:ind/>
            </w:pPr>
            <w:r>
              <w:t>–</w:t>
            </w:r>
          </w:p>
        </w:tc>
        <w:tc>
          <w:tcPr>
            <w:tcW w:type="dxa" w:w="2340"/>
            <w:vMerge w:val="restart"/>
            <w:tcBorders>
              <w:top w:color="000000" w:sz="4" w:val="single"/>
              <w:left w:color="000000" w:sz="4" w:val="single"/>
              <w:bottom w:color="000000" w:sz="4" w:val="single"/>
              <w:right w:color="000000" w:sz="4" w:val="single"/>
            </w:tcBorders>
            <w:tcMar>
              <w:left w:type="dxa" w:w="30"/>
              <w:right w:type="dxa" w:w="30"/>
            </w:tcMar>
            <w:vAlign w:val="center"/>
          </w:tcPr>
          <w:p w14:paraId="750E0000">
            <w:pPr>
              <w:pStyle w:val="Style_18"/>
              <w:spacing w:line="276" w:lineRule="auto"/>
              <w:ind/>
              <w:rPr>
                <w:b w:val="1"/>
              </w:rPr>
            </w:pPr>
            <w:r>
              <w:rPr>
                <w:b w:val="1"/>
              </w:rPr>
              <w:t>84,0</w:t>
            </w: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760E0000">
            <w:r>
              <w:t>ТПЕ-208</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770E0000">
            <w:pPr>
              <w:ind/>
              <w:jc w:val="center"/>
            </w:pPr>
            <w:r>
              <w:t>–</w:t>
            </w:r>
          </w:p>
        </w:tc>
        <w:tc>
          <w:tcPr>
            <w:tcW w:type="dxa" w:w="234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7560"/>
            <w:gridSpan w:val="3"/>
            <w:tcBorders>
              <w:top w:color="000000" w:sz="4" w:val="single"/>
              <w:left w:color="000000" w:sz="4" w:val="single"/>
              <w:bottom w:color="000000" w:sz="4" w:val="single"/>
              <w:right w:color="000000" w:sz="4" w:val="single"/>
            </w:tcBorders>
            <w:tcMar>
              <w:left w:type="dxa" w:w="30"/>
              <w:right w:type="dxa" w:w="30"/>
            </w:tcMar>
            <w:vAlign w:val="center"/>
          </w:tcPr>
          <w:p w14:paraId="780E0000">
            <w:r>
              <w:rPr>
                <w:b w:val="1"/>
              </w:rPr>
              <w:t>ВСЕГО пгт. Дедовичи:</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790E0000">
            <w:pPr>
              <w:ind/>
              <w:jc w:val="center"/>
              <w:rPr>
                <w:b w:val="1"/>
              </w:rPr>
            </w:pPr>
            <w:r>
              <w:rPr>
                <w:b w:val="1"/>
              </w:rPr>
              <w:t>90,31</w:t>
            </w:r>
          </w:p>
        </w:tc>
      </w:tr>
    </w:tbl>
    <w:p w14:paraId="7A0E0000">
      <w:pPr>
        <w:pStyle w:val="Style_13"/>
        <w:spacing w:after="0" w:before="0" w:line="276" w:lineRule="auto"/>
        <w:ind/>
        <w:jc w:val="both"/>
        <w:rPr>
          <w:color w:val="000000"/>
        </w:rPr>
      </w:pPr>
    </w:p>
    <w:p w14:paraId="7B0E0000">
      <w:bookmarkStart w:id="189" w:name="__RefHeading___106"/>
      <w:bookmarkEnd w:id="189"/>
      <w:bookmarkStart w:id="190" w:name="__RefHeading___209"/>
      <w:bookmarkEnd w:id="190"/>
      <w:pPr>
        <w:pStyle w:val="Style_20"/>
        <w:spacing w:before="0"/>
        <w:ind w:firstLine="720" w:left="0"/>
        <w:jc w:val="both"/>
        <w:rPr>
          <w:rFonts w:ascii="Times New Roman" w:hAnsi="Times New Roman"/>
          <w:color w:val="000000"/>
          <w:sz w:val="26"/>
        </w:rPr>
      </w:pPr>
      <w:r>
        <w:rPr>
          <w:rFonts w:ascii="Times New Roman" w:hAnsi="Times New Roman"/>
          <w:color w:val="000000"/>
          <w:sz w:val="26"/>
        </w:rPr>
        <w:t>1.2.3. Ограничения тепловой мощности и параметры располагаемой тепловой мощности.</w:t>
      </w:r>
    </w:p>
    <w:p w14:paraId="7C0E0000">
      <w:pPr>
        <w:ind w:firstLine="697" w:left="23" w:right="20"/>
        <w:jc w:val="both"/>
        <w:rPr>
          <w:color w:val="000000"/>
          <w:sz w:val="26"/>
          <w:u w:val="single"/>
        </w:rPr>
      </w:pPr>
    </w:p>
    <w:p w14:paraId="7D0E0000">
      <w:pPr>
        <w:pStyle w:val="Style_13"/>
        <w:spacing w:after="0" w:before="0" w:line="276" w:lineRule="auto"/>
        <w:ind w:firstLine="709" w:left="0"/>
        <w:jc w:val="both"/>
        <w:rPr>
          <w:color w:val="000000"/>
          <w:sz w:val="26"/>
        </w:rPr>
      </w:pPr>
      <w:r>
        <w:rPr>
          <w:b w:val="1"/>
          <w:color w:val="000000"/>
          <w:sz w:val="26"/>
        </w:rPr>
        <w:t xml:space="preserve">Таблица 1.2.3.1.  </w:t>
      </w:r>
      <w:r>
        <w:rPr>
          <w:color w:val="000000"/>
          <w:sz w:val="26"/>
        </w:rPr>
        <w:t>Располагаемая тепловая мощность.</w:t>
      </w:r>
    </w:p>
    <w:p w14:paraId="7E0E0000">
      <w:pPr>
        <w:ind w:firstLine="697" w:left="23" w:right="20"/>
        <w:jc w:val="both"/>
        <w:rPr>
          <w:sz w:val="26"/>
          <w:u w:val="single"/>
        </w:rPr>
      </w:pPr>
    </w:p>
    <w:tbl>
      <w:tblPr>
        <w:tblStyle w:val="Style_16"/>
        <w:tblInd w:type="dxa" w:w="30"/>
        <w:tblLayout w:type="fixed"/>
        <w:tblCellMar>
          <w:left w:type="dxa" w:w="30"/>
          <w:right w:type="dxa" w:w="30"/>
        </w:tblCellMar>
      </w:tblPr>
      <w:tblGrid>
        <w:gridCol w:w="2520"/>
        <w:gridCol w:w="2520"/>
        <w:gridCol w:w="4860"/>
      </w:tblGrid>
      <w:tr>
        <w:trPr>
          <w:trHeight w:hRule="atLeast" w:val="349"/>
        </w:trPr>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7F0E0000">
            <w:pPr>
              <w:ind/>
              <w:jc w:val="center"/>
              <w:rPr>
                <w:b w:val="1"/>
                <w:color w:val="000000"/>
              </w:rPr>
            </w:pPr>
            <w:r>
              <w:rPr>
                <w:b w:val="1"/>
                <w:color w:val="000000"/>
              </w:rPr>
              <w:t>Наименование источника тепловой энергии</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800E0000">
            <w:pPr>
              <w:ind/>
              <w:jc w:val="center"/>
              <w:rPr>
                <w:b w:val="1"/>
                <w:color w:val="000000"/>
              </w:rPr>
            </w:pPr>
            <w:r>
              <w:rPr>
                <w:b w:val="1"/>
                <w:color w:val="000000"/>
              </w:rPr>
              <w:t>Тип,</w:t>
            </w:r>
          </w:p>
          <w:p w14:paraId="810E0000">
            <w:pPr>
              <w:ind/>
              <w:jc w:val="center"/>
              <w:rPr>
                <w:b w:val="1"/>
              </w:rPr>
            </w:pPr>
            <w:r>
              <w:rPr>
                <w:b w:val="1"/>
                <w:color w:val="000000"/>
              </w:rPr>
              <w:t>марка котла</w:t>
            </w:r>
          </w:p>
        </w:tc>
        <w:tc>
          <w:tcPr>
            <w:tcW w:type="dxa" w:w="4860"/>
            <w:tcBorders>
              <w:top w:color="000000" w:sz="4" w:val="single"/>
              <w:left w:color="000000" w:sz="4" w:val="single"/>
              <w:bottom w:color="000000" w:sz="4" w:val="single"/>
              <w:right w:color="000000" w:sz="4" w:val="single"/>
            </w:tcBorders>
            <w:tcMar>
              <w:left w:type="dxa" w:w="30"/>
              <w:right w:type="dxa" w:w="30"/>
            </w:tcMar>
            <w:vAlign w:val="center"/>
          </w:tcPr>
          <w:p w14:paraId="820E0000">
            <w:pPr>
              <w:ind/>
              <w:jc w:val="center"/>
              <w:rPr>
                <w:b w:val="1"/>
              </w:rPr>
            </w:pPr>
            <w:r>
              <w:rPr>
                <w:b w:val="1"/>
              </w:rPr>
              <w:t>Располагаемая тепловая мощность котельной</w:t>
            </w:r>
            <w:r>
              <w:rPr>
                <w:b w:val="1"/>
              </w:rPr>
              <w:t>,</w:t>
            </w:r>
            <w:r>
              <w:rPr>
                <w:b w:val="1"/>
              </w:rPr>
              <w:t xml:space="preserve"> Гкал</w:t>
            </w:r>
            <w:r>
              <w:rPr>
                <w:b w:val="1"/>
              </w:rPr>
              <w:t>/</w:t>
            </w:r>
            <w:r>
              <w:rPr>
                <w:b w:val="1"/>
              </w:rPr>
              <w:t>ч</w:t>
            </w:r>
          </w:p>
        </w:tc>
      </w:tr>
      <w:tr>
        <w:trPr>
          <w:trHeight w:hRule="atLeast" w:val="90"/>
        </w:trPr>
        <w:tc>
          <w:tcPr>
            <w:tcW w:type="dxa" w:w="9900"/>
            <w:gridSpan w:val="3"/>
            <w:tcBorders>
              <w:top w:color="000000" w:sz="4" w:val="single"/>
              <w:left w:color="000000" w:sz="4" w:val="single"/>
              <w:bottom w:color="000000" w:sz="4" w:val="single"/>
              <w:right w:color="000000" w:sz="4" w:val="single"/>
            </w:tcBorders>
            <w:tcMar>
              <w:left w:type="dxa" w:w="30"/>
              <w:right w:type="dxa" w:w="30"/>
            </w:tcMar>
            <w:vAlign w:val="center"/>
          </w:tcPr>
          <w:p w14:paraId="830E0000">
            <w:pPr>
              <w:pStyle w:val="Style_3"/>
              <w:tabs>
                <w:tab w:leader="none" w:pos="4677" w:val="clear"/>
                <w:tab w:leader="none" w:pos="9355" w:val="clear"/>
              </w:tabs>
              <w:ind/>
              <w:rPr>
                <w:b w:val="1"/>
              </w:rPr>
            </w:pPr>
            <w:r>
              <w:rPr>
                <w:b w:val="1"/>
              </w:rPr>
              <w:t>МП ЖКХ Дедовичского района</w:t>
            </w:r>
          </w:p>
        </w:tc>
      </w:tr>
      <w:tr>
        <w:trPr>
          <w:trHeight w:hRule="atLeast" w:val="88"/>
        </w:trPr>
        <w:tc>
          <w:tcPr>
            <w:tcW w:type="dxa" w:w="2520"/>
            <w:vMerge w:val="restart"/>
            <w:tcBorders>
              <w:top w:color="000000" w:sz="4" w:val="single"/>
              <w:left w:color="000000" w:sz="4" w:val="single"/>
              <w:bottom w:color="000000" w:sz="4" w:val="single"/>
              <w:right w:color="000000" w:sz="4" w:val="single"/>
            </w:tcBorders>
            <w:tcMar>
              <w:left w:type="dxa" w:w="30"/>
              <w:right w:type="dxa" w:w="30"/>
            </w:tcMar>
            <w:vAlign w:val="center"/>
          </w:tcPr>
          <w:p w14:paraId="840E0000">
            <w:r>
              <w:t>Котельная № 1</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850E0000">
            <w:r>
              <w:t>КВ-ГМ-1,1-95</w:t>
            </w:r>
          </w:p>
        </w:tc>
        <w:tc>
          <w:tcPr>
            <w:tcW w:type="dxa" w:w="4860"/>
            <w:vMerge w:val="restart"/>
            <w:tcBorders>
              <w:top w:color="000000" w:sz="4" w:val="single"/>
              <w:left w:color="000000" w:sz="4" w:val="single"/>
              <w:bottom w:color="000000" w:sz="4" w:val="single"/>
              <w:right w:color="000000" w:sz="4" w:val="single"/>
            </w:tcBorders>
            <w:tcMar>
              <w:left w:type="dxa" w:w="30"/>
              <w:right w:type="dxa" w:w="30"/>
            </w:tcMar>
            <w:vAlign w:val="center"/>
          </w:tcPr>
          <w:p w14:paraId="860E0000">
            <w:pPr>
              <w:ind/>
              <w:jc w:val="center"/>
              <w:rPr>
                <w:color w:val="000000"/>
              </w:rPr>
            </w:pPr>
            <w:r>
              <w:rPr>
                <w:color w:val="000000"/>
              </w:rPr>
              <w:t>2,85</w:t>
            </w: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870E0000">
            <w:r>
              <w:t>КВ-ГМ-1,1-95</w:t>
            </w:r>
          </w:p>
        </w:tc>
        <w:tc>
          <w:tcPr>
            <w:tcW w:type="dxa" w:w="486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880E0000">
            <w:r>
              <w:t>КВ-ГМ-1,1-95</w:t>
            </w:r>
          </w:p>
        </w:tc>
        <w:tc>
          <w:tcPr>
            <w:tcW w:type="dxa" w:w="486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2520"/>
            <w:vMerge w:val="restart"/>
            <w:tcBorders>
              <w:top w:color="000000" w:sz="4" w:val="single"/>
              <w:left w:color="000000" w:sz="4" w:val="single"/>
              <w:bottom w:color="000000" w:sz="4" w:val="single"/>
              <w:right w:color="000000" w:sz="4" w:val="single"/>
            </w:tcBorders>
            <w:tcMar>
              <w:left w:type="dxa" w:w="30"/>
              <w:right w:type="dxa" w:w="30"/>
            </w:tcMar>
            <w:vAlign w:val="center"/>
          </w:tcPr>
          <w:p w14:paraId="890E0000">
            <w:r>
              <w:t>Котельная № 2</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8A0E0000">
            <w:r>
              <w:t>КВ-ГМ-0,25-95</w:t>
            </w:r>
          </w:p>
        </w:tc>
        <w:tc>
          <w:tcPr>
            <w:tcW w:type="dxa" w:w="4860"/>
            <w:vMerge w:val="restart"/>
            <w:tcBorders>
              <w:top w:color="000000" w:sz="4" w:val="single"/>
              <w:left w:color="000000" w:sz="4" w:val="single"/>
              <w:bottom w:color="000000" w:sz="4" w:val="single"/>
              <w:right w:color="000000" w:sz="4" w:val="single"/>
            </w:tcBorders>
            <w:tcMar>
              <w:left w:type="dxa" w:w="30"/>
              <w:right w:type="dxa" w:w="30"/>
            </w:tcMar>
            <w:vAlign w:val="center"/>
          </w:tcPr>
          <w:p w14:paraId="8B0E0000">
            <w:pPr>
              <w:ind/>
              <w:jc w:val="center"/>
            </w:pPr>
            <w:r>
              <w:t>0,66</w:t>
            </w: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8C0E0000">
            <w:r>
              <w:t>КВ-ГМ-0,25-95</w:t>
            </w:r>
          </w:p>
        </w:tc>
        <w:tc>
          <w:tcPr>
            <w:tcW w:type="dxa" w:w="486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8D0E0000">
            <w:r>
              <w:t>КВ-ГМ-0,25-95</w:t>
            </w:r>
          </w:p>
        </w:tc>
        <w:tc>
          <w:tcPr>
            <w:tcW w:type="dxa" w:w="486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2520"/>
            <w:vMerge w:val="restart"/>
            <w:tcBorders>
              <w:top w:color="000000" w:sz="4" w:val="single"/>
              <w:left w:color="000000" w:sz="4" w:val="single"/>
              <w:bottom w:color="000000" w:sz="4" w:val="single"/>
              <w:right w:color="000000" w:sz="4" w:val="single"/>
            </w:tcBorders>
            <w:tcMar>
              <w:left w:type="dxa" w:w="30"/>
              <w:right w:type="dxa" w:w="30"/>
            </w:tcMar>
            <w:vAlign w:val="center"/>
          </w:tcPr>
          <w:p w14:paraId="8E0E0000">
            <w:r>
              <w:t>Котельная № 3</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8F0E0000">
            <w:r>
              <w:t>КВ-ГМ-1,6-95</w:t>
            </w:r>
          </w:p>
        </w:tc>
        <w:tc>
          <w:tcPr>
            <w:tcW w:type="dxa" w:w="4860"/>
            <w:vMerge w:val="restart"/>
            <w:tcBorders>
              <w:top w:color="000000" w:sz="4" w:val="single"/>
              <w:left w:color="000000" w:sz="4" w:val="single"/>
              <w:bottom w:color="000000" w:sz="4" w:val="single"/>
              <w:right w:color="000000" w:sz="4" w:val="single"/>
            </w:tcBorders>
            <w:tcMar>
              <w:left w:type="dxa" w:w="30"/>
              <w:right w:type="dxa" w:w="30"/>
            </w:tcMar>
            <w:vAlign w:val="center"/>
          </w:tcPr>
          <w:p w14:paraId="900E0000">
            <w:pPr>
              <w:ind/>
              <w:jc w:val="center"/>
            </w:pPr>
            <w:r>
              <w:t>2,8</w:t>
            </w: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910E0000">
            <w:r>
              <w:t>КВ-ГМ-1,6-95</w:t>
            </w:r>
          </w:p>
        </w:tc>
        <w:tc>
          <w:tcPr>
            <w:tcW w:type="dxa" w:w="486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5040"/>
            <w:gridSpan w:val="2"/>
            <w:tcBorders>
              <w:top w:color="000000" w:sz="4" w:val="single"/>
              <w:left w:color="000000" w:sz="4" w:val="single"/>
              <w:bottom w:color="000000" w:sz="4" w:val="single"/>
              <w:right w:color="000000" w:sz="4" w:val="single"/>
            </w:tcBorders>
            <w:tcMar>
              <w:left w:type="dxa" w:w="30"/>
              <w:right w:type="dxa" w:w="30"/>
            </w:tcMar>
            <w:vAlign w:val="center"/>
          </w:tcPr>
          <w:p w14:paraId="920E0000">
            <w:r>
              <w:rPr>
                <w:b w:val="1"/>
              </w:rPr>
              <w:t>Всего:</w:t>
            </w:r>
          </w:p>
        </w:tc>
        <w:tc>
          <w:tcPr>
            <w:tcW w:type="dxa" w:w="4860"/>
            <w:tcBorders>
              <w:left w:color="000000" w:sz="4" w:val="single"/>
              <w:bottom w:color="000000" w:sz="4" w:val="single"/>
              <w:right w:color="000000" w:sz="4" w:val="single"/>
            </w:tcBorders>
            <w:tcMar>
              <w:left w:type="dxa" w:w="30"/>
              <w:right w:type="dxa" w:w="30"/>
            </w:tcMar>
            <w:vAlign w:val="center"/>
          </w:tcPr>
          <w:p w14:paraId="930E0000">
            <w:pPr>
              <w:ind/>
              <w:jc w:val="center"/>
              <w:rPr>
                <w:b w:val="1"/>
              </w:rPr>
            </w:pPr>
            <w:r>
              <w:rPr>
                <w:b w:val="1"/>
              </w:rPr>
              <w:t>6,31</w:t>
            </w:r>
          </w:p>
        </w:tc>
      </w:tr>
      <w:tr>
        <w:trPr>
          <w:trHeight w:hRule="atLeast" w:val="125"/>
        </w:trPr>
        <w:tc>
          <w:tcPr>
            <w:tcW w:type="dxa" w:w="2520"/>
            <w:vMerge w:val="restart"/>
            <w:tcBorders>
              <w:top w:color="000000" w:sz="4" w:val="single"/>
              <w:left w:color="000000" w:sz="4" w:val="single"/>
              <w:bottom w:color="000000" w:sz="4" w:val="single"/>
              <w:right w:color="000000" w:sz="4" w:val="single"/>
            </w:tcBorders>
            <w:tcMar>
              <w:left w:type="dxa" w:w="30"/>
              <w:right w:type="dxa" w:w="30"/>
            </w:tcMar>
            <w:vAlign w:val="center"/>
          </w:tcPr>
          <w:p w14:paraId="940E0000">
            <w:pPr>
              <w:rPr>
                <w:b w:val="1"/>
              </w:rPr>
            </w:pPr>
            <w:r>
              <w:rPr>
                <w:b w:val="1"/>
              </w:rPr>
              <w:t>ОАО «ОГК-2»-Псковская ГРЭС</w:t>
            </w: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950E0000">
            <w:r>
              <w:t>ТПЕ-208</w:t>
            </w:r>
          </w:p>
        </w:tc>
        <w:tc>
          <w:tcPr>
            <w:tcW w:type="dxa" w:w="4860"/>
            <w:vMerge w:val="restart"/>
            <w:tcBorders>
              <w:top w:color="000000" w:sz="4" w:val="single"/>
              <w:left w:color="000000" w:sz="4" w:val="single"/>
              <w:bottom w:color="000000" w:sz="4" w:val="single"/>
              <w:right w:color="000000" w:sz="4" w:val="single"/>
            </w:tcBorders>
            <w:tcMar>
              <w:left w:type="dxa" w:w="30"/>
              <w:right w:type="dxa" w:w="30"/>
            </w:tcMar>
            <w:vAlign w:val="center"/>
          </w:tcPr>
          <w:p w14:paraId="960E0000">
            <w:pPr>
              <w:pStyle w:val="Style_18"/>
              <w:spacing w:line="276" w:lineRule="auto"/>
              <w:ind/>
              <w:rPr>
                <w:b w:val="1"/>
              </w:rPr>
            </w:pPr>
            <w:r>
              <w:rPr>
                <w:b w:val="1"/>
              </w:rPr>
              <w:t>84,0</w:t>
            </w:r>
          </w:p>
        </w:tc>
      </w:tr>
      <w:tr>
        <w:trPr>
          <w:trHeight w:hRule="atLeast" w:val="125"/>
        </w:trPr>
        <w:tc>
          <w:tcPr>
            <w:tcW w:type="dxa" w:w="25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2520"/>
            <w:tcBorders>
              <w:top w:color="000000" w:sz="4" w:val="single"/>
              <w:left w:color="000000" w:sz="4" w:val="single"/>
              <w:bottom w:color="000000" w:sz="4" w:val="single"/>
              <w:right w:color="000000" w:sz="4" w:val="single"/>
            </w:tcBorders>
            <w:tcMar>
              <w:left w:type="dxa" w:w="30"/>
              <w:right w:type="dxa" w:w="30"/>
            </w:tcMar>
            <w:vAlign w:val="center"/>
          </w:tcPr>
          <w:p w14:paraId="970E0000">
            <w:r>
              <w:t>ТПЕ-208</w:t>
            </w:r>
          </w:p>
        </w:tc>
        <w:tc>
          <w:tcPr>
            <w:tcW w:type="dxa" w:w="486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125"/>
        </w:trPr>
        <w:tc>
          <w:tcPr>
            <w:tcW w:type="dxa" w:w="5040"/>
            <w:gridSpan w:val="2"/>
            <w:tcBorders>
              <w:top w:color="000000" w:sz="4" w:val="single"/>
              <w:left w:color="000000" w:sz="4" w:val="single"/>
              <w:bottom w:color="000000" w:sz="4" w:val="single"/>
              <w:right w:color="000000" w:sz="4" w:val="single"/>
            </w:tcBorders>
            <w:tcMar>
              <w:left w:type="dxa" w:w="30"/>
              <w:right w:type="dxa" w:w="30"/>
            </w:tcMar>
            <w:vAlign w:val="center"/>
          </w:tcPr>
          <w:p w14:paraId="980E0000">
            <w:r>
              <w:rPr>
                <w:b w:val="1"/>
              </w:rPr>
              <w:t>ВСЕГО пгт. Дедовичи:</w:t>
            </w:r>
          </w:p>
        </w:tc>
        <w:tc>
          <w:tcPr>
            <w:tcW w:type="dxa" w:w="4860"/>
            <w:tcBorders>
              <w:top w:color="000000" w:sz="4" w:val="single"/>
              <w:left w:color="000000" w:sz="4" w:val="single"/>
              <w:bottom w:color="000000" w:sz="4" w:val="single"/>
              <w:right w:color="000000" w:sz="4" w:val="single"/>
            </w:tcBorders>
            <w:tcMar>
              <w:left w:type="dxa" w:w="30"/>
              <w:right w:type="dxa" w:w="30"/>
            </w:tcMar>
            <w:vAlign w:val="center"/>
          </w:tcPr>
          <w:p w14:paraId="990E0000">
            <w:pPr>
              <w:ind/>
              <w:jc w:val="center"/>
              <w:rPr>
                <w:b w:val="1"/>
              </w:rPr>
            </w:pPr>
            <w:r>
              <w:rPr>
                <w:b w:val="1"/>
              </w:rPr>
              <w:t>90,31</w:t>
            </w:r>
          </w:p>
        </w:tc>
      </w:tr>
    </w:tbl>
    <w:p w14:paraId="9A0E0000">
      <w:pPr>
        <w:pStyle w:val="Style_13"/>
        <w:spacing w:after="0" w:before="0" w:line="276" w:lineRule="auto"/>
        <w:ind/>
        <w:jc w:val="both"/>
        <w:rPr>
          <w:color w:val="000000"/>
          <w:sz w:val="26"/>
        </w:rPr>
      </w:pPr>
    </w:p>
    <w:p w14:paraId="9B0E0000">
      <w:bookmarkStart w:id="191" w:name="__RefHeading___107"/>
      <w:bookmarkEnd w:id="191"/>
      <w:bookmarkStart w:id="192" w:name="__RefHeading___210"/>
      <w:bookmarkEnd w:id="192"/>
      <w:pPr>
        <w:pStyle w:val="Style_20"/>
        <w:spacing w:before="0"/>
        <w:ind w:firstLine="720" w:left="0"/>
        <w:jc w:val="both"/>
        <w:rPr>
          <w:rFonts w:ascii="Times New Roman" w:hAnsi="Times New Roman"/>
          <w:color w:val="000000"/>
          <w:sz w:val="26"/>
        </w:rPr>
      </w:pPr>
      <w:r>
        <w:rPr>
          <w:rFonts w:ascii="Times New Roman" w:hAnsi="Times New Roman"/>
          <w:color w:val="000000"/>
          <w:sz w:val="26"/>
        </w:rPr>
        <w:t>1.2.4.</w:t>
      </w:r>
      <w:r>
        <w:rPr>
          <w:rFonts w:ascii="Times New Roman" w:hAnsi="Times New Roman"/>
          <w:color w:val="000000"/>
          <w:sz w:val="26"/>
        </w:rPr>
        <w:tab/>
      </w:r>
      <w:r>
        <w:rPr>
          <w:rFonts w:ascii="Times New Roman" w:hAnsi="Times New Roman"/>
          <w:color w:val="000000"/>
          <w:sz w:val="26"/>
        </w:rPr>
        <w:t>Объем потребления тепловой энергии (мощности) и теплоносителя на собственные и хозяйственные нужды и параметры тепловой мощности нетто.</w:t>
      </w:r>
    </w:p>
    <w:p w14:paraId="9C0E0000"/>
    <w:p w14:paraId="9D0E0000">
      <w:pPr>
        <w:ind w:firstLine="720" w:left="0"/>
        <w:rPr>
          <w:color w:val="000000"/>
          <w:sz w:val="26"/>
        </w:rPr>
      </w:pPr>
      <w:r>
        <w:rPr>
          <w:b w:val="1"/>
          <w:color w:val="000000"/>
          <w:sz w:val="26"/>
        </w:rPr>
        <w:t xml:space="preserve">Таблица 1.2.4.1.  </w:t>
      </w:r>
      <w:r>
        <w:rPr>
          <w:color w:val="000000"/>
          <w:sz w:val="26"/>
        </w:rPr>
        <w:t>Затраты на собственные нужды и тепловая мощность нетто.</w:t>
      </w:r>
    </w:p>
    <w:p w14:paraId="9E0E0000"/>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65"/>
        <w:gridCol w:w="3522"/>
        <w:gridCol w:w="3701"/>
      </w:tblGrid>
      <w:tr>
        <w:trPr>
          <w:trHeight w:hRule="atLeast" w:val="650"/>
        </w:trPr>
        <w:tc>
          <w:tcPr>
            <w:tcW w:type="dxa" w:w="2465"/>
            <w:tcBorders>
              <w:top w:color="000000" w:sz="4" w:val="single"/>
              <w:left w:color="000000" w:sz="4" w:val="single"/>
              <w:bottom w:color="000000" w:sz="4" w:val="single"/>
              <w:right w:color="000000" w:sz="4" w:val="single"/>
            </w:tcBorders>
            <w:vAlign w:val="center"/>
          </w:tcPr>
          <w:p w14:paraId="9F0E0000">
            <w:pPr>
              <w:ind/>
              <w:jc w:val="center"/>
              <w:rPr>
                <w:b w:val="1"/>
              </w:rPr>
            </w:pPr>
            <w:r>
              <w:rPr>
                <w:b w:val="1"/>
                <w:color w:val="000000"/>
              </w:rPr>
              <w:t>Наименование источника тепловой энергии</w:t>
            </w:r>
          </w:p>
        </w:tc>
        <w:tc>
          <w:tcPr>
            <w:tcW w:type="dxa" w:w="3522"/>
            <w:tcBorders>
              <w:top w:color="000000" w:sz="4" w:val="single"/>
              <w:left w:color="000000" w:sz="4" w:val="single"/>
              <w:bottom w:color="000000" w:sz="4" w:val="single"/>
              <w:right w:color="000000" w:sz="4" w:val="single"/>
            </w:tcBorders>
            <w:vAlign w:val="center"/>
          </w:tcPr>
          <w:p w14:paraId="A00E0000">
            <w:pPr>
              <w:ind/>
              <w:jc w:val="center"/>
              <w:rPr>
                <w:b w:val="1"/>
              </w:rPr>
            </w:pPr>
            <w:r>
              <w:rPr>
                <w:b w:val="1"/>
              </w:rPr>
              <w:t>Затраты на собственные нужды, Гкал/ч</w:t>
            </w:r>
          </w:p>
        </w:tc>
        <w:tc>
          <w:tcPr>
            <w:tcW w:type="dxa" w:w="3701"/>
            <w:tcBorders>
              <w:top w:color="000000" w:sz="4" w:val="single"/>
              <w:left w:color="000000" w:sz="4" w:val="single"/>
              <w:bottom w:color="000000" w:sz="4" w:val="single"/>
              <w:right w:color="000000" w:sz="4" w:val="single"/>
            </w:tcBorders>
            <w:vAlign w:val="center"/>
          </w:tcPr>
          <w:p w14:paraId="A10E0000">
            <w:pPr>
              <w:ind/>
              <w:jc w:val="center"/>
              <w:rPr>
                <w:b w:val="1"/>
              </w:rPr>
            </w:pPr>
            <w:r>
              <w:rPr>
                <w:b w:val="1"/>
              </w:rPr>
              <w:t>Мощность тепловой энергии нетто, Гкал/ч</w:t>
            </w:r>
          </w:p>
        </w:tc>
      </w:tr>
      <w:tr>
        <w:trPr>
          <w:trHeight w:hRule="atLeast" w:val="90"/>
        </w:trPr>
        <w:tc>
          <w:tcPr>
            <w:tcW w:type="dxa" w:w="9688"/>
            <w:gridSpan w:val="3"/>
            <w:tcBorders>
              <w:top w:color="000000" w:sz="4" w:val="single"/>
              <w:left w:color="000000" w:sz="4" w:val="single"/>
              <w:bottom w:color="000000" w:sz="4" w:val="single"/>
              <w:right w:color="000000" w:sz="4" w:val="single"/>
            </w:tcBorders>
            <w:vAlign w:val="center"/>
          </w:tcPr>
          <w:p w14:paraId="A20E0000">
            <w:pPr>
              <w:pStyle w:val="Style_3"/>
              <w:tabs>
                <w:tab w:leader="none" w:pos="4677" w:val="clear"/>
                <w:tab w:leader="none" w:pos="9355" w:val="clear"/>
              </w:tabs>
              <w:spacing w:line="276" w:lineRule="auto"/>
              <w:ind/>
              <w:rPr>
                <w:b w:val="1"/>
              </w:rPr>
            </w:pPr>
            <w:r>
              <w:rPr>
                <w:b w:val="1"/>
              </w:rPr>
              <w:t>МП ЖКХ Дедовичского района</w:t>
            </w:r>
          </w:p>
        </w:tc>
      </w:tr>
      <w:tr>
        <w:trPr>
          <w:trHeight w:hRule="atLeast" w:val="126"/>
        </w:trPr>
        <w:tc>
          <w:tcPr>
            <w:tcW w:type="dxa" w:w="2465"/>
            <w:tcBorders>
              <w:top w:color="000000" w:sz="4" w:val="single"/>
              <w:left w:color="000000" w:sz="4" w:val="single"/>
              <w:bottom w:color="000000" w:sz="4" w:val="single"/>
              <w:right w:color="000000" w:sz="4" w:val="single"/>
            </w:tcBorders>
            <w:vAlign w:val="center"/>
          </w:tcPr>
          <w:p w14:paraId="A30E0000">
            <w:pPr>
              <w:pStyle w:val="Style_3"/>
              <w:tabs>
                <w:tab w:leader="none" w:pos="4677" w:val="clear"/>
                <w:tab w:leader="none" w:pos="9355" w:val="clear"/>
              </w:tabs>
              <w:spacing w:line="276" w:lineRule="auto"/>
              <w:ind/>
            </w:pPr>
            <w:r>
              <w:t>Котельная № 1</w:t>
            </w:r>
          </w:p>
        </w:tc>
        <w:tc>
          <w:tcPr>
            <w:tcW w:type="dxa" w:w="3522"/>
            <w:tcBorders>
              <w:top w:color="000000" w:sz="4" w:val="single"/>
              <w:left w:color="000000" w:sz="4" w:val="single"/>
              <w:bottom w:color="000000" w:sz="4" w:val="single"/>
              <w:right w:color="000000" w:sz="4" w:val="single"/>
            </w:tcBorders>
            <w:vAlign w:val="center"/>
          </w:tcPr>
          <w:p w14:paraId="A40E0000">
            <w:pPr>
              <w:ind/>
              <w:jc w:val="center"/>
            </w:pPr>
            <w:r>
              <w:t>–</w:t>
            </w:r>
          </w:p>
        </w:tc>
        <w:tc>
          <w:tcPr>
            <w:tcW w:type="dxa" w:w="3701"/>
            <w:tcBorders>
              <w:top w:color="000000" w:sz="4" w:val="single"/>
              <w:left w:color="000000" w:sz="4" w:val="single"/>
              <w:bottom w:color="000000" w:sz="4" w:val="single"/>
              <w:right w:color="000000" w:sz="4" w:val="single"/>
            </w:tcBorders>
            <w:vAlign w:val="center"/>
          </w:tcPr>
          <w:p w14:paraId="A50E0000">
            <w:pPr>
              <w:ind/>
              <w:jc w:val="center"/>
              <w:rPr>
                <w:color w:val="000000"/>
              </w:rPr>
            </w:pPr>
            <w:r>
              <w:rPr>
                <w:color w:val="000000"/>
              </w:rPr>
              <w:t>2,85</w:t>
            </w:r>
          </w:p>
        </w:tc>
      </w:tr>
      <w:tr>
        <w:trPr>
          <w:trHeight w:hRule="atLeast" w:val="302"/>
        </w:trPr>
        <w:tc>
          <w:tcPr>
            <w:tcW w:type="dxa" w:w="2465"/>
            <w:tcBorders>
              <w:top w:color="000000" w:sz="4" w:val="single"/>
              <w:left w:color="000000" w:sz="4" w:val="single"/>
              <w:bottom w:color="000000" w:sz="4" w:val="single"/>
              <w:right w:color="000000" w:sz="4" w:val="single"/>
            </w:tcBorders>
            <w:vAlign w:val="center"/>
          </w:tcPr>
          <w:p w14:paraId="A60E0000">
            <w:r>
              <w:t>Котельная № 2</w:t>
            </w:r>
          </w:p>
        </w:tc>
        <w:tc>
          <w:tcPr>
            <w:tcW w:type="dxa" w:w="3522"/>
            <w:tcBorders>
              <w:top w:color="000000" w:sz="4" w:val="single"/>
              <w:left w:color="000000" w:sz="4" w:val="single"/>
              <w:bottom w:color="000000" w:sz="4" w:val="single"/>
              <w:right w:color="000000" w:sz="4" w:val="single"/>
            </w:tcBorders>
            <w:vAlign w:val="center"/>
          </w:tcPr>
          <w:p w14:paraId="A70E0000">
            <w:pPr>
              <w:ind/>
              <w:jc w:val="center"/>
            </w:pPr>
            <w:r>
              <w:t>–</w:t>
            </w:r>
          </w:p>
        </w:tc>
        <w:tc>
          <w:tcPr>
            <w:tcW w:type="dxa" w:w="3701"/>
            <w:tcBorders>
              <w:top w:color="000000" w:sz="4" w:val="single"/>
              <w:left w:color="000000" w:sz="4" w:val="single"/>
              <w:bottom w:color="000000" w:sz="4" w:val="single"/>
              <w:right w:color="000000" w:sz="4" w:val="single"/>
            </w:tcBorders>
            <w:vAlign w:val="center"/>
          </w:tcPr>
          <w:p w14:paraId="A80E0000">
            <w:pPr>
              <w:ind/>
              <w:jc w:val="center"/>
            </w:pPr>
            <w:r>
              <w:t>0,66</w:t>
            </w:r>
          </w:p>
        </w:tc>
      </w:tr>
      <w:tr>
        <w:trPr>
          <w:trHeight w:hRule="atLeast" w:val="336"/>
        </w:trPr>
        <w:tc>
          <w:tcPr>
            <w:tcW w:type="dxa" w:w="2465"/>
            <w:tcBorders>
              <w:top w:color="000000" w:sz="4" w:val="single"/>
              <w:left w:color="000000" w:sz="4" w:val="single"/>
              <w:bottom w:color="000000" w:sz="4" w:val="single"/>
              <w:right w:color="000000" w:sz="4" w:val="single"/>
            </w:tcBorders>
            <w:vAlign w:val="center"/>
          </w:tcPr>
          <w:p w14:paraId="A90E0000">
            <w:r>
              <w:t>Котельная № 3</w:t>
            </w:r>
          </w:p>
        </w:tc>
        <w:tc>
          <w:tcPr>
            <w:tcW w:type="dxa" w:w="3522"/>
            <w:tcBorders>
              <w:top w:color="000000" w:sz="4" w:val="single"/>
              <w:left w:color="000000" w:sz="4" w:val="single"/>
              <w:bottom w:color="000000" w:sz="4" w:val="single"/>
              <w:right w:color="000000" w:sz="4" w:val="single"/>
            </w:tcBorders>
            <w:vAlign w:val="center"/>
          </w:tcPr>
          <w:p w14:paraId="AA0E0000">
            <w:pPr>
              <w:ind/>
              <w:jc w:val="center"/>
            </w:pPr>
            <w:r>
              <w:t>–</w:t>
            </w:r>
          </w:p>
        </w:tc>
        <w:tc>
          <w:tcPr>
            <w:tcW w:type="dxa" w:w="3701"/>
            <w:tcBorders>
              <w:top w:color="000000" w:sz="4" w:val="single"/>
              <w:left w:color="000000" w:sz="4" w:val="single"/>
              <w:bottom w:color="000000" w:sz="4" w:val="single"/>
              <w:right w:color="000000" w:sz="4" w:val="single"/>
            </w:tcBorders>
            <w:vAlign w:val="center"/>
          </w:tcPr>
          <w:p w14:paraId="AB0E0000">
            <w:pPr>
              <w:ind/>
              <w:jc w:val="center"/>
            </w:pPr>
            <w:r>
              <w:t>2,8</w:t>
            </w:r>
          </w:p>
        </w:tc>
      </w:tr>
      <w:tr>
        <w:trPr>
          <w:trHeight w:hRule="atLeast" w:val="125"/>
        </w:trPr>
        <w:tc>
          <w:tcPr>
            <w:tcW w:type="dxa" w:w="5987"/>
            <w:gridSpan w:val="2"/>
            <w:tcBorders>
              <w:top w:color="000000" w:sz="4" w:val="single"/>
              <w:left w:color="000000" w:sz="4" w:val="single"/>
              <w:bottom w:color="000000" w:sz="4" w:val="single"/>
              <w:right w:color="000000" w:sz="4" w:val="single"/>
            </w:tcBorders>
            <w:vAlign w:val="center"/>
          </w:tcPr>
          <w:p w14:paraId="AC0E0000">
            <w:r>
              <w:rPr>
                <w:b w:val="1"/>
              </w:rPr>
              <w:t>Итого:</w:t>
            </w:r>
          </w:p>
        </w:tc>
        <w:tc>
          <w:tcPr>
            <w:tcW w:type="dxa" w:w="3701"/>
            <w:tcBorders>
              <w:top w:color="000000" w:sz="4" w:val="single"/>
              <w:left w:color="000000" w:sz="4" w:val="single"/>
              <w:bottom w:color="000000" w:sz="4" w:val="single"/>
              <w:right w:color="000000" w:sz="4" w:val="single"/>
            </w:tcBorders>
            <w:vAlign w:val="center"/>
          </w:tcPr>
          <w:p w14:paraId="AD0E0000">
            <w:pPr>
              <w:ind/>
              <w:jc w:val="center"/>
              <w:rPr>
                <w:b w:val="1"/>
              </w:rPr>
            </w:pPr>
            <w:r>
              <w:rPr>
                <w:b w:val="1"/>
              </w:rPr>
              <w:t>6,31</w:t>
            </w:r>
          </w:p>
        </w:tc>
      </w:tr>
      <w:tr>
        <w:trPr>
          <w:trHeight w:hRule="atLeast" w:val="125"/>
        </w:trPr>
        <w:tc>
          <w:tcPr>
            <w:tcW w:type="dxa" w:w="2465"/>
            <w:tcBorders>
              <w:top w:color="000000" w:sz="4" w:val="single"/>
              <w:left w:color="000000" w:sz="4" w:val="single"/>
              <w:bottom w:color="000000" w:sz="4" w:val="single"/>
              <w:right w:color="000000" w:sz="4" w:val="single"/>
            </w:tcBorders>
            <w:vAlign w:val="center"/>
          </w:tcPr>
          <w:p w14:paraId="AE0E0000">
            <w:pPr>
              <w:rPr>
                <w:b w:val="1"/>
              </w:rPr>
            </w:pPr>
            <w:r>
              <w:rPr>
                <w:b w:val="1"/>
              </w:rPr>
              <w:t>ОАО «ОГК-2»-Псковская ГРЭС</w:t>
            </w:r>
          </w:p>
        </w:tc>
        <w:tc>
          <w:tcPr>
            <w:tcW w:type="dxa" w:w="3522"/>
            <w:tcBorders>
              <w:top w:color="000000" w:sz="4" w:val="single"/>
              <w:left w:color="000000" w:sz="4" w:val="single"/>
              <w:bottom w:color="000000" w:sz="4" w:val="single"/>
              <w:right w:color="000000" w:sz="4" w:val="single"/>
            </w:tcBorders>
            <w:vAlign w:val="center"/>
          </w:tcPr>
          <w:p w14:paraId="AF0E0000">
            <w:pPr>
              <w:ind/>
              <w:jc w:val="center"/>
            </w:pPr>
            <w:r>
              <w:t>–</w:t>
            </w:r>
          </w:p>
        </w:tc>
        <w:tc>
          <w:tcPr>
            <w:tcW w:type="dxa" w:w="3701"/>
            <w:tcBorders>
              <w:top w:color="000000" w:sz="4" w:val="single"/>
              <w:left w:color="000000" w:sz="4" w:val="single"/>
              <w:bottom w:color="000000" w:sz="4" w:val="single"/>
              <w:right w:color="000000" w:sz="4" w:val="single"/>
            </w:tcBorders>
            <w:vAlign w:val="center"/>
          </w:tcPr>
          <w:p w14:paraId="B00E0000">
            <w:pPr>
              <w:pStyle w:val="Style_18"/>
              <w:spacing w:line="276" w:lineRule="auto"/>
              <w:ind/>
              <w:rPr>
                <w:b w:val="1"/>
              </w:rPr>
            </w:pPr>
            <w:r>
              <w:rPr>
                <w:b w:val="1"/>
              </w:rPr>
              <w:t>84,0</w:t>
            </w:r>
          </w:p>
        </w:tc>
      </w:tr>
    </w:tbl>
    <w:p w14:paraId="B10E0000">
      <w:pPr>
        <w:ind w:right="20"/>
        <w:jc w:val="both"/>
        <w:rPr>
          <w:sz w:val="26"/>
        </w:rPr>
      </w:pPr>
    </w:p>
    <w:p w14:paraId="B20E0000">
      <w:bookmarkStart w:id="193" w:name="__RefHeading___108"/>
      <w:bookmarkEnd w:id="193"/>
      <w:bookmarkStart w:id="194" w:name="__RefHeading___211"/>
      <w:bookmarkEnd w:id="194"/>
      <w:pPr>
        <w:pStyle w:val="Style_20"/>
        <w:spacing w:before="0"/>
        <w:ind w:firstLine="720" w:left="0"/>
        <w:jc w:val="both"/>
        <w:rPr>
          <w:rFonts w:ascii="Times New Roman" w:hAnsi="Times New Roman"/>
          <w:color w:val="000000"/>
          <w:sz w:val="26"/>
        </w:rPr>
      </w:pPr>
      <w:bookmarkStart w:id="195" w:name="bookmark14"/>
      <w:r>
        <w:rPr>
          <w:rFonts w:ascii="Times New Roman" w:hAnsi="Times New Roman"/>
          <w:color w:val="000000"/>
          <w:sz w:val="26"/>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95"/>
      <w:r>
        <w:rPr>
          <w:rFonts w:ascii="Times New Roman" w:hAnsi="Times New Roman"/>
          <w:color w:val="000000"/>
          <w:sz w:val="26"/>
        </w:rPr>
        <w:t>.</w:t>
      </w:r>
    </w:p>
    <w:p w14:paraId="B30E0000"/>
    <w:p w14:paraId="B40E0000">
      <w:pPr>
        <w:pStyle w:val="Style_13"/>
        <w:spacing w:after="0" w:before="0" w:line="276" w:lineRule="auto"/>
        <w:ind w:firstLine="709" w:left="0"/>
        <w:jc w:val="both"/>
        <w:rPr>
          <w:sz w:val="26"/>
        </w:rPr>
      </w:pPr>
      <w:r>
        <w:rPr>
          <w:b w:val="1"/>
          <w:sz w:val="26"/>
        </w:rPr>
        <w:t xml:space="preserve">Таблица 1.2.5.1.  </w:t>
      </w:r>
      <w:r>
        <w:rPr>
          <w:sz w:val="26"/>
        </w:rPr>
        <w:t>Сведения об испытаниях, экспертизах и ремонтах</w:t>
      </w:r>
      <w:r>
        <w:rPr>
          <w:sz w:val="26"/>
        </w:rPr>
        <w:t xml:space="preserve"> котлов </w:t>
      </w:r>
      <w:r>
        <w:rPr>
          <w:sz w:val="26"/>
        </w:rPr>
        <w:t>МП ЖКХ Дедовичского района.</w:t>
      </w:r>
    </w:p>
    <w:p w14:paraId="B50E0000">
      <w:pPr>
        <w:ind w:firstLine="720" w:left="0"/>
      </w:pPr>
    </w:p>
    <w:tbl>
      <w:tblPr>
        <w:tblStyle w:val="Style_16"/>
        <w:tblLayout w:type="fixed"/>
        <w:tblCellMar>
          <w:left w:type="dxa" w:w="10"/>
          <w:right w:type="dxa" w:w="10"/>
        </w:tblCellMar>
      </w:tblPr>
      <w:tblGrid>
        <w:gridCol w:w="1630"/>
        <w:gridCol w:w="1800"/>
        <w:gridCol w:w="1260"/>
        <w:gridCol w:w="1620"/>
        <w:gridCol w:w="1260"/>
        <w:gridCol w:w="2340"/>
      </w:tblGrid>
      <w:tr>
        <w:trPr>
          <w:trHeight w:hRule="exact" w:val="924"/>
        </w:trPr>
        <w:tc>
          <w:tcPr>
            <w:tcW w:type="dxa" w:w="1630"/>
            <w:tcBorders>
              <w:top w:color="000000" w:sz="4" w:val="single"/>
              <w:left w:color="000000" w:sz="4" w:val="single"/>
            </w:tcBorders>
            <w:shd w:fill="FFFFFF" w:val="clear"/>
            <w:tcMar>
              <w:left w:type="dxa" w:w="10"/>
              <w:right w:type="dxa" w:w="10"/>
            </w:tcMar>
            <w:vAlign w:val="center"/>
          </w:tcPr>
          <w:p w14:paraId="B60E0000">
            <w:pPr>
              <w:ind/>
              <w:jc w:val="center"/>
              <w:rPr>
                <w:b w:val="1"/>
                <w:color w:val="000000"/>
              </w:rPr>
            </w:pPr>
            <w:r>
              <w:rPr>
                <w:b w:val="1"/>
                <w:color w:val="000000"/>
              </w:rPr>
              <w:t>Тип,</w:t>
            </w:r>
          </w:p>
          <w:p w14:paraId="B70E0000">
            <w:pPr>
              <w:ind/>
              <w:jc w:val="center"/>
              <w:rPr>
                <w:b w:val="1"/>
                <w:color w:val="000000"/>
              </w:rPr>
            </w:pPr>
            <w:r>
              <w:rPr>
                <w:b w:val="1"/>
                <w:color w:val="000000"/>
              </w:rPr>
              <w:t>марка котла</w:t>
            </w:r>
          </w:p>
        </w:tc>
        <w:tc>
          <w:tcPr>
            <w:tcW w:type="dxa" w:w="1800"/>
            <w:tcBorders>
              <w:top w:color="000000" w:sz="4" w:val="single"/>
              <w:left w:color="000000" w:sz="4" w:val="single"/>
            </w:tcBorders>
            <w:shd w:fill="FFFFFF" w:val="clear"/>
            <w:tcMar>
              <w:left w:type="dxa" w:w="10"/>
              <w:right w:type="dxa" w:w="10"/>
            </w:tcMar>
            <w:vAlign w:val="center"/>
          </w:tcPr>
          <w:p w14:paraId="B80E0000">
            <w:pPr>
              <w:ind/>
              <w:jc w:val="center"/>
              <w:rPr>
                <w:b w:val="1"/>
                <w:color w:val="000000"/>
              </w:rPr>
            </w:pPr>
            <w:r>
              <w:rPr>
                <w:b w:val="1"/>
                <w:color w:val="000000"/>
              </w:rPr>
              <w:t>Год ввода в эксплуатацию котла</w:t>
            </w:r>
          </w:p>
        </w:tc>
        <w:tc>
          <w:tcPr>
            <w:tcW w:type="dxa" w:w="1260"/>
            <w:tcBorders>
              <w:top w:color="000000" w:sz="4" w:val="single"/>
              <w:left w:color="000000" w:sz="4" w:val="single"/>
            </w:tcBorders>
            <w:shd w:fill="FFFFFF" w:val="clear"/>
            <w:tcMar>
              <w:left w:type="dxa" w:w="10"/>
              <w:right w:type="dxa" w:w="10"/>
            </w:tcMar>
            <w:vAlign w:val="center"/>
          </w:tcPr>
          <w:p w14:paraId="B90E0000">
            <w:pPr>
              <w:ind/>
              <w:jc w:val="center"/>
              <w:rPr>
                <w:b w:val="1"/>
                <w:color w:val="000000"/>
              </w:rPr>
            </w:pPr>
            <w:r>
              <w:rPr>
                <w:b w:val="1"/>
                <w:color w:val="000000"/>
              </w:rPr>
              <w:t>Срок службы</w:t>
            </w:r>
          </w:p>
        </w:tc>
        <w:tc>
          <w:tcPr>
            <w:tcW w:type="dxa" w:w="1620"/>
            <w:tcBorders>
              <w:top w:color="000000" w:sz="4" w:val="single"/>
              <w:left w:color="000000" w:sz="4" w:val="single"/>
            </w:tcBorders>
            <w:shd w:fill="FFFFFF" w:val="clear"/>
            <w:tcMar>
              <w:left w:type="dxa" w:w="10"/>
              <w:right w:type="dxa" w:w="10"/>
            </w:tcMar>
            <w:vAlign w:val="center"/>
          </w:tcPr>
          <w:p w14:paraId="BA0E0000">
            <w:pPr>
              <w:ind/>
              <w:jc w:val="center"/>
              <w:rPr>
                <w:b w:val="1"/>
                <w:color w:val="000000"/>
              </w:rPr>
            </w:pPr>
            <w:r>
              <w:rPr>
                <w:b w:val="1"/>
                <w:color w:val="000000"/>
              </w:rPr>
              <w:t>Техническое состояние</w:t>
            </w:r>
          </w:p>
        </w:tc>
        <w:tc>
          <w:tcPr>
            <w:tcW w:type="dxa" w:w="1260"/>
            <w:tcBorders>
              <w:top w:color="000000" w:sz="4" w:val="single"/>
              <w:left w:color="000000" w:sz="4" w:val="single"/>
              <w:right w:color="000000" w:sz="4" w:val="single"/>
            </w:tcBorders>
            <w:shd w:fill="FFFFFF" w:val="clear"/>
            <w:tcMar>
              <w:left w:type="dxa" w:w="10"/>
              <w:right w:type="dxa" w:w="10"/>
            </w:tcMar>
            <w:vAlign w:val="center"/>
          </w:tcPr>
          <w:p w14:paraId="BB0E0000">
            <w:pPr>
              <w:ind/>
              <w:jc w:val="center"/>
              <w:rPr>
                <w:b w:val="1"/>
                <w:color w:val="000000"/>
              </w:rPr>
            </w:pPr>
            <w:r>
              <w:rPr>
                <w:b w:val="1"/>
                <w:color w:val="000000"/>
              </w:rPr>
              <w:t xml:space="preserve">Степень износа, %  </w:t>
            </w:r>
          </w:p>
        </w:tc>
        <w:tc>
          <w:tcPr>
            <w:tcW w:type="dxa" w:w="2340"/>
            <w:tcBorders>
              <w:top w:color="000000" w:sz="4" w:val="single"/>
              <w:left w:color="000000" w:sz="4" w:val="single"/>
              <w:right w:color="000000" w:sz="4" w:val="single"/>
            </w:tcBorders>
            <w:shd w:fill="FFFFFF" w:val="clear"/>
            <w:tcMar>
              <w:left w:type="dxa" w:w="10"/>
              <w:right w:type="dxa" w:w="10"/>
            </w:tcMar>
            <w:vAlign w:val="center"/>
          </w:tcPr>
          <w:p w14:paraId="BC0E0000">
            <w:pPr>
              <w:ind/>
              <w:jc w:val="center"/>
              <w:rPr>
                <w:b w:val="1"/>
                <w:color w:val="000000"/>
              </w:rPr>
            </w:pPr>
            <w:r>
              <w:rPr>
                <w:b w:val="1"/>
                <w:color w:val="000000"/>
              </w:rPr>
              <w:t>Сведения о капитальном ремонте</w:t>
            </w:r>
          </w:p>
        </w:tc>
      </w:tr>
      <w:tr>
        <w:trPr>
          <w:trHeight w:hRule="exact" w:val="354"/>
        </w:trPr>
        <w:tc>
          <w:tcPr>
            <w:tcW w:type="dxa" w:w="9910"/>
            <w:gridSpan w:val="6"/>
            <w:tcBorders>
              <w:top w:color="000000" w:sz="4" w:val="single"/>
              <w:left w:color="000000" w:sz="4" w:val="single"/>
              <w:right w:color="000000" w:sz="4" w:val="single"/>
            </w:tcBorders>
            <w:shd w:fill="FFFFFF" w:val="clear"/>
            <w:tcMar>
              <w:left w:type="dxa" w:w="10"/>
              <w:right w:type="dxa" w:w="10"/>
            </w:tcMar>
            <w:vAlign w:val="center"/>
          </w:tcPr>
          <w:p w14:paraId="BD0E0000">
            <w:pPr>
              <w:pStyle w:val="Style_18"/>
              <w:widowControl w:val="0"/>
              <w:spacing w:line="276" w:lineRule="auto"/>
              <w:ind/>
              <w:rPr>
                <w:b w:val="1"/>
                <w:color w:val="000000"/>
                <w:sz w:val="26"/>
              </w:rPr>
            </w:pPr>
            <w:r>
              <w:rPr>
                <w:b w:val="1"/>
              </w:rPr>
              <w:t>Котельная № 1</w:t>
            </w:r>
          </w:p>
        </w:tc>
      </w:tr>
      <w:tr>
        <w:trPr>
          <w:trHeight w:hRule="exact" w:val="415"/>
        </w:trPr>
        <w:tc>
          <w:tcPr>
            <w:tcW w:type="dxa" w:w="1630"/>
            <w:tcBorders>
              <w:top w:color="000000" w:sz="4" w:val="single"/>
              <w:left w:color="000000" w:sz="4" w:val="single"/>
            </w:tcBorders>
            <w:shd w:fill="FFFFFF" w:val="clear"/>
            <w:tcMar>
              <w:left w:type="dxa" w:w="10"/>
              <w:right w:type="dxa" w:w="10"/>
            </w:tcMar>
            <w:vAlign w:val="center"/>
          </w:tcPr>
          <w:p w14:paraId="BE0E0000">
            <w:r>
              <w:t>КВ-ГМ-1,1-95</w:t>
            </w:r>
          </w:p>
        </w:tc>
        <w:tc>
          <w:tcPr>
            <w:tcW w:type="dxa" w:w="1800"/>
            <w:tcBorders>
              <w:top w:color="000000" w:sz="4" w:val="single"/>
              <w:left w:color="000000" w:sz="4" w:val="single"/>
            </w:tcBorders>
            <w:shd w:fill="FFFFFF" w:val="clear"/>
            <w:tcMar>
              <w:left w:type="dxa" w:w="10"/>
              <w:right w:type="dxa" w:w="10"/>
            </w:tcMar>
            <w:vAlign w:val="center"/>
          </w:tcPr>
          <w:p w14:paraId="BF0E0000">
            <w:pPr>
              <w:pStyle w:val="Style_18"/>
              <w:widowControl w:val="0"/>
              <w:spacing w:line="276" w:lineRule="auto"/>
              <w:ind/>
              <w:rPr>
                <w:color w:val="000000"/>
              </w:rPr>
            </w:pPr>
            <w:r>
              <w:t>2011</w:t>
            </w:r>
          </w:p>
        </w:tc>
        <w:tc>
          <w:tcPr>
            <w:tcW w:type="dxa" w:w="1260"/>
            <w:tcBorders>
              <w:top w:color="000000" w:sz="4" w:val="single"/>
              <w:left w:color="000000" w:sz="4" w:val="single"/>
            </w:tcBorders>
            <w:shd w:fill="FFFFFF" w:val="clear"/>
            <w:tcMar>
              <w:left w:type="dxa" w:w="10"/>
              <w:right w:type="dxa" w:w="10"/>
            </w:tcMar>
            <w:vAlign w:val="center"/>
          </w:tcPr>
          <w:p w14:paraId="C00E0000">
            <w:pPr>
              <w:ind/>
              <w:jc w:val="center"/>
              <w:rPr>
                <w:color w:val="000000"/>
              </w:rPr>
            </w:pPr>
            <w:r>
              <w:rPr>
                <w:color w:val="000000"/>
              </w:rPr>
              <w:t>4</w:t>
            </w:r>
          </w:p>
        </w:tc>
        <w:tc>
          <w:tcPr>
            <w:tcW w:type="dxa" w:w="1620"/>
            <w:tcBorders>
              <w:top w:color="000000" w:sz="4" w:val="single"/>
              <w:left w:color="000000" w:sz="4" w:val="single"/>
            </w:tcBorders>
            <w:shd w:fill="FFFFFF" w:val="clear"/>
            <w:tcMar>
              <w:left w:type="dxa" w:w="10"/>
              <w:right w:type="dxa" w:w="10"/>
            </w:tcMar>
            <w:vAlign w:val="center"/>
          </w:tcPr>
          <w:p w14:paraId="C10E0000">
            <w:pPr>
              <w:ind/>
              <w:jc w:val="center"/>
              <w:rPr>
                <w:color w:val="000000"/>
              </w:rPr>
            </w:pPr>
            <w:r>
              <w:rPr>
                <w:color w:val="000000"/>
              </w:rPr>
              <w:t>удовл.</w:t>
            </w:r>
          </w:p>
        </w:tc>
        <w:tc>
          <w:tcPr>
            <w:tcW w:type="dxa" w:w="1260"/>
            <w:tcBorders>
              <w:top w:color="000000" w:sz="4" w:val="single"/>
              <w:left w:color="000000" w:sz="4" w:val="single"/>
              <w:right w:color="000000" w:sz="4" w:val="single"/>
            </w:tcBorders>
            <w:shd w:fill="FFFFFF" w:val="clear"/>
            <w:tcMar>
              <w:left w:type="dxa" w:w="10"/>
              <w:right w:type="dxa" w:w="10"/>
            </w:tcMar>
            <w:vAlign w:val="center"/>
          </w:tcPr>
          <w:p w14:paraId="C20E0000">
            <w:pPr>
              <w:ind/>
              <w:jc w:val="center"/>
            </w:pPr>
            <w:r>
              <w:rPr>
                <w:sz w:val="26"/>
              </w:rPr>
              <w:t>–</w:t>
            </w:r>
          </w:p>
        </w:tc>
        <w:tc>
          <w:tcPr>
            <w:tcW w:type="dxa" w:w="2340"/>
            <w:tcBorders>
              <w:top w:color="000000" w:sz="4" w:val="single"/>
              <w:left w:color="000000" w:sz="4" w:val="single"/>
              <w:right w:color="000000" w:sz="4" w:val="single"/>
            </w:tcBorders>
            <w:shd w:fill="FFFFFF" w:val="clear"/>
            <w:tcMar>
              <w:left w:type="dxa" w:w="10"/>
              <w:right w:type="dxa" w:w="10"/>
            </w:tcMar>
            <w:vAlign w:val="center"/>
          </w:tcPr>
          <w:p w14:paraId="C30E0000">
            <w:pPr>
              <w:ind/>
              <w:jc w:val="center"/>
              <w:rPr>
                <w:color w:val="000000"/>
              </w:rPr>
            </w:pPr>
            <w:r>
              <w:rPr>
                <w:color w:val="000000"/>
              </w:rPr>
              <w:t>не требуется</w:t>
            </w:r>
          </w:p>
        </w:tc>
      </w:tr>
      <w:tr>
        <w:trPr>
          <w:trHeight w:hRule="exact" w:val="342"/>
        </w:trPr>
        <w:tc>
          <w:tcPr>
            <w:tcW w:type="dxa" w:w="1630"/>
            <w:tcBorders>
              <w:top w:color="000000" w:sz="4" w:val="single"/>
              <w:left w:color="000000" w:sz="4" w:val="single"/>
              <w:bottom w:color="000000" w:sz="4" w:val="single"/>
            </w:tcBorders>
            <w:shd w:fill="FFFFFF" w:val="clear"/>
            <w:tcMar>
              <w:left w:type="dxa" w:w="10"/>
              <w:right w:type="dxa" w:w="10"/>
            </w:tcMar>
            <w:vAlign w:val="center"/>
          </w:tcPr>
          <w:p w14:paraId="C40E0000">
            <w:r>
              <w:t>КВ-ГМ-1,1-95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C50E0000">
            <w:pPr>
              <w:ind/>
              <w:jc w:val="center"/>
              <w:rPr>
                <w:color w:val="000000"/>
              </w:rPr>
            </w:pPr>
            <w:r>
              <w:t>2012</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C60E0000">
            <w:pPr>
              <w:ind/>
              <w:jc w:val="center"/>
              <w:rPr>
                <w:color w:val="000000"/>
              </w:rPr>
            </w:pPr>
            <w:r>
              <w:rPr>
                <w:color w:val="000000"/>
              </w:rPr>
              <w:t>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70E0000">
            <w:pPr>
              <w:ind/>
              <w:jc w:val="center"/>
            </w:pPr>
            <w:r>
              <w:rPr>
                <w:color w:val="000000"/>
              </w:rPr>
              <w:t>удовл.</w:t>
            </w:r>
          </w:p>
        </w:tc>
        <w:tc>
          <w:tcPr>
            <w:tcW w:type="dxa" w:w="126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80E0000">
            <w:pPr>
              <w:ind/>
              <w:jc w:val="center"/>
            </w:pPr>
            <w:r>
              <w:rPr>
                <w:sz w:val="26"/>
              </w:rPr>
              <w:t>–</w:t>
            </w:r>
          </w:p>
        </w:tc>
        <w:tc>
          <w:tcPr>
            <w:tcW w:type="dxa" w:w="234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90E0000">
            <w:pPr>
              <w:ind/>
              <w:jc w:val="center"/>
            </w:pPr>
            <w:r>
              <w:rPr>
                <w:color w:val="000000"/>
              </w:rPr>
              <w:t>не требуется</w:t>
            </w:r>
          </w:p>
        </w:tc>
      </w:tr>
      <w:tr>
        <w:trPr>
          <w:trHeight w:hRule="exact" w:val="370"/>
        </w:trPr>
        <w:tc>
          <w:tcPr>
            <w:tcW w:type="dxa" w:w="1630"/>
            <w:tcBorders>
              <w:top w:color="000000" w:sz="4" w:val="single"/>
              <w:left w:color="000000" w:sz="4" w:val="single"/>
              <w:bottom w:color="000000" w:sz="4" w:val="single"/>
            </w:tcBorders>
            <w:shd w:fill="FFFFFF" w:val="clear"/>
            <w:tcMar>
              <w:left w:type="dxa" w:w="10"/>
              <w:right w:type="dxa" w:w="10"/>
            </w:tcMar>
            <w:vAlign w:val="center"/>
          </w:tcPr>
          <w:p w14:paraId="CA0E0000">
            <w:r>
              <w:t>КВ-ГМ-1,1-95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CB0E0000">
            <w:pPr>
              <w:ind/>
              <w:jc w:val="center"/>
              <w:rPr>
                <w:color w:val="000000"/>
              </w:rPr>
            </w:pPr>
            <w:r>
              <w:rPr>
                <w:color w:val="000000"/>
              </w:rPr>
              <w:t>2012</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CC0E0000">
            <w:pPr>
              <w:ind/>
              <w:jc w:val="center"/>
              <w:rPr>
                <w:color w:val="000000"/>
              </w:rPr>
            </w:pPr>
            <w:r>
              <w:rPr>
                <w:color w:val="000000"/>
              </w:rPr>
              <w:t>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D0E0000">
            <w:pPr>
              <w:ind/>
              <w:jc w:val="center"/>
            </w:pPr>
            <w:r>
              <w:rPr>
                <w:color w:val="000000"/>
              </w:rPr>
              <w:t>удовл.</w:t>
            </w:r>
          </w:p>
        </w:tc>
        <w:tc>
          <w:tcPr>
            <w:tcW w:type="dxa" w:w="126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E0E0000">
            <w:pPr>
              <w:ind/>
              <w:jc w:val="center"/>
            </w:pPr>
            <w:r>
              <w:rPr>
                <w:sz w:val="26"/>
              </w:rPr>
              <w:t>–</w:t>
            </w:r>
          </w:p>
        </w:tc>
        <w:tc>
          <w:tcPr>
            <w:tcW w:type="dxa" w:w="234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F0E0000">
            <w:pPr>
              <w:ind/>
              <w:jc w:val="center"/>
            </w:pPr>
            <w:r>
              <w:rPr>
                <w:color w:val="000000"/>
              </w:rPr>
              <w:t>не требуется</w:t>
            </w:r>
          </w:p>
        </w:tc>
      </w:tr>
      <w:tr>
        <w:trPr>
          <w:trHeight w:hRule="exact" w:val="351"/>
        </w:trPr>
        <w:tc>
          <w:tcPr>
            <w:tcW w:type="dxa" w:w="9910"/>
            <w:gridSpan w:val="6"/>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00E0000">
            <w:pPr>
              <w:pStyle w:val="Style_18"/>
              <w:widowControl w:val="0"/>
              <w:spacing w:line="276" w:lineRule="auto"/>
              <w:ind/>
              <w:rPr>
                <w:b w:val="1"/>
                <w:sz w:val="26"/>
              </w:rPr>
            </w:pPr>
            <w:r>
              <w:rPr>
                <w:b w:val="1"/>
              </w:rPr>
              <w:t>Котельная № 2</w:t>
            </w:r>
          </w:p>
        </w:tc>
      </w:tr>
      <w:tr>
        <w:trPr>
          <w:trHeight w:hRule="exact" w:val="351"/>
        </w:trPr>
        <w:tc>
          <w:tcPr>
            <w:tcW w:type="dxa" w:w="1630"/>
            <w:tcBorders>
              <w:top w:color="000000" w:sz="4" w:val="single"/>
              <w:left w:color="000000" w:sz="4" w:val="single"/>
              <w:bottom w:color="000000" w:sz="4" w:val="single"/>
            </w:tcBorders>
            <w:shd w:fill="FFFFFF" w:val="clear"/>
            <w:tcMar>
              <w:left w:type="dxa" w:w="10"/>
              <w:right w:type="dxa" w:w="10"/>
            </w:tcMar>
            <w:vAlign w:val="center"/>
          </w:tcPr>
          <w:p w14:paraId="D10E0000">
            <w:r>
              <w:t>КВ-ГМ-0,25-95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20E0000">
            <w:pPr>
              <w:ind/>
              <w:jc w:val="center"/>
              <w:rPr>
                <w:color w:val="000000"/>
              </w:rPr>
            </w:pPr>
            <w:r>
              <w:rPr>
                <w:color w:val="000000"/>
              </w:rPr>
              <w:t>2011</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D30E0000">
            <w:pPr>
              <w:ind/>
              <w:jc w:val="center"/>
              <w:rPr>
                <w:color w:val="000000"/>
              </w:rPr>
            </w:pPr>
            <w:r>
              <w:rPr>
                <w:color w:val="000000"/>
              </w:rPr>
              <w:t>4</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40E0000">
            <w:pPr>
              <w:ind/>
              <w:jc w:val="center"/>
            </w:pPr>
            <w:r>
              <w:rPr>
                <w:color w:val="000000"/>
              </w:rPr>
              <w:t>удовл.</w:t>
            </w:r>
          </w:p>
        </w:tc>
        <w:tc>
          <w:tcPr>
            <w:tcW w:type="dxa" w:w="126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50E0000">
            <w:pPr>
              <w:ind/>
              <w:jc w:val="center"/>
              <w:rPr>
                <w:color w:val="000000"/>
              </w:rPr>
            </w:pPr>
            <w:r>
              <w:rPr>
                <w:sz w:val="26"/>
              </w:rPr>
              <w:t>–</w:t>
            </w:r>
          </w:p>
        </w:tc>
        <w:tc>
          <w:tcPr>
            <w:tcW w:type="dxa" w:w="234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60E0000">
            <w:pPr>
              <w:ind/>
              <w:jc w:val="center"/>
            </w:pPr>
            <w:r>
              <w:rPr>
                <w:color w:val="000000"/>
              </w:rPr>
              <w:t>не требуется</w:t>
            </w:r>
          </w:p>
        </w:tc>
      </w:tr>
      <w:tr>
        <w:trPr>
          <w:trHeight w:hRule="exact" w:val="347"/>
        </w:trPr>
        <w:tc>
          <w:tcPr>
            <w:tcW w:type="dxa" w:w="1630"/>
            <w:tcBorders>
              <w:top w:color="000000" w:sz="4" w:val="single"/>
              <w:left w:color="000000" w:sz="4" w:val="single"/>
              <w:bottom w:color="000000" w:sz="4" w:val="single"/>
            </w:tcBorders>
            <w:shd w:fill="FFFFFF" w:val="clear"/>
            <w:tcMar>
              <w:left w:type="dxa" w:w="10"/>
              <w:right w:type="dxa" w:w="10"/>
            </w:tcMar>
            <w:vAlign w:val="center"/>
          </w:tcPr>
          <w:p w14:paraId="D70E0000">
            <w:r>
              <w:t>КВ-ГМ-0,25-95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80E0000">
            <w:pPr>
              <w:ind/>
              <w:jc w:val="center"/>
              <w:rPr>
                <w:color w:val="000000"/>
              </w:rPr>
            </w:pPr>
            <w:r>
              <w:rPr>
                <w:color w:val="000000"/>
              </w:rPr>
              <w:t>2012</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D90E0000">
            <w:pPr>
              <w:ind/>
              <w:jc w:val="center"/>
              <w:rPr>
                <w:color w:val="000000"/>
              </w:rPr>
            </w:pPr>
            <w:r>
              <w:rPr>
                <w:color w:val="000000"/>
              </w:rPr>
              <w:t>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A0E0000">
            <w:pPr>
              <w:ind/>
              <w:jc w:val="center"/>
            </w:pPr>
            <w:r>
              <w:rPr>
                <w:color w:val="000000"/>
              </w:rPr>
              <w:t>удовл.</w:t>
            </w:r>
          </w:p>
        </w:tc>
        <w:tc>
          <w:tcPr>
            <w:tcW w:type="dxa" w:w="126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B0E0000">
            <w:pPr>
              <w:ind/>
              <w:jc w:val="center"/>
              <w:rPr>
                <w:color w:val="000000"/>
              </w:rPr>
            </w:pPr>
            <w:r>
              <w:rPr>
                <w:sz w:val="26"/>
              </w:rPr>
              <w:t>–</w:t>
            </w:r>
          </w:p>
        </w:tc>
        <w:tc>
          <w:tcPr>
            <w:tcW w:type="dxa" w:w="234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C0E0000">
            <w:pPr>
              <w:ind/>
              <w:jc w:val="center"/>
            </w:pPr>
            <w:r>
              <w:rPr>
                <w:color w:val="000000"/>
              </w:rPr>
              <w:t>не требуется</w:t>
            </w:r>
          </w:p>
        </w:tc>
      </w:tr>
      <w:tr>
        <w:trPr>
          <w:trHeight w:hRule="exact" w:val="358"/>
        </w:trPr>
        <w:tc>
          <w:tcPr>
            <w:tcW w:type="dxa" w:w="1630"/>
            <w:tcBorders>
              <w:top w:color="000000" w:sz="4" w:val="single"/>
              <w:left w:color="000000" w:sz="4" w:val="single"/>
              <w:bottom w:color="000000" w:sz="4" w:val="single"/>
            </w:tcBorders>
            <w:shd w:fill="FFFFFF" w:val="clear"/>
            <w:tcMar>
              <w:left w:type="dxa" w:w="10"/>
              <w:right w:type="dxa" w:w="10"/>
            </w:tcMar>
            <w:vAlign w:val="center"/>
          </w:tcPr>
          <w:p w14:paraId="DD0E0000">
            <w:r>
              <w:t>КВ-ГМ-0,25-95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E0E0000">
            <w:pPr>
              <w:ind/>
              <w:jc w:val="center"/>
              <w:rPr>
                <w:color w:val="000000"/>
              </w:rPr>
            </w:pPr>
            <w:r>
              <w:rPr>
                <w:color w:val="000000"/>
              </w:rPr>
              <w:t>2012</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DF0E0000">
            <w:pPr>
              <w:ind/>
              <w:jc w:val="center"/>
              <w:rPr>
                <w:color w:val="000000"/>
              </w:rPr>
            </w:pPr>
            <w:r>
              <w:rPr>
                <w:color w:val="000000"/>
              </w:rPr>
              <w:t>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00E0000">
            <w:pPr>
              <w:ind/>
              <w:jc w:val="center"/>
            </w:pPr>
            <w:r>
              <w:rPr>
                <w:color w:val="000000"/>
              </w:rPr>
              <w:t>удовл.</w:t>
            </w:r>
          </w:p>
        </w:tc>
        <w:tc>
          <w:tcPr>
            <w:tcW w:type="dxa" w:w="126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10E0000">
            <w:pPr>
              <w:ind/>
              <w:jc w:val="center"/>
              <w:rPr>
                <w:color w:val="000000"/>
              </w:rPr>
            </w:pPr>
            <w:r>
              <w:rPr>
                <w:sz w:val="26"/>
              </w:rPr>
              <w:t>–</w:t>
            </w:r>
          </w:p>
        </w:tc>
        <w:tc>
          <w:tcPr>
            <w:tcW w:type="dxa" w:w="234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20E0000">
            <w:pPr>
              <w:ind/>
              <w:jc w:val="center"/>
            </w:pPr>
            <w:r>
              <w:rPr>
                <w:color w:val="000000"/>
              </w:rPr>
              <w:t>не требуется</w:t>
            </w:r>
          </w:p>
        </w:tc>
      </w:tr>
      <w:tr>
        <w:trPr>
          <w:trHeight w:hRule="exact" w:val="358"/>
        </w:trPr>
        <w:tc>
          <w:tcPr>
            <w:tcW w:type="dxa" w:w="9910"/>
            <w:gridSpan w:val="6"/>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30E0000">
            <w:pPr>
              <w:ind/>
              <w:jc w:val="center"/>
              <w:rPr>
                <w:b w:val="1"/>
                <w:sz w:val="26"/>
              </w:rPr>
            </w:pPr>
            <w:r>
              <w:rPr>
                <w:b w:val="1"/>
              </w:rPr>
              <w:t>Котельная № 3</w:t>
            </w:r>
          </w:p>
        </w:tc>
      </w:tr>
      <w:tr>
        <w:trPr>
          <w:trHeight w:hRule="exact" w:val="358"/>
        </w:trPr>
        <w:tc>
          <w:tcPr>
            <w:tcW w:type="dxa" w:w="1630"/>
            <w:tcBorders>
              <w:top w:color="000000" w:sz="4" w:val="single"/>
              <w:left w:color="000000" w:sz="4" w:val="single"/>
              <w:bottom w:color="000000" w:sz="4" w:val="single"/>
            </w:tcBorders>
            <w:shd w:fill="FFFFFF" w:val="clear"/>
            <w:tcMar>
              <w:left w:type="dxa" w:w="10"/>
              <w:right w:type="dxa" w:w="10"/>
            </w:tcMar>
            <w:vAlign w:val="center"/>
          </w:tcPr>
          <w:p w14:paraId="E40E0000">
            <w:r>
              <w:t>КВ-ГМ-1,6-95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E50E0000">
            <w:pPr>
              <w:ind/>
              <w:jc w:val="center"/>
              <w:rPr>
                <w:color w:val="000000"/>
              </w:rPr>
            </w:pPr>
            <w:r>
              <w:rPr>
                <w:color w:val="000000"/>
              </w:rPr>
              <w:t>2012</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E60E0000">
            <w:pPr>
              <w:ind/>
              <w:jc w:val="center"/>
              <w:rPr>
                <w:color w:val="000000"/>
              </w:rPr>
            </w:pPr>
            <w:r>
              <w:rPr>
                <w:color w:val="000000"/>
              </w:rPr>
              <w:t>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70E0000">
            <w:pPr>
              <w:ind/>
              <w:jc w:val="center"/>
            </w:pPr>
            <w:r>
              <w:rPr>
                <w:color w:val="000000"/>
              </w:rPr>
              <w:t>удовл.</w:t>
            </w:r>
          </w:p>
        </w:tc>
        <w:tc>
          <w:tcPr>
            <w:tcW w:type="dxa" w:w="126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80E0000">
            <w:pPr>
              <w:ind/>
              <w:jc w:val="center"/>
              <w:rPr>
                <w:color w:val="000000"/>
              </w:rPr>
            </w:pPr>
            <w:r>
              <w:rPr>
                <w:sz w:val="26"/>
              </w:rPr>
              <w:t>–</w:t>
            </w:r>
          </w:p>
        </w:tc>
        <w:tc>
          <w:tcPr>
            <w:tcW w:type="dxa" w:w="234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90E0000">
            <w:pPr>
              <w:ind/>
              <w:jc w:val="center"/>
            </w:pPr>
            <w:r>
              <w:rPr>
                <w:color w:val="000000"/>
              </w:rPr>
              <w:t>не требуется</w:t>
            </w:r>
          </w:p>
        </w:tc>
      </w:tr>
      <w:tr>
        <w:trPr>
          <w:trHeight w:hRule="exact" w:val="358"/>
        </w:trPr>
        <w:tc>
          <w:tcPr>
            <w:tcW w:type="dxa" w:w="1630"/>
            <w:tcBorders>
              <w:top w:color="000000" w:sz="4" w:val="single"/>
              <w:left w:color="000000" w:sz="4" w:val="single"/>
              <w:bottom w:color="000000" w:sz="4" w:val="single"/>
            </w:tcBorders>
            <w:shd w:fill="FFFFFF" w:val="clear"/>
            <w:tcMar>
              <w:left w:type="dxa" w:w="10"/>
              <w:right w:type="dxa" w:w="10"/>
            </w:tcMar>
            <w:vAlign w:val="center"/>
          </w:tcPr>
          <w:p w14:paraId="EA0E0000">
            <w:r>
              <w:t>КВ-ГМ-1,6-95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EB0E0000">
            <w:pPr>
              <w:ind/>
              <w:jc w:val="center"/>
              <w:rPr>
                <w:color w:val="000000"/>
              </w:rPr>
            </w:pPr>
            <w:r>
              <w:rPr>
                <w:color w:val="000000"/>
              </w:rPr>
              <w:t>2012</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EC0E0000">
            <w:pPr>
              <w:ind/>
              <w:jc w:val="center"/>
              <w:rPr>
                <w:color w:val="000000"/>
              </w:rPr>
            </w:pPr>
            <w:r>
              <w:rPr>
                <w:color w:val="000000"/>
              </w:rPr>
              <w:t>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D0E0000">
            <w:pPr>
              <w:ind/>
              <w:jc w:val="center"/>
            </w:pPr>
            <w:r>
              <w:rPr>
                <w:color w:val="000000"/>
              </w:rPr>
              <w:t>удовл.</w:t>
            </w:r>
          </w:p>
        </w:tc>
        <w:tc>
          <w:tcPr>
            <w:tcW w:type="dxa" w:w="126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E0E0000">
            <w:pPr>
              <w:ind/>
              <w:jc w:val="center"/>
              <w:rPr>
                <w:color w:val="000000"/>
              </w:rPr>
            </w:pPr>
            <w:r>
              <w:rPr>
                <w:sz w:val="26"/>
              </w:rPr>
              <w:t>–</w:t>
            </w:r>
          </w:p>
        </w:tc>
        <w:tc>
          <w:tcPr>
            <w:tcW w:type="dxa" w:w="234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F0E0000">
            <w:pPr>
              <w:ind/>
              <w:jc w:val="center"/>
            </w:pPr>
            <w:r>
              <w:rPr>
                <w:color w:val="000000"/>
              </w:rPr>
              <w:t>не требуется</w:t>
            </w:r>
          </w:p>
        </w:tc>
      </w:tr>
    </w:tbl>
    <w:p w14:paraId="F00E0000">
      <w:bookmarkStart w:id="196" w:name="bookmark15"/>
    </w:p>
    <w:p w14:paraId="F10E0000">
      <w:pPr>
        <w:pStyle w:val="Style_13"/>
        <w:spacing w:after="0" w:before="0" w:line="276" w:lineRule="auto"/>
        <w:ind w:firstLine="709" w:left="0"/>
        <w:jc w:val="both"/>
        <w:rPr>
          <w:sz w:val="26"/>
        </w:rPr>
      </w:pPr>
      <w:r>
        <w:rPr>
          <w:b w:val="1"/>
          <w:sz w:val="26"/>
        </w:rPr>
        <w:t xml:space="preserve">Таблица 1.2.5.2.  </w:t>
      </w:r>
      <w:r>
        <w:rPr>
          <w:sz w:val="26"/>
        </w:rPr>
        <w:t xml:space="preserve">Сведения о сроках службы и работе котлов ОАО </w:t>
      </w:r>
      <w:r>
        <w:rPr>
          <w:sz w:val="26"/>
        </w:rPr>
        <w:t>«ОГК-2»-Псковская ГРЭС.</w:t>
      </w:r>
    </w:p>
    <w:p w14:paraId="F20E0000">
      <w:pPr>
        <w:pStyle w:val="Style_13"/>
        <w:spacing w:after="0" w:before="0" w:line="276" w:lineRule="auto"/>
        <w:ind w:firstLine="709" w:left="0"/>
        <w:jc w:val="both"/>
      </w:pPr>
    </w:p>
    <w:tbl>
      <w:tblPr>
        <w:tblStyle w:val="Style_16"/>
        <w:tblInd w:type="dxa" w:w="30"/>
        <w:tblLayout w:type="fixed"/>
        <w:tblCellMar>
          <w:left w:type="dxa" w:w="30"/>
          <w:right w:type="dxa" w:w="30"/>
        </w:tblCellMar>
      </w:tblPr>
      <w:tblGrid>
        <w:gridCol w:w="1620"/>
        <w:gridCol w:w="1800"/>
        <w:gridCol w:w="1080"/>
        <w:gridCol w:w="1080"/>
        <w:gridCol w:w="1260"/>
        <w:gridCol w:w="1440"/>
        <w:gridCol w:w="540"/>
        <w:gridCol w:w="540"/>
        <w:gridCol w:w="540"/>
      </w:tblGrid>
      <w:tr>
        <w:trPr>
          <w:trHeight w:hRule="atLeast" w:val="596"/>
        </w:trPr>
        <w:tc>
          <w:tcPr>
            <w:tcW w:type="dxa" w:w="1620"/>
            <w:vMerge w:val="restart"/>
            <w:tcBorders>
              <w:top w:color="000000" w:sz="4" w:val="single"/>
              <w:left w:color="000000" w:sz="4" w:val="single"/>
              <w:right w:color="000000" w:sz="4" w:val="single"/>
            </w:tcBorders>
            <w:tcMar>
              <w:left w:type="dxa" w:w="30"/>
              <w:right w:type="dxa" w:w="30"/>
            </w:tcMar>
            <w:vAlign w:val="center"/>
          </w:tcPr>
          <w:p w14:paraId="F30E0000">
            <w:pPr>
              <w:ind/>
              <w:jc w:val="center"/>
              <w:rPr>
                <w:b w:val="1"/>
                <w:color w:val="000000"/>
              </w:rPr>
            </w:pPr>
            <w:r>
              <w:rPr>
                <w:b w:val="1"/>
                <w:color w:val="000000"/>
              </w:rPr>
              <w:t>Тип,</w:t>
            </w:r>
          </w:p>
          <w:p w14:paraId="F40E0000">
            <w:pPr>
              <w:ind/>
              <w:jc w:val="center"/>
              <w:rPr>
                <w:b w:val="1"/>
                <w:color w:val="000000"/>
              </w:rPr>
            </w:pPr>
            <w:r>
              <w:rPr>
                <w:b w:val="1"/>
                <w:color w:val="000000"/>
              </w:rPr>
              <w:t>марка котла</w:t>
            </w:r>
          </w:p>
        </w:tc>
        <w:tc>
          <w:tcPr>
            <w:tcW w:type="dxa" w:w="1800"/>
            <w:vMerge w:val="restart"/>
            <w:tcBorders>
              <w:top w:color="000000" w:sz="4" w:val="single"/>
              <w:left w:color="000000" w:sz="4" w:val="single"/>
              <w:right w:color="000000" w:sz="4" w:val="single"/>
            </w:tcBorders>
            <w:tcMar>
              <w:left w:type="dxa" w:w="30"/>
              <w:right w:type="dxa" w:w="30"/>
            </w:tcMar>
            <w:vAlign w:val="center"/>
          </w:tcPr>
          <w:p w14:paraId="F50E0000">
            <w:pPr>
              <w:ind/>
              <w:jc w:val="center"/>
              <w:rPr>
                <w:b w:val="1"/>
                <w:color w:val="000000"/>
              </w:rPr>
            </w:pPr>
            <w:r>
              <w:rPr>
                <w:b w:val="1"/>
                <w:color w:val="000000"/>
              </w:rPr>
              <w:t>Год ввода в эксплуатацию котла</w:t>
            </w:r>
          </w:p>
        </w:tc>
        <w:tc>
          <w:tcPr>
            <w:tcW w:type="dxa" w:w="1080"/>
            <w:vMerge w:val="restart"/>
            <w:tcBorders>
              <w:top w:color="000000" w:sz="4" w:val="single"/>
              <w:left w:color="000000" w:sz="4" w:val="single"/>
              <w:right w:color="000000" w:sz="4" w:val="single"/>
            </w:tcBorders>
            <w:tcMar>
              <w:left w:type="dxa" w:w="30"/>
              <w:right w:type="dxa" w:w="30"/>
            </w:tcMar>
            <w:vAlign w:val="center"/>
          </w:tcPr>
          <w:p w14:paraId="F60E0000">
            <w:pPr>
              <w:ind/>
              <w:jc w:val="center"/>
              <w:rPr>
                <w:b w:val="1"/>
                <w:color w:val="000000"/>
              </w:rPr>
            </w:pPr>
            <w:r>
              <w:rPr>
                <w:b w:val="1"/>
                <w:color w:val="000000"/>
              </w:rPr>
              <w:t>Норм.</w:t>
            </w:r>
          </w:p>
          <w:p w14:paraId="F70E0000">
            <w:pPr>
              <w:ind/>
              <w:jc w:val="center"/>
              <w:rPr>
                <w:b w:val="1"/>
                <w:color w:val="000000"/>
              </w:rPr>
            </w:pPr>
            <w:r>
              <w:rPr>
                <w:b w:val="1"/>
                <w:color w:val="000000"/>
              </w:rPr>
              <w:t>срок службы котла, ч</w:t>
            </w:r>
          </w:p>
        </w:tc>
        <w:tc>
          <w:tcPr>
            <w:tcW w:type="dxa" w:w="1080"/>
            <w:vMerge w:val="restart"/>
            <w:tcBorders>
              <w:top w:color="000000" w:sz="4" w:val="single"/>
              <w:left w:color="000000" w:sz="4" w:val="single"/>
              <w:right w:color="000000" w:sz="4" w:val="single"/>
            </w:tcBorders>
            <w:tcMar>
              <w:left w:type="dxa" w:w="30"/>
              <w:right w:type="dxa" w:w="30"/>
            </w:tcMar>
            <w:vAlign w:val="center"/>
          </w:tcPr>
          <w:p w14:paraId="F80E0000">
            <w:pPr>
              <w:ind/>
              <w:jc w:val="center"/>
              <w:rPr>
                <w:b w:val="1"/>
                <w:color w:val="000000"/>
              </w:rPr>
            </w:pPr>
            <w:r>
              <w:rPr>
                <w:b w:val="1"/>
                <w:color w:val="000000"/>
              </w:rPr>
              <w:t>Факт.</w:t>
            </w:r>
          </w:p>
          <w:p w14:paraId="F90E0000">
            <w:pPr>
              <w:ind/>
              <w:jc w:val="center"/>
              <w:rPr>
                <w:b w:val="1"/>
                <w:color w:val="000000"/>
              </w:rPr>
            </w:pPr>
            <w:r>
              <w:rPr>
                <w:b w:val="1"/>
                <w:color w:val="000000"/>
              </w:rPr>
              <w:t>срок службы котла, ч (лет)</w:t>
            </w:r>
          </w:p>
        </w:tc>
        <w:tc>
          <w:tcPr>
            <w:tcW w:type="dxa" w:w="2700"/>
            <w:gridSpan w:val="2"/>
            <w:tcBorders>
              <w:top w:color="000000" w:sz="4" w:val="single"/>
              <w:left w:color="000000" w:sz="4" w:val="single"/>
              <w:bottom w:color="000000" w:sz="4" w:val="single"/>
              <w:right w:color="000000" w:sz="4" w:val="single"/>
            </w:tcBorders>
            <w:tcMar>
              <w:left w:type="dxa" w:w="30"/>
              <w:right w:type="dxa" w:w="30"/>
            </w:tcMar>
            <w:vAlign w:val="center"/>
          </w:tcPr>
          <w:p w14:paraId="FA0E0000">
            <w:pPr>
              <w:ind/>
              <w:jc w:val="center"/>
              <w:rPr>
                <w:b w:val="1"/>
              </w:rPr>
            </w:pPr>
            <w:r>
              <w:rPr>
                <w:b w:val="1"/>
              </w:rPr>
              <w:t>Количество растопок зима/лето</w:t>
            </w:r>
          </w:p>
        </w:tc>
        <w:tc>
          <w:tcPr>
            <w:tcW w:type="dxa" w:w="1620"/>
            <w:gridSpan w:val="3"/>
            <w:tcBorders>
              <w:top w:color="000000" w:sz="4" w:val="single"/>
              <w:left w:color="000000" w:sz="4" w:val="single"/>
              <w:bottom w:color="000000" w:sz="4" w:val="single"/>
              <w:right w:color="000000" w:sz="4" w:val="single"/>
            </w:tcBorders>
            <w:tcMar>
              <w:left w:type="dxa" w:w="30"/>
              <w:right w:type="dxa" w:w="30"/>
            </w:tcMar>
            <w:vAlign w:val="center"/>
          </w:tcPr>
          <w:p w14:paraId="FB0E0000">
            <w:pPr>
              <w:ind/>
              <w:jc w:val="center"/>
              <w:rPr>
                <w:b w:val="1"/>
              </w:rPr>
            </w:pPr>
            <w:r>
              <w:rPr>
                <w:b w:val="1"/>
              </w:rPr>
              <w:t>Время нахождения, дней/год</w:t>
            </w:r>
          </w:p>
        </w:tc>
      </w:tr>
      <w:tr>
        <w:trPr>
          <w:trHeight w:hRule="atLeast" w:val="1134"/>
        </w:trPr>
        <w:tc>
          <w:tcPr>
            <w:tcW w:type="dxa" w:w="1620"/>
            <w:gridSpan w:val="1"/>
            <w:vMerge w:val="continue"/>
            <w:tcBorders>
              <w:top w:color="000000" w:sz="4" w:val="single"/>
              <w:left w:color="000000" w:sz="4" w:val="single"/>
              <w:right w:color="000000" w:sz="4" w:val="single"/>
            </w:tcBorders>
            <w:tcMar>
              <w:left w:type="dxa" w:w="30"/>
              <w:right w:type="dxa" w:w="30"/>
            </w:tcMar>
            <w:vAlign w:val="center"/>
          </w:tcPr>
          <w:p/>
        </w:tc>
        <w:tc>
          <w:tcPr>
            <w:tcW w:type="dxa" w:w="1800"/>
            <w:gridSpan w:val="1"/>
            <w:vMerge w:val="continue"/>
            <w:tcBorders>
              <w:top w:color="000000" w:sz="4" w:val="single"/>
              <w:left w:color="000000" w:sz="4" w:val="single"/>
              <w:right w:color="000000" w:sz="4" w:val="single"/>
            </w:tcBorders>
            <w:tcMar>
              <w:left w:type="dxa" w:w="30"/>
              <w:right w:type="dxa" w:w="30"/>
            </w:tcMar>
            <w:vAlign w:val="center"/>
          </w:tcPr>
          <w:p/>
        </w:tc>
        <w:tc>
          <w:tcPr>
            <w:tcW w:type="dxa" w:w="1080"/>
            <w:gridSpan w:val="1"/>
            <w:vMerge w:val="continue"/>
            <w:tcBorders>
              <w:top w:color="000000" w:sz="4" w:val="single"/>
              <w:left w:color="000000" w:sz="4" w:val="single"/>
              <w:right w:color="000000" w:sz="4" w:val="single"/>
            </w:tcBorders>
            <w:tcMar>
              <w:left w:type="dxa" w:w="30"/>
              <w:right w:type="dxa" w:w="30"/>
            </w:tcMar>
            <w:vAlign w:val="center"/>
          </w:tcPr>
          <w:p/>
        </w:tc>
        <w:tc>
          <w:tcPr>
            <w:tcW w:type="dxa" w:w="1080"/>
            <w:gridSpan w:val="1"/>
            <w:vMerge w:val="continue"/>
            <w:tcBorders>
              <w:top w:color="000000" w:sz="4" w:val="single"/>
              <w:left w:color="000000" w:sz="4" w:val="single"/>
              <w:right w:color="000000" w:sz="4" w:val="single"/>
            </w:tcBorders>
            <w:tcMar>
              <w:left w:type="dxa" w:w="30"/>
              <w:right w:type="dxa" w:w="30"/>
            </w:tcMar>
            <w:vAlign w:val="center"/>
          </w:tcPr>
          <w:p/>
        </w:tc>
        <w:tc>
          <w:tcPr>
            <w:tcW w:type="dxa" w:w="1260"/>
            <w:tcBorders>
              <w:top w:color="000000" w:sz="4" w:val="single"/>
              <w:left w:color="000000" w:sz="4" w:val="single"/>
              <w:bottom w:color="000000" w:sz="4" w:val="single"/>
              <w:right w:color="000000" w:sz="4" w:val="single"/>
            </w:tcBorders>
            <w:tcMar>
              <w:left w:type="dxa" w:w="30"/>
              <w:right w:type="dxa" w:w="30"/>
            </w:tcMar>
          </w:tcPr>
          <w:p w14:paraId="FC0E0000">
            <w:pPr>
              <w:ind/>
              <w:jc w:val="center"/>
              <w:rPr>
                <w:b w:val="1"/>
              </w:rPr>
            </w:pPr>
            <w:r>
              <w:rPr>
                <w:b w:val="1"/>
              </w:rPr>
              <w:t>при простое до</w:t>
            </w:r>
          </w:p>
          <w:p w14:paraId="FD0E0000">
            <w:pPr>
              <w:ind/>
              <w:jc w:val="center"/>
              <w:rPr>
                <w:b w:val="1"/>
              </w:rPr>
            </w:pPr>
            <w:r>
              <w:rPr>
                <w:b w:val="1"/>
              </w:rPr>
              <w:t>12 часов (зима/лето)</w:t>
            </w:r>
          </w:p>
        </w:tc>
        <w:tc>
          <w:tcPr>
            <w:tcW w:type="dxa" w:w="1440"/>
            <w:tcBorders>
              <w:top w:color="000000" w:sz="4" w:val="single"/>
              <w:left w:color="000000" w:sz="4" w:val="single"/>
              <w:bottom w:color="000000" w:sz="4" w:val="single"/>
              <w:right w:color="000000" w:sz="4" w:val="single"/>
            </w:tcBorders>
            <w:tcMar>
              <w:left w:type="dxa" w:w="30"/>
              <w:right w:type="dxa" w:w="30"/>
            </w:tcMar>
          </w:tcPr>
          <w:p w14:paraId="FE0E0000">
            <w:pPr>
              <w:ind/>
              <w:jc w:val="center"/>
              <w:rPr>
                <w:b w:val="1"/>
              </w:rPr>
            </w:pPr>
            <w:r>
              <w:rPr>
                <w:b w:val="1"/>
              </w:rPr>
              <w:t xml:space="preserve">при простое свыше </w:t>
            </w:r>
          </w:p>
          <w:p w14:paraId="FF0E0000">
            <w:pPr>
              <w:ind/>
              <w:jc w:val="center"/>
              <w:rPr>
                <w:b w:val="1"/>
              </w:rPr>
            </w:pPr>
            <w:r>
              <w:rPr>
                <w:b w:val="1"/>
              </w:rPr>
              <w:t>12 часов (зима/лето)</w:t>
            </w:r>
          </w:p>
        </w:tc>
        <w:tc>
          <w:tcPr>
            <w:tcW w:type="dxa" w:w="540"/>
            <w:tcBorders>
              <w:top w:color="000000" w:sz="4" w:val="single"/>
              <w:left w:color="000000" w:sz="4" w:val="single"/>
              <w:bottom w:color="000000" w:sz="4" w:val="single"/>
              <w:right w:color="000000" w:sz="4" w:val="single"/>
            </w:tcBorders>
            <w:tcMar>
              <w:left w:type="dxa" w:w="30"/>
              <w:right w:type="dxa" w:w="30"/>
            </w:tcMar>
            <w:textDirection w:val="btLr"/>
            <w:vAlign w:val="center"/>
          </w:tcPr>
          <w:p w14:paraId="000F0000">
            <w:pPr>
              <w:ind w:firstLine="0" w:left="113" w:right="113"/>
              <w:jc w:val="center"/>
              <w:rPr>
                <w:b w:val="1"/>
              </w:rPr>
            </w:pPr>
            <w:r>
              <w:rPr>
                <w:b w:val="1"/>
              </w:rPr>
              <w:t>в работе</w:t>
            </w:r>
          </w:p>
        </w:tc>
        <w:tc>
          <w:tcPr>
            <w:tcW w:type="dxa" w:w="540"/>
            <w:tcBorders>
              <w:top w:color="000000" w:sz="4" w:val="single"/>
              <w:left w:color="000000" w:sz="4" w:val="single"/>
              <w:bottom w:color="000000" w:sz="4" w:val="single"/>
              <w:right w:color="000000" w:sz="4" w:val="single"/>
            </w:tcBorders>
            <w:tcMar>
              <w:left w:type="dxa" w:w="30"/>
              <w:right w:type="dxa" w:w="30"/>
            </w:tcMar>
            <w:textDirection w:val="btLr"/>
            <w:vAlign w:val="center"/>
          </w:tcPr>
          <w:p w14:paraId="010F0000">
            <w:pPr>
              <w:ind w:firstLine="0" w:left="113" w:right="113"/>
              <w:jc w:val="center"/>
              <w:rPr>
                <w:b w:val="1"/>
              </w:rPr>
            </w:pPr>
            <w:r>
              <w:rPr>
                <w:b w:val="1"/>
              </w:rPr>
              <w:t>в ремонте</w:t>
            </w:r>
          </w:p>
        </w:tc>
        <w:tc>
          <w:tcPr>
            <w:tcW w:type="dxa" w:w="540"/>
            <w:tcBorders>
              <w:top w:color="000000" w:sz="4" w:val="single"/>
              <w:left w:color="000000" w:sz="4" w:val="single"/>
              <w:bottom w:color="000000" w:sz="4" w:val="single"/>
              <w:right w:color="000000" w:sz="4" w:val="single"/>
            </w:tcBorders>
            <w:tcMar>
              <w:left w:type="dxa" w:w="30"/>
              <w:right w:type="dxa" w:w="30"/>
            </w:tcMar>
            <w:textDirection w:val="btLr"/>
            <w:vAlign w:val="center"/>
          </w:tcPr>
          <w:p w14:paraId="020F0000">
            <w:pPr>
              <w:ind w:firstLine="0" w:left="113" w:right="113"/>
              <w:jc w:val="center"/>
              <w:rPr>
                <w:b w:val="1"/>
              </w:rPr>
            </w:pPr>
            <w:r>
              <w:rPr>
                <w:b w:val="1"/>
              </w:rPr>
              <w:t>в резерве</w:t>
            </w:r>
          </w:p>
        </w:tc>
      </w:tr>
      <w:tr>
        <w:trPr>
          <w:trHeight w:hRule="atLeast" w:val="596"/>
        </w:trPr>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030F0000">
            <w:r>
              <w:t>ТПЕ-208</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040F0000">
            <w:pPr>
              <w:ind/>
              <w:jc w:val="center"/>
            </w:pPr>
            <w:r>
              <w:t>12.1993</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050F0000">
            <w:pPr>
              <w:ind/>
              <w:jc w:val="center"/>
            </w:pPr>
            <w:r>
              <w:t>200 000</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060F0000">
            <w:pPr>
              <w:pStyle w:val="Style_18"/>
              <w:spacing w:line="276" w:lineRule="auto"/>
              <w:ind/>
            </w:pPr>
            <w:r>
              <w:t xml:space="preserve">129 </w:t>
            </w:r>
            <w:r>
              <w:t>384</w:t>
            </w:r>
          </w:p>
          <w:p w14:paraId="070F0000">
            <w:pPr>
              <w:pStyle w:val="Style_18"/>
              <w:spacing w:line="276" w:lineRule="auto"/>
              <w:ind/>
            </w:pPr>
            <w:r>
              <w:t>(21)</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080F0000">
            <w:pPr>
              <w:ind/>
              <w:jc w:val="center"/>
            </w:pPr>
            <w:r>
              <w:t>0</w:t>
            </w:r>
          </w:p>
        </w:tc>
        <w:tc>
          <w:tcPr>
            <w:tcW w:type="dxa" w:w="1440"/>
            <w:tcBorders>
              <w:top w:color="000000" w:sz="4" w:val="single"/>
              <w:left w:color="000000" w:sz="4" w:val="single"/>
              <w:bottom w:color="000000" w:sz="4" w:val="single"/>
              <w:right w:color="000000" w:sz="4" w:val="single"/>
            </w:tcBorders>
            <w:tcMar>
              <w:left w:type="dxa" w:w="30"/>
              <w:right w:type="dxa" w:w="30"/>
            </w:tcMar>
            <w:vAlign w:val="center"/>
          </w:tcPr>
          <w:p w14:paraId="090F0000">
            <w:pPr>
              <w:ind/>
              <w:jc w:val="center"/>
            </w:pPr>
            <w:r>
              <w:t>4</w:t>
            </w:r>
          </w:p>
        </w:tc>
        <w:tc>
          <w:tcPr>
            <w:tcW w:type="dxa" w:w="540"/>
            <w:tcBorders>
              <w:top w:color="000000" w:sz="4" w:val="single"/>
              <w:left w:color="000000" w:sz="4" w:val="single"/>
              <w:bottom w:color="000000" w:sz="4" w:val="single"/>
              <w:right w:color="000000" w:sz="4" w:val="single"/>
            </w:tcBorders>
            <w:tcMar>
              <w:left w:type="dxa" w:w="30"/>
              <w:right w:type="dxa" w:w="30"/>
            </w:tcMar>
            <w:vAlign w:val="center"/>
          </w:tcPr>
          <w:p w14:paraId="0A0F0000">
            <w:pPr>
              <w:ind/>
              <w:jc w:val="center"/>
            </w:pPr>
            <w:r>
              <w:t>242</w:t>
            </w:r>
          </w:p>
        </w:tc>
        <w:tc>
          <w:tcPr>
            <w:tcW w:type="dxa" w:w="540"/>
            <w:tcBorders>
              <w:top w:color="000000" w:sz="4" w:val="single"/>
              <w:left w:color="000000" w:sz="4" w:val="single"/>
              <w:bottom w:color="000000" w:sz="4" w:val="single"/>
              <w:right w:color="000000" w:sz="4" w:val="single"/>
            </w:tcBorders>
            <w:tcMar>
              <w:left w:type="dxa" w:w="30"/>
              <w:right w:type="dxa" w:w="30"/>
            </w:tcMar>
            <w:vAlign w:val="center"/>
          </w:tcPr>
          <w:p w14:paraId="0B0F0000">
            <w:pPr>
              <w:ind/>
              <w:jc w:val="center"/>
            </w:pPr>
            <w:r>
              <w:t>51</w:t>
            </w:r>
          </w:p>
        </w:tc>
        <w:tc>
          <w:tcPr>
            <w:tcW w:type="dxa" w:w="540"/>
            <w:tcBorders>
              <w:top w:color="000000" w:sz="4" w:val="single"/>
              <w:left w:color="000000" w:sz="4" w:val="single"/>
              <w:bottom w:color="000000" w:sz="4" w:val="single"/>
              <w:right w:color="000000" w:sz="4" w:val="single"/>
            </w:tcBorders>
            <w:tcMar>
              <w:left w:type="dxa" w:w="30"/>
              <w:right w:type="dxa" w:w="30"/>
            </w:tcMar>
            <w:vAlign w:val="center"/>
          </w:tcPr>
          <w:p w14:paraId="0C0F0000">
            <w:pPr>
              <w:ind/>
              <w:jc w:val="center"/>
            </w:pPr>
            <w:r>
              <w:t>72</w:t>
            </w:r>
          </w:p>
        </w:tc>
      </w:tr>
      <w:tr>
        <w:trPr>
          <w:trHeight w:hRule="atLeast" w:val="596"/>
        </w:trPr>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0D0F0000">
            <w:r>
              <w:t>ТПЕ-208</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0E0F0000">
            <w:pPr>
              <w:ind/>
              <w:jc w:val="center"/>
            </w:pPr>
            <w:r>
              <w:t>12.1996</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0F0F0000">
            <w:pPr>
              <w:ind/>
              <w:jc w:val="center"/>
            </w:pPr>
            <w:r>
              <w:t>200 000</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100F0000">
            <w:pPr>
              <w:ind/>
              <w:jc w:val="center"/>
            </w:pPr>
            <w:r>
              <w:t>103 003</w:t>
            </w:r>
          </w:p>
          <w:p w14:paraId="110F0000">
            <w:pPr>
              <w:ind/>
              <w:jc w:val="center"/>
            </w:pPr>
            <w:r>
              <w:t>(18)</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120F0000">
            <w:pPr>
              <w:ind/>
              <w:jc w:val="center"/>
            </w:pPr>
            <w:r>
              <w:t>0</w:t>
            </w:r>
          </w:p>
        </w:tc>
        <w:tc>
          <w:tcPr>
            <w:tcW w:type="dxa" w:w="1440"/>
            <w:tcBorders>
              <w:top w:color="000000" w:sz="4" w:val="single"/>
              <w:left w:color="000000" w:sz="4" w:val="single"/>
              <w:bottom w:color="000000" w:sz="4" w:val="single"/>
              <w:right w:color="000000" w:sz="4" w:val="single"/>
            </w:tcBorders>
            <w:tcMar>
              <w:left w:type="dxa" w:w="30"/>
              <w:right w:type="dxa" w:w="30"/>
            </w:tcMar>
            <w:vAlign w:val="center"/>
          </w:tcPr>
          <w:p w14:paraId="130F0000">
            <w:pPr>
              <w:ind/>
              <w:jc w:val="center"/>
            </w:pPr>
            <w:r>
              <w:t>6</w:t>
            </w:r>
          </w:p>
        </w:tc>
        <w:tc>
          <w:tcPr>
            <w:tcW w:type="dxa" w:w="540"/>
            <w:tcBorders>
              <w:top w:color="000000" w:sz="4" w:val="single"/>
              <w:left w:color="000000" w:sz="4" w:val="single"/>
              <w:bottom w:color="000000" w:sz="4" w:val="single"/>
              <w:right w:color="000000" w:sz="4" w:val="single"/>
            </w:tcBorders>
            <w:tcMar>
              <w:left w:type="dxa" w:w="30"/>
              <w:right w:type="dxa" w:w="30"/>
            </w:tcMar>
            <w:vAlign w:val="center"/>
          </w:tcPr>
          <w:p w14:paraId="140F0000">
            <w:pPr>
              <w:ind/>
              <w:jc w:val="center"/>
            </w:pPr>
            <w:r>
              <w:t>84</w:t>
            </w:r>
          </w:p>
        </w:tc>
        <w:tc>
          <w:tcPr>
            <w:tcW w:type="dxa" w:w="540"/>
            <w:tcBorders>
              <w:top w:color="000000" w:sz="4" w:val="single"/>
              <w:left w:color="000000" w:sz="4" w:val="single"/>
              <w:bottom w:color="000000" w:sz="4" w:val="single"/>
              <w:right w:color="000000" w:sz="4" w:val="single"/>
            </w:tcBorders>
            <w:tcMar>
              <w:left w:type="dxa" w:w="30"/>
              <w:right w:type="dxa" w:w="30"/>
            </w:tcMar>
            <w:vAlign w:val="center"/>
          </w:tcPr>
          <w:p w14:paraId="150F0000">
            <w:pPr>
              <w:ind/>
              <w:jc w:val="center"/>
            </w:pPr>
            <w:r>
              <w:t>182</w:t>
            </w:r>
          </w:p>
        </w:tc>
        <w:tc>
          <w:tcPr>
            <w:tcW w:type="dxa" w:w="540"/>
            <w:tcBorders>
              <w:top w:color="000000" w:sz="4" w:val="single"/>
              <w:left w:color="000000" w:sz="4" w:val="single"/>
              <w:bottom w:color="000000" w:sz="4" w:val="single"/>
              <w:right w:color="000000" w:sz="4" w:val="single"/>
            </w:tcBorders>
            <w:tcMar>
              <w:left w:type="dxa" w:w="30"/>
              <w:right w:type="dxa" w:w="30"/>
            </w:tcMar>
            <w:vAlign w:val="center"/>
          </w:tcPr>
          <w:p w14:paraId="160F0000">
            <w:pPr>
              <w:ind/>
              <w:jc w:val="center"/>
            </w:pPr>
            <w:r>
              <w:t>99</w:t>
            </w:r>
          </w:p>
        </w:tc>
      </w:tr>
    </w:tbl>
    <w:p w14:paraId="170F0000"/>
    <w:p w14:paraId="180F0000">
      <w:pPr>
        <w:pStyle w:val="Style_13"/>
        <w:spacing w:after="0" w:before="0" w:line="276" w:lineRule="auto"/>
        <w:ind w:firstLine="709" w:left="0"/>
        <w:jc w:val="both"/>
        <w:rPr>
          <w:sz w:val="26"/>
        </w:rPr>
      </w:pPr>
      <w:r>
        <w:rPr>
          <w:b w:val="1"/>
          <w:sz w:val="26"/>
        </w:rPr>
        <w:t xml:space="preserve">Таблица 1.2.5.3.  </w:t>
      </w:r>
      <w:r>
        <w:rPr>
          <w:sz w:val="26"/>
        </w:rPr>
        <w:t xml:space="preserve">Сведения об испытаниях, экспертизах и ремонтах котлов ОАО </w:t>
      </w:r>
      <w:r>
        <w:rPr>
          <w:sz w:val="26"/>
        </w:rPr>
        <w:t>«ОГК-2»-Псковская ГРЭС.</w:t>
      </w:r>
    </w:p>
    <w:p w14:paraId="190F0000">
      <w:pPr>
        <w:pStyle w:val="Style_13"/>
        <w:spacing w:after="0" w:before="0" w:line="276" w:lineRule="auto"/>
        <w:ind w:firstLine="709" w:left="0"/>
        <w:jc w:val="both"/>
      </w:pPr>
    </w:p>
    <w:tbl>
      <w:tblPr>
        <w:tblStyle w:val="Style_16"/>
        <w:tblInd w:type="dxa" w:w="30"/>
        <w:tblLayout w:type="fixed"/>
        <w:tblCellMar>
          <w:left w:type="dxa" w:w="30"/>
          <w:right w:type="dxa" w:w="30"/>
        </w:tblCellMar>
      </w:tblPr>
      <w:tblGrid>
        <w:gridCol w:w="1620"/>
        <w:gridCol w:w="1800"/>
        <w:gridCol w:w="1800"/>
        <w:gridCol w:w="1260"/>
        <w:gridCol w:w="1620"/>
        <w:gridCol w:w="1800"/>
      </w:tblGrid>
      <w:tr>
        <w:trPr>
          <w:trHeight w:hRule="atLeast" w:val="596"/>
        </w:trPr>
        <w:tc>
          <w:tcPr>
            <w:tcW w:type="dxa" w:w="1620"/>
            <w:vMerge w:val="restart"/>
            <w:tcBorders>
              <w:top w:color="000000" w:sz="4" w:val="single"/>
              <w:left w:color="000000" w:sz="4" w:val="single"/>
              <w:right w:color="000000" w:sz="4" w:val="single"/>
            </w:tcBorders>
            <w:tcMar>
              <w:left w:type="dxa" w:w="30"/>
              <w:right w:type="dxa" w:w="30"/>
            </w:tcMar>
            <w:vAlign w:val="center"/>
          </w:tcPr>
          <w:p w14:paraId="1A0F0000">
            <w:pPr>
              <w:ind/>
              <w:jc w:val="center"/>
              <w:rPr>
                <w:b w:val="1"/>
                <w:color w:val="000000"/>
              </w:rPr>
            </w:pPr>
            <w:r>
              <w:rPr>
                <w:b w:val="1"/>
                <w:color w:val="000000"/>
              </w:rPr>
              <w:t>Тип,</w:t>
            </w:r>
          </w:p>
          <w:p w14:paraId="1B0F0000">
            <w:pPr>
              <w:ind/>
              <w:jc w:val="center"/>
              <w:rPr>
                <w:b w:val="1"/>
                <w:color w:val="000000"/>
              </w:rPr>
            </w:pPr>
            <w:r>
              <w:rPr>
                <w:b w:val="1"/>
                <w:color w:val="000000"/>
              </w:rPr>
              <w:t>марка котла</w:t>
            </w:r>
          </w:p>
        </w:tc>
        <w:tc>
          <w:tcPr>
            <w:tcW w:type="dxa" w:w="1800"/>
            <w:vMerge w:val="restart"/>
            <w:tcBorders>
              <w:top w:color="000000" w:sz="4" w:val="single"/>
              <w:left w:color="000000" w:sz="4" w:val="single"/>
              <w:right w:color="000000" w:sz="4" w:val="single"/>
            </w:tcBorders>
            <w:tcMar>
              <w:left w:type="dxa" w:w="30"/>
              <w:right w:type="dxa" w:w="30"/>
            </w:tcMar>
            <w:vAlign w:val="center"/>
          </w:tcPr>
          <w:p w14:paraId="1C0F0000">
            <w:pPr>
              <w:ind/>
              <w:jc w:val="center"/>
              <w:rPr>
                <w:b w:val="1"/>
                <w:color w:val="000000"/>
              </w:rPr>
            </w:pPr>
            <w:r>
              <w:rPr>
                <w:b w:val="1"/>
              </w:rPr>
              <w:t>Дата проведения последних испытаний с целью составления реж.карты</w:t>
            </w:r>
          </w:p>
        </w:tc>
        <w:tc>
          <w:tcPr>
            <w:tcW w:type="dxa" w:w="1800"/>
            <w:vMerge w:val="restart"/>
            <w:tcBorders>
              <w:top w:color="000000" w:sz="4" w:val="single"/>
              <w:left w:color="000000" w:sz="4" w:val="single"/>
              <w:bottom w:color="000000" w:sz="4" w:val="single"/>
              <w:right w:color="000000" w:sz="4" w:val="single"/>
            </w:tcBorders>
            <w:tcMar>
              <w:left w:type="dxa" w:w="30"/>
              <w:right w:type="dxa" w:w="30"/>
            </w:tcMar>
            <w:vAlign w:val="center"/>
          </w:tcPr>
          <w:p w14:paraId="1D0F0000">
            <w:pPr>
              <w:ind/>
              <w:jc w:val="center"/>
              <w:rPr>
                <w:b w:val="1"/>
              </w:rPr>
            </w:pPr>
            <w:r>
              <w:rPr>
                <w:b w:val="1"/>
              </w:rPr>
              <w:t>Год последнего освидетельство-вания при допуске к экплуатации после ремонта</w:t>
            </w:r>
          </w:p>
        </w:tc>
        <w:tc>
          <w:tcPr>
            <w:tcW w:type="dxa" w:w="1260"/>
            <w:vMerge w:val="restart"/>
            <w:tcBorders>
              <w:top w:color="000000" w:sz="4" w:val="single"/>
              <w:left w:color="000000" w:sz="4" w:val="single"/>
              <w:bottom w:color="000000" w:sz="4" w:val="single"/>
              <w:right w:color="000000" w:sz="4" w:val="single"/>
            </w:tcBorders>
            <w:tcMar>
              <w:left w:type="dxa" w:w="30"/>
              <w:right w:type="dxa" w:w="30"/>
            </w:tcMar>
            <w:vAlign w:val="center"/>
          </w:tcPr>
          <w:p w14:paraId="1E0F0000">
            <w:pPr>
              <w:ind/>
              <w:jc w:val="center"/>
              <w:rPr>
                <w:b w:val="1"/>
              </w:rPr>
            </w:pPr>
            <w:r>
              <w:rPr>
                <w:b w:val="1"/>
              </w:rPr>
              <w:t>Год продления ресурса</w:t>
            </w:r>
          </w:p>
        </w:tc>
        <w:tc>
          <w:tcPr>
            <w:tcW w:type="dxa" w:w="1620"/>
            <w:vMerge w:val="restart"/>
            <w:tcBorders>
              <w:top w:color="000000" w:sz="4" w:val="single"/>
              <w:left w:color="000000" w:sz="4" w:val="single"/>
              <w:right w:color="000000" w:sz="4" w:val="single"/>
            </w:tcBorders>
            <w:tcMar>
              <w:left w:type="dxa" w:w="30"/>
              <w:right w:type="dxa" w:w="30"/>
            </w:tcMar>
            <w:vAlign w:val="center"/>
          </w:tcPr>
          <w:p w14:paraId="1F0F0000">
            <w:pPr>
              <w:ind/>
              <w:jc w:val="center"/>
              <w:rPr>
                <w:b w:val="1"/>
              </w:rPr>
            </w:pPr>
            <w:r>
              <w:rPr>
                <w:b w:val="1"/>
              </w:rPr>
              <w:t>Мероприятия по продлению ресурса</w:t>
            </w:r>
          </w:p>
        </w:tc>
        <w:tc>
          <w:tcPr>
            <w:tcW w:type="dxa" w:w="1800"/>
            <w:vMerge w:val="restart"/>
            <w:tcBorders>
              <w:top w:color="000000" w:sz="4" w:val="single"/>
              <w:left w:color="000000" w:sz="4" w:val="single"/>
              <w:right w:color="000000" w:sz="4" w:val="single"/>
            </w:tcBorders>
            <w:tcMar>
              <w:left w:type="dxa" w:w="30"/>
              <w:right w:type="dxa" w:w="30"/>
            </w:tcMar>
            <w:vAlign w:val="center"/>
          </w:tcPr>
          <w:p w14:paraId="200F0000">
            <w:pPr>
              <w:ind/>
              <w:jc w:val="center"/>
              <w:rPr>
                <w:b w:val="1"/>
              </w:rPr>
            </w:pPr>
            <w:r>
              <w:rPr>
                <w:b w:val="1"/>
              </w:rPr>
              <w:t>Статистика отказов и восстановления котла</w:t>
            </w:r>
          </w:p>
        </w:tc>
      </w:tr>
      <w:tr>
        <w:trPr>
          <w:trHeight w:hRule="atLeast" w:val="1077"/>
        </w:trPr>
        <w:tc>
          <w:tcPr>
            <w:tcW w:type="dxa" w:w="1620"/>
            <w:gridSpan w:val="1"/>
            <w:vMerge w:val="continue"/>
            <w:tcBorders>
              <w:top w:color="000000" w:sz="4" w:val="single"/>
              <w:left w:color="000000" w:sz="4" w:val="single"/>
              <w:right w:color="000000" w:sz="4" w:val="single"/>
            </w:tcBorders>
            <w:tcMar>
              <w:left w:type="dxa" w:w="30"/>
              <w:right w:type="dxa" w:w="30"/>
            </w:tcMar>
            <w:vAlign w:val="center"/>
          </w:tcPr>
          <w:p/>
        </w:tc>
        <w:tc>
          <w:tcPr>
            <w:tcW w:type="dxa" w:w="1800"/>
            <w:gridSpan w:val="1"/>
            <w:vMerge w:val="continue"/>
            <w:tcBorders>
              <w:top w:color="000000" w:sz="4" w:val="single"/>
              <w:left w:color="000000" w:sz="4" w:val="single"/>
              <w:right w:color="000000" w:sz="4" w:val="single"/>
            </w:tcBorders>
            <w:tcMar>
              <w:left w:type="dxa" w:w="30"/>
              <w:right w:type="dxa" w:w="30"/>
            </w:tcMar>
            <w:vAlign w:val="center"/>
          </w:tcPr>
          <w:p/>
        </w:tc>
        <w:tc>
          <w:tcPr>
            <w:tcW w:type="dxa" w:w="180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126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1620"/>
            <w:gridSpan w:val="1"/>
            <w:vMerge w:val="continue"/>
            <w:tcBorders>
              <w:top w:color="000000" w:sz="4" w:val="single"/>
              <w:left w:color="000000" w:sz="4" w:val="single"/>
              <w:right w:color="000000" w:sz="4" w:val="single"/>
            </w:tcBorders>
            <w:tcMar>
              <w:left w:type="dxa" w:w="30"/>
              <w:right w:type="dxa" w:w="30"/>
            </w:tcMar>
            <w:vAlign w:val="center"/>
          </w:tcPr>
          <w:p/>
        </w:tc>
        <w:tc>
          <w:tcPr>
            <w:tcW w:type="dxa" w:w="1800"/>
            <w:gridSpan w:val="1"/>
            <w:vMerge w:val="continue"/>
            <w:tcBorders>
              <w:top w:color="000000" w:sz="4" w:val="single"/>
              <w:left w:color="000000" w:sz="4" w:val="single"/>
              <w:right w:color="000000" w:sz="4" w:val="single"/>
            </w:tcBorders>
            <w:tcMar>
              <w:left w:type="dxa" w:w="30"/>
              <w:right w:type="dxa" w:w="30"/>
            </w:tcMar>
            <w:vAlign w:val="center"/>
          </w:tcPr>
          <w:p/>
        </w:tc>
      </w:tr>
      <w:tr>
        <w:trPr>
          <w:trHeight w:hRule="atLeast" w:val="596"/>
        </w:trPr>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210F0000">
            <w:r>
              <w:t>ТПЕ-208</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220F0000">
            <w:pPr>
              <w:ind/>
              <w:jc w:val="center"/>
            </w:pPr>
            <w:r>
              <w:t>2014</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230F0000">
            <w:pPr>
              <w:ind/>
              <w:jc w:val="center"/>
            </w:pPr>
            <w:r>
              <w:t>2014</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240F0000">
            <w:pPr>
              <w:ind/>
              <w:jc w:val="center"/>
            </w:pPr>
            <w:r>
              <w:rPr>
                <w:sz w:val="26"/>
              </w:rPr>
              <w:t>–</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250F0000">
            <w:pPr>
              <w:ind/>
              <w:jc w:val="center"/>
              <w:rPr>
                <w:b w:val="1"/>
              </w:rPr>
            </w:pPr>
            <w:r>
              <w:rPr>
                <w:sz w:val="26"/>
              </w:rPr>
              <w:t>–</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260F0000">
            <w:pPr>
              <w:pStyle w:val="Style_18"/>
              <w:spacing w:line="276" w:lineRule="auto"/>
              <w:ind/>
            </w:pPr>
            <w:r>
              <w:t>0</w:t>
            </w:r>
          </w:p>
        </w:tc>
      </w:tr>
      <w:tr>
        <w:trPr>
          <w:trHeight w:hRule="atLeast" w:val="596"/>
        </w:trPr>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270F0000">
            <w:r>
              <w:t>ТПЕ-208</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280F0000">
            <w:pPr>
              <w:ind/>
              <w:jc w:val="center"/>
            </w:pPr>
            <w:r>
              <w:t>2014</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290F0000">
            <w:pPr>
              <w:ind/>
              <w:jc w:val="center"/>
            </w:pPr>
            <w:r>
              <w:t>2014</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2A0F0000">
            <w:pPr>
              <w:ind/>
              <w:jc w:val="center"/>
            </w:pPr>
            <w:r>
              <w:rPr>
                <w:sz w:val="26"/>
              </w:rPr>
              <w:t>–</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2B0F0000">
            <w:pPr>
              <w:ind/>
              <w:jc w:val="center"/>
              <w:rPr>
                <w:b w:val="1"/>
              </w:rPr>
            </w:pPr>
            <w:r>
              <w:rPr>
                <w:sz w:val="26"/>
              </w:rPr>
              <w:t>–</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2C0F0000">
            <w:pPr>
              <w:ind/>
              <w:jc w:val="center"/>
            </w:pPr>
            <w:r>
              <w:t>0</w:t>
            </w:r>
          </w:p>
        </w:tc>
      </w:tr>
    </w:tbl>
    <w:p w14:paraId="2D0F0000"/>
    <w:p w14:paraId="2E0F0000">
      <w:bookmarkStart w:id="197" w:name="__RefHeading___109"/>
      <w:bookmarkEnd w:id="197"/>
      <w:bookmarkStart w:id="198" w:name="__RefHeading___212"/>
      <w:bookmarkEnd w:id="198"/>
      <w:pPr>
        <w:pStyle w:val="Style_20"/>
        <w:spacing w:before="0"/>
        <w:ind w:firstLine="720" w:left="0"/>
        <w:jc w:val="both"/>
        <w:rPr>
          <w:rFonts w:ascii="Times New Roman" w:hAnsi="Times New Roman"/>
          <w:color w:val="000000"/>
          <w:sz w:val="26"/>
        </w:rPr>
      </w:pPr>
      <w:r>
        <w:rPr>
          <w:rFonts w:ascii="Times New Roman" w:hAnsi="Times New Roman"/>
          <w:color w:val="000000"/>
          <w:sz w:val="26"/>
        </w:rPr>
        <w:t>1.2.6.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96"/>
      <w:r>
        <w:rPr>
          <w:rFonts w:ascii="Times New Roman" w:hAnsi="Times New Roman"/>
          <w:color w:val="000000"/>
          <w:sz w:val="26"/>
        </w:rPr>
        <w:t>.</w:t>
      </w:r>
    </w:p>
    <w:p w14:paraId="2F0F0000"/>
    <w:p w14:paraId="300F0000">
      <w:pPr>
        <w:ind w:firstLine="720" w:left="0"/>
        <w:rPr>
          <w:sz w:val="26"/>
          <w:u w:val="single"/>
        </w:rPr>
      </w:pPr>
      <w:r>
        <w:rPr>
          <w:sz w:val="26"/>
          <w:u w:val="single"/>
        </w:rPr>
        <w:t>МП ЖКХ Дедовичского района</w:t>
      </w:r>
    </w:p>
    <w:p w14:paraId="310F0000">
      <w:pPr>
        <w:ind w:firstLine="700" w:left="23" w:right="23"/>
        <w:jc w:val="both"/>
        <w:rPr>
          <w:color w:val="000000"/>
          <w:sz w:val="26"/>
        </w:rPr>
      </w:pPr>
      <w:r>
        <w:rPr>
          <w:color w:val="000000"/>
          <w:sz w:val="26"/>
          <w:u w:val="single"/>
        </w:rPr>
        <w:t>Котельная № 1</w:t>
      </w:r>
      <w:r>
        <w:rPr>
          <w:color w:val="000000"/>
          <w:sz w:val="26"/>
        </w:rPr>
        <w:t xml:space="preserve">. </w:t>
      </w:r>
    </w:p>
    <w:p w14:paraId="320F0000">
      <w:pPr>
        <w:ind w:firstLine="700" w:left="23" w:right="23"/>
        <w:jc w:val="both"/>
        <w:rPr>
          <w:color w:val="000000"/>
          <w:sz w:val="26"/>
          <w:u w:val="single"/>
        </w:rPr>
      </w:pPr>
      <w:r>
        <w:rPr>
          <w:color w:val="000000"/>
          <w:sz w:val="26"/>
        </w:rPr>
        <w:t xml:space="preserve">Способ регулирования отпуска тепловой энергии </w:t>
      </w:r>
      <w:r>
        <w:rPr>
          <w:color w:val="000000"/>
          <w:sz w:val="26"/>
        </w:rPr>
        <w:t>–</w:t>
      </w:r>
      <w:r>
        <w:rPr>
          <w:color w:val="000000"/>
          <w:sz w:val="26"/>
        </w:rPr>
        <w:t xml:space="preserve"> качественный, по нагрузке на отопление. </w:t>
      </w:r>
      <w:r>
        <w:rPr>
          <w:color w:val="000000"/>
          <w:sz w:val="26"/>
        </w:rPr>
        <w:t xml:space="preserve">Температурный график отпуска тепловой энергии  </w:t>
      </w:r>
      <w:r>
        <w:rPr>
          <w:sz w:val="26"/>
        </w:rPr>
        <w:t>–</w:t>
      </w:r>
      <w:r>
        <w:rPr>
          <w:color w:val="000000"/>
          <w:sz w:val="26"/>
        </w:rPr>
        <w:t xml:space="preserve"> 95 </w:t>
      </w:r>
      <w:r>
        <w:rPr>
          <w:sz w:val="26"/>
        </w:rPr>
        <w:t xml:space="preserve">– </w:t>
      </w:r>
      <w:r>
        <w:rPr>
          <w:color w:val="000000"/>
          <w:sz w:val="26"/>
        </w:rPr>
        <w:t xml:space="preserve">70 </w:t>
      </w:r>
      <w:r>
        <w:rPr>
          <w:color w:val="000000"/>
          <w:sz w:val="26"/>
        </w:rPr>
        <w:t>°С</w:t>
      </w:r>
      <w:r>
        <w:rPr>
          <w:sz w:val="26"/>
        </w:rPr>
        <w:t xml:space="preserve">. </w:t>
      </w:r>
      <w:r>
        <w:rPr>
          <w:color w:val="000000"/>
          <w:sz w:val="26"/>
        </w:rPr>
        <w:t xml:space="preserve">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w:t>
      </w:r>
      <w:r>
        <w:rPr>
          <w:color w:val="000000"/>
          <w:sz w:val="26"/>
        </w:rPr>
        <w:t>t</w:t>
      </w:r>
      <w:r>
        <w:rPr>
          <w:color w:val="000000"/>
          <w:sz w:val="26"/>
          <w:vertAlign w:val="subscript"/>
        </w:rPr>
        <w:t>max</w:t>
      </w:r>
      <w:r>
        <w:rPr>
          <w:color w:val="000000"/>
          <w:sz w:val="26"/>
          <w:vertAlign w:val="subscript"/>
        </w:rPr>
        <w:t xml:space="preserve"> </w:t>
      </w:r>
      <w:r>
        <w:rPr>
          <w:color w:val="000000"/>
          <w:sz w:val="26"/>
        </w:rPr>
        <w:t xml:space="preserve">= 95 </w:t>
      </w:r>
      <w:r>
        <w:rPr>
          <w:color w:val="000000"/>
          <w:sz w:val="26"/>
        </w:rPr>
        <w:t>°С</w:t>
      </w:r>
      <w:r>
        <w:rPr>
          <w:color w:val="000000"/>
          <w:sz w:val="26"/>
        </w:rPr>
        <w:t>.</w:t>
      </w:r>
    </w:p>
    <w:p w14:paraId="330F0000">
      <w:pPr>
        <w:ind w:firstLine="700" w:left="23" w:right="23"/>
        <w:jc w:val="both"/>
        <w:rPr>
          <w:color w:val="000000"/>
          <w:sz w:val="26"/>
          <w:u w:val="single"/>
        </w:rPr>
      </w:pPr>
      <w:r>
        <w:rPr>
          <w:color w:val="000000"/>
          <w:sz w:val="26"/>
          <w:u w:val="single"/>
        </w:rPr>
        <w:t>Котельная № 2, 3.</w:t>
      </w:r>
    </w:p>
    <w:p w14:paraId="340F0000">
      <w:pPr>
        <w:ind w:firstLine="700" w:left="23" w:right="23"/>
        <w:jc w:val="both"/>
        <w:rPr>
          <w:color w:val="000000"/>
          <w:sz w:val="26"/>
        </w:rPr>
      </w:pPr>
      <w:r>
        <w:rPr>
          <w:color w:val="000000"/>
          <w:sz w:val="26"/>
        </w:rPr>
        <w:t xml:space="preserve">Способ регулирования отпуска тепловой энергии </w:t>
      </w:r>
      <w:r>
        <w:rPr>
          <w:color w:val="000000"/>
          <w:sz w:val="26"/>
        </w:rPr>
        <w:t>–</w:t>
      </w:r>
      <w:r>
        <w:rPr>
          <w:color w:val="000000"/>
          <w:sz w:val="26"/>
        </w:rPr>
        <w:t xml:space="preserve"> качественный, по совмещенной нагрузке на отопление и горячее водоснабжение. </w:t>
      </w:r>
      <w:r>
        <w:rPr>
          <w:color w:val="000000"/>
          <w:sz w:val="26"/>
        </w:rPr>
        <w:t xml:space="preserve">Температурный график отпуска тепловой энергии  </w:t>
      </w:r>
      <w:r>
        <w:rPr>
          <w:sz w:val="26"/>
        </w:rPr>
        <w:t>–</w:t>
      </w:r>
      <w:r>
        <w:rPr>
          <w:color w:val="000000"/>
          <w:sz w:val="26"/>
        </w:rPr>
        <w:t xml:space="preserve"> 95 </w:t>
      </w:r>
      <w:r>
        <w:rPr>
          <w:sz w:val="26"/>
        </w:rPr>
        <w:t xml:space="preserve">– </w:t>
      </w:r>
      <w:r>
        <w:rPr>
          <w:color w:val="000000"/>
          <w:sz w:val="26"/>
        </w:rPr>
        <w:t xml:space="preserve">70 </w:t>
      </w:r>
      <w:r>
        <w:rPr>
          <w:color w:val="000000"/>
          <w:sz w:val="26"/>
        </w:rPr>
        <w:t>°С</w:t>
      </w:r>
      <w:r>
        <w:rPr>
          <w:sz w:val="26"/>
        </w:rPr>
        <w:t xml:space="preserve">. </w:t>
      </w:r>
      <w:r>
        <w:rPr>
          <w:color w:val="000000"/>
          <w:sz w:val="26"/>
        </w:rPr>
        <w:t xml:space="preserve">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w:t>
      </w:r>
      <w:r>
        <w:rPr>
          <w:color w:val="000000"/>
          <w:sz w:val="26"/>
        </w:rPr>
        <w:t>t</w:t>
      </w:r>
      <w:r>
        <w:rPr>
          <w:color w:val="000000"/>
          <w:sz w:val="26"/>
          <w:vertAlign w:val="subscript"/>
        </w:rPr>
        <w:t>max</w:t>
      </w:r>
      <w:r>
        <w:rPr>
          <w:color w:val="000000"/>
          <w:sz w:val="26"/>
          <w:vertAlign w:val="subscript"/>
        </w:rPr>
        <w:t xml:space="preserve"> </w:t>
      </w:r>
      <w:r>
        <w:rPr>
          <w:color w:val="000000"/>
          <w:sz w:val="26"/>
        </w:rPr>
        <w:t xml:space="preserve">= 95 </w:t>
      </w:r>
      <w:r>
        <w:rPr>
          <w:color w:val="000000"/>
          <w:sz w:val="26"/>
        </w:rPr>
        <w:t>°С</w:t>
      </w:r>
      <w:r>
        <w:rPr>
          <w:color w:val="000000"/>
          <w:sz w:val="26"/>
        </w:rPr>
        <w:t>.</w:t>
      </w:r>
    </w:p>
    <w:p w14:paraId="350F0000">
      <w:pPr>
        <w:ind w:firstLine="700" w:left="23" w:right="23"/>
        <w:jc w:val="both"/>
        <w:rPr>
          <w:color w:val="000000"/>
          <w:sz w:val="26"/>
        </w:rPr>
      </w:pPr>
    </w:p>
    <w:p w14:paraId="360F0000">
      <w:pPr>
        <w:ind w:firstLine="700" w:left="23" w:right="23"/>
        <w:jc w:val="both"/>
        <w:rPr>
          <w:color w:val="000000"/>
          <w:sz w:val="26"/>
          <w:u w:val="single"/>
        </w:rPr>
      </w:pPr>
      <w:r>
        <w:rPr>
          <w:sz w:val="26"/>
          <w:u w:val="single"/>
        </w:rPr>
        <w:t>Филиал ОАО «ОГК-2»-Псковская ГРЭС</w:t>
      </w:r>
      <w:r>
        <w:rPr>
          <w:color w:val="000000"/>
          <w:sz w:val="26"/>
          <w:u w:val="single"/>
        </w:rPr>
        <w:t>.</w:t>
      </w:r>
    </w:p>
    <w:p w14:paraId="370F0000">
      <w:pPr>
        <w:ind w:firstLine="700" w:left="23" w:right="23"/>
        <w:jc w:val="both"/>
        <w:rPr>
          <w:color w:val="000000"/>
          <w:sz w:val="26"/>
        </w:rPr>
      </w:pPr>
      <w:r>
        <w:rPr>
          <w:color w:val="000000"/>
          <w:sz w:val="26"/>
        </w:rPr>
        <w:t xml:space="preserve">Способ регулирования отпуска тепловой энергии </w:t>
      </w:r>
      <w:r>
        <w:rPr>
          <w:color w:val="000000"/>
          <w:sz w:val="26"/>
        </w:rPr>
        <w:t>–</w:t>
      </w:r>
      <w:r>
        <w:rPr>
          <w:color w:val="000000"/>
          <w:sz w:val="26"/>
        </w:rPr>
        <w:t xml:space="preserve"> качественный, по совмещенной нагрузке на отопление и горячее водоснабжение. </w:t>
      </w:r>
      <w:r>
        <w:rPr>
          <w:color w:val="000000"/>
          <w:sz w:val="26"/>
        </w:rPr>
        <w:t xml:space="preserve">Температурный график отпуска тепловой энергии  </w:t>
      </w:r>
      <w:r>
        <w:rPr>
          <w:sz w:val="26"/>
        </w:rPr>
        <w:t>–</w:t>
      </w:r>
      <w:r>
        <w:rPr>
          <w:color w:val="000000"/>
          <w:sz w:val="26"/>
        </w:rPr>
        <w:t xml:space="preserve"> 95 </w:t>
      </w:r>
      <w:r>
        <w:rPr>
          <w:sz w:val="26"/>
        </w:rPr>
        <w:t xml:space="preserve">– </w:t>
      </w:r>
      <w:r>
        <w:rPr>
          <w:color w:val="000000"/>
          <w:sz w:val="26"/>
        </w:rPr>
        <w:t xml:space="preserve">70 </w:t>
      </w:r>
      <w:r>
        <w:rPr>
          <w:color w:val="000000"/>
          <w:sz w:val="26"/>
        </w:rPr>
        <w:t>°С</w:t>
      </w:r>
      <w:r>
        <w:rPr>
          <w:sz w:val="26"/>
          <w:highlight w:val="white"/>
        </w:rPr>
        <w:t>,</w:t>
      </w:r>
      <w:r>
        <w:rPr>
          <w:sz w:val="26"/>
        </w:rPr>
        <w:t xml:space="preserve"> в летний период 60 </w:t>
      </w:r>
      <w:r>
        <w:rPr>
          <w:sz w:val="26"/>
        </w:rPr>
        <w:t xml:space="preserve">– </w:t>
      </w:r>
      <w:r>
        <w:rPr>
          <w:sz w:val="26"/>
        </w:rPr>
        <w:t xml:space="preserve">45 </w:t>
      </w:r>
      <w:r>
        <w:rPr>
          <w:sz w:val="26"/>
        </w:rPr>
        <w:t>°С (т</w:t>
      </w:r>
      <w:r>
        <w:rPr>
          <w:sz w:val="26"/>
        </w:rPr>
        <w:t>очка излома температурного графика при спрямлении на ГВС 60°С)</w:t>
      </w:r>
      <w:r>
        <w:rPr>
          <w:sz w:val="26"/>
        </w:rPr>
        <w:t xml:space="preserve">. </w:t>
      </w:r>
      <w:r>
        <w:rPr>
          <w:color w:val="000000"/>
          <w:sz w:val="26"/>
        </w:rPr>
        <w:t xml:space="preserve">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w:t>
      </w:r>
      <w:r>
        <w:rPr>
          <w:color w:val="000000"/>
          <w:sz w:val="26"/>
        </w:rPr>
        <w:t>t</w:t>
      </w:r>
      <w:r>
        <w:rPr>
          <w:color w:val="000000"/>
          <w:sz w:val="26"/>
          <w:vertAlign w:val="subscript"/>
        </w:rPr>
        <w:t>max</w:t>
      </w:r>
      <w:r>
        <w:rPr>
          <w:color w:val="000000"/>
          <w:sz w:val="26"/>
          <w:vertAlign w:val="subscript"/>
        </w:rPr>
        <w:t xml:space="preserve"> </w:t>
      </w:r>
      <w:r>
        <w:rPr>
          <w:color w:val="000000"/>
          <w:sz w:val="26"/>
        </w:rPr>
        <w:t xml:space="preserve">= 95 </w:t>
      </w:r>
      <w:r>
        <w:rPr>
          <w:color w:val="000000"/>
          <w:sz w:val="26"/>
        </w:rPr>
        <w:t>°С</w:t>
      </w:r>
      <w:r>
        <w:rPr>
          <w:color w:val="000000"/>
          <w:sz w:val="26"/>
        </w:rPr>
        <w:t>.</w:t>
      </w:r>
    </w:p>
    <w:p w14:paraId="380F0000">
      <w:pPr>
        <w:ind w:right="23"/>
        <w:jc w:val="both"/>
        <w:rPr>
          <w:color w:val="000000"/>
          <w:sz w:val="26"/>
        </w:rPr>
      </w:pPr>
    </w:p>
    <w:p w14:paraId="390F0000">
      <w:bookmarkStart w:id="199" w:name="__RefHeading___110"/>
      <w:bookmarkEnd w:id="199"/>
      <w:bookmarkStart w:id="200" w:name="__RefHeading___213"/>
      <w:bookmarkEnd w:id="200"/>
      <w:pPr>
        <w:pStyle w:val="Style_20"/>
        <w:spacing w:before="0"/>
        <w:ind w:firstLine="720" w:left="0"/>
        <w:rPr>
          <w:rFonts w:ascii="Times New Roman" w:hAnsi="Times New Roman"/>
          <w:color w:val="000000"/>
          <w:sz w:val="26"/>
        </w:rPr>
      </w:pPr>
      <w:bookmarkStart w:id="201" w:name="bookmark16"/>
      <w:r>
        <w:rPr>
          <w:rFonts w:ascii="Times New Roman" w:hAnsi="Times New Roman"/>
          <w:color w:val="000000"/>
          <w:sz w:val="26"/>
        </w:rPr>
        <w:t>1.2.7. Способы учета тепла, отпущенного в тепловые сети</w:t>
      </w:r>
      <w:bookmarkEnd w:id="201"/>
      <w:r>
        <w:rPr>
          <w:rFonts w:ascii="Times New Roman" w:hAnsi="Times New Roman"/>
          <w:color w:val="000000"/>
          <w:sz w:val="26"/>
        </w:rPr>
        <w:t>.</w:t>
      </w:r>
    </w:p>
    <w:p w14:paraId="3A0F0000">
      <w:pPr>
        <w:rPr>
          <w:sz w:val="26"/>
          <w:u w:val="single"/>
        </w:rPr>
      </w:pPr>
    </w:p>
    <w:p w14:paraId="3B0F0000">
      <w:pPr>
        <w:ind w:firstLine="720" w:left="0"/>
        <w:rPr>
          <w:sz w:val="26"/>
          <w:u w:val="single"/>
        </w:rPr>
      </w:pPr>
      <w:r>
        <w:rPr>
          <w:sz w:val="26"/>
          <w:u w:val="single"/>
        </w:rPr>
        <w:t>МП ЖКХ Дедовичского района</w:t>
      </w:r>
    </w:p>
    <w:p w14:paraId="3C0F0000">
      <w:pPr>
        <w:pStyle w:val="Style_22"/>
      </w:pPr>
      <w:r>
        <w:t>На котельных № 1, 2, 3  установлены приборы учета тепловой энергии и теплоносителя. Действующая в котельных система учета и контроля параметров тепловой  энергии  и теплоносителя включает в себя:</w:t>
      </w:r>
    </w:p>
    <w:p w14:paraId="3D0F0000">
      <w:pPr>
        <w:pStyle w:val="Style_22"/>
      </w:pPr>
      <w:r>
        <w:t>- приборы, измеряющие массу теплоносителя, поступающего к потребителю и возвращаемого от потребителя;</w:t>
      </w:r>
    </w:p>
    <w:p w14:paraId="3E0F0000">
      <w:pPr>
        <w:pStyle w:val="Style_22"/>
      </w:pPr>
      <w:r>
        <w:t>- приборы, измеряющие температуру теплоносителя  на выходе  из котлов и на входе в котельную;</w:t>
      </w:r>
    </w:p>
    <w:p w14:paraId="3F0F0000">
      <w:pPr>
        <w:pStyle w:val="Style_22"/>
      </w:pPr>
      <w:r>
        <w:t>- приборы, измеряющие давление теплоносителя на выходе из котлов и на входе в котельную.</w:t>
      </w:r>
    </w:p>
    <w:p w14:paraId="400F0000">
      <w:pPr>
        <w:ind/>
        <w:jc w:val="both"/>
      </w:pPr>
    </w:p>
    <w:p w14:paraId="410F0000">
      <w:pPr>
        <w:ind w:firstLine="720" w:left="0"/>
        <w:rPr>
          <w:color w:val="000000"/>
          <w:sz w:val="26"/>
          <w:u w:val="single"/>
        </w:rPr>
      </w:pPr>
      <w:r>
        <w:rPr>
          <w:sz w:val="26"/>
          <w:u w:val="single"/>
        </w:rPr>
        <w:t>Филиал ОАО «ОГК-2»-Псковская ГРЭС</w:t>
      </w:r>
      <w:r>
        <w:rPr>
          <w:color w:val="000000"/>
          <w:sz w:val="26"/>
          <w:u w:val="single"/>
        </w:rPr>
        <w:t>.</w:t>
      </w:r>
    </w:p>
    <w:p w14:paraId="420F0000">
      <w:pPr>
        <w:pStyle w:val="Style_22"/>
      </w:pPr>
      <w:r>
        <w:t>На станции  установлены приборы учета тепловой энергии и теплоносителя. Действующая в котельных система учета и контроля параметров тепловой  энергии  и теплоносителя включает в себя:</w:t>
      </w:r>
    </w:p>
    <w:p w14:paraId="430F0000">
      <w:pPr>
        <w:pStyle w:val="Style_22"/>
      </w:pPr>
      <w:r>
        <w:t>- приборы, измеряющие массу теплоносителя, поступающего к потребителю и возвращаемого от потребителя;</w:t>
      </w:r>
    </w:p>
    <w:p w14:paraId="440F0000">
      <w:pPr>
        <w:pStyle w:val="Style_22"/>
      </w:pPr>
      <w:r>
        <w:t>- приборы, измеряющие температуру теплоносителя  на выходе  из пароводяного теплообменника и на входе в ГРЭС;</w:t>
      </w:r>
    </w:p>
    <w:p w14:paraId="450F0000">
      <w:pPr>
        <w:pStyle w:val="Style_22"/>
      </w:pPr>
      <w:r>
        <w:t>- приборы, измеряющие давление теплоносителя на выходе из пароводяного теплообменника и на входе в ГРЭС.</w:t>
      </w:r>
    </w:p>
    <w:p w14:paraId="460F0000">
      <w:pPr>
        <w:rPr>
          <w:sz w:val="28"/>
        </w:rPr>
      </w:pPr>
    </w:p>
    <w:p w14:paraId="470F0000">
      <w:pPr>
        <w:pStyle w:val="Style_13"/>
        <w:spacing w:after="0" w:before="0" w:line="276" w:lineRule="auto"/>
        <w:ind w:firstLine="709" w:left="0"/>
        <w:jc w:val="both"/>
        <w:rPr>
          <w:sz w:val="26"/>
        </w:rPr>
      </w:pPr>
      <w:r>
        <w:rPr>
          <w:b w:val="1"/>
          <w:sz w:val="26"/>
        </w:rPr>
        <w:t xml:space="preserve">Таблица 1.2.7.1.  </w:t>
      </w:r>
      <w:r>
        <w:rPr>
          <w:sz w:val="26"/>
        </w:rPr>
        <w:t xml:space="preserve">Сведения о приборах учета, установленных на ОАО </w:t>
      </w:r>
      <w:r>
        <w:rPr>
          <w:sz w:val="26"/>
        </w:rPr>
        <w:t>«ОГК-2»-Псковская ГРЭС.</w:t>
      </w:r>
    </w:p>
    <w:p w14:paraId="480F0000">
      <w:pPr>
        <w:pStyle w:val="Style_13"/>
        <w:spacing w:after="0" w:before="0" w:line="276" w:lineRule="auto"/>
        <w:ind w:firstLine="709" w:left="0"/>
        <w:jc w:val="both"/>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0"/>
        <w:gridCol w:w="1780"/>
        <w:gridCol w:w="1620"/>
        <w:gridCol w:w="2520"/>
        <w:gridCol w:w="3504"/>
      </w:tblGrid>
      <w:tr>
        <w:trPr>
          <w:trHeight w:hRule="atLeast" w:val="650"/>
        </w:trPr>
        <w:tc>
          <w:tcPr>
            <w:tcW w:type="dxa" w:w="560"/>
            <w:tcBorders>
              <w:top w:color="000000" w:sz="4" w:val="single"/>
              <w:left w:color="000000" w:sz="4" w:val="single"/>
              <w:bottom w:color="000000" w:sz="4" w:val="single"/>
              <w:right w:color="000000" w:sz="4" w:val="single"/>
            </w:tcBorders>
            <w:vAlign w:val="center"/>
          </w:tcPr>
          <w:p w14:paraId="490F0000">
            <w:pPr>
              <w:ind/>
              <w:jc w:val="center"/>
              <w:rPr>
                <w:b w:val="1"/>
              </w:rPr>
            </w:pPr>
            <w:r>
              <w:rPr>
                <w:b w:val="1"/>
              </w:rPr>
              <w:t>№ п/п</w:t>
            </w:r>
          </w:p>
        </w:tc>
        <w:tc>
          <w:tcPr>
            <w:tcW w:type="dxa" w:w="1780"/>
            <w:tcBorders>
              <w:top w:color="000000" w:sz="4" w:val="single"/>
              <w:left w:color="000000" w:sz="4" w:val="single"/>
              <w:bottom w:color="000000" w:sz="4" w:val="single"/>
              <w:right w:color="000000" w:sz="4" w:val="single"/>
            </w:tcBorders>
          </w:tcPr>
          <w:p w14:paraId="4A0F0000">
            <w:pPr>
              <w:ind/>
              <w:jc w:val="center"/>
              <w:rPr>
                <w:b w:val="1"/>
              </w:rPr>
            </w:pPr>
            <w:r>
              <w:rPr>
                <w:b w:val="1"/>
              </w:rPr>
              <w:t>Марка прибора учета</w:t>
            </w:r>
          </w:p>
        </w:tc>
        <w:tc>
          <w:tcPr>
            <w:tcW w:type="dxa" w:w="1620"/>
            <w:tcBorders>
              <w:top w:color="000000" w:sz="4" w:val="single"/>
              <w:left w:color="000000" w:sz="4" w:val="single"/>
              <w:bottom w:color="000000" w:sz="4" w:val="single"/>
              <w:right w:color="000000" w:sz="4" w:val="single"/>
            </w:tcBorders>
          </w:tcPr>
          <w:p w14:paraId="4B0F0000">
            <w:pPr>
              <w:ind/>
              <w:jc w:val="center"/>
              <w:rPr>
                <w:b w:val="1"/>
              </w:rPr>
            </w:pPr>
            <w:r>
              <w:rPr>
                <w:b w:val="1"/>
              </w:rPr>
              <w:t>Номер прибора учета</w:t>
            </w:r>
          </w:p>
        </w:tc>
        <w:tc>
          <w:tcPr>
            <w:tcW w:type="dxa" w:w="2520"/>
            <w:tcBorders>
              <w:top w:color="000000" w:sz="4" w:val="single"/>
              <w:left w:color="000000" w:sz="4" w:val="single"/>
              <w:bottom w:color="000000" w:sz="4" w:val="single"/>
              <w:right w:color="000000" w:sz="4" w:val="single"/>
            </w:tcBorders>
          </w:tcPr>
          <w:p w14:paraId="4C0F0000">
            <w:pPr>
              <w:ind/>
              <w:jc w:val="center"/>
              <w:rPr>
                <w:b w:val="1"/>
              </w:rPr>
            </w:pPr>
            <w:r>
              <w:rPr>
                <w:b w:val="1"/>
              </w:rPr>
              <w:t>Место установки прибора учета</w:t>
            </w:r>
          </w:p>
        </w:tc>
        <w:tc>
          <w:tcPr>
            <w:tcW w:type="dxa" w:w="3504"/>
            <w:tcBorders>
              <w:top w:color="000000" w:sz="4" w:val="single"/>
              <w:left w:color="000000" w:sz="4" w:val="single"/>
              <w:bottom w:color="000000" w:sz="4" w:val="single"/>
              <w:right w:color="000000" w:sz="4" w:val="single"/>
            </w:tcBorders>
          </w:tcPr>
          <w:p w14:paraId="4D0F0000">
            <w:pPr>
              <w:ind/>
              <w:jc w:val="center"/>
              <w:rPr>
                <w:b w:val="1"/>
              </w:rPr>
            </w:pPr>
            <w:r>
              <w:rPr>
                <w:b w:val="1"/>
              </w:rPr>
              <w:t>Дата установки/последней поверки прибора учета</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4E0F0000">
            <w:pPr>
              <w:pStyle w:val="Style_3"/>
              <w:tabs>
                <w:tab w:leader="none" w:pos="4677" w:val="clear"/>
                <w:tab w:leader="none" w:pos="9355" w:val="clear"/>
              </w:tabs>
              <w:spacing w:line="276" w:lineRule="auto"/>
              <w:ind/>
              <w:jc w:val="center"/>
            </w:pPr>
            <w:r>
              <w:t>1</w:t>
            </w:r>
          </w:p>
        </w:tc>
        <w:tc>
          <w:tcPr>
            <w:tcW w:type="dxa" w:w="1780"/>
            <w:tcBorders>
              <w:top w:color="000000" w:sz="4" w:val="single"/>
              <w:left w:color="000000" w:sz="4" w:val="single"/>
              <w:bottom w:color="000000" w:sz="4" w:val="single"/>
              <w:right w:color="000000" w:sz="4" w:val="single"/>
            </w:tcBorders>
            <w:vAlign w:val="center"/>
          </w:tcPr>
          <w:p w14:paraId="4F0F0000">
            <w:pPr>
              <w:ind/>
              <w:jc w:val="center"/>
            </w:pPr>
            <w:r>
              <w:t>ТСРВ-023</w:t>
            </w:r>
          </w:p>
        </w:tc>
        <w:tc>
          <w:tcPr>
            <w:tcW w:type="dxa" w:w="1620"/>
            <w:tcBorders>
              <w:top w:color="000000" w:sz="4" w:val="single"/>
              <w:left w:color="000000" w:sz="4" w:val="single"/>
              <w:bottom w:color="000000" w:sz="4" w:val="single"/>
              <w:right w:color="000000" w:sz="4" w:val="single"/>
            </w:tcBorders>
            <w:vAlign w:val="center"/>
          </w:tcPr>
          <w:p w14:paraId="500F0000">
            <w:pPr>
              <w:ind/>
              <w:jc w:val="center"/>
            </w:pPr>
            <w:r>
              <w:t>71445</w:t>
            </w:r>
            <w:r>
              <w:t>5</w:t>
            </w:r>
          </w:p>
        </w:tc>
        <w:tc>
          <w:tcPr>
            <w:tcW w:type="dxa" w:w="2520"/>
            <w:vMerge w:val="restart"/>
            <w:tcBorders>
              <w:top w:color="000000" w:sz="4" w:val="single"/>
              <w:left w:color="000000" w:sz="4" w:val="single"/>
              <w:bottom w:color="000000" w:sz="4" w:val="single"/>
              <w:right w:color="000000" w:sz="4" w:val="single"/>
            </w:tcBorders>
            <w:vAlign w:val="center"/>
          </w:tcPr>
          <w:p w14:paraId="510F0000">
            <w:pPr>
              <w:ind/>
              <w:jc w:val="center"/>
              <w:rPr>
                <w:color w:val="000000"/>
              </w:rPr>
            </w:pPr>
            <w:r>
              <w:rPr>
                <w:color w:val="000000"/>
              </w:rPr>
              <w:t>Главный корпус, ТО, отм. 0,6</w:t>
            </w:r>
          </w:p>
        </w:tc>
        <w:tc>
          <w:tcPr>
            <w:tcW w:type="dxa" w:w="3504"/>
            <w:tcBorders>
              <w:top w:color="000000" w:sz="4" w:val="single"/>
              <w:left w:color="000000" w:sz="4" w:val="single"/>
              <w:bottom w:color="000000" w:sz="4" w:val="single"/>
              <w:right w:color="000000" w:sz="4" w:val="single"/>
            </w:tcBorders>
            <w:vAlign w:val="center"/>
          </w:tcPr>
          <w:p w14:paraId="520F0000">
            <w:pPr>
              <w:ind/>
              <w:jc w:val="center"/>
              <w:rPr>
                <w:color w:val="000000"/>
              </w:rPr>
            </w:pPr>
            <w:r>
              <w:rPr>
                <w:color w:val="000000"/>
              </w:rPr>
              <w:t>13.08.2014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530F0000">
            <w:pPr>
              <w:pStyle w:val="Style_3"/>
              <w:tabs>
                <w:tab w:leader="none" w:pos="4677" w:val="clear"/>
                <w:tab w:leader="none" w:pos="9355" w:val="clear"/>
              </w:tabs>
              <w:spacing w:line="276" w:lineRule="auto"/>
              <w:ind/>
              <w:jc w:val="center"/>
            </w:pPr>
            <w:r>
              <w:t>2</w:t>
            </w:r>
          </w:p>
        </w:tc>
        <w:tc>
          <w:tcPr>
            <w:tcW w:type="dxa" w:w="1780"/>
            <w:tcBorders>
              <w:top w:color="000000" w:sz="4" w:val="single"/>
              <w:left w:color="000000" w:sz="4" w:val="single"/>
              <w:bottom w:color="000000" w:sz="4" w:val="single"/>
              <w:right w:color="000000" w:sz="4" w:val="single"/>
            </w:tcBorders>
            <w:vAlign w:val="center"/>
          </w:tcPr>
          <w:p w14:paraId="540F0000">
            <w:pPr>
              <w:ind/>
              <w:jc w:val="center"/>
            </w:pPr>
            <w:r>
              <w:t>УРСВ-510</w:t>
            </w:r>
          </w:p>
        </w:tc>
        <w:tc>
          <w:tcPr>
            <w:tcW w:type="dxa" w:w="1620"/>
            <w:tcBorders>
              <w:top w:color="000000" w:sz="4" w:val="single"/>
              <w:left w:color="000000" w:sz="4" w:val="single"/>
              <w:bottom w:color="000000" w:sz="4" w:val="single"/>
              <w:right w:color="000000" w:sz="4" w:val="single"/>
            </w:tcBorders>
            <w:vAlign w:val="center"/>
          </w:tcPr>
          <w:p w14:paraId="550F0000">
            <w:pPr>
              <w:ind/>
              <w:jc w:val="center"/>
            </w:pPr>
            <w:r>
              <w:t>707559</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560F0000">
            <w:pPr>
              <w:ind/>
              <w:jc w:val="center"/>
              <w:rPr>
                <w:color w:val="000000"/>
              </w:rPr>
            </w:pPr>
            <w:r>
              <w:rPr>
                <w:color w:val="000000"/>
              </w:rPr>
              <w:t>15.08.2014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570F0000">
            <w:pPr>
              <w:pStyle w:val="Style_3"/>
              <w:tabs>
                <w:tab w:leader="none" w:pos="4677" w:val="clear"/>
                <w:tab w:leader="none" w:pos="9355" w:val="clear"/>
              </w:tabs>
              <w:spacing w:line="276" w:lineRule="auto"/>
              <w:ind/>
              <w:jc w:val="center"/>
            </w:pPr>
            <w:r>
              <w:t>3</w:t>
            </w:r>
          </w:p>
        </w:tc>
        <w:tc>
          <w:tcPr>
            <w:tcW w:type="dxa" w:w="1780"/>
            <w:tcBorders>
              <w:top w:color="000000" w:sz="4" w:val="single"/>
              <w:left w:color="000000" w:sz="4" w:val="single"/>
              <w:bottom w:color="000000" w:sz="4" w:val="single"/>
              <w:right w:color="000000" w:sz="4" w:val="single"/>
            </w:tcBorders>
            <w:vAlign w:val="center"/>
          </w:tcPr>
          <w:p w14:paraId="580F0000">
            <w:pPr>
              <w:ind/>
              <w:jc w:val="center"/>
            </w:pPr>
            <w:r>
              <w:t>УРСВ-510</w:t>
            </w:r>
          </w:p>
        </w:tc>
        <w:tc>
          <w:tcPr>
            <w:tcW w:type="dxa" w:w="1620"/>
            <w:tcBorders>
              <w:top w:color="000000" w:sz="4" w:val="single"/>
              <w:left w:color="000000" w:sz="4" w:val="single"/>
              <w:bottom w:color="000000" w:sz="4" w:val="single"/>
              <w:right w:color="000000" w:sz="4" w:val="single"/>
            </w:tcBorders>
            <w:vAlign w:val="center"/>
          </w:tcPr>
          <w:p w14:paraId="590F0000">
            <w:pPr>
              <w:ind/>
              <w:jc w:val="center"/>
            </w:pPr>
            <w:r>
              <w:t>707559</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5A0F0000">
            <w:pPr>
              <w:ind/>
              <w:jc w:val="center"/>
              <w:rPr>
                <w:color w:val="000000"/>
              </w:rPr>
            </w:pPr>
            <w:r>
              <w:rPr>
                <w:color w:val="000000"/>
              </w:rPr>
              <w:t>13.07.2012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5B0F0000">
            <w:pPr>
              <w:pStyle w:val="Style_3"/>
              <w:tabs>
                <w:tab w:leader="none" w:pos="4677" w:val="clear"/>
                <w:tab w:leader="none" w:pos="9355" w:val="clear"/>
              </w:tabs>
              <w:spacing w:line="276" w:lineRule="auto"/>
              <w:ind/>
              <w:jc w:val="center"/>
            </w:pPr>
            <w:r>
              <w:t>4</w:t>
            </w:r>
          </w:p>
        </w:tc>
        <w:tc>
          <w:tcPr>
            <w:tcW w:type="dxa" w:w="1780"/>
            <w:tcBorders>
              <w:top w:color="000000" w:sz="4" w:val="single"/>
              <w:left w:color="000000" w:sz="4" w:val="single"/>
              <w:bottom w:color="000000" w:sz="4" w:val="single"/>
              <w:right w:color="000000" w:sz="4" w:val="single"/>
            </w:tcBorders>
            <w:vAlign w:val="center"/>
          </w:tcPr>
          <w:p w14:paraId="5C0F0000">
            <w:pPr>
              <w:ind/>
              <w:jc w:val="center"/>
            </w:pPr>
            <w:r>
              <w:t>УРСВ-510</w:t>
            </w:r>
          </w:p>
        </w:tc>
        <w:tc>
          <w:tcPr>
            <w:tcW w:type="dxa" w:w="1620"/>
            <w:tcBorders>
              <w:top w:color="000000" w:sz="4" w:val="single"/>
              <w:left w:color="000000" w:sz="4" w:val="single"/>
              <w:bottom w:color="000000" w:sz="4" w:val="single"/>
              <w:right w:color="000000" w:sz="4" w:val="single"/>
            </w:tcBorders>
            <w:vAlign w:val="center"/>
          </w:tcPr>
          <w:p w14:paraId="5D0F0000">
            <w:pPr>
              <w:ind/>
              <w:jc w:val="center"/>
            </w:pPr>
            <w:r>
              <w:t>707637</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5E0F0000">
            <w:pPr>
              <w:ind/>
              <w:jc w:val="center"/>
              <w:rPr>
                <w:color w:val="000000"/>
              </w:rPr>
            </w:pPr>
            <w:r>
              <w:rPr>
                <w:color w:val="000000"/>
              </w:rPr>
              <w:t>13.07.2012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5F0F0000">
            <w:pPr>
              <w:pStyle w:val="Style_3"/>
              <w:tabs>
                <w:tab w:leader="none" w:pos="4677" w:val="clear"/>
                <w:tab w:leader="none" w:pos="9355" w:val="clear"/>
              </w:tabs>
              <w:spacing w:line="276" w:lineRule="auto"/>
              <w:ind/>
              <w:jc w:val="center"/>
            </w:pPr>
            <w:r>
              <w:t>5</w:t>
            </w:r>
          </w:p>
        </w:tc>
        <w:tc>
          <w:tcPr>
            <w:tcW w:type="dxa" w:w="1780"/>
            <w:tcBorders>
              <w:top w:color="000000" w:sz="4" w:val="single"/>
              <w:left w:color="000000" w:sz="4" w:val="single"/>
              <w:bottom w:color="000000" w:sz="4" w:val="single"/>
              <w:right w:color="000000" w:sz="4" w:val="single"/>
            </w:tcBorders>
            <w:vAlign w:val="center"/>
          </w:tcPr>
          <w:p w14:paraId="600F0000">
            <w:pPr>
              <w:ind/>
              <w:jc w:val="center"/>
            </w:pPr>
            <w:r>
              <w:t>ЭРСВ-420</w:t>
            </w:r>
          </w:p>
        </w:tc>
        <w:tc>
          <w:tcPr>
            <w:tcW w:type="dxa" w:w="1620"/>
            <w:tcBorders>
              <w:top w:color="000000" w:sz="4" w:val="single"/>
              <w:left w:color="000000" w:sz="4" w:val="single"/>
              <w:bottom w:color="000000" w:sz="4" w:val="single"/>
              <w:right w:color="000000" w:sz="4" w:val="single"/>
            </w:tcBorders>
            <w:vAlign w:val="center"/>
          </w:tcPr>
          <w:p w14:paraId="610F0000">
            <w:pPr>
              <w:ind/>
              <w:jc w:val="center"/>
            </w:pPr>
            <w:r>
              <w:t>1202107</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620F0000">
            <w:pPr>
              <w:ind/>
              <w:jc w:val="center"/>
              <w:rPr>
                <w:color w:val="000000"/>
              </w:rPr>
            </w:pPr>
            <w:r>
              <w:rPr>
                <w:color w:val="000000"/>
              </w:rPr>
              <w:t>13.06.2012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630F0000">
            <w:pPr>
              <w:pStyle w:val="Style_3"/>
              <w:tabs>
                <w:tab w:leader="none" w:pos="4677" w:val="clear"/>
                <w:tab w:leader="none" w:pos="9355" w:val="clear"/>
              </w:tabs>
              <w:spacing w:line="276" w:lineRule="auto"/>
              <w:ind/>
              <w:jc w:val="center"/>
            </w:pPr>
            <w:r>
              <w:t>6</w:t>
            </w:r>
          </w:p>
        </w:tc>
        <w:tc>
          <w:tcPr>
            <w:tcW w:type="dxa" w:w="1780"/>
            <w:tcBorders>
              <w:top w:color="000000" w:sz="4" w:val="single"/>
              <w:left w:color="000000" w:sz="4" w:val="single"/>
              <w:bottom w:color="000000" w:sz="4" w:val="single"/>
              <w:right w:color="000000" w:sz="4" w:val="single"/>
            </w:tcBorders>
            <w:vAlign w:val="center"/>
          </w:tcPr>
          <w:p w14:paraId="640F0000">
            <w:pPr>
              <w:ind/>
              <w:jc w:val="center"/>
            </w:pPr>
            <w:r>
              <w:t>ВЗЛЕТ ТПС</w:t>
            </w:r>
          </w:p>
        </w:tc>
        <w:tc>
          <w:tcPr>
            <w:tcW w:type="dxa" w:w="1620"/>
            <w:tcBorders>
              <w:top w:color="000000" w:sz="4" w:val="single"/>
              <w:left w:color="000000" w:sz="4" w:val="single"/>
              <w:bottom w:color="000000" w:sz="4" w:val="single"/>
              <w:right w:color="000000" w:sz="4" w:val="single"/>
            </w:tcBorders>
            <w:vAlign w:val="center"/>
          </w:tcPr>
          <w:p w14:paraId="650F0000">
            <w:pPr>
              <w:ind/>
              <w:jc w:val="center"/>
            </w:pPr>
            <w:r>
              <w:t>805764/1,2</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660F0000">
            <w:pPr>
              <w:ind/>
              <w:jc w:val="center"/>
              <w:rPr>
                <w:color w:val="000000"/>
              </w:rPr>
            </w:pPr>
            <w:r>
              <w:rPr>
                <w:color w:val="000000"/>
              </w:rPr>
              <w:t>11.07.2012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670F0000">
            <w:pPr>
              <w:pStyle w:val="Style_3"/>
              <w:tabs>
                <w:tab w:leader="none" w:pos="4677" w:val="clear"/>
                <w:tab w:leader="none" w:pos="9355" w:val="clear"/>
              </w:tabs>
              <w:spacing w:line="276" w:lineRule="auto"/>
              <w:ind/>
              <w:jc w:val="center"/>
            </w:pPr>
            <w:r>
              <w:t>7</w:t>
            </w:r>
          </w:p>
        </w:tc>
        <w:tc>
          <w:tcPr>
            <w:tcW w:type="dxa" w:w="1780"/>
            <w:tcBorders>
              <w:top w:color="000000" w:sz="4" w:val="single"/>
              <w:left w:color="000000" w:sz="4" w:val="single"/>
              <w:bottom w:color="000000" w:sz="4" w:val="single"/>
              <w:right w:color="000000" w:sz="4" w:val="single"/>
            </w:tcBorders>
            <w:vAlign w:val="center"/>
          </w:tcPr>
          <w:p w14:paraId="680F0000">
            <w:pPr>
              <w:ind/>
              <w:jc w:val="center"/>
            </w:pPr>
            <w:r>
              <w:t>ВЗЛЕТ ТПС</w:t>
            </w:r>
          </w:p>
        </w:tc>
        <w:tc>
          <w:tcPr>
            <w:tcW w:type="dxa" w:w="1620"/>
            <w:tcBorders>
              <w:top w:color="000000" w:sz="4" w:val="single"/>
              <w:left w:color="000000" w:sz="4" w:val="single"/>
              <w:bottom w:color="000000" w:sz="4" w:val="single"/>
              <w:right w:color="000000" w:sz="4" w:val="single"/>
            </w:tcBorders>
            <w:vAlign w:val="center"/>
          </w:tcPr>
          <w:p w14:paraId="690F0000">
            <w:pPr>
              <w:ind/>
              <w:jc w:val="center"/>
            </w:pPr>
            <w:r>
              <w:t>805629</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6A0F0000">
            <w:pPr>
              <w:ind/>
              <w:jc w:val="center"/>
              <w:rPr>
                <w:color w:val="000000"/>
              </w:rPr>
            </w:pPr>
            <w:r>
              <w:rPr>
                <w:color w:val="000000"/>
              </w:rPr>
              <w:t>11.07.2012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6B0F0000">
            <w:pPr>
              <w:pStyle w:val="Style_3"/>
              <w:tabs>
                <w:tab w:leader="none" w:pos="4677" w:val="clear"/>
                <w:tab w:leader="none" w:pos="9355" w:val="clear"/>
              </w:tabs>
              <w:spacing w:line="276" w:lineRule="auto"/>
              <w:ind/>
              <w:jc w:val="center"/>
            </w:pPr>
            <w:r>
              <w:t>8</w:t>
            </w:r>
          </w:p>
        </w:tc>
        <w:tc>
          <w:tcPr>
            <w:tcW w:type="dxa" w:w="1780"/>
            <w:tcBorders>
              <w:top w:color="000000" w:sz="4" w:val="single"/>
              <w:left w:color="000000" w:sz="4" w:val="single"/>
              <w:bottom w:color="000000" w:sz="4" w:val="single"/>
              <w:right w:color="000000" w:sz="4" w:val="single"/>
            </w:tcBorders>
            <w:vAlign w:val="center"/>
          </w:tcPr>
          <w:p w14:paraId="6C0F0000">
            <w:pPr>
              <w:ind/>
              <w:jc w:val="center"/>
            </w:pPr>
            <w:r>
              <w:t>ВЗЛЕТ ТПС</w:t>
            </w:r>
          </w:p>
        </w:tc>
        <w:tc>
          <w:tcPr>
            <w:tcW w:type="dxa" w:w="1620"/>
            <w:tcBorders>
              <w:top w:color="000000" w:sz="4" w:val="single"/>
              <w:left w:color="000000" w:sz="4" w:val="single"/>
              <w:bottom w:color="000000" w:sz="4" w:val="single"/>
              <w:right w:color="000000" w:sz="4" w:val="single"/>
            </w:tcBorders>
            <w:vAlign w:val="center"/>
          </w:tcPr>
          <w:p w14:paraId="6D0F0000">
            <w:pPr>
              <w:ind/>
              <w:jc w:val="center"/>
            </w:pPr>
            <w:r>
              <w:t>805600</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6E0F0000">
            <w:pPr>
              <w:ind/>
              <w:jc w:val="center"/>
              <w:rPr>
                <w:color w:val="000000"/>
              </w:rPr>
            </w:pPr>
            <w:r>
              <w:rPr>
                <w:color w:val="000000"/>
              </w:rPr>
              <w:t>11.07.2012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6F0F0000">
            <w:pPr>
              <w:pStyle w:val="Style_3"/>
              <w:tabs>
                <w:tab w:leader="none" w:pos="4677" w:val="clear"/>
                <w:tab w:leader="none" w:pos="9355" w:val="clear"/>
              </w:tabs>
              <w:spacing w:line="276" w:lineRule="auto"/>
              <w:ind/>
              <w:jc w:val="center"/>
            </w:pPr>
            <w:r>
              <w:t>9</w:t>
            </w:r>
          </w:p>
        </w:tc>
        <w:tc>
          <w:tcPr>
            <w:tcW w:type="dxa" w:w="1780"/>
            <w:tcBorders>
              <w:top w:color="000000" w:sz="4" w:val="single"/>
              <w:left w:color="000000" w:sz="4" w:val="single"/>
              <w:bottom w:color="000000" w:sz="4" w:val="single"/>
              <w:right w:color="000000" w:sz="4" w:val="single"/>
            </w:tcBorders>
            <w:vAlign w:val="center"/>
          </w:tcPr>
          <w:p w14:paraId="700F0000">
            <w:pPr>
              <w:ind/>
              <w:jc w:val="center"/>
            </w:pPr>
            <w:r>
              <w:t>КРТ-9-1,6 Мпа</w:t>
            </w:r>
          </w:p>
        </w:tc>
        <w:tc>
          <w:tcPr>
            <w:tcW w:type="dxa" w:w="1620"/>
            <w:tcBorders>
              <w:top w:color="000000" w:sz="4" w:val="single"/>
              <w:left w:color="000000" w:sz="4" w:val="single"/>
              <w:bottom w:color="000000" w:sz="4" w:val="single"/>
              <w:right w:color="000000" w:sz="4" w:val="single"/>
            </w:tcBorders>
            <w:vAlign w:val="center"/>
          </w:tcPr>
          <w:p w14:paraId="710F0000">
            <w:pPr>
              <w:ind/>
              <w:jc w:val="center"/>
            </w:pPr>
            <w:r>
              <w:t>746526</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720F0000">
            <w:pPr>
              <w:ind/>
              <w:jc w:val="center"/>
              <w:rPr>
                <w:color w:val="000000"/>
              </w:rPr>
            </w:pPr>
            <w:r>
              <w:rPr>
                <w:color w:val="000000"/>
              </w:rPr>
              <w:t>18.07.2012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730F0000">
            <w:pPr>
              <w:pStyle w:val="Style_3"/>
              <w:tabs>
                <w:tab w:leader="none" w:pos="4677" w:val="clear"/>
                <w:tab w:leader="none" w:pos="9355" w:val="clear"/>
              </w:tabs>
              <w:spacing w:line="276" w:lineRule="auto"/>
              <w:ind/>
              <w:jc w:val="center"/>
            </w:pPr>
            <w:r>
              <w:t>10</w:t>
            </w:r>
          </w:p>
        </w:tc>
        <w:tc>
          <w:tcPr>
            <w:tcW w:type="dxa" w:w="1780"/>
            <w:tcBorders>
              <w:top w:color="000000" w:sz="4" w:val="single"/>
              <w:left w:color="000000" w:sz="4" w:val="single"/>
              <w:bottom w:color="000000" w:sz="4" w:val="single"/>
              <w:right w:color="000000" w:sz="4" w:val="single"/>
            </w:tcBorders>
            <w:vAlign w:val="center"/>
          </w:tcPr>
          <w:p w14:paraId="740F0000">
            <w:pPr>
              <w:ind/>
              <w:jc w:val="center"/>
            </w:pPr>
            <w:r>
              <w:t>КРТ-9-1,6 Мпа</w:t>
            </w:r>
          </w:p>
        </w:tc>
        <w:tc>
          <w:tcPr>
            <w:tcW w:type="dxa" w:w="1620"/>
            <w:tcBorders>
              <w:top w:color="000000" w:sz="4" w:val="single"/>
              <w:left w:color="000000" w:sz="4" w:val="single"/>
              <w:bottom w:color="000000" w:sz="4" w:val="single"/>
              <w:right w:color="000000" w:sz="4" w:val="single"/>
            </w:tcBorders>
            <w:vAlign w:val="center"/>
          </w:tcPr>
          <w:p w14:paraId="750F0000">
            <w:pPr>
              <w:ind/>
              <w:jc w:val="center"/>
            </w:pPr>
            <w:r>
              <w:t>746529</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760F0000">
            <w:pPr>
              <w:ind/>
              <w:jc w:val="center"/>
              <w:rPr>
                <w:color w:val="000000"/>
              </w:rPr>
            </w:pPr>
            <w:r>
              <w:rPr>
                <w:color w:val="000000"/>
              </w:rPr>
              <w:t>18.07.2012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770F0000">
            <w:pPr>
              <w:pStyle w:val="Style_3"/>
              <w:tabs>
                <w:tab w:leader="none" w:pos="4677" w:val="clear"/>
                <w:tab w:leader="none" w:pos="9355" w:val="clear"/>
              </w:tabs>
              <w:spacing w:line="276" w:lineRule="auto"/>
              <w:ind/>
              <w:jc w:val="center"/>
            </w:pPr>
            <w:r>
              <w:t>11</w:t>
            </w:r>
          </w:p>
        </w:tc>
        <w:tc>
          <w:tcPr>
            <w:tcW w:type="dxa" w:w="1780"/>
            <w:tcBorders>
              <w:top w:color="000000" w:sz="4" w:val="single"/>
              <w:left w:color="000000" w:sz="4" w:val="single"/>
              <w:bottom w:color="000000" w:sz="4" w:val="single"/>
              <w:right w:color="000000" w:sz="4" w:val="single"/>
            </w:tcBorders>
            <w:vAlign w:val="center"/>
          </w:tcPr>
          <w:p w14:paraId="780F0000">
            <w:pPr>
              <w:ind/>
              <w:jc w:val="center"/>
            </w:pPr>
            <w:r>
              <w:t>КРТ-9-1,6 Мпа</w:t>
            </w:r>
          </w:p>
        </w:tc>
        <w:tc>
          <w:tcPr>
            <w:tcW w:type="dxa" w:w="1620"/>
            <w:tcBorders>
              <w:top w:color="000000" w:sz="4" w:val="single"/>
              <w:left w:color="000000" w:sz="4" w:val="single"/>
              <w:bottom w:color="000000" w:sz="4" w:val="single"/>
              <w:right w:color="000000" w:sz="4" w:val="single"/>
            </w:tcBorders>
            <w:vAlign w:val="center"/>
          </w:tcPr>
          <w:p w14:paraId="790F0000">
            <w:pPr>
              <w:ind/>
              <w:jc w:val="center"/>
            </w:pPr>
            <w:r>
              <w:t>746525</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7A0F0000">
            <w:pPr>
              <w:ind/>
              <w:jc w:val="center"/>
              <w:rPr>
                <w:color w:val="000000"/>
              </w:rPr>
            </w:pPr>
            <w:r>
              <w:rPr>
                <w:color w:val="000000"/>
              </w:rPr>
              <w:t>18.07.2012 г.</w:t>
            </w:r>
          </w:p>
        </w:tc>
      </w:tr>
      <w:tr>
        <w:trPr>
          <w:trHeight w:hRule="atLeast" w:val="126"/>
        </w:trPr>
        <w:tc>
          <w:tcPr>
            <w:tcW w:type="dxa" w:w="560"/>
            <w:tcBorders>
              <w:top w:color="000000" w:sz="4" w:val="single"/>
              <w:left w:color="000000" w:sz="4" w:val="single"/>
              <w:bottom w:color="000000" w:sz="4" w:val="single"/>
              <w:right w:color="000000" w:sz="4" w:val="single"/>
            </w:tcBorders>
            <w:vAlign w:val="center"/>
          </w:tcPr>
          <w:p w14:paraId="7B0F0000">
            <w:pPr>
              <w:pStyle w:val="Style_3"/>
              <w:tabs>
                <w:tab w:leader="none" w:pos="4677" w:val="clear"/>
                <w:tab w:leader="none" w:pos="9355" w:val="clear"/>
              </w:tabs>
              <w:spacing w:line="276" w:lineRule="auto"/>
              <w:ind/>
              <w:jc w:val="center"/>
            </w:pPr>
            <w:r>
              <w:t>12</w:t>
            </w:r>
          </w:p>
        </w:tc>
        <w:tc>
          <w:tcPr>
            <w:tcW w:type="dxa" w:w="1780"/>
            <w:tcBorders>
              <w:top w:color="000000" w:sz="4" w:val="single"/>
              <w:left w:color="000000" w:sz="4" w:val="single"/>
              <w:bottom w:color="000000" w:sz="4" w:val="single"/>
              <w:right w:color="000000" w:sz="4" w:val="single"/>
            </w:tcBorders>
            <w:vAlign w:val="center"/>
          </w:tcPr>
          <w:p w14:paraId="7C0F0000">
            <w:pPr>
              <w:ind/>
              <w:jc w:val="center"/>
            </w:pPr>
            <w:r>
              <w:t>СДВ-И-1,6 Мпа</w:t>
            </w:r>
          </w:p>
        </w:tc>
        <w:tc>
          <w:tcPr>
            <w:tcW w:type="dxa" w:w="1620"/>
            <w:tcBorders>
              <w:top w:color="000000" w:sz="4" w:val="single"/>
              <w:left w:color="000000" w:sz="4" w:val="single"/>
              <w:bottom w:color="000000" w:sz="4" w:val="single"/>
              <w:right w:color="000000" w:sz="4" w:val="single"/>
            </w:tcBorders>
            <w:vAlign w:val="center"/>
          </w:tcPr>
          <w:p w14:paraId="7D0F0000">
            <w:pPr>
              <w:ind/>
              <w:jc w:val="center"/>
            </w:pPr>
            <w:r>
              <w:t>64556</w:t>
            </w:r>
          </w:p>
        </w:tc>
        <w:tc>
          <w:tcPr>
            <w:tcW w:type="dxa" w:w="2520"/>
            <w:gridSpan w:val="1"/>
            <w:vMerge w:val="continue"/>
            <w:tcBorders>
              <w:top w:color="000000" w:sz="4" w:val="single"/>
              <w:left w:color="000000" w:sz="4" w:val="single"/>
              <w:bottom w:color="000000" w:sz="4" w:val="single"/>
              <w:right w:color="000000" w:sz="4" w:val="single"/>
            </w:tcBorders>
            <w:vAlign w:val="center"/>
          </w:tcPr>
          <w:p/>
        </w:tc>
        <w:tc>
          <w:tcPr>
            <w:tcW w:type="dxa" w:w="3504"/>
            <w:tcBorders>
              <w:top w:color="000000" w:sz="4" w:val="single"/>
              <w:left w:color="000000" w:sz="4" w:val="single"/>
              <w:bottom w:color="000000" w:sz="4" w:val="single"/>
              <w:right w:color="000000" w:sz="4" w:val="single"/>
            </w:tcBorders>
            <w:vAlign w:val="center"/>
          </w:tcPr>
          <w:p w14:paraId="7E0F0000">
            <w:pPr>
              <w:ind/>
              <w:jc w:val="center"/>
              <w:rPr>
                <w:color w:val="000000"/>
              </w:rPr>
            </w:pPr>
            <w:r>
              <w:rPr>
                <w:color w:val="000000"/>
              </w:rPr>
              <w:t>21.06.2012 г.</w:t>
            </w:r>
          </w:p>
        </w:tc>
      </w:tr>
    </w:tbl>
    <w:p w14:paraId="7F0F0000">
      <w:pPr>
        <w:pStyle w:val="Style_22"/>
        <w:ind w:firstLine="0" w:left="0"/>
      </w:pPr>
    </w:p>
    <w:p w14:paraId="800F0000">
      <w:pPr>
        <w:pStyle w:val="Style_22"/>
      </w:pPr>
      <w:r>
        <w:t xml:space="preserve">Регулирование отпуска тепловой энергии осуществляется по параметрам температуры теплоносителя в подающем и обратном трубопроводах в соответствии с утвержденным  температурным    графиком и расчетным  давлением теплоносителя. </w:t>
      </w:r>
    </w:p>
    <w:p w14:paraId="810F0000">
      <w:pPr>
        <w:ind w:firstLine="720" w:left="0"/>
        <w:jc w:val="both"/>
        <w:rPr>
          <w:sz w:val="26"/>
        </w:rPr>
      </w:pPr>
      <w:r>
        <w:rPr>
          <w:sz w:val="26"/>
        </w:rPr>
        <w:t xml:space="preserve">Для потребителей, не оснащенных приборами учета тепловой энергии,  расчет платы осуществляется в соответствии с подключенной нагрузкой и фактической температурой наружного воздуха за истекший расчетный период, либо по установленному нормативу. </w:t>
      </w:r>
    </w:p>
    <w:p w14:paraId="820F0000">
      <w:pPr>
        <w:pStyle w:val="Style_22"/>
      </w:pPr>
    </w:p>
    <w:p w14:paraId="830F0000">
      <w:bookmarkStart w:id="202" w:name="__RefHeading___111"/>
      <w:bookmarkEnd w:id="202"/>
      <w:bookmarkStart w:id="203" w:name="__RefHeading___214"/>
      <w:bookmarkEnd w:id="203"/>
      <w:pPr>
        <w:pStyle w:val="Style_14"/>
        <w:spacing w:before="0"/>
        <w:ind w:firstLine="720" w:left="0"/>
      </w:pPr>
      <w:r>
        <w:t>Часть 3. "Тепловые сети, сооружения на них и тепловые пункты"</w:t>
      </w:r>
    </w:p>
    <w:p w14:paraId="840F0000">
      <w:pPr>
        <w:rPr>
          <w:sz w:val="26"/>
        </w:rPr>
      </w:pPr>
    </w:p>
    <w:p w14:paraId="850F0000">
      <w:bookmarkStart w:id="204" w:name="__RefHeading___112"/>
      <w:bookmarkEnd w:id="204"/>
      <w:bookmarkStart w:id="205" w:name="__RefHeading___215"/>
      <w:bookmarkEnd w:id="205"/>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14:paraId="860F0000">
      <w:pPr>
        <w:spacing w:line="365" w:lineRule="exact"/>
        <w:ind w:firstLine="0" w:left="23" w:right="23"/>
        <w:jc w:val="both"/>
        <w:rPr>
          <w:color w:val="000000"/>
          <w:sz w:val="26"/>
        </w:rPr>
      </w:pPr>
    </w:p>
    <w:p w14:paraId="870F0000">
      <w:pPr>
        <w:pStyle w:val="Style_31"/>
        <w:rPr>
          <w:sz w:val="26"/>
        </w:rPr>
      </w:pPr>
      <w:r>
        <w:rPr>
          <w:sz w:val="26"/>
        </w:rPr>
        <w:t xml:space="preserve">Для транспортировки теплоносителя на нужды отопления и горячего водоснабжения потребителей систем централизованного теплоснабжения от источников тепловой энергии предусматриваются двухтрубные водяные тепловые сети с расчётными параметрами теплоносителя 95 – 70 °С. </w:t>
      </w:r>
      <w:r>
        <w:rPr>
          <w:sz w:val="26"/>
        </w:rPr>
        <w:t>Центральных тепловых пунктов нет.</w:t>
      </w:r>
      <w:r>
        <w:rPr>
          <w:sz w:val="26"/>
        </w:rPr>
        <w:t xml:space="preserve"> Система горячего водоснабжения (ГВС) закрытая, т. е. подогрев горячей воды осуществляется в зданиях скоростными водоводяными подогревателями. </w:t>
      </w:r>
    </w:p>
    <w:p w14:paraId="880F0000">
      <w:pPr>
        <w:ind w:firstLine="697" w:left="23" w:right="23"/>
        <w:jc w:val="both"/>
        <w:rPr>
          <w:color w:val="000000"/>
          <w:sz w:val="26"/>
        </w:rPr>
      </w:pPr>
    </w:p>
    <w:p w14:paraId="890F0000">
      <w:bookmarkStart w:id="206" w:name="__RefHeading___113"/>
      <w:bookmarkEnd w:id="206"/>
      <w:bookmarkStart w:id="207" w:name="__RefHeading___216"/>
      <w:bookmarkEnd w:id="207"/>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1.3.2.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14:paraId="8A0F0000">
      <w:pPr>
        <w:pStyle w:val="Style_1"/>
        <w:tabs>
          <w:tab w:leader="none" w:pos="4677" w:val="clear"/>
          <w:tab w:leader="none" w:pos="9355" w:val="clear"/>
        </w:tabs>
        <w:spacing w:line="276" w:lineRule="auto"/>
        <w:ind w:firstLine="0" w:left="23" w:right="23"/>
      </w:pPr>
    </w:p>
    <w:p w14:paraId="8B0F0000">
      <w:pPr>
        <w:ind w:firstLine="720" w:left="0"/>
        <w:jc w:val="both"/>
        <w:rPr>
          <w:sz w:val="26"/>
        </w:rPr>
      </w:pPr>
      <w:r>
        <w:rPr>
          <w:sz w:val="26"/>
        </w:rPr>
        <w:t>Общая протяженность тепловых сетей в двухтрубном исполнении в пгт.  Дедовичи  составляет 25 838 м.</w:t>
      </w:r>
    </w:p>
    <w:p w14:paraId="8C0F0000">
      <w:pPr>
        <w:ind w:firstLine="720" w:left="0"/>
        <w:jc w:val="both"/>
        <w:rPr>
          <w:sz w:val="26"/>
        </w:rPr>
      </w:pPr>
      <w:r>
        <w:rPr>
          <w:sz w:val="26"/>
        </w:rPr>
        <w:t>Протяженность тепловых сетей в двухтрубном исполнении, принадлежащих МП ЖКХ Дедовичского района составляет:</w:t>
      </w:r>
    </w:p>
    <w:p w14:paraId="8D0F0000">
      <w:pPr>
        <w:ind w:firstLine="720" w:left="0"/>
        <w:jc w:val="both"/>
        <w:rPr>
          <w:sz w:val="26"/>
        </w:rPr>
      </w:pPr>
      <w:r>
        <w:rPr>
          <w:sz w:val="26"/>
        </w:rPr>
        <w:t>- от котельной № 1 – 2 291,5 м;</w:t>
      </w:r>
    </w:p>
    <w:p w14:paraId="8E0F0000">
      <w:pPr>
        <w:ind w:firstLine="720" w:left="0"/>
        <w:jc w:val="both"/>
        <w:rPr>
          <w:sz w:val="26"/>
        </w:rPr>
      </w:pPr>
      <w:r>
        <w:rPr>
          <w:sz w:val="26"/>
        </w:rPr>
        <w:t>- от котельной № 2 – 620,5 м;</w:t>
      </w:r>
    </w:p>
    <w:p w14:paraId="8F0F0000">
      <w:pPr>
        <w:ind w:firstLine="720" w:left="0"/>
        <w:jc w:val="both"/>
        <w:rPr>
          <w:sz w:val="26"/>
        </w:rPr>
      </w:pPr>
      <w:r>
        <w:rPr>
          <w:sz w:val="26"/>
        </w:rPr>
        <w:t>- от котельной № 3 – 1589, 5 м;</w:t>
      </w:r>
    </w:p>
    <w:p w14:paraId="900F0000">
      <w:pPr>
        <w:ind w:firstLine="720" w:left="0"/>
        <w:jc w:val="both"/>
        <w:rPr>
          <w:sz w:val="26"/>
        </w:rPr>
      </w:pPr>
      <w:r>
        <w:rPr>
          <w:sz w:val="26"/>
        </w:rPr>
        <w:t>- всего от котельных № 1, 2, 3 – 4 501,5 м.</w:t>
      </w:r>
    </w:p>
    <w:p w14:paraId="910F0000">
      <w:pPr>
        <w:ind w:firstLine="720" w:left="0"/>
        <w:jc w:val="both"/>
        <w:rPr>
          <w:sz w:val="26"/>
        </w:rPr>
      </w:pPr>
      <w:r>
        <w:rPr>
          <w:sz w:val="26"/>
        </w:rPr>
        <w:t xml:space="preserve">Протяженность тепловых сетей в двухтрубном исполнении от филиала </w:t>
      </w:r>
      <w:r>
        <w:rPr>
          <w:sz w:val="26"/>
        </w:rPr>
        <w:t xml:space="preserve">ОАО «ОГК-2»-Псковская ГРЭС и находящихся на балансе </w:t>
      </w:r>
      <w:r>
        <w:rPr>
          <w:sz w:val="26"/>
        </w:rPr>
        <w:t>МП ЖКХ Дедовичского района составляет 4 816,5 м.</w:t>
      </w:r>
    </w:p>
    <w:p w14:paraId="920F0000">
      <w:pPr>
        <w:ind w:firstLine="720" w:left="0"/>
        <w:jc w:val="both"/>
        <w:rPr>
          <w:sz w:val="26"/>
        </w:rPr>
      </w:pPr>
      <w:r>
        <w:rPr>
          <w:sz w:val="26"/>
        </w:rPr>
        <w:t>Протяженности тепловых сетей в двухтрубном исполнении, принадлежащих  филиалу ОАО «ОГК -2 Псковская ГРЭС» составляет 16 520 (из них поселок – 10 064 м, промплощадка – 6 456 м).</w:t>
      </w:r>
    </w:p>
    <w:p w14:paraId="930F0000">
      <w:pPr>
        <w:pStyle w:val="Style_22"/>
        <w:ind w:firstLine="0" w:left="23" w:right="23"/>
      </w:pPr>
      <w:r>
        <w:t xml:space="preserve">Таким образом, протяженность тепловых сетей от котельных, принадлежащих МП ЖКХ Дедовичского района,  составляет  25%  от общей протяженности  тепловых сетей пгт. Дедовичи. Протяженность тепловых сетей филиала </w:t>
      </w:r>
      <w:r>
        <w:t>ОАО «ОГК-2»-Псковская ГРЭС</w:t>
      </w:r>
      <w:r>
        <w:t xml:space="preserve"> составляет 75% от общей протяженности тепловых сетей пгт. Дедовичи.</w:t>
      </w:r>
      <w:r>
        <w:t xml:space="preserve"> </w:t>
      </w:r>
    </w:p>
    <w:p w14:paraId="940F0000">
      <w:pPr>
        <w:ind w:firstLine="720" w:left="0"/>
        <w:jc w:val="both"/>
        <w:rPr>
          <w:sz w:val="26"/>
        </w:rPr>
      </w:pPr>
      <w:r>
        <w:rPr>
          <w:sz w:val="26"/>
        </w:rPr>
        <w:t>Все тепловые сети поселка построены после 1990 года и имеют степень износа  до 90% (расчетный срок службы  тепловых сетей 25 лет). Общий износ тепловых сетей составляет 60% с учетом плановых ремонтов с заменой участков трубопроводов.</w:t>
      </w:r>
    </w:p>
    <w:p w14:paraId="950F0000">
      <w:pPr>
        <w:ind w:firstLine="720" w:left="0"/>
        <w:jc w:val="both"/>
        <w:rPr>
          <w:sz w:val="26"/>
        </w:rPr>
      </w:pPr>
      <w:r>
        <w:rPr>
          <w:sz w:val="26"/>
        </w:rPr>
        <w:t>Большой износ сетей теплоснабжения приводит к существенному росту потерь тепловой энергии через изоляцию трубопроводов, утечек сетевой воды, увеличению гидравлических потерь, авариях и отключению потребителей.</w:t>
      </w:r>
    </w:p>
    <w:p w14:paraId="960F0000">
      <w:pPr>
        <w:pStyle w:val="Style_22"/>
        <w:ind w:firstLine="0" w:left="23" w:right="23"/>
      </w:pPr>
      <w:r>
        <w:t xml:space="preserve">Характеристика тепловых сетей представлена в табл. 1.3.2.1, 1.3.2.2, 1.3.2.3, 1.3.2.4, 1.3.2.5, 1.3.2.6. </w:t>
      </w:r>
    </w:p>
    <w:p w14:paraId="970F0000">
      <w:pPr>
        <w:pStyle w:val="Style_22"/>
        <w:ind w:firstLine="0" w:left="0" w:right="23"/>
      </w:pPr>
    </w:p>
    <w:p w14:paraId="980F0000">
      <w:pPr>
        <w:ind w:firstLine="720" w:left="0"/>
        <w:jc w:val="both"/>
        <w:rPr>
          <w:color w:val="000000"/>
          <w:sz w:val="26"/>
        </w:rPr>
      </w:pPr>
      <w:r>
        <w:rPr>
          <w:b w:val="1"/>
          <w:color w:val="000000"/>
          <w:sz w:val="26"/>
        </w:rPr>
        <w:t xml:space="preserve">Таблица 1.3.2.1.  </w:t>
      </w:r>
      <w:r>
        <w:rPr>
          <w:sz w:val="26"/>
        </w:rPr>
        <w:t>Характеристика тепловых сетей от котельной № 1</w:t>
      </w:r>
      <w:r>
        <w:rPr>
          <w:sz w:val="26"/>
        </w:rPr>
        <w:t xml:space="preserve"> МП ЖКХ Дедовичского района согласно схеме (прил. 1)</w:t>
      </w:r>
      <w:r>
        <w:rPr>
          <w:color w:val="000000"/>
          <w:sz w:val="26"/>
        </w:rPr>
        <w:t>.</w:t>
      </w:r>
    </w:p>
    <w:p w14:paraId="990F0000">
      <w:pPr>
        <w:pStyle w:val="Style_22"/>
        <w:ind w:firstLine="0" w:left="23" w:right="23"/>
      </w:pPr>
    </w:p>
    <w:tbl>
      <w:tblPr>
        <w:tblStyle w:val="Style_16"/>
        <w:tblInd w:type="dxa" w:w="10"/>
        <w:tblLayout w:type="fixed"/>
        <w:tblCellMar>
          <w:left w:type="dxa" w:w="10"/>
          <w:right w:type="dxa" w:w="10"/>
        </w:tblCellMar>
      </w:tblPr>
      <w:tblGrid>
        <w:gridCol w:w="1620"/>
        <w:gridCol w:w="1620"/>
        <w:gridCol w:w="1620"/>
        <w:gridCol w:w="1800"/>
        <w:gridCol w:w="1260"/>
        <w:gridCol w:w="1980"/>
      </w:tblGrid>
      <w:tr>
        <w:trPr>
          <w:trHeight w:hRule="atLeast" w:val="289"/>
        </w:trPr>
        <w:tc>
          <w:tcPr>
            <w:tcW w:type="dxa" w:w="1620"/>
            <w:vMerge w:val="restart"/>
            <w:tcBorders>
              <w:top w:color="000000" w:sz="4" w:val="single"/>
              <w:left w:color="000000" w:sz="4" w:val="single"/>
            </w:tcBorders>
            <w:shd w:fill="FFFFFF" w:val="clear"/>
            <w:tcMar>
              <w:left w:type="dxa" w:w="10"/>
              <w:right w:type="dxa" w:w="10"/>
            </w:tcMar>
            <w:vAlign w:val="center"/>
          </w:tcPr>
          <w:p w14:paraId="9A0F0000">
            <w:pPr>
              <w:ind/>
              <w:jc w:val="center"/>
              <w:rPr>
                <w:b w:val="1"/>
                <w:color w:val="000000"/>
              </w:rPr>
            </w:pPr>
            <w:r>
              <w:rPr>
                <w:b w:val="1"/>
                <w:color w:val="000000"/>
              </w:rPr>
              <w:t>Участок</w:t>
            </w:r>
          </w:p>
          <w:p w14:paraId="9B0F0000">
            <w:pPr>
              <w:ind/>
              <w:jc w:val="center"/>
              <w:rPr>
                <w:b w:val="1"/>
                <w:color w:val="000000"/>
              </w:rPr>
            </w:pPr>
            <w:r>
              <w:rPr>
                <w:b w:val="1"/>
                <w:color w:val="000000"/>
              </w:rPr>
              <w:t>на схеме</w:t>
            </w:r>
          </w:p>
        </w:tc>
        <w:tc>
          <w:tcPr>
            <w:tcW w:type="dxa" w:w="1620"/>
            <w:vMerge w:val="restart"/>
            <w:tcBorders>
              <w:top w:color="000000" w:sz="4" w:val="single"/>
              <w:left w:color="000000" w:sz="4" w:val="single"/>
            </w:tcBorders>
            <w:shd w:fill="FFFFFF" w:val="clear"/>
            <w:tcMar>
              <w:left w:type="dxa" w:w="10"/>
              <w:right w:type="dxa" w:w="10"/>
            </w:tcMar>
            <w:vAlign w:val="center"/>
          </w:tcPr>
          <w:p w14:paraId="9C0F0000">
            <w:pPr>
              <w:ind/>
              <w:jc w:val="center"/>
              <w:rPr>
                <w:b w:val="1"/>
                <w:color w:val="000000"/>
              </w:rPr>
            </w:pPr>
            <w:r>
              <w:rPr>
                <w:b w:val="1"/>
                <w:color w:val="000000"/>
              </w:rPr>
              <w:t>Условный</w:t>
            </w:r>
          </w:p>
          <w:p w14:paraId="9D0F0000">
            <w:pPr>
              <w:ind/>
              <w:jc w:val="center"/>
              <w:rPr>
                <w:b w:val="1"/>
                <w:color w:val="000000"/>
              </w:rPr>
            </w:pPr>
            <w:r>
              <w:rPr>
                <w:b w:val="1"/>
                <w:color w:val="000000"/>
              </w:rPr>
              <w:t>диаметр, мм</w:t>
            </w:r>
          </w:p>
        </w:tc>
        <w:tc>
          <w:tcPr>
            <w:tcW w:type="dxa" w:w="3420"/>
            <w:gridSpan w:val="2"/>
            <w:tcBorders>
              <w:top w:color="000000" w:sz="4" w:val="single"/>
              <w:left w:color="000000" w:sz="4" w:val="single"/>
              <w:bottom w:color="000000" w:sz="4" w:val="single"/>
            </w:tcBorders>
            <w:shd w:fill="FFFFFF" w:val="clear"/>
            <w:tcMar>
              <w:left w:type="dxa" w:w="10"/>
              <w:right w:type="dxa" w:w="10"/>
            </w:tcMar>
            <w:vAlign w:val="center"/>
          </w:tcPr>
          <w:p w14:paraId="9E0F0000">
            <w:pPr>
              <w:ind/>
              <w:jc w:val="center"/>
              <w:rPr>
                <w:b w:val="1"/>
                <w:color w:val="000000"/>
              </w:rPr>
            </w:pPr>
            <w:r>
              <w:rPr>
                <w:b w:val="1"/>
                <w:color w:val="000000"/>
              </w:rPr>
              <w:t>Длина трубопроводов, м</w:t>
            </w:r>
          </w:p>
        </w:tc>
        <w:tc>
          <w:tcPr>
            <w:tcW w:type="dxa" w:w="1260"/>
            <w:vMerge w:val="restart"/>
            <w:tcBorders>
              <w:top w:color="000000" w:sz="4" w:val="single"/>
              <w:left w:color="000000" w:sz="4" w:val="single"/>
            </w:tcBorders>
            <w:shd w:fill="FFFFFF" w:val="clear"/>
            <w:tcMar>
              <w:left w:type="dxa" w:w="10"/>
              <w:right w:type="dxa" w:w="10"/>
            </w:tcMar>
            <w:vAlign w:val="center"/>
          </w:tcPr>
          <w:p w14:paraId="9F0F0000">
            <w:pPr>
              <w:ind/>
              <w:jc w:val="center"/>
              <w:rPr>
                <w:b w:val="1"/>
                <w:color w:val="000000"/>
              </w:rPr>
            </w:pPr>
            <w:r>
              <w:rPr>
                <w:b w:val="1"/>
                <w:color w:val="000000"/>
              </w:rPr>
              <w:t>Общая длина, м</w:t>
            </w:r>
          </w:p>
        </w:tc>
        <w:tc>
          <w:tcPr>
            <w:tcW w:type="dxa" w:w="1980"/>
            <w:vMerge w:val="restart"/>
            <w:tcBorders>
              <w:top w:color="000000" w:sz="4" w:val="single"/>
              <w:left w:color="000000" w:sz="4" w:val="single"/>
              <w:right w:color="000000" w:sz="4" w:val="single"/>
            </w:tcBorders>
            <w:shd w:fill="FFFFFF" w:val="clear"/>
            <w:tcMar>
              <w:left w:type="dxa" w:w="10"/>
              <w:right w:type="dxa" w:w="10"/>
            </w:tcMar>
            <w:vAlign w:val="center"/>
          </w:tcPr>
          <w:p w14:paraId="A00F0000">
            <w:pPr>
              <w:ind/>
              <w:jc w:val="center"/>
              <w:rPr>
                <w:b w:val="1"/>
                <w:color w:val="000000"/>
              </w:rPr>
            </w:pPr>
            <w:r>
              <w:rPr>
                <w:b w:val="1"/>
                <w:color w:val="000000"/>
              </w:rPr>
              <w:t>Конструкция</w:t>
            </w:r>
          </w:p>
          <w:p w14:paraId="A10F0000">
            <w:pPr>
              <w:ind/>
              <w:jc w:val="center"/>
              <w:rPr>
                <w:b w:val="1"/>
                <w:color w:val="000000"/>
              </w:rPr>
            </w:pPr>
            <w:r>
              <w:rPr>
                <w:b w:val="1"/>
                <w:color w:val="000000"/>
              </w:rPr>
              <w:t>изоляции</w:t>
            </w:r>
          </w:p>
        </w:tc>
      </w:tr>
      <w:tr>
        <w:trPr>
          <w:trHeight w:hRule="atLeast" w:val="473"/>
        </w:trPr>
        <w:tc>
          <w:tcPr>
            <w:tcW w:type="dxa" w:w="1620"/>
            <w:gridSpan w:val="1"/>
            <w:vMerge w:val="continue"/>
            <w:tcBorders>
              <w:top w:color="000000" w:sz="4" w:val="single"/>
              <w:left w:color="000000" w:sz="4" w:val="single"/>
            </w:tcBorders>
            <w:shd w:fill="FFFFFF" w:val="clear"/>
            <w:tcMar>
              <w:left w:type="dxa" w:w="10"/>
              <w:right w:type="dxa" w:w="10"/>
            </w:tcMar>
            <w:vAlign w:val="center"/>
          </w:tcPr>
          <w:p/>
        </w:tc>
        <w:tc>
          <w:tcPr>
            <w:tcW w:type="dxa" w:w="1620"/>
            <w:gridSpan w:val="1"/>
            <w:vMerge w:val="continue"/>
            <w:tcBorders>
              <w:top w:color="000000" w:sz="4" w:val="single"/>
              <w:left w:color="000000" w:sz="4" w:val="single"/>
            </w:tcBorders>
            <w:shd w:fill="FFFFFF" w:val="clear"/>
            <w:tcMar>
              <w:left w:type="dxa" w:w="10"/>
              <w:right w:type="dxa" w:w="10"/>
            </w:tcMar>
            <w:vAlign w:val="center"/>
          </w:tcPr>
          <w:p/>
        </w:tc>
        <w:tc>
          <w:tcPr>
            <w:tcW w:type="dxa" w:w="1620"/>
            <w:tcBorders>
              <w:top w:color="000000" w:sz="4" w:val="single"/>
              <w:left w:color="000000" w:sz="4" w:val="single"/>
            </w:tcBorders>
            <w:shd w:fill="FFFFFF" w:val="clear"/>
            <w:tcMar>
              <w:left w:type="dxa" w:w="10"/>
              <w:right w:type="dxa" w:w="10"/>
            </w:tcMar>
            <w:vAlign w:val="center"/>
          </w:tcPr>
          <w:p w14:paraId="A20F0000">
            <w:pPr>
              <w:ind/>
              <w:jc w:val="center"/>
              <w:rPr>
                <w:b w:val="1"/>
                <w:color w:val="000000"/>
              </w:rPr>
            </w:pPr>
            <w:r>
              <w:rPr>
                <w:b w:val="1"/>
                <w:color w:val="000000"/>
              </w:rPr>
              <w:t>надземная прокладка</w:t>
            </w:r>
          </w:p>
        </w:tc>
        <w:tc>
          <w:tcPr>
            <w:tcW w:type="dxa" w:w="1800"/>
            <w:tcBorders>
              <w:top w:color="000000" w:sz="4" w:val="single"/>
              <w:left w:color="000000" w:sz="4" w:val="single"/>
            </w:tcBorders>
            <w:shd w:fill="FFFFFF" w:val="clear"/>
            <w:tcMar>
              <w:left w:type="dxa" w:w="10"/>
              <w:right w:type="dxa" w:w="10"/>
            </w:tcMar>
            <w:vAlign w:val="center"/>
          </w:tcPr>
          <w:p w14:paraId="A30F0000">
            <w:pPr>
              <w:ind/>
              <w:jc w:val="center"/>
              <w:rPr>
                <w:b w:val="1"/>
                <w:color w:val="000000"/>
              </w:rPr>
            </w:pPr>
            <w:r>
              <w:rPr>
                <w:b w:val="1"/>
                <w:color w:val="000000"/>
              </w:rPr>
              <w:t>подземная прокладка</w:t>
            </w:r>
          </w:p>
        </w:tc>
        <w:tc>
          <w:tcPr>
            <w:tcW w:type="dxa" w:w="1260"/>
            <w:gridSpan w:val="1"/>
            <w:vMerge w:val="continue"/>
            <w:tcBorders>
              <w:top w:color="000000" w:sz="4" w:val="single"/>
              <w:left w:color="000000" w:sz="4" w:val="single"/>
            </w:tcBorders>
            <w:shd w:fill="FFFFFF" w:val="clear"/>
            <w:tcMar>
              <w:left w:type="dxa" w:w="10"/>
              <w:right w:type="dxa" w:w="10"/>
            </w:tcMar>
            <w:vAlign w:val="center"/>
          </w:tcPr>
          <w:p/>
        </w:tc>
        <w:tc>
          <w:tcPr>
            <w:tcW w:type="dxa" w:w="1980"/>
            <w:gridSpan w:val="1"/>
            <w:vMerge w:val="continue"/>
            <w:tcBorders>
              <w:top w:color="000000" w:sz="4" w:val="single"/>
              <w:left w:color="000000" w:sz="4" w:val="single"/>
              <w:right w:color="000000" w:sz="4" w:val="single"/>
            </w:tcBorders>
            <w:shd w:fill="FFFFFF" w:val="clear"/>
            <w:tcMar>
              <w:left w:type="dxa" w:w="10"/>
              <w:right w:type="dxa" w:w="10"/>
            </w:tcMar>
            <w:vAlign w:val="center"/>
          </w:tcP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40F0000">
            <w:pPr>
              <w:ind/>
              <w:jc w:val="center"/>
            </w:pPr>
            <w:r>
              <w:t xml:space="preserve">1 </w:t>
            </w:r>
            <w:r>
              <w:rPr>
                <w:sz w:val="26"/>
              </w:rPr>
              <w:t xml:space="preserve">– </w:t>
            </w:r>
            <w:r>
              <w:t>2</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50F0000">
            <w:pPr>
              <w:ind/>
              <w:jc w:val="center"/>
            </w:pPr>
            <w:r>
              <w:t>219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60F0000">
            <w:pPr>
              <w:ind/>
              <w:jc w:val="center"/>
              <w:rPr>
                <w:color w:val="000000"/>
              </w:rPr>
            </w:pPr>
            <w:r>
              <w:t>504</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A7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A80F0000">
            <w:pPr>
              <w:ind/>
              <w:jc w:val="center"/>
              <w:rPr>
                <w:color w:val="000000"/>
              </w:rPr>
            </w:pPr>
            <w:r>
              <w:t>504</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A90F0000">
            <w:pPr>
              <w:ind/>
              <w:jc w:val="center"/>
              <w:rPr>
                <w:color w:val="000000"/>
              </w:rP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A0F0000">
            <w:pPr>
              <w:ind/>
              <w:jc w:val="center"/>
            </w:pPr>
            <w:r>
              <w:t>2</w:t>
            </w:r>
            <w:r>
              <w:t xml:space="preserve"> </w:t>
            </w:r>
            <w:r>
              <w:rPr>
                <w:sz w:val="26"/>
              </w:rPr>
              <w:t xml:space="preserve">– </w:t>
            </w:r>
            <w:r>
              <w:t>2</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B0F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C0F0000">
            <w:pPr>
              <w:ind/>
              <w:jc w:val="center"/>
              <w:rPr>
                <w:color w:val="000000"/>
              </w:rPr>
            </w:pPr>
            <w:r>
              <w:t>2</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AD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AE0F0000">
            <w:pPr>
              <w:ind/>
              <w:jc w:val="center"/>
              <w:rPr>
                <w:color w:val="000000"/>
              </w:rPr>
            </w:pPr>
            <w:r>
              <w:t>2</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AF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00F0000">
            <w:pPr>
              <w:ind/>
              <w:jc w:val="center"/>
            </w:pPr>
            <w:r>
              <w:t xml:space="preserve">2 </w:t>
            </w:r>
            <w:r>
              <w:rPr>
                <w:sz w:val="26"/>
              </w:rPr>
              <w:t xml:space="preserve">– </w:t>
            </w:r>
            <w:r>
              <w:t>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10F0000">
            <w:pPr>
              <w:ind/>
              <w:jc w:val="center"/>
            </w:pPr>
            <w:r>
              <w:t>159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20F0000">
            <w:pPr>
              <w:ind/>
              <w:jc w:val="center"/>
              <w:rPr>
                <w:color w:val="000000"/>
              </w:rPr>
            </w:pPr>
            <w:r>
              <w:t>208</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B3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B40F0000">
            <w:pPr>
              <w:ind/>
              <w:jc w:val="center"/>
              <w:rPr>
                <w:color w:val="000000"/>
              </w:rPr>
            </w:pPr>
            <w:r>
              <w:t>208</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B5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60F0000">
            <w:pPr>
              <w:ind/>
              <w:jc w:val="center"/>
            </w:pPr>
            <w:r>
              <w:t xml:space="preserve">3 </w:t>
            </w:r>
            <w:r>
              <w:rPr>
                <w:sz w:val="26"/>
              </w:rPr>
              <w:t xml:space="preserve">– </w:t>
            </w:r>
            <w:r>
              <w:t>4</w:t>
            </w:r>
          </w:p>
          <w:p w14:paraId="B70F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80F0000">
            <w:pPr>
              <w:ind/>
              <w:jc w:val="center"/>
            </w:pPr>
            <w:r>
              <w:t>89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90F0000">
            <w:pPr>
              <w:ind/>
              <w:jc w:val="center"/>
              <w:rPr>
                <w:color w:val="000000"/>
              </w:rPr>
            </w:pPr>
            <w:r>
              <w:t>429</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BA0F0000">
            <w:pPr>
              <w:ind/>
              <w:jc w:val="center"/>
            </w:pPr>
          </w:p>
        </w:tc>
        <w:tc>
          <w:tcPr>
            <w:tcW w:type="dxa" w:w="1260"/>
            <w:tcBorders>
              <w:left w:color="000000" w:sz="4" w:val="single"/>
              <w:bottom w:color="000000" w:sz="4" w:val="single"/>
            </w:tcBorders>
            <w:shd w:fill="FFFFFF" w:val="clear"/>
            <w:tcMar>
              <w:left w:type="dxa" w:w="10"/>
              <w:right w:type="dxa" w:w="10"/>
            </w:tcMar>
            <w:vAlign w:val="center"/>
          </w:tcPr>
          <w:p w14:paraId="BB0F0000">
            <w:pPr>
              <w:ind/>
              <w:jc w:val="center"/>
              <w:rPr>
                <w:color w:val="000000"/>
              </w:rPr>
            </w:pPr>
            <w:r>
              <w:t>429</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BC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D0F0000">
            <w:pPr>
              <w:ind/>
              <w:jc w:val="center"/>
            </w:pPr>
            <w:r>
              <w:t xml:space="preserve">5 </w:t>
            </w:r>
            <w:r>
              <w:rPr>
                <w:sz w:val="26"/>
              </w:rPr>
              <w:t xml:space="preserve">– </w:t>
            </w:r>
            <w:r>
              <w:t>6</w:t>
            </w:r>
          </w:p>
          <w:p w14:paraId="BE0F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F0F0000">
            <w:pPr>
              <w:ind/>
              <w:jc w:val="center"/>
            </w:pPr>
            <w:r>
              <w:t>89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00F0000">
            <w:pPr>
              <w:ind/>
              <w:jc w:val="center"/>
              <w:rPr>
                <w:color w:val="000000"/>
              </w:rPr>
            </w:pPr>
            <w:r>
              <w:t>30,5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C1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C20F0000">
            <w:pPr>
              <w:ind/>
              <w:jc w:val="center"/>
              <w:rPr>
                <w:color w:val="000000"/>
              </w:rPr>
            </w:pPr>
            <w:r>
              <w:t>30,5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3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40F0000">
            <w:pPr>
              <w:ind/>
              <w:jc w:val="center"/>
            </w:pPr>
            <w:r>
              <w:t>5</w:t>
            </w:r>
            <w:r>
              <w:t xml:space="preserve">а </w:t>
            </w:r>
            <w:r>
              <w:rPr>
                <w:sz w:val="26"/>
              </w:rPr>
              <w:t xml:space="preserve">– </w:t>
            </w:r>
            <w:r>
              <w:t>5б</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50F0000">
            <w:pPr>
              <w:ind/>
              <w:jc w:val="center"/>
            </w:pPr>
            <w:r>
              <w:t>76</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60F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C70F0000">
            <w:pPr>
              <w:ind/>
              <w:jc w:val="center"/>
            </w:pPr>
            <w:r>
              <w:t>10</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C80F0000">
            <w:pPr>
              <w:ind/>
              <w:jc w:val="center"/>
              <w:rPr>
                <w:color w:val="000000"/>
              </w:rPr>
            </w:pPr>
            <w:r>
              <w:t>10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9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A0F0000">
            <w:pPr>
              <w:ind/>
              <w:jc w:val="center"/>
            </w:pPr>
            <w:r>
              <w:t xml:space="preserve">6 </w:t>
            </w:r>
            <w:r>
              <w:rPr>
                <w:sz w:val="26"/>
              </w:rPr>
              <w:t xml:space="preserve">– </w:t>
            </w:r>
            <w:r>
              <w:t>7</w:t>
            </w:r>
          </w:p>
          <w:p w14:paraId="CB0F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C0F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D0F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CE0F0000">
            <w:pPr>
              <w:ind/>
              <w:jc w:val="center"/>
            </w:pPr>
            <w:r>
              <w:t>10</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CF0F0000">
            <w:pPr>
              <w:ind/>
              <w:jc w:val="center"/>
              <w:rPr>
                <w:color w:val="000000"/>
              </w:rPr>
            </w:pPr>
            <w:r>
              <w:t>10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0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10F0000">
            <w:pPr>
              <w:ind/>
              <w:jc w:val="center"/>
            </w:pPr>
            <w:r>
              <w:t xml:space="preserve">8 </w:t>
            </w:r>
            <w:r>
              <w:rPr>
                <w:sz w:val="26"/>
              </w:rPr>
              <w:t xml:space="preserve">– </w:t>
            </w:r>
            <w:r>
              <w:t>9</w:t>
            </w:r>
          </w:p>
          <w:p w14:paraId="D20F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30F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40F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50F0000">
            <w:pPr>
              <w:ind/>
              <w:jc w:val="center"/>
            </w:pPr>
            <w:r>
              <w:t>7</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D60F0000">
            <w:pPr>
              <w:ind/>
              <w:jc w:val="center"/>
              <w:rPr>
                <w:color w:val="000000"/>
              </w:rPr>
            </w:pPr>
            <w:r>
              <w:t>7</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7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80F0000">
            <w:pPr>
              <w:ind/>
              <w:jc w:val="center"/>
            </w:pPr>
            <w:r>
              <w:t xml:space="preserve">10 </w:t>
            </w:r>
            <w:r>
              <w:rPr>
                <w:sz w:val="26"/>
              </w:rPr>
              <w:t xml:space="preserve">– </w:t>
            </w:r>
            <w:r>
              <w:t>11</w:t>
            </w:r>
          </w:p>
          <w:p w14:paraId="D90F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A0F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B0F0000">
            <w:pPr>
              <w:ind/>
              <w:jc w:val="center"/>
              <w:rPr>
                <w:color w:val="000000"/>
              </w:rPr>
            </w:pPr>
            <w:r>
              <w:t>9</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C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DD0F0000">
            <w:pPr>
              <w:ind/>
              <w:jc w:val="center"/>
              <w:rPr>
                <w:color w:val="000000"/>
              </w:rPr>
            </w:pPr>
            <w:r>
              <w:t>9</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E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F0F0000">
            <w:pPr>
              <w:ind/>
              <w:jc w:val="center"/>
            </w:pPr>
            <w:r>
              <w:t xml:space="preserve">12 </w:t>
            </w:r>
            <w:r>
              <w:rPr>
                <w:sz w:val="26"/>
              </w:rPr>
              <w:t xml:space="preserve">– </w:t>
            </w:r>
            <w:r>
              <w:t>13</w:t>
            </w:r>
          </w:p>
          <w:p w14:paraId="E00F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10F0000">
            <w:pPr>
              <w:ind/>
              <w:jc w:val="center"/>
            </w:pPr>
            <w:r>
              <w:t>89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20F0000">
            <w:pPr>
              <w:ind/>
              <w:jc w:val="center"/>
              <w:rPr>
                <w:color w:val="000000"/>
              </w:rPr>
            </w:pPr>
            <w:r>
              <w:t>120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E3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E40F0000">
            <w:pPr>
              <w:ind/>
              <w:jc w:val="center"/>
              <w:rPr>
                <w:color w:val="000000"/>
              </w:rPr>
            </w:pPr>
            <w:r>
              <w:t>120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5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60F0000">
            <w:pPr>
              <w:ind/>
              <w:jc w:val="center"/>
            </w:pPr>
            <w:r>
              <w:t xml:space="preserve">12 </w:t>
            </w:r>
            <w:r>
              <w:rPr>
                <w:sz w:val="26"/>
              </w:rPr>
              <w:t xml:space="preserve">– </w:t>
            </w:r>
            <w:r>
              <w:t>14</w:t>
            </w:r>
          </w:p>
          <w:p w14:paraId="E70F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80F0000">
            <w:pPr>
              <w:ind/>
              <w:jc w:val="center"/>
            </w:pPr>
            <w:r>
              <w:t>89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90F0000">
            <w:pPr>
              <w:ind/>
              <w:jc w:val="center"/>
              <w:rPr>
                <w:color w:val="000000"/>
              </w:rPr>
            </w:pPr>
            <w:r>
              <w:t>20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EA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EB0F0000">
            <w:pPr>
              <w:ind/>
              <w:jc w:val="center"/>
              <w:rPr>
                <w:color w:val="000000"/>
              </w:rPr>
            </w:pPr>
            <w:r>
              <w:t>20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C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D0F0000">
            <w:pPr>
              <w:ind/>
              <w:jc w:val="center"/>
            </w:pPr>
            <w:r>
              <w:t xml:space="preserve">15 </w:t>
            </w:r>
            <w:r>
              <w:rPr>
                <w:sz w:val="26"/>
              </w:rPr>
              <w:t xml:space="preserve">– </w:t>
            </w:r>
            <w:r>
              <w:t>16</w:t>
            </w:r>
          </w:p>
          <w:p w14:paraId="EE0F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F0F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00F0000">
            <w:pPr>
              <w:ind/>
              <w:jc w:val="center"/>
              <w:rPr>
                <w:color w:val="000000"/>
              </w:rPr>
            </w:pPr>
            <w:r>
              <w:t>60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F1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F20F0000">
            <w:pPr>
              <w:ind/>
              <w:jc w:val="center"/>
              <w:rPr>
                <w:color w:val="000000"/>
              </w:rPr>
            </w:pPr>
            <w:r>
              <w:t>60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F3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40F0000">
            <w:pPr>
              <w:ind/>
              <w:jc w:val="center"/>
            </w:pPr>
            <w:r>
              <w:t xml:space="preserve">17 </w:t>
            </w:r>
            <w:r>
              <w:rPr>
                <w:sz w:val="26"/>
              </w:rPr>
              <w:t xml:space="preserve">– </w:t>
            </w:r>
            <w:r>
              <w:t>18</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50F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60F0000">
            <w:pPr>
              <w:ind/>
              <w:jc w:val="center"/>
              <w:rPr>
                <w:color w:val="000000"/>
              </w:rPr>
            </w:pPr>
            <w:r>
              <w:t>73</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F7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F80F0000">
            <w:pPr>
              <w:ind/>
              <w:jc w:val="center"/>
              <w:rPr>
                <w:color w:val="000000"/>
              </w:rPr>
            </w:pPr>
            <w:r>
              <w:t>73</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F9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A0F0000">
            <w:pPr>
              <w:ind/>
              <w:jc w:val="center"/>
            </w:pPr>
            <w:r>
              <w:t xml:space="preserve">21 </w:t>
            </w:r>
            <w:r>
              <w:rPr>
                <w:sz w:val="26"/>
              </w:rPr>
              <w:t xml:space="preserve">– </w:t>
            </w:r>
            <w:r>
              <w:t>22</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B0F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C0F0000">
            <w:pPr>
              <w:ind/>
              <w:jc w:val="center"/>
              <w:rPr>
                <w:color w:val="000000"/>
              </w:rPr>
            </w:pPr>
            <w:r>
              <w:t>98,5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FD0F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FE0F0000">
            <w:pPr>
              <w:ind/>
              <w:jc w:val="center"/>
              <w:rPr>
                <w:color w:val="000000"/>
              </w:rPr>
            </w:pPr>
            <w:r>
              <w:t>98,5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FF0F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0100000">
            <w:pPr>
              <w:ind/>
              <w:jc w:val="center"/>
            </w:pPr>
            <w:r>
              <w:t>21</w:t>
            </w:r>
            <w:r>
              <w:t xml:space="preserve">а </w:t>
            </w:r>
            <w:r>
              <w:rPr>
                <w:sz w:val="26"/>
              </w:rPr>
              <w:t xml:space="preserve">– </w:t>
            </w:r>
            <w:r>
              <w:t>21б</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1100000">
            <w:pPr>
              <w:ind/>
              <w:jc w:val="center"/>
            </w:pPr>
            <w:r>
              <w:t>48</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2100000">
            <w:pPr>
              <w:ind/>
              <w:jc w:val="center"/>
              <w:rPr>
                <w:color w:val="000000"/>
              </w:rPr>
            </w:pPr>
            <w:r>
              <w:t>5,5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0310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04100000">
            <w:pPr>
              <w:ind/>
              <w:jc w:val="center"/>
              <w:rPr>
                <w:color w:val="000000"/>
              </w:rPr>
            </w:pPr>
            <w:r>
              <w:t>5,5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05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6100000">
            <w:pPr>
              <w:ind/>
              <w:jc w:val="center"/>
            </w:pPr>
            <w:r>
              <w:t xml:space="preserve">22а </w:t>
            </w:r>
            <w:r>
              <w:rPr>
                <w:sz w:val="26"/>
              </w:rPr>
              <w:t xml:space="preserve">– </w:t>
            </w:r>
            <w:r>
              <w:t>22б</w:t>
            </w:r>
          </w:p>
          <w:p w14:paraId="07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810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9100000">
            <w:pPr>
              <w:ind/>
              <w:jc w:val="center"/>
              <w:rPr>
                <w:color w:val="000000"/>
              </w:rPr>
            </w:pPr>
            <w:r>
              <w:t>2,5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0A10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0B100000">
            <w:pPr>
              <w:ind/>
              <w:jc w:val="center"/>
              <w:rPr>
                <w:color w:val="000000"/>
              </w:rPr>
            </w:pPr>
            <w:r>
              <w:t>2,5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0C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D100000">
            <w:pPr>
              <w:ind/>
              <w:jc w:val="center"/>
            </w:pPr>
            <w:r>
              <w:t xml:space="preserve">23 </w:t>
            </w:r>
            <w:r>
              <w:rPr>
                <w:sz w:val="26"/>
              </w:rPr>
              <w:t xml:space="preserve">– </w:t>
            </w:r>
            <w:r>
              <w:t>24</w:t>
            </w:r>
          </w:p>
          <w:p w14:paraId="0E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F100000">
            <w:pPr>
              <w:ind/>
              <w:jc w:val="center"/>
            </w:pPr>
            <w:r>
              <w:t>89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0100000">
            <w:pPr>
              <w:ind/>
              <w:jc w:val="center"/>
              <w:rPr>
                <w:color w:val="000000"/>
              </w:rPr>
            </w:pPr>
            <w:r>
              <w:t>23,5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1110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12100000">
            <w:pPr>
              <w:ind/>
              <w:jc w:val="center"/>
              <w:rPr>
                <w:color w:val="000000"/>
              </w:rPr>
            </w:pPr>
            <w:r>
              <w:t>23,5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13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4100000">
            <w:pPr>
              <w:ind/>
              <w:jc w:val="center"/>
            </w:pPr>
            <w:r>
              <w:t xml:space="preserve">25 </w:t>
            </w:r>
            <w:r>
              <w:rPr>
                <w:sz w:val="26"/>
              </w:rPr>
              <w:t>–</w:t>
            </w:r>
            <w:r>
              <w:t xml:space="preserve"> 26</w:t>
            </w:r>
          </w:p>
          <w:p w14:paraId="15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6100000">
            <w:pPr>
              <w:ind/>
              <w:jc w:val="center"/>
            </w:pPr>
            <w:r>
              <w:t>89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710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18100000">
            <w:pPr>
              <w:ind/>
              <w:jc w:val="center"/>
            </w:pPr>
            <w:r>
              <w:t>15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19100000">
            <w:pPr>
              <w:ind/>
              <w:jc w:val="center"/>
              <w:rPr>
                <w:color w:val="000000"/>
              </w:rPr>
            </w:pPr>
            <w:r>
              <w:t>15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1A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B100000">
            <w:pPr>
              <w:ind/>
              <w:jc w:val="center"/>
            </w:pPr>
            <w:r>
              <w:t xml:space="preserve">27 </w:t>
            </w:r>
            <w:r>
              <w:rPr>
                <w:sz w:val="26"/>
              </w:rPr>
              <w:t xml:space="preserve">– </w:t>
            </w:r>
            <w:r>
              <w:t>28</w:t>
            </w:r>
          </w:p>
          <w:p w14:paraId="1C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D10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E10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1F100000">
            <w:pPr>
              <w:ind/>
              <w:jc w:val="center"/>
            </w:pPr>
            <w:r>
              <w:t>10</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20100000">
            <w:pPr>
              <w:ind/>
              <w:jc w:val="center"/>
              <w:rPr>
                <w:color w:val="000000"/>
              </w:rPr>
            </w:pPr>
            <w:r>
              <w:t>10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21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2100000">
            <w:pPr>
              <w:ind/>
              <w:jc w:val="center"/>
            </w:pPr>
            <w:r>
              <w:t xml:space="preserve">29 </w:t>
            </w:r>
            <w:r>
              <w:rPr>
                <w:sz w:val="26"/>
              </w:rPr>
              <w:t xml:space="preserve">– </w:t>
            </w:r>
            <w:r>
              <w:t>30</w:t>
            </w:r>
          </w:p>
          <w:p w14:paraId="23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4100000">
            <w:pPr>
              <w:ind/>
              <w:jc w:val="center"/>
            </w:pPr>
            <w:r>
              <w:t>159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510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26100000">
            <w:pPr>
              <w:ind/>
              <w:jc w:val="center"/>
            </w:pPr>
            <w:r>
              <w:t>68</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27100000">
            <w:pPr>
              <w:ind/>
              <w:jc w:val="center"/>
              <w:rPr>
                <w:color w:val="000000"/>
              </w:rPr>
            </w:pPr>
            <w:r>
              <w:t>68</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28100000">
            <w:pPr>
              <w:ind/>
              <w:jc w:val="center"/>
              <w:rPr>
                <w:color w:val="000000"/>
              </w:rPr>
            </w:pPr>
            <w:r>
              <w:rPr>
                <w:color w:val="000000"/>
              </w:rPr>
              <w:t>ППУ изоляция</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9100000">
            <w:pPr>
              <w:ind/>
              <w:jc w:val="center"/>
            </w:pPr>
            <w:r>
              <w:t xml:space="preserve">30 </w:t>
            </w:r>
            <w:r>
              <w:rPr>
                <w:sz w:val="26"/>
              </w:rPr>
              <w:t xml:space="preserve">– </w:t>
            </w:r>
            <w:r>
              <w:t>31</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A100000">
            <w:pPr>
              <w:ind/>
              <w:jc w:val="center"/>
            </w:pPr>
            <w:r>
              <w:t>108</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B10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2C100000">
            <w:pPr>
              <w:ind/>
              <w:jc w:val="center"/>
            </w:pPr>
            <w:r>
              <w:t>73</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2D100000">
            <w:pPr>
              <w:ind/>
              <w:jc w:val="center"/>
              <w:rPr>
                <w:color w:val="000000"/>
              </w:rPr>
            </w:pPr>
            <w:r>
              <w:t>73</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2E100000">
            <w:pPr>
              <w:ind/>
              <w:jc w:val="center"/>
              <w:rPr>
                <w:color w:val="000000"/>
              </w:rPr>
            </w:pPr>
            <w:r>
              <w:rPr>
                <w:color w:val="000000"/>
              </w:rPr>
              <w:t>ППУ изоляция</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F100000">
            <w:pPr>
              <w:ind/>
              <w:jc w:val="center"/>
            </w:pPr>
            <w:r>
              <w:t>30a</w:t>
            </w:r>
            <w:r>
              <w:t xml:space="preserve"> </w:t>
            </w:r>
            <w:r>
              <w:rPr>
                <w:sz w:val="26"/>
              </w:rPr>
              <w:t xml:space="preserve">– </w:t>
            </w:r>
            <w:r>
              <w:t>30</w:t>
            </w:r>
            <w:r>
              <w:t>б</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010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110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32100000">
            <w:pPr>
              <w:ind/>
              <w:jc w:val="center"/>
            </w:pPr>
            <w:r>
              <w:t>9</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33100000">
            <w:pPr>
              <w:ind/>
              <w:jc w:val="center"/>
              <w:rPr>
                <w:color w:val="000000"/>
              </w:rPr>
            </w:pPr>
            <w:r>
              <w:t>9</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34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5100000">
            <w:pPr>
              <w:ind/>
              <w:jc w:val="center"/>
            </w:pPr>
            <w:r>
              <w:t>31</w:t>
            </w:r>
            <w:r>
              <w:t xml:space="preserve">а </w:t>
            </w:r>
            <w:r>
              <w:rPr>
                <w:sz w:val="26"/>
              </w:rPr>
              <w:t xml:space="preserve">– </w:t>
            </w:r>
            <w:r>
              <w:t>31б</w:t>
            </w:r>
          </w:p>
          <w:p w14:paraId="36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7100000">
            <w:pPr>
              <w:ind/>
              <w:jc w:val="cente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810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39100000">
            <w:pPr>
              <w:ind/>
              <w:jc w:val="center"/>
              <w:rPr>
                <w:color w:val="000000"/>
              </w:rPr>
            </w:pPr>
            <w:r>
              <w:t>2</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3A100000">
            <w:pPr>
              <w:ind/>
              <w:jc w:val="center"/>
              <w:rPr>
                <w:color w:val="000000"/>
              </w:rPr>
            </w:pPr>
            <w:r>
              <w:t>2</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3B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C100000">
            <w:pPr>
              <w:ind/>
              <w:jc w:val="center"/>
            </w:pPr>
            <w:r>
              <w:t>31a</w:t>
            </w:r>
            <w:r>
              <w:t xml:space="preserve"> </w:t>
            </w:r>
            <w:r>
              <w:rPr>
                <w:sz w:val="26"/>
              </w:rPr>
              <w:t xml:space="preserve">– </w:t>
            </w:r>
            <w:r>
              <w:t>31</w:t>
            </w:r>
            <w:r>
              <w:t>в</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D100000">
            <w:pPr>
              <w:ind/>
              <w:jc w:val="center"/>
            </w:pPr>
            <w:r>
              <w:t>32</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E10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3F100000">
            <w:pPr>
              <w:ind/>
              <w:jc w:val="center"/>
              <w:rPr>
                <w:color w:val="000000"/>
              </w:rPr>
            </w:pPr>
            <w:r>
              <w:t>5,5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40100000">
            <w:pPr>
              <w:ind/>
              <w:jc w:val="center"/>
              <w:rPr>
                <w:color w:val="000000"/>
              </w:rPr>
            </w:pPr>
            <w:r>
              <w:t>5,5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41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2100000">
            <w:pPr>
              <w:ind/>
              <w:jc w:val="center"/>
            </w:pPr>
            <w:r>
              <w:t xml:space="preserve">31 </w:t>
            </w:r>
            <w:r>
              <w:rPr>
                <w:sz w:val="26"/>
              </w:rPr>
              <w:t xml:space="preserve">– </w:t>
            </w:r>
            <w:r>
              <w:t>32</w:t>
            </w:r>
          </w:p>
          <w:p w14:paraId="43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4100000">
            <w:pPr>
              <w:ind/>
              <w:jc w:val="center"/>
              <w:rPr>
                <w:color w:val="000000"/>
              </w:rPr>
            </w:pPr>
            <w:r>
              <w:t>76</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5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46100000">
            <w:pPr>
              <w:ind/>
              <w:jc w:val="center"/>
              <w:rPr>
                <w:color w:val="000000"/>
              </w:rPr>
            </w:pPr>
            <w:r>
              <w:rPr>
                <w:color w:val="000000"/>
              </w:rPr>
              <w:t>25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47100000">
            <w:pPr>
              <w:ind/>
              <w:jc w:val="center"/>
              <w:rPr>
                <w:color w:val="000000"/>
              </w:rPr>
            </w:pPr>
            <w:r>
              <w:t>25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48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9100000">
            <w:pPr>
              <w:ind/>
              <w:jc w:val="center"/>
            </w:pPr>
            <w:r>
              <w:t xml:space="preserve">31 </w:t>
            </w:r>
            <w:r>
              <w:rPr>
                <w:sz w:val="26"/>
              </w:rPr>
              <w:t xml:space="preserve">– </w:t>
            </w:r>
            <w:r>
              <w:t>33</w:t>
            </w:r>
          </w:p>
          <w:p w14:paraId="4A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B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C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4D100000">
            <w:pPr>
              <w:ind/>
              <w:jc w:val="center"/>
              <w:rPr>
                <w:color w:val="000000"/>
              </w:rPr>
            </w:pPr>
            <w:r>
              <w:rPr>
                <w:color w:val="000000"/>
              </w:rPr>
              <w:t>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4E100000">
            <w:pPr>
              <w:ind/>
              <w:jc w:val="center"/>
              <w:rPr>
                <w:color w:val="000000"/>
              </w:rPr>
            </w:pPr>
            <w:r>
              <w:t>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4F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0100000">
            <w:pPr>
              <w:ind/>
              <w:jc w:val="center"/>
            </w:pPr>
            <w:r>
              <w:t xml:space="preserve">30 </w:t>
            </w:r>
            <w:r>
              <w:rPr>
                <w:sz w:val="26"/>
              </w:rPr>
              <w:t xml:space="preserve">– </w:t>
            </w:r>
            <w:r>
              <w:t>34</w:t>
            </w:r>
          </w:p>
          <w:p w14:paraId="51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2100000">
            <w:pPr>
              <w:ind/>
              <w:jc w:val="center"/>
              <w:rPr>
                <w:color w:val="000000"/>
              </w:rPr>
            </w:pPr>
            <w:r>
              <w:t>133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3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54100000">
            <w:pPr>
              <w:ind/>
              <w:jc w:val="center"/>
              <w:rPr>
                <w:color w:val="000000"/>
              </w:rPr>
            </w:pPr>
            <w:r>
              <w:t>84</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55100000">
            <w:pPr>
              <w:ind/>
              <w:jc w:val="center"/>
              <w:rPr>
                <w:color w:val="000000"/>
              </w:rPr>
            </w:pPr>
            <w:r>
              <w:t>84</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56100000">
            <w:pPr>
              <w:ind/>
              <w:jc w:val="center"/>
              <w:rPr>
                <w:color w:val="000000"/>
              </w:rPr>
            </w:pPr>
            <w:r>
              <w:rPr>
                <w:color w:val="000000"/>
              </w:rPr>
              <w:t>ППУ изоляция</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7100000">
            <w:pPr>
              <w:ind/>
              <w:jc w:val="center"/>
            </w:pPr>
            <w:r>
              <w:t xml:space="preserve">34 </w:t>
            </w:r>
            <w:r>
              <w:rPr>
                <w:sz w:val="26"/>
              </w:rPr>
              <w:t xml:space="preserve">– </w:t>
            </w:r>
            <w:r>
              <w:t>35</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8100000">
            <w:pPr>
              <w:ind/>
              <w:jc w:val="center"/>
              <w:rPr>
                <w:color w:val="000000"/>
              </w:rPr>
            </w:pPr>
            <w:r>
              <w:t>108</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9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5A100000">
            <w:pPr>
              <w:ind/>
              <w:jc w:val="center"/>
              <w:rPr>
                <w:color w:val="000000"/>
              </w:rPr>
            </w:pPr>
            <w:r>
              <w:t>24</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5B100000">
            <w:pPr>
              <w:ind/>
              <w:jc w:val="center"/>
              <w:rPr>
                <w:color w:val="000000"/>
              </w:rPr>
            </w:pPr>
            <w:r>
              <w:t>24</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5C100000">
            <w:pPr>
              <w:ind/>
              <w:jc w:val="center"/>
              <w:rPr>
                <w:color w:val="000000"/>
              </w:rPr>
            </w:pPr>
            <w:r>
              <w:rPr>
                <w:color w:val="000000"/>
              </w:rPr>
              <w:t>ППУ изоляция</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D100000">
            <w:pPr>
              <w:ind/>
              <w:jc w:val="center"/>
            </w:pPr>
            <w:r>
              <w:t>34</w:t>
            </w:r>
            <w:r>
              <w:t xml:space="preserve"> </w:t>
            </w:r>
            <w:r>
              <w:rPr>
                <w:sz w:val="26"/>
              </w:rPr>
              <w:t xml:space="preserve">– </w:t>
            </w:r>
            <w:r>
              <w:t>36</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E100000">
            <w:pPr>
              <w:ind/>
              <w:jc w:val="center"/>
              <w:rPr>
                <w:color w:val="000000"/>
              </w:rPr>
            </w:pPr>
            <w:r>
              <w:t>76</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F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60100000">
            <w:pPr>
              <w:ind/>
              <w:jc w:val="center"/>
              <w:rPr>
                <w:color w:val="000000"/>
              </w:rPr>
            </w:pPr>
            <w:r>
              <w:t>12</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61100000">
            <w:pPr>
              <w:ind/>
              <w:jc w:val="center"/>
              <w:rPr>
                <w:color w:val="000000"/>
              </w:rPr>
            </w:pPr>
            <w:r>
              <w:t>12</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62100000">
            <w:pPr>
              <w:ind/>
              <w:jc w:val="center"/>
              <w:rPr>
                <w:color w:val="000000"/>
              </w:rPr>
            </w:pPr>
            <w:r>
              <w:rPr>
                <w:color w:val="000000"/>
              </w:rPr>
              <w:t>ППУ изоляция</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3100000">
            <w:pPr>
              <w:ind/>
              <w:jc w:val="center"/>
            </w:pPr>
            <w:r>
              <w:t>37</w:t>
            </w:r>
            <w:r>
              <w:t xml:space="preserve"> </w:t>
            </w:r>
            <w:r>
              <w:rPr>
                <w:sz w:val="26"/>
              </w:rPr>
              <w:t xml:space="preserve">– </w:t>
            </w:r>
            <w:r>
              <w:t>38</w:t>
            </w:r>
          </w:p>
          <w:p w14:paraId="64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5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6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67100000">
            <w:pPr>
              <w:ind/>
              <w:jc w:val="center"/>
              <w:rPr>
                <w:color w:val="000000"/>
              </w:rPr>
            </w:pPr>
            <w:r>
              <w:rPr>
                <w:color w:val="000000"/>
              </w:rPr>
              <w:t>31</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68100000">
            <w:pPr>
              <w:ind/>
              <w:jc w:val="center"/>
              <w:rPr>
                <w:color w:val="000000"/>
              </w:rPr>
            </w:pPr>
            <w:r>
              <w:t>31</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69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A100000">
            <w:pPr>
              <w:ind/>
              <w:jc w:val="center"/>
            </w:pPr>
            <w:r>
              <w:t xml:space="preserve">38 </w:t>
            </w:r>
            <w:r>
              <w:rPr>
                <w:sz w:val="26"/>
              </w:rPr>
              <w:t xml:space="preserve">– </w:t>
            </w:r>
            <w:r>
              <w:t>38</w:t>
            </w:r>
            <w:r>
              <w:t>a</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B100000">
            <w:pPr>
              <w:ind/>
              <w:jc w:val="center"/>
            </w:pPr>
            <w:r>
              <w:t>32</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C10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6D100000">
            <w:pPr>
              <w:ind/>
              <w:jc w:val="center"/>
              <w:rPr>
                <w:color w:val="000000"/>
              </w:rPr>
            </w:pPr>
            <w:r>
              <w:t>8,5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6E100000">
            <w:pPr>
              <w:ind/>
              <w:jc w:val="center"/>
              <w:rPr>
                <w:color w:val="000000"/>
              </w:rPr>
            </w:pPr>
            <w:r>
              <w:t>8,5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6F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0100000">
            <w:pPr>
              <w:ind/>
              <w:jc w:val="center"/>
            </w:pPr>
            <w:r>
              <w:t>38</w:t>
            </w:r>
            <w:r>
              <w:t xml:space="preserve"> </w:t>
            </w:r>
            <w:r>
              <w:rPr>
                <w:sz w:val="26"/>
              </w:rPr>
              <w:t xml:space="preserve">– </w:t>
            </w:r>
            <w:r>
              <w:t>39</w:t>
            </w:r>
          </w:p>
          <w:p w14:paraId="71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2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3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74100000">
            <w:pPr>
              <w:ind/>
              <w:jc w:val="center"/>
              <w:rPr>
                <w:color w:val="000000"/>
              </w:rPr>
            </w:pPr>
            <w:r>
              <w:t>60</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75100000">
            <w:pPr>
              <w:ind/>
              <w:jc w:val="center"/>
              <w:rPr>
                <w:color w:val="000000"/>
              </w:rPr>
            </w:pPr>
            <w:r>
              <w:t>60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76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7100000">
            <w:pPr>
              <w:ind/>
              <w:jc w:val="center"/>
            </w:pPr>
            <w:r>
              <w:t>40</w:t>
            </w:r>
            <w:r>
              <w:t xml:space="preserve"> </w:t>
            </w:r>
            <w:r>
              <w:rPr>
                <w:sz w:val="26"/>
              </w:rPr>
              <w:t xml:space="preserve">– </w:t>
            </w:r>
            <w:r>
              <w:t>41</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8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9100000">
            <w:pPr>
              <w:ind/>
              <w:jc w:val="center"/>
              <w:rPr>
                <w:color w:val="000000"/>
              </w:rPr>
            </w:pPr>
            <w:r>
              <w:t>65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7A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7B100000">
            <w:pPr>
              <w:ind/>
              <w:jc w:val="center"/>
              <w:rPr>
                <w:color w:val="000000"/>
              </w:rPr>
            </w:pPr>
            <w:r>
              <w:t>65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7C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D100000">
            <w:pPr>
              <w:ind/>
              <w:jc w:val="center"/>
            </w:pPr>
            <w:r>
              <w:t>42</w:t>
            </w:r>
            <w:r>
              <w:t xml:space="preserve"> </w:t>
            </w:r>
            <w:r>
              <w:rPr>
                <w:sz w:val="26"/>
              </w:rPr>
              <w:t xml:space="preserve">– </w:t>
            </w:r>
            <w:r>
              <w:t>43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E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F100000">
            <w:pPr>
              <w:ind/>
              <w:jc w:val="center"/>
              <w:rPr>
                <w:color w:val="000000"/>
              </w:rPr>
            </w:pPr>
            <w:r>
              <w:t>18</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80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81100000">
            <w:pPr>
              <w:ind/>
              <w:jc w:val="center"/>
              <w:rPr>
                <w:color w:val="000000"/>
              </w:rPr>
            </w:pPr>
            <w:r>
              <w:t>18</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82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3100000">
            <w:pPr>
              <w:ind/>
              <w:jc w:val="center"/>
            </w:pPr>
            <w:r>
              <w:t>44</w:t>
            </w:r>
            <w:r>
              <w:t xml:space="preserve"> </w:t>
            </w:r>
            <w:r>
              <w:rPr>
                <w:sz w:val="26"/>
              </w:rPr>
              <w:t xml:space="preserve">– </w:t>
            </w:r>
            <w:r>
              <w:t>45</w:t>
            </w:r>
          </w:p>
          <w:p w14:paraId="84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5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6100000">
            <w:pPr>
              <w:ind/>
              <w:jc w:val="center"/>
              <w:rPr>
                <w:color w:val="000000"/>
              </w:rPr>
            </w:pPr>
            <w:r>
              <w:t>16</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87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88100000">
            <w:pPr>
              <w:ind/>
              <w:jc w:val="center"/>
              <w:rPr>
                <w:color w:val="000000"/>
              </w:rPr>
            </w:pPr>
            <w:r>
              <w:t>16</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89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A100000">
            <w:pPr>
              <w:ind/>
              <w:jc w:val="center"/>
            </w:pPr>
            <w:r>
              <w:t>45a</w:t>
            </w:r>
            <w:r>
              <w:t xml:space="preserve"> </w:t>
            </w:r>
            <w:r>
              <w:rPr>
                <w:sz w:val="26"/>
              </w:rPr>
              <w:t xml:space="preserve">– </w:t>
            </w:r>
            <w:r>
              <w:t>45</w:t>
            </w:r>
            <w:r>
              <w:t>б</w:t>
            </w:r>
          </w:p>
          <w:p w14:paraId="8B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C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D100000">
            <w:pPr>
              <w:ind/>
              <w:jc w:val="center"/>
              <w:rPr>
                <w:color w:val="000000"/>
              </w:rPr>
            </w:pPr>
            <w:r>
              <w:t>6,5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8E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8F100000">
            <w:pPr>
              <w:ind/>
              <w:jc w:val="center"/>
              <w:rPr>
                <w:color w:val="000000"/>
              </w:rPr>
            </w:pPr>
            <w:r>
              <w:t>6,5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90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1100000">
            <w:pPr>
              <w:ind/>
              <w:jc w:val="center"/>
            </w:pPr>
            <w:r>
              <w:t>46</w:t>
            </w:r>
            <w:r>
              <w:t xml:space="preserve"> </w:t>
            </w:r>
            <w:r>
              <w:rPr>
                <w:sz w:val="26"/>
              </w:rPr>
              <w:t xml:space="preserve">– </w:t>
            </w:r>
            <w:r>
              <w:t>47</w:t>
            </w:r>
          </w:p>
          <w:p w14:paraId="92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3100000">
            <w:pPr>
              <w:ind/>
              <w:jc w:val="center"/>
              <w:rPr>
                <w:color w:val="000000"/>
              </w:rPr>
            </w:pPr>
            <w:r>
              <w:rPr>
                <w:color w:val="000000"/>
              </w:rP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4100000">
            <w:pPr>
              <w:ind/>
              <w:jc w:val="center"/>
              <w:rPr>
                <w:color w:val="000000"/>
              </w:rPr>
            </w:pPr>
            <w:r>
              <w:t>8,5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95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96100000">
            <w:pPr>
              <w:ind/>
              <w:jc w:val="center"/>
              <w:rPr>
                <w:color w:val="000000"/>
              </w:rPr>
            </w:pPr>
            <w:r>
              <w:t>8,5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97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8100000">
            <w:pPr>
              <w:ind/>
              <w:jc w:val="center"/>
            </w:pPr>
            <w:r>
              <w:t>46</w:t>
            </w:r>
            <w:r>
              <w:t xml:space="preserve"> </w:t>
            </w:r>
            <w:r>
              <w:rPr>
                <w:sz w:val="26"/>
              </w:rPr>
              <w:t xml:space="preserve">– </w:t>
            </w:r>
            <w:r>
              <w:t>48</w:t>
            </w:r>
          </w:p>
          <w:p w14:paraId="99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A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B100000">
            <w:pPr>
              <w:ind/>
              <w:jc w:val="center"/>
              <w:rPr>
                <w:color w:val="000000"/>
              </w:rPr>
            </w:pPr>
            <w:r>
              <w:t>22</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9C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9D100000">
            <w:pPr>
              <w:ind/>
              <w:jc w:val="center"/>
              <w:rPr>
                <w:color w:val="000000"/>
              </w:rPr>
            </w:pPr>
            <w:r>
              <w:t>22</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9E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F100000">
            <w:pPr>
              <w:ind/>
              <w:jc w:val="center"/>
            </w:pPr>
            <w:r>
              <w:t>49</w:t>
            </w:r>
            <w:r>
              <w:t xml:space="preserve"> </w:t>
            </w:r>
            <w:r>
              <w:rPr>
                <w:sz w:val="26"/>
              </w:rPr>
              <w:t xml:space="preserve">– </w:t>
            </w:r>
            <w:r>
              <w:t>50</w:t>
            </w:r>
          </w:p>
          <w:p w14:paraId="A0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1100000">
            <w:pPr>
              <w:ind/>
              <w:jc w:val="center"/>
              <w:rPr>
                <w:color w:val="000000"/>
              </w:rPr>
            </w:pPr>
            <w:r>
              <w:t>32</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2100000">
            <w:pPr>
              <w:ind/>
              <w:jc w:val="center"/>
              <w:rPr>
                <w:color w:val="000000"/>
              </w:rPr>
            </w:pPr>
            <w:r>
              <w:t>7,5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A3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A4100000">
            <w:pPr>
              <w:ind/>
              <w:jc w:val="center"/>
              <w:rPr>
                <w:color w:val="000000"/>
              </w:rPr>
            </w:pPr>
            <w:r>
              <w:t>7,5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A5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6100000">
            <w:pPr>
              <w:ind/>
              <w:jc w:val="center"/>
            </w:pPr>
            <w:r>
              <w:t>51</w:t>
            </w:r>
            <w:r>
              <w:t xml:space="preserve"> </w:t>
            </w:r>
            <w:r>
              <w:rPr>
                <w:sz w:val="26"/>
              </w:rPr>
              <w:t xml:space="preserve">– </w:t>
            </w:r>
            <w:r>
              <w:t>52</w:t>
            </w:r>
          </w:p>
          <w:p w14:paraId="A7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8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9100000">
            <w:pPr>
              <w:ind/>
              <w:jc w:val="center"/>
              <w:rPr>
                <w:color w:val="000000"/>
              </w:rPr>
            </w:pPr>
            <w:r>
              <w:t>54</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AA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AB100000">
            <w:pPr>
              <w:ind/>
              <w:jc w:val="center"/>
              <w:rPr>
                <w:color w:val="000000"/>
              </w:rPr>
            </w:pPr>
            <w:r>
              <w:t>54</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AC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D100000">
            <w:pPr>
              <w:ind/>
              <w:jc w:val="center"/>
            </w:pPr>
            <w:r>
              <w:t>53</w:t>
            </w:r>
            <w:r>
              <w:t xml:space="preserve"> </w:t>
            </w:r>
            <w:r>
              <w:rPr>
                <w:sz w:val="26"/>
              </w:rPr>
              <w:t xml:space="preserve">– </w:t>
            </w:r>
            <w:r>
              <w:t>54</w:t>
            </w:r>
          </w:p>
          <w:p w14:paraId="AE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F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0100000">
            <w:pPr>
              <w:ind/>
              <w:jc w:val="center"/>
              <w:rPr>
                <w:color w:val="000000"/>
              </w:rPr>
            </w:pPr>
            <w:r>
              <w:t>15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B1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B2100000">
            <w:pPr>
              <w:ind/>
              <w:jc w:val="center"/>
              <w:rPr>
                <w:color w:val="000000"/>
              </w:rPr>
            </w:pPr>
            <w:r>
              <w:t>15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B3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4100000">
            <w:pPr>
              <w:ind/>
              <w:jc w:val="center"/>
            </w:pPr>
            <w:r>
              <w:t>53</w:t>
            </w:r>
            <w:r>
              <w:t xml:space="preserve"> </w:t>
            </w:r>
            <w:r>
              <w:rPr>
                <w:sz w:val="26"/>
              </w:rPr>
              <w:t xml:space="preserve">– </w:t>
            </w:r>
            <w:r>
              <w:t>55</w:t>
            </w:r>
          </w:p>
          <w:p w14:paraId="B5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6100000">
            <w:pPr>
              <w:ind/>
              <w:jc w:val="center"/>
              <w:rPr>
                <w:color w:val="000000"/>
              </w:rPr>
            </w:pPr>
            <w:r>
              <w:t>57</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7100000">
            <w:pPr>
              <w:ind/>
              <w:jc w:val="center"/>
              <w:rPr>
                <w:color w:val="000000"/>
              </w:rPr>
            </w:pPr>
            <w:r>
              <w:t>10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B810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B9100000">
            <w:pPr>
              <w:ind/>
              <w:jc w:val="center"/>
              <w:rPr>
                <w:color w:val="000000"/>
              </w:rPr>
            </w:pPr>
            <w:r>
              <w:t>10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BA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B100000">
            <w:pPr>
              <w:ind/>
              <w:jc w:val="center"/>
              <w:rPr>
                <w:b w:val="1"/>
              </w:rPr>
            </w:pPr>
            <w:r>
              <w:rPr>
                <w:b w:val="1"/>
              </w:rPr>
              <w:t>Всего:</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C100000">
            <w:pPr>
              <w:ind/>
              <w:jc w:val="center"/>
              <w:rPr>
                <w:color w:val="000000"/>
              </w:rP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D100000">
            <w:pPr>
              <w:ind/>
              <w:jc w:val="center"/>
              <w:rPr>
                <w:b w:val="1"/>
                <w:color w:val="000000"/>
              </w:rPr>
            </w:pPr>
            <w:r>
              <w:rPr>
                <w:b w:val="1"/>
                <w:color w:val="000000"/>
              </w:rPr>
              <w:t>1832,5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BE100000">
            <w:pPr>
              <w:ind/>
              <w:jc w:val="center"/>
              <w:rPr>
                <w:b w:val="1"/>
                <w:color w:val="000000"/>
              </w:rPr>
            </w:pPr>
            <w:r>
              <w:rPr>
                <w:b w:val="1"/>
                <w:color w:val="000000"/>
              </w:rPr>
              <w:t>459</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BF100000">
            <w:pPr>
              <w:ind/>
              <w:jc w:val="center"/>
              <w:rPr>
                <w:b w:val="1"/>
                <w:color w:val="000000"/>
              </w:rPr>
            </w:pPr>
            <w:r>
              <w:rPr>
                <w:b w:val="1"/>
                <w:color w:val="000000"/>
              </w:rPr>
              <w:t>2 291,5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0100000">
            <w:pPr>
              <w:ind/>
              <w:jc w:val="center"/>
              <w:rPr>
                <w:color w:val="000000"/>
              </w:rPr>
            </w:pPr>
          </w:p>
        </w:tc>
      </w:tr>
    </w:tbl>
    <w:p w14:paraId="C1100000">
      <w:pPr>
        <w:ind/>
        <w:jc w:val="both"/>
        <w:rPr>
          <w:sz w:val="26"/>
        </w:rPr>
      </w:pPr>
    </w:p>
    <w:p w14:paraId="C2100000">
      <w:pPr>
        <w:ind w:firstLine="720" w:left="0"/>
        <w:jc w:val="both"/>
        <w:rPr>
          <w:color w:val="000000"/>
          <w:sz w:val="26"/>
        </w:rPr>
      </w:pPr>
      <w:r>
        <w:rPr>
          <w:b w:val="1"/>
          <w:color w:val="000000"/>
          <w:sz w:val="26"/>
        </w:rPr>
        <w:t xml:space="preserve">Таблица 1.3.2.2.  </w:t>
      </w:r>
      <w:r>
        <w:rPr>
          <w:sz w:val="26"/>
        </w:rPr>
        <w:t>Характеристика тепловых сетей от котельной № 2</w:t>
      </w:r>
      <w:r>
        <w:rPr>
          <w:sz w:val="26"/>
        </w:rPr>
        <w:t xml:space="preserve"> МП ЖКХ Дедовичского района согласно схеме (прил. 2)</w:t>
      </w:r>
      <w:r>
        <w:rPr>
          <w:color w:val="000000"/>
          <w:sz w:val="26"/>
        </w:rPr>
        <w:t>.</w:t>
      </w:r>
    </w:p>
    <w:p w14:paraId="C3100000">
      <w:pPr>
        <w:pStyle w:val="Style_22"/>
        <w:ind w:firstLine="0" w:left="23" w:right="23"/>
      </w:pPr>
    </w:p>
    <w:tbl>
      <w:tblPr>
        <w:tblStyle w:val="Style_16"/>
        <w:tblInd w:type="dxa" w:w="10"/>
        <w:tblLayout w:type="fixed"/>
        <w:tblCellMar>
          <w:left w:type="dxa" w:w="10"/>
          <w:right w:type="dxa" w:w="10"/>
        </w:tblCellMar>
      </w:tblPr>
      <w:tblGrid>
        <w:gridCol w:w="1620"/>
        <w:gridCol w:w="1620"/>
        <w:gridCol w:w="1620"/>
        <w:gridCol w:w="1800"/>
        <w:gridCol w:w="1260"/>
        <w:gridCol w:w="1980"/>
      </w:tblGrid>
      <w:tr>
        <w:trPr>
          <w:trHeight w:hRule="atLeast" w:val="289"/>
        </w:trPr>
        <w:tc>
          <w:tcPr>
            <w:tcW w:type="dxa" w:w="1620"/>
            <w:vMerge w:val="restart"/>
            <w:tcBorders>
              <w:top w:color="000000" w:sz="4" w:val="single"/>
              <w:left w:color="000000" w:sz="4" w:val="single"/>
            </w:tcBorders>
            <w:shd w:fill="FFFFFF" w:val="clear"/>
            <w:tcMar>
              <w:left w:type="dxa" w:w="10"/>
              <w:right w:type="dxa" w:w="10"/>
            </w:tcMar>
            <w:vAlign w:val="center"/>
          </w:tcPr>
          <w:p w14:paraId="C4100000">
            <w:pPr>
              <w:ind/>
              <w:jc w:val="center"/>
              <w:rPr>
                <w:b w:val="1"/>
                <w:color w:val="000000"/>
              </w:rPr>
            </w:pPr>
            <w:r>
              <w:rPr>
                <w:b w:val="1"/>
                <w:color w:val="000000"/>
              </w:rPr>
              <w:t>Участок</w:t>
            </w:r>
          </w:p>
          <w:p w14:paraId="C5100000">
            <w:pPr>
              <w:ind/>
              <w:jc w:val="center"/>
              <w:rPr>
                <w:b w:val="1"/>
                <w:color w:val="000000"/>
              </w:rPr>
            </w:pPr>
            <w:r>
              <w:rPr>
                <w:b w:val="1"/>
                <w:color w:val="000000"/>
              </w:rPr>
              <w:t>на схеме</w:t>
            </w:r>
          </w:p>
        </w:tc>
        <w:tc>
          <w:tcPr>
            <w:tcW w:type="dxa" w:w="1620"/>
            <w:vMerge w:val="restart"/>
            <w:tcBorders>
              <w:top w:color="000000" w:sz="4" w:val="single"/>
              <w:left w:color="000000" w:sz="4" w:val="single"/>
            </w:tcBorders>
            <w:shd w:fill="FFFFFF" w:val="clear"/>
            <w:tcMar>
              <w:left w:type="dxa" w:w="10"/>
              <w:right w:type="dxa" w:w="10"/>
            </w:tcMar>
            <w:vAlign w:val="center"/>
          </w:tcPr>
          <w:p w14:paraId="C6100000">
            <w:pPr>
              <w:ind/>
              <w:jc w:val="center"/>
              <w:rPr>
                <w:b w:val="1"/>
                <w:color w:val="000000"/>
              </w:rPr>
            </w:pPr>
            <w:r>
              <w:rPr>
                <w:b w:val="1"/>
                <w:color w:val="000000"/>
              </w:rPr>
              <w:t>Условный</w:t>
            </w:r>
          </w:p>
          <w:p w14:paraId="C7100000">
            <w:pPr>
              <w:ind/>
              <w:jc w:val="center"/>
              <w:rPr>
                <w:b w:val="1"/>
                <w:color w:val="000000"/>
              </w:rPr>
            </w:pPr>
            <w:r>
              <w:rPr>
                <w:b w:val="1"/>
                <w:color w:val="000000"/>
              </w:rPr>
              <w:t>диаметр, мм</w:t>
            </w:r>
          </w:p>
        </w:tc>
        <w:tc>
          <w:tcPr>
            <w:tcW w:type="dxa" w:w="3420"/>
            <w:gridSpan w:val="2"/>
            <w:tcBorders>
              <w:top w:color="000000" w:sz="4" w:val="single"/>
              <w:left w:color="000000" w:sz="4" w:val="single"/>
              <w:bottom w:color="000000" w:sz="4" w:val="single"/>
            </w:tcBorders>
            <w:shd w:fill="FFFFFF" w:val="clear"/>
            <w:tcMar>
              <w:left w:type="dxa" w:w="10"/>
              <w:right w:type="dxa" w:w="10"/>
            </w:tcMar>
            <w:vAlign w:val="center"/>
          </w:tcPr>
          <w:p w14:paraId="C8100000">
            <w:pPr>
              <w:ind/>
              <w:jc w:val="center"/>
              <w:rPr>
                <w:b w:val="1"/>
                <w:color w:val="000000"/>
              </w:rPr>
            </w:pPr>
            <w:r>
              <w:rPr>
                <w:b w:val="1"/>
                <w:color w:val="000000"/>
              </w:rPr>
              <w:t>Длина трубопроводов, м</w:t>
            </w:r>
          </w:p>
        </w:tc>
        <w:tc>
          <w:tcPr>
            <w:tcW w:type="dxa" w:w="1260"/>
            <w:vMerge w:val="restart"/>
            <w:tcBorders>
              <w:top w:color="000000" w:sz="4" w:val="single"/>
              <w:left w:color="000000" w:sz="4" w:val="single"/>
            </w:tcBorders>
            <w:shd w:fill="FFFFFF" w:val="clear"/>
            <w:tcMar>
              <w:left w:type="dxa" w:w="10"/>
              <w:right w:type="dxa" w:w="10"/>
            </w:tcMar>
            <w:vAlign w:val="center"/>
          </w:tcPr>
          <w:p w14:paraId="C9100000">
            <w:pPr>
              <w:ind/>
              <w:jc w:val="center"/>
              <w:rPr>
                <w:b w:val="1"/>
                <w:color w:val="000000"/>
              </w:rPr>
            </w:pPr>
            <w:r>
              <w:rPr>
                <w:b w:val="1"/>
                <w:color w:val="000000"/>
              </w:rPr>
              <w:t>Общая длина, м</w:t>
            </w:r>
          </w:p>
        </w:tc>
        <w:tc>
          <w:tcPr>
            <w:tcW w:type="dxa" w:w="1980"/>
            <w:vMerge w:val="restart"/>
            <w:tcBorders>
              <w:top w:color="000000" w:sz="4" w:val="single"/>
              <w:left w:color="000000" w:sz="4" w:val="single"/>
              <w:right w:color="000000" w:sz="4" w:val="single"/>
            </w:tcBorders>
            <w:shd w:fill="FFFFFF" w:val="clear"/>
            <w:tcMar>
              <w:left w:type="dxa" w:w="10"/>
              <w:right w:type="dxa" w:w="10"/>
            </w:tcMar>
            <w:vAlign w:val="center"/>
          </w:tcPr>
          <w:p w14:paraId="CA100000">
            <w:pPr>
              <w:ind/>
              <w:jc w:val="center"/>
              <w:rPr>
                <w:b w:val="1"/>
                <w:color w:val="000000"/>
              </w:rPr>
            </w:pPr>
            <w:r>
              <w:rPr>
                <w:b w:val="1"/>
                <w:color w:val="000000"/>
              </w:rPr>
              <w:t>Конструкция</w:t>
            </w:r>
          </w:p>
          <w:p w14:paraId="CB100000">
            <w:pPr>
              <w:ind/>
              <w:jc w:val="center"/>
              <w:rPr>
                <w:b w:val="1"/>
                <w:color w:val="000000"/>
              </w:rPr>
            </w:pPr>
            <w:r>
              <w:rPr>
                <w:b w:val="1"/>
                <w:color w:val="000000"/>
              </w:rPr>
              <w:t>изоляции</w:t>
            </w:r>
          </w:p>
        </w:tc>
      </w:tr>
      <w:tr>
        <w:trPr>
          <w:trHeight w:hRule="atLeast" w:val="473"/>
        </w:trPr>
        <w:tc>
          <w:tcPr>
            <w:tcW w:type="dxa" w:w="1620"/>
            <w:gridSpan w:val="1"/>
            <w:vMerge w:val="continue"/>
            <w:tcBorders>
              <w:top w:color="000000" w:sz="4" w:val="single"/>
              <w:left w:color="000000" w:sz="4" w:val="single"/>
            </w:tcBorders>
            <w:shd w:fill="FFFFFF" w:val="clear"/>
            <w:tcMar>
              <w:left w:type="dxa" w:w="10"/>
              <w:right w:type="dxa" w:w="10"/>
            </w:tcMar>
            <w:vAlign w:val="center"/>
          </w:tcPr>
          <w:p/>
        </w:tc>
        <w:tc>
          <w:tcPr>
            <w:tcW w:type="dxa" w:w="1620"/>
            <w:gridSpan w:val="1"/>
            <w:vMerge w:val="continue"/>
            <w:tcBorders>
              <w:top w:color="000000" w:sz="4" w:val="single"/>
              <w:left w:color="000000" w:sz="4" w:val="single"/>
            </w:tcBorders>
            <w:shd w:fill="FFFFFF" w:val="clear"/>
            <w:tcMar>
              <w:left w:type="dxa" w:w="10"/>
              <w:right w:type="dxa" w:w="10"/>
            </w:tcMar>
            <w:vAlign w:val="center"/>
          </w:tcPr>
          <w:p/>
        </w:tc>
        <w:tc>
          <w:tcPr>
            <w:tcW w:type="dxa" w:w="1620"/>
            <w:tcBorders>
              <w:top w:color="000000" w:sz="4" w:val="single"/>
              <w:left w:color="000000" w:sz="4" w:val="single"/>
            </w:tcBorders>
            <w:shd w:fill="FFFFFF" w:val="clear"/>
            <w:tcMar>
              <w:left w:type="dxa" w:w="10"/>
              <w:right w:type="dxa" w:w="10"/>
            </w:tcMar>
            <w:vAlign w:val="center"/>
          </w:tcPr>
          <w:p w14:paraId="CC100000">
            <w:pPr>
              <w:ind/>
              <w:jc w:val="center"/>
              <w:rPr>
                <w:b w:val="1"/>
                <w:color w:val="000000"/>
              </w:rPr>
            </w:pPr>
            <w:r>
              <w:rPr>
                <w:b w:val="1"/>
                <w:color w:val="000000"/>
              </w:rPr>
              <w:t>надземная прокладка</w:t>
            </w:r>
          </w:p>
        </w:tc>
        <w:tc>
          <w:tcPr>
            <w:tcW w:type="dxa" w:w="1800"/>
            <w:tcBorders>
              <w:top w:color="000000" w:sz="4" w:val="single"/>
              <w:left w:color="000000" w:sz="4" w:val="single"/>
            </w:tcBorders>
            <w:shd w:fill="FFFFFF" w:val="clear"/>
            <w:tcMar>
              <w:left w:type="dxa" w:w="10"/>
              <w:right w:type="dxa" w:w="10"/>
            </w:tcMar>
            <w:vAlign w:val="center"/>
          </w:tcPr>
          <w:p w14:paraId="CD100000">
            <w:pPr>
              <w:ind/>
              <w:jc w:val="center"/>
              <w:rPr>
                <w:b w:val="1"/>
                <w:color w:val="000000"/>
              </w:rPr>
            </w:pPr>
            <w:r>
              <w:rPr>
                <w:b w:val="1"/>
                <w:color w:val="000000"/>
              </w:rPr>
              <w:t>подземная прокладка</w:t>
            </w:r>
          </w:p>
        </w:tc>
        <w:tc>
          <w:tcPr>
            <w:tcW w:type="dxa" w:w="1260"/>
            <w:gridSpan w:val="1"/>
            <w:vMerge w:val="continue"/>
            <w:tcBorders>
              <w:top w:color="000000" w:sz="4" w:val="single"/>
              <w:left w:color="000000" w:sz="4" w:val="single"/>
            </w:tcBorders>
            <w:shd w:fill="FFFFFF" w:val="clear"/>
            <w:tcMar>
              <w:left w:type="dxa" w:w="10"/>
              <w:right w:type="dxa" w:w="10"/>
            </w:tcMar>
            <w:vAlign w:val="center"/>
          </w:tcPr>
          <w:p/>
        </w:tc>
        <w:tc>
          <w:tcPr>
            <w:tcW w:type="dxa" w:w="1980"/>
            <w:gridSpan w:val="1"/>
            <w:vMerge w:val="continue"/>
            <w:tcBorders>
              <w:top w:color="000000" w:sz="4" w:val="single"/>
              <w:left w:color="000000" w:sz="4" w:val="single"/>
              <w:right w:color="000000" w:sz="4" w:val="single"/>
            </w:tcBorders>
            <w:shd w:fill="FFFFFF" w:val="clear"/>
            <w:tcMar>
              <w:left w:type="dxa" w:w="10"/>
              <w:right w:type="dxa" w:w="10"/>
            </w:tcMar>
            <w:vAlign w:val="center"/>
          </w:tcP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E100000">
            <w:pPr>
              <w:ind/>
              <w:jc w:val="center"/>
            </w:pPr>
            <w:r>
              <w:t>1 – 2</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F100000">
            <w:pPr>
              <w:ind/>
              <w:jc w:val="center"/>
            </w:pPr>
            <w:r>
              <w:t>159</w:t>
            </w:r>
          </w:p>
          <w:p w14:paraId="D0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1100000">
            <w:pPr>
              <w:ind/>
              <w:jc w:val="center"/>
              <w:rPr>
                <w:color w:val="000000"/>
              </w:rPr>
            </w:pPr>
            <w:r>
              <w:rPr>
                <w:color w:val="000000"/>
              </w:rPr>
              <w:t>20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210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D3100000">
            <w:pPr>
              <w:ind/>
              <w:jc w:val="center"/>
              <w:rPr>
                <w:color w:val="000000"/>
              </w:rPr>
            </w:pPr>
            <w:r>
              <w:t>20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4100000">
            <w:pPr>
              <w:ind/>
              <w:jc w:val="center"/>
              <w:rPr>
                <w:color w:val="000000"/>
              </w:rP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5100000">
            <w:pPr>
              <w:ind/>
              <w:jc w:val="center"/>
            </w:pPr>
            <w:r>
              <w:t>2 – 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6100000">
            <w:pPr>
              <w:ind/>
              <w:jc w:val="center"/>
            </w:pPr>
            <w:r>
              <w:t>159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7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8100000">
            <w:pPr>
              <w:ind/>
              <w:jc w:val="center"/>
            </w:pPr>
            <w:r>
              <w:t>83</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D9100000">
            <w:pPr>
              <w:ind/>
              <w:jc w:val="center"/>
              <w:rPr>
                <w:color w:val="000000"/>
              </w:rPr>
            </w:pPr>
            <w:r>
              <w:t>83</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A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B100000">
            <w:pPr>
              <w:ind/>
              <w:jc w:val="center"/>
            </w:pPr>
            <w:r>
              <w:t>3 – 8</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C100000">
            <w:pPr>
              <w:ind/>
              <w:jc w:val="center"/>
            </w:pPr>
            <w:r>
              <w:t>108</w:t>
            </w:r>
          </w:p>
          <w:p w14:paraId="DD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E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F100000">
            <w:pPr>
              <w:ind/>
              <w:jc w:val="center"/>
            </w:pPr>
            <w:r>
              <w:t>11</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E0100000">
            <w:pPr>
              <w:ind/>
              <w:jc w:val="center"/>
              <w:rPr>
                <w:color w:val="000000"/>
              </w:rPr>
            </w:pPr>
            <w:r>
              <w:t>11</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1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2100000">
            <w:pPr>
              <w:ind/>
              <w:jc w:val="center"/>
            </w:pPr>
            <w:r>
              <w:t>4 – 5</w:t>
            </w:r>
          </w:p>
          <w:p w14:paraId="E3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4100000">
            <w:pPr>
              <w:ind/>
              <w:jc w:val="center"/>
            </w:pPr>
            <w:r>
              <w:t>76</w:t>
            </w:r>
          </w:p>
          <w:p w14:paraId="E5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6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E7100000">
            <w:pPr>
              <w:ind/>
              <w:jc w:val="center"/>
            </w:pPr>
            <w:r>
              <w:t>77</w:t>
            </w:r>
          </w:p>
        </w:tc>
        <w:tc>
          <w:tcPr>
            <w:tcW w:type="dxa" w:w="1260"/>
            <w:tcBorders>
              <w:left w:color="000000" w:sz="4" w:val="single"/>
              <w:bottom w:color="000000" w:sz="4" w:val="single"/>
            </w:tcBorders>
            <w:shd w:fill="FFFFFF" w:val="clear"/>
            <w:tcMar>
              <w:left w:type="dxa" w:w="10"/>
              <w:right w:type="dxa" w:w="10"/>
            </w:tcMar>
            <w:vAlign w:val="center"/>
          </w:tcPr>
          <w:p w14:paraId="E8100000">
            <w:pPr>
              <w:ind/>
              <w:jc w:val="center"/>
              <w:rPr>
                <w:color w:val="000000"/>
              </w:rPr>
            </w:pPr>
            <w:r>
              <w:t>77</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9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A100000">
            <w:pPr>
              <w:ind/>
              <w:jc w:val="center"/>
            </w:pPr>
            <w:r>
              <w:t>5 – 6</w:t>
            </w:r>
          </w:p>
          <w:p w14:paraId="EB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C100000">
            <w:pPr>
              <w:ind/>
              <w:jc w:val="center"/>
            </w:pPr>
            <w:r>
              <w:t>57</w:t>
            </w:r>
          </w:p>
          <w:p w14:paraId="ED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E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EF100000">
            <w:pPr>
              <w:ind/>
              <w:jc w:val="center"/>
            </w:pPr>
            <w:r>
              <w:t>75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F0100000">
            <w:pPr>
              <w:ind/>
              <w:jc w:val="center"/>
              <w:rPr>
                <w:color w:val="000000"/>
              </w:rPr>
            </w:pPr>
            <w:r>
              <w:t>75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F1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2100000">
            <w:pPr>
              <w:ind/>
              <w:jc w:val="center"/>
            </w:pPr>
            <w:r>
              <w:t>5 – 7</w:t>
            </w:r>
          </w:p>
          <w:p w14:paraId="F3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4100000">
            <w:pPr>
              <w:ind/>
              <w:jc w:val="center"/>
            </w:pPr>
            <w:r>
              <w:t>57</w:t>
            </w:r>
          </w:p>
          <w:p w14:paraId="F5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610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F7100000">
            <w:pPr>
              <w:ind/>
              <w:jc w:val="center"/>
            </w:pPr>
            <w:r>
              <w:t>53</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F8100000">
            <w:pPr>
              <w:ind/>
              <w:jc w:val="center"/>
              <w:rPr>
                <w:color w:val="000000"/>
              </w:rPr>
            </w:pPr>
            <w:r>
              <w:t>53</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F910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A100000">
            <w:pPr>
              <w:ind/>
              <w:jc w:val="center"/>
            </w:pPr>
            <w:r>
              <w:t>2 – 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B100000">
            <w:pPr>
              <w:ind/>
              <w:jc w:val="center"/>
            </w:pPr>
            <w:r>
              <w:t>89</w:t>
            </w:r>
          </w:p>
          <w:p w14:paraId="FC10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D100000">
            <w:pPr>
              <w:ind/>
              <w:jc w:val="center"/>
            </w:pPr>
            <w:r>
              <w:t>71</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FE10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FF100000">
            <w:pPr>
              <w:ind/>
              <w:jc w:val="center"/>
              <w:rPr>
                <w:color w:val="000000"/>
              </w:rPr>
            </w:pPr>
            <w:r>
              <w:t>71</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00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1110000">
            <w:pPr>
              <w:ind/>
              <w:jc w:val="center"/>
            </w:pPr>
            <w:r>
              <w:t>9 – 10</w:t>
            </w:r>
          </w:p>
          <w:p w14:paraId="02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3110000">
            <w:pPr>
              <w:ind/>
              <w:jc w:val="center"/>
            </w:pPr>
            <w:r>
              <w:t>89</w:t>
            </w:r>
          </w:p>
          <w:p w14:paraId="04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5110000">
            <w:pPr>
              <w:ind/>
              <w:jc w:val="cente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06110000">
            <w:pPr>
              <w:ind/>
              <w:jc w:val="center"/>
            </w:pPr>
            <w:r>
              <w:t>15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07110000">
            <w:pPr>
              <w:ind/>
              <w:jc w:val="center"/>
              <w:rPr>
                <w:color w:val="000000"/>
              </w:rPr>
            </w:pPr>
            <w:r>
              <w:t>15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08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9110000">
            <w:pPr>
              <w:ind/>
              <w:jc w:val="center"/>
            </w:pPr>
            <w:r>
              <w:t>11 – 11а</w:t>
            </w:r>
          </w:p>
          <w:p w14:paraId="0A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B110000">
            <w:pPr>
              <w:ind/>
              <w:jc w:val="center"/>
            </w:pPr>
            <w:r>
              <w:t>89</w:t>
            </w:r>
          </w:p>
          <w:p w14:paraId="0C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D110000">
            <w:pPr>
              <w:ind/>
              <w:jc w:val="center"/>
              <w:rPr>
                <w:color w:val="000000"/>
              </w:rPr>
            </w:pPr>
            <w:r>
              <w:t>49</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0E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0F110000">
            <w:pPr>
              <w:ind/>
              <w:jc w:val="center"/>
              <w:rPr>
                <w:color w:val="000000"/>
              </w:rPr>
            </w:pPr>
            <w:r>
              <w:t>49</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10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1110000">
            <w:pPr>
              <w:ind/>
              <w:jc w:val="center"/>
            </w:pPr>
            <w:r>
              <w:t>11а – 12</w:t>
            </w:r>
          </w:p>
          <w:p w14:paraId="12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3110000">
            <w:pPr>
              <w:ind/>
              <w:jc w:val="center"/>
            </w:pPr>
            <w:r>
              <w:t>89</w:t>
            </w:r>
          </w:p>
          <w:p w14:paraId="14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5110000">
            <w:pPr>
              <w:ind/>
              <w:jc w:val="center"/>
              <w:rPr>
                <w:color w:val="000000"/>
              </w:rPr>
            </w:pPr>
            <w:r>
              <w:t>70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16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17110000">
            <w:pPr>
              <w:ind/>
              <w:jc w:val="center"/>
              <w:rPr>
                <w:color w:val="000000"/>
              </w:rPr>
            </w:pPr>
            <w:r>
              <w:t>70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18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9110000">
            <w:pPr>
              <w:ind/>
              <w:jc w:val="center"/>
            </w:pPr>
            <w:r>
              <w:t>12 – 13</w:t>
            </w:r>
          </w:p>
          <w:p w14:paraId="1A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B110000">
            <w:pPr>
              <w:ind/>
              <w:jc w:val="center"/>
            </w:pPr>
            <w:r>
              <w:t>57</w:t>
            </w:r>
          </w:p>
          <w:p w14:paraId="1C110000">
            <w:pPr>
              <w:ind/>
              <w:jc w:val="center"/>
            </w:pPr>
            <w:r>
              <w:t>86.5m</w:t>
            </w:r>
          </w:p>
          <w:p w14:paraId="1D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E110000">
            <w:pPr>
              <w:ind/>
              <w:jc w:val="center"/>
              <w:rPr>
                <w:color w:val="000000"/>
              </w:rPr>
            </w:pPr>
            <w:r>
              <w:t>86,5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1F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20110000">
            <w:pPr>
              <w:ind/>
              <w:jc w:val="center"/>
              <w:rPr>
                <w:color w:val="000000"/>
              </w:rPr>
            </w:pPr>
            <w:r>
              <w:t>86,5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21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2110000">
            <w:pPr>
              <w:ind/>
              <w:jc w:val="center"/>
            </w:pPr>
            <w:r>
              <w:t>14 – 15</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3110000">
            <w:pPr>
              <w:ind/>
              <w:jc w:val="center"/>
            </w:pPr>
            <w:r>
              <w:t>57</w:t>
            </w:r>
          </w:p>
          <w:p w14:paraId="24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5110000">
            <w:pPr>
              <w:ind/>
              <w:jc w:val="center"/>
              <w:rPr>
                <w:color w:val="000000"/>
              </w:rPr>
            </w:pPr>
            <w:r>
              <w:t>10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26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27110000">
            <w:pPr>
              <w:ind/>
              <w:jc w:val="center"/>
              <w:rPr>
                <w:color w:val="000000"/>
              </w:rPr>
            </w:pPr>
            <w:r>
              <w:t>10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28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9110000">
            <w:pPr>
              <w:ind/>
              <w:jc w:val="center"/>
              <w:rPr>
                <w:b w:val="1"/>
              </w:rPr>
            </w:pPr>
            <w:r>
              <w:rPr>
                <w:b w:val="1"/>
              </w:rPr>
              <w:t>Всего:</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A110000">
            <w:pPr>
              <w:ind/>
              <w:jc w:val="center"/>
              <w:rPr>
                <w:color w:val="000000"/>
              </w:rP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B110000">
            <w:pPr>
              <w:ind/>
              <w:jc w:val="center"/>
              <w:rPr>
                <w:b w:val="1"/>
                <w:color w:val="000000"/>
              </w:rPr>
            </w:pPr>
            <w:r>
              <w:rPr>
                <w:b w:val="1"/>
              </w:rPr>
              <w:t>306,5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2C110000">
            <w:pPr>
              <w:ind/>
              <w:jc w:val="center"/>
              <w:rPr>
                <w:b w:val="1"/>
                <w:color w:val="000000"/>
              </w:rPr>
            </w:pPr>
            <w:r>
              <w:rPr>
                <w:b w:val="1"/>
              </w:rPr>
              <w:t>314</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2D110000">
            <w:pPr>
              <w:ind/>
              <w:jc w:val="center"/>
              <w:rPr>
                <w:b w:val="1"/>
                <w:color w:val="000000"/>
              </w:rPr>
            </w:pPr>
            <w:r>
              <w:rPr>
                <w:b w:val="1"/>
              </w:rPr>
              <w:t>620,5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2E110000">
            <w:pPr>
              <w:ind/>
              <w:jc w:val="center"/>
              <w:rPr>
                <w:color w:val="000000"/>
              </w:rPr>
            </w:pPr>
          </w:p>
        </w:tc>
      </w:tr>
    </w:tbl>
    <w:p w14:paraId="2F110000">
      <w:pPr>
        <w:ind/>
        <w:jc w:val="both"/>
      </w:pPr>
    </w:p>
    <w:p w14:paraId="30110000">
      <w:pPr>
        <w:ind w:firstLine="720" w:left="0"/>
        <w:jc w:val="both"/>
        <w:rPr>
          <w:color w:val="000000"/>
          <w:sz w:val="26"/>
        </w:rPr>
      </w:pPr>
      <w:r>
        <w:rPr>
          <w:b w:val="1"/>
          <w:color w:val="000000"/>
          <w:sz w:val="26"/>
        </w:rPr>
        <w:t xml:space="preserve">Таблица 1.3.2.3.  </w:t>
      </w:r>
      <w:r>
        <w:rPr>
          <w:sz w:val="26"/>
        </w:rPr>
        <w:t>Характеристика тепловых сетей от котельной № 3</w:t>
      </w:r>
      <w:r>
        <w:rPr>
          <w:sz w:val="26"/>
        </w:rPr>
        <w:t xml:space="preserve"> МП ЖКХ Дедовичского района согласно схеме (прил. 3)</w:t>
      </w:r>
      <w:r>
        <w:rPr>
          <w:color w:val="000000"/>
          <w:sz w:val="26"/>
        </w:rPr>
        <w:t>.</w:t>
      </w:r>
    </w:p>
    <w:p w14:paraId="31110000">
      <w:pPr>
        <w:pStyle w:val="Style_22"/>
        <w:ind w:firstLine="0" w:left="23" w:right="23"/>
      </w:pPr>
    </w:p>
    <w:tbl>
      <w:tblPr>
        <w:tblStyle w:val="Style_16"/>
        <w:tblInd w:type="dxa" w:w="10"/>
        <w:tblLayout w:type="fixed"/>
        <w:tblCellMar>
          <w:left w:type="dxa" w:w="10"/>
          <w:right w:type="dxa" w:w="10"/>
        </w:tblCellMar>
      </w:tblPr>
      <w:tblGrid>
        <w:gridCol w:w="1620"/>
        <w:gridCol w:w="1620"/>
        <w:gridCol w:w="1620"/>
        <w:gridCol w:w="1800"/>
        <w:gridCol w:w="1260"/>
        <w:gridCol w:w="1980"/>
      </w:tblGrid>
      <w:tr>
        <w:trPr>
          <w:trHeight w:hRule="atLeast" w:val="289"/>
        </w:trPr>
        <w:tc>
          <w:tcPr>
            <w:tcW w:type="dxa" w:w="1620"/>
            <w:vMerge w:val="restart"/>
            <w:tcBorders>
              <w:top w:color="000000" w:sz="4" w:val="single"/>
              <w:left w:color="000000" w:sz="4" w:val="single"/>
            </w:tcBorders>
            <w:shd w:fill="FFFFFF" w:val="clear"/>
            <w:tcMar>
              <w:left w:type="dxa" w:w="10"/>
              <w:right w:type="dxa" w:w="10"/>
            </w:tcMar>
            <w:vAlign w:val="center"/>
          </w:tcPr>
          <w:p w14:paraId="32110000">
            <w:pPr>
              <w:ind/>
              <w:jc w:val="center"/>
              <w:rPr>
                <w:b w:val="1"/>
                <w:color w:val="000000"/>
              </w:rPr>
            </w:pPr>
            <w:r>
              <w:rPr>
                <w:b w:val="1"/>
                <w:color w:val="000000"/>
              </w:rPr>
              <w:t>Участок</w:t>
            </w:r>
          </w:p>
          <w:p w14:paraId="33110000">
            <w:pPr>
              <w:ind/>
              <w:jc w:val="center"/>
              <w:rPr>
                <w:b w:val="1"/>
                <w:color w:val="000000"/>
              </w:rPr>
            </w:pPr>
            <w:r>
              <w:rPr>
                <w:b w:val="1"/>
                <w:color w:val="000000"/>
              </w:rPr>
              <w:t>на схеме</w:t>
            </w:r>
          </w:p>
        </w:tc>
        <w:tc>
          <w:tcPr>
            <w:tcW w:type="dxa" w:w="1620"/>
            <w:vMerge w:val="restart"/>
            <w:tcBorders>
              <w:top w:color="000000" w:sz="4" w:val="single"/>
              <w:left w:color="000000" w:sz="4" w:val="single"/>
            </w:tcBorders>
            <w:shd w:fill="FFFFFF" w:val="clear"/>
            <w:tcMar>
              <w:left w:type="dxa" w:w="10"/>
              <w:right w:type="dxa" w:w="10"/>
            </w:tcMar>
            <w:vAlign w:val="center"/>
          </w:tcPr>
          <w:p w14:paraId="34110000">
            <w:pPr>
              <w:ind/>
              <w:jc w:val="center"/>
              <w:rPr>
                <w:b w:val="1"/>
                <w:color w:val="000000"/>
              </w:rPr>
            </w:pPr>
            <w:r>
              <w:rPr>
                <w:b w:val="1"/>
                <w:color w:val="000000"/>
              </w:rPr>
              <w:t>Условный</w:t>
            </w:r>
          </w:p>
          <w:p w14:paraId="35110000">
            <w:pPr>
              <w:ind/>
              <w:jc w:val="center"/>
              <w:rPr>
                <w:b w:val="1"/>
                <w:color w:val="000000"/>
              </w:rPr>
            </w:pPr>
            <w:r>
              <w:rPr>
                <w:b w:val="1"/>
                <w:color w:val="000000"/>
              </w:rPr>
              <w:t>диаметр, мм</w:t>
            </w:r>
          </w:p>
        </w:tc>
        <w:tc>
          <w:tcPr>
            <w:tcW w:type="dxa" w:w="3420"/>
            <w:gridSpan w:val="2"/>
            <w:tcBorders>
              <w:top w:color="000000" w:sz="4" w:val="single"/>
              <w:left w:color="000000" w:sz="4" w:val="single"/>
              <w:bottom w:color="000000" w:sz="4" w:val="single"/>
            </w:tcBorders>
            <w:shd w:fill="FFFFFF" w:val="clear"/>
            <w:tcMar>
              <w:left w:type="dxa" w:w="10"/>
              <w:right w:type="dxa" w:w="10"/>
            </w:tcMar>
            <w:vAlign w:val="center"/>
          </w:tcPr>
          <w:p w14:paraId="36110000">
            <w:pPr>
              <w:ind/>
              <w:jc w:val="center"/>
              <w:rPr>
                <w:b w:val="1"/>
                <w:color w:val="000000"/>
              </w:rPr>
            </w:pPr>
            <w:r>
              <w:rPr>
                <w:b w:val="1"/>
                <w:color w:val="000000"/>
              </w:rPr>
              <w:t>Длина трубопроводов, м</w:t>
            </w:r>
          </w:p>
        </w:tc>
        <w:tc>
          <w:tcPr>
            <w:tcW w:type="dxa" w:w="1260"/>
            <w:vMerge w:val="restart"/>
            <w:tcBorders>
              <w:top w:color="000000" w:sz="4" w:val="single"/>
              <w:left w:color="000000" w:sz="4" w:val="single"/>
            </w:tcBorders>
            <w:shd w:fill="FFFFFF" w:val="clear"/>
            <w:tcMar>
              <w:left w:type="dxa" w:w="10"/>
              <w:right w:type="dxa" w:w="10"/>
            </w:tcMar>
            <w:vAlign w:val="center"/>
          </w:tcPr>
          <w:p w14:paraId="37110000">
            <w:pPr>
              <w:ind/>
              <w:jc w:val="center"/>
              <w:rPr>
                <w:b w:val="1"/>
                <w:color w:val="000000"/>
              </w:rPr>
            </w:pPr>
            <w:r>
              <w:rPr>
                <w:b w:val="1"/>
                <w:color w:val="000000"/>
              </w:rPr>
              <w:t>Общая длина, м</w:t>
            </w:r>
          </w:p>
        </w:tc>
        <w:tc>
          <w:tcPr>
            <w:tcW w:type="dxa" w:w="1980"/>
            <w:vMerge w:val="restart"/>
            <w:tcBorders>
              <w:top w:color="000000" w:sz="4" w:val="single"/>
              <w:left w:color="000000" w:sz="4" w:val="single"/>
              <w:right w:color="000000" w:sz="4" w:val="single"/>
            </w:tcBorders>
            <w:shd w:fill="FFFFFF" w:val="clear"/>
            <w:tcMar>
              <w:left w:type="dxa" w:w="10"/>
              <w:right w:type="dxa" w:w="10"/>
            </w:tcMar>
            <w:vAlign w:val="center"/>
          </w:tcPr>
          <w:p w14:paraId="38110000">
            <w:pPr>
              <w:ind/>
              <w:jc w:val="center"/>
              <w:rPr>
                <w:b w:val="1"/>
                <w:color w:val="000000"/>
              </w:rPr>
            </w:pPr>
            <w:r>
              <w:rPr>
                <w:b w:val="1"/>
                <w:color w:val="000000"/>
              </w:rPr>
              <w:t>Конструкция</w:t>
            </w:r>
          </w:p>
          <w:p w14:paraId="39110000">
            <w:pPr>
              <w:ind/>
              <w:jc w:val="center"/>
              <w:rPr>
                <w:b w:val="1"/>
                <w:color w:val="000000"/>
              </w:rPr>
            </w:pPr>
            <w:r>
              <w:rPr>
                <w:b w:val="1"/>
                <w:color w:val="000000"/>
              </w:rPr>
              <w:t>изоляции</w:t>
            </w:r>
          </w:p>
        </w:tc>
      </w:tr>
      <w:tr>
        <w:trPr>
          <w:trHeight w:hRule="atLeast" w:val="473"/>
        </w:trPr>
        <w:tc>
          <w:tcPr>
            <w:tcW w:type="dxa" w:w="1620"/>
            <w:gridSpan w:val="1"/>
            <w:vMerge w:val="continue"/>
            <w:tcBorders>
              <w:top w:color="000000" w:sz="4" w:val="single"/>
              <w:left w:color="000000" w:sz="4" w:val="single"/>
            </w:tcBorders>
            <w:shd w:fill="FFFFFF" w:val="clear"/>
            <w:tcMar>
              <w:left w:type="dxa" w:w="10"/>
              <w:right w:type="dxa" w:w="10"/>
            </w:tcMar>
            <w:vAlign w:val="center"/>
          </w:tcPr>
          <w:p/>
        </w:tc>
        <w:tc>
          <w:tcPr>
            <w:tcW w:type="dxa" w:w="1620"/>
            <w:gridSpan w:val="1"/>
            <w:vMerge w:val="continue"/>
            <w:tcBorders>
              <w:top w:color="000000" w:sz="4" w:val="single"/>
              <w:left w:color="000000" w:sz="4" w:val="single"/>
            </w:tcBorders>
            <w:shd w:fill="FFFFFF" w:val="clear"/>
            <w:tcMar>
              <w:left w:type="dxa" w:w="10"/>
              <w:right w:type="dxa" w:w="10"/>
            </w:tcMar>
            <w:vAlign w:val="center"/>
          </w:tcPr>
          <w:p/>
        </w:tc>
        <w:tc>
          <w:tcPr>
            <w:tcW w:type="dxa" w:w="1620"/>
            <w:tcBorders>
              <w:top w:color="000000" w:sz="4" w:val="single"/>
              <w:left w:color="000000" w:sz="4" w:val="single"/>
            </w:tcBorders>
            <w:shd w:fill="FFFFFF" w:val="clear"/>
            <w:tcMar>
              <w:left w:type="dxa" w:w="10"/>
              <w:right w:type="dxa" w:w="10"/>
            </w:tcMar>
            <w:vAlign w:val="center"/>
          </w:tcPr>
          <w:p w14:paraId="3A110000">
            <w:pPr>
              <w:ind/>
              <w:jc w:val="center"/>
              <w:rPr>
                <w:b w:val="1"/>
                <w:color w:val="000000"/>
              </w:rPr>
            </w:pPr>
            <w:r>
              <w:rPr>
                <w:b w:val="1"/>
                <w:color w:val="000000"/>
              </w:rPr>
              <w:t>надземная прокладка</w:t>
            </w:r>
          </w:p>
        </w:tc>
        <w:tc>
          <w:tcPr>
            <w:tcW w:type="dxa" w:w="1800"/>
            <w:tcBorders>
              <w:top w:color="000000" w:sz="4" w:val="single"/>
              <w:left w:color="000000" w:sz="4" w:val="single"/>
            </w:tcBorders>
            <w:shd w:fill="FFFFFF" w:val="clear"/>
            <w:tcMar>
              <w:left w:type="dxa" w:w="10"/>
              <w:right w:type="dxa" w:w="10"/>
            </w:tcMar>
            <w:vAlign w:val="center"/>
          </w:tcPr>
          <w:p w14:paraId="3B110000">
            <w:pPr>
              <w:ind/>
              <w:jc w:val="center"/>
              <w:rPr>
                <w:b w:val="1"/>
                <w:color w:val="000000"/>
              </w:rPr>
            </w:pPr>
            <w:r>
              <w:rPr>
                <w:b w:val="1"/>
                <w:color w:val="000000"/>
              </w:rPr>
              <w:t>подземная прокладка</w:t>
            </w:r>
          </w:p>
        </w:tc>
        <w:tc>
          <w:tcPr>
            <w:tcW w:type="dxa" w:w="1260"/>
            <w:gridSpan w:val="1"/>
            <w:vMerge w:val="continue"/>
            <w:tcBorders>
              <w:top w:color="000000" w:sz="4" w:val="single"/>
              <w:left w:color="000000" w:sz="4" w:val="single"/>
            </w:tcBorders>
            <w:shd w:fill="FFFFFF" w:val="clear"/>
            <w:tcMar>
              <w:left w:type="dxa" w:w="10"/>
              <w:right w:type="dxa" w:w="10"/>
            </w:tcMar>
            <w:vAlign w:val="center"/>
          </w:tcPr>
          <w:p/>
        </w:tc>
        <w:tc>
          <w:tcPr>
            <w:tcW w:type="dxa" w:w="1980"/>
            <w:gridSpan w:val="1"/>
            <w:vMerge w:val="continue"/>
            <w:tcBorders>
              <w:top w:color="000000" w:sz="4" w:val="single"/>
              <w:left w:color="000000" w:sz="4" w:val="single"/>
              <w:right w:color="000000" w:sz="4" w:val="single"/>
            </w:tcBorders>
            <w:shd w:fill="FFFFFF" w:val="clear"/>
            <w:tcMar>
              <w:left w:type="dxa" w:w="10"/>
              <w:right w:type="dxa" w:w="10"/>
            </w:tcMar>
            <w:vAlign w:val="center"/>
          </w:tcP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C110000">
            <w:pPr>
              <w:ind/>
              <w:jc w:val="center"/>
            </w:pPr>
            <w:r>
              <w:t xml:space="preserve">1 </w:t>
            </w:r>
            <w:r>
              <w:rPr>
                <w:sz w:val="26"/>
              </w:rPr>
              <w:t xml:space="preserve">– </w:t>
            </w:r>
            <w:r>
              <w:t>2</w:t>
            </w:r>
          </w:p>
        </w:tc>
        <w:tc>
          <w:tcPr>
            <w:tcW w:type="dxa" w:w="1620"/>
            <w:tcBorders>
              <w:top w:color="000000" w:sz="4" w:val="single"/>
              <w:left w:color="000000" w:sz="4" w:val="single"/>
              <w:bottom w:color="000000" w:sz="4" w:val="single"/>
            </w:tcBorders>
            <w:shd w:fill="FFFFFF" w:val="clear"/>
            <w:tcMar>
              <w:left w:type="dxa" w:w="10"/>
              <w:right w:type="dxa" w:w="10"/>
            </w:tcMar>
          </w:tcPr>
          <w:p w14:paraId="3D110000">
            <w:pPr>
              <w:ind/>
              <w:jc w:val="center"/>
            </w:pPr>
            <w:r>
              <w:t>219</w:t>
            </w:r>
          </w:p>
          <w:p w14:paraId="3E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F110000">
            <w:pPr>
              <w:ind/>
              <w:jc w:val="center"/>
              <w:rPr>
                <w:color w:val="000000"/>
              </w:rPr>
            </w:pPr>
            <w:r>
              <w:rPr>
                <w:color w:val="000000"/>
              </w:rPr>
              <w:t>50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40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41110000">
            <w:pPr>
              <w:ind/>
              <w:jc w:val="center"/>
              <w:rPr>
                <w:color w:val="000000"/>
              </w:rPr>
            </w:pPr>
            <w:r>
              <w:t>50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42110000">
            <w:pPr>
              <w:ind/>
              <w:jc w:val="center"/>
              <w:rPr>
                <w:color w:val="000000"/>
              </w:rP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3110000">
            <w:pPr>
              <w:ind/>
              <w:jc w:val="center"/>
            </w:pPr>
            <w:r>
              <w:t>2</w:t>
            </w:r>
            <w:r>
              <w:t xml:space="preserve"> </w:t>
            </w:r>
            <w:r>
              <w:rPr>
                <w:sz w:val="26"/>
              </w:rPr>
              <w:t xml:space="preserve">– </w:t>
            </w:r>
            <w:r>
              <w:t>3</w:t>
            </w:r>
          </w:p>
        </w:tc>
        <w:tc>
          <w:tcPr>
            <w:tcW w:type="dxa" w:w="1620"/>
            <w:tcBorders>
              <w:top w:color="000000" w:sz="4" w:val="single"/>
              <w:left w:color="000000" w:sz="4" w:val="single"/>
              <w:bottom w:color="000000" w:sz="4" w:val="single"/>
            </w:tcBorders>
            <w:shd w:fill="FFFFFF" w:val="clear"/>
            <w:tcMar>
              <w:left w:type="dxa" w:w="10"/>
              <w:right w:type="dxa" w:w="10"/>
            </w:tcMar>
          </w:tcPr>
          <w:p w14:paraId="44110000">
            <w:pPr>
              <w:ind/>
              <w:jc w:val="center"/>
            </w:pPr>
            <w:r>
              <w:t>219</w:t>
            </w:r>
          </w:p>
          <w:p w14:paraId="45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6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47110000">
            <w:pPr>
              <w:ind/>
              <w:jc w:val="center"/>
            </w:pPr>
            <w:r>
              <w:t>20</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48110000">
            <w:pPr>
              <w:ind/>
              <w:jc w:val="center"/>
              <w:rPr>
                <w:color w:val="000000"/>
              </w:rPr>
            </w:pPr>
            <w:r>
              <w:t>20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49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A110000">
            <w:pPr>
              <w:ind/>
              <w:jc w:val="center"/>
            </w:pPr>
            <w:r>
              <w:t xml:space="preserve">3 </w:t>
            </w:r>
            <w:r>
              <w:rPr>
                <w:sz w:val="26"/>
              </w:rPr>
              <w:t xml:space="preserve">– </w:t>
            </w:r>
            <w:r>
              <w:t>16</w:t>
            </w:r>
          </w:p>
        </w:tc>
        <w:tc>
          <w:tcPr>
            <w:tcW w:type="dxa" w:w="1620"/>
            <w:tcBorders>
              <w:top w:color="000000" w:sz="4" w:val="single"/>
              <w:left w:color="000000" w:sz="4" w:val="single"/>
              <w:bottom w:color="000000" w:sz="4" w:val="single"/>
            </w:tcBorders>
            <w:shd w:fill="FFFFFF" w:val="clear"/>
            <w:tcMar>
              <w:left w:type="dxa" w:w="10"/>
              <w:right w:type="dxa" w:w="10"/>
            </w:tcMar>
          </w:tcPr>
          <w:p w14:paraId="4B110000">
            <w:pPr>
              <w:ind/>
              <w:jc w:val="center"/>
            </w:pPr>
            <w:r>
              <w:t>219</w:t>
            </w:r>
          </w:p>
          <w:p w14:paraId="4C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D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4E110000">
            <w:pPr>
              <w:ind/>
              <w:jc w:val="center"/>
            </w:pPr>
            <w:r>
              <w:t>100</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4F110000">
            <w:pPr>
              <w:ind/>
              <w:jc w:val="center"/>
              <w:rPr>
                <w:color w:val="000000"/>
              </w:rPr>
            </w:pPr>
            <w:r>
              <w:t>100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50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1110000">
            <w:pPr>
              <w:ind/>
              <w:jc w:val="center"/>
            </w:pPr>
            <w:r>
              <w:t xml:space="preserve">3 </w:t>
            </w:r>
            <w:r>
              <w:rPr>
                <w:sz w:val="26"/>
              </w:rPr>
              <w:t xml:space="preserve">– </w:t>
            </w:r>
            <w:r>
              <w:t>4</w:t>
            </w:r>
          </w:p>
          <w:p w14:paraId="52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53110000">
            <w:pPr>
              <w:ind/>
              <w:jc w:val="center"/>
            </w:pPr>
            <w:r>
              <w:t>108</w:t>
            </w:r>
          </w:p>
          <w:p w14:paraId="54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5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56110000">
            <w:pPr>
              <w:ind/>
              <w:jc w:val="center"/>
            </w:pPr>
            <w:r>
              <w:t>45</w:t>
            </w:r>
          </w:p>
        </w:tc>
        <w:tc>
          <w:tcPr>
            <w:tcW w:type="dxa" w:w="1260"/>
            <w:tcBorders>
              <w:left w:color="000000" w:sz="4" w:val="single"/>
              <w:bottom w:color="000000" w:sz="4" w:val="single"/>
            </w:tcBorders>
            <w:shd w:fill="FFFFFF" w:val="clear"/>
            <w:tcMar>
              <w:left w:type="dxa" w:w="10"/>
              <w:right w:type="dxa" w:w="10"/>
            </w:tcMar>
            <w:vAlign w:val="center"/>
          </w:tcPr>
          <w:p w14:paraId="57110000">
            <w:pPr>
              <w:ind/>
              <w:jc w:val="center"/>
              <w:rPr>
                <w:color w:val="000000"/>
              </w:rPr>
            </w:pPr>
            <w:r>
              <w:t>45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58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9110000">
            <w:pPr>
              <w:ind/>
              <w:jc w:val="center"/>
            </w:pPr>
            <w:r>
              <w:t xml:space="preserve">4 </w:t>
            </w:r>
            <w:r>
              <w:rPr>
                <w:sz w:val="26"/>
              </w:rPr>
              <w:t xml:space="preserve">– </w:t>
            </w:r>
            <w:r>
              <w:t>4а</w:t>
            </w:r>
          </w:p>
          <w:p w14:paraId="5A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5B110000">
            <w:pPr>
              <w:ind/>
              <w:jc w:val="center"/>
            </w:pPr>
            <w:r>
              <w:t>57</w:t>
            </w:r>
          </w:p>
          <w:p w14:paraId="5C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5D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5E110000">
            <w:pPr>
              <w:ind/>
              <w:jc w:val="center"/>
            </w:pPr>
            <w:r>
              <w:t>25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5F110000">
            <w:pPr>
              <w:ind/>
              <w:jc w:val="center"/>
              <w:rPr>
                <w:color w:val="000000"/>
              </w:rPr>
            </w:pPr>
            <w:r>
              <w:t>25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60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1110000">
            <w:pPr>
              <w:ind/>
              <w:jc w:val="center"/>
            </w:pPr>
            <w:r>
              <w:t xml:space="preserve">4 </w:t>
            </w:r>
            <w:r>
              <w:rPr>
                <w:sz w:val="26"/>
              </w:rPr>
              <w:t xml:space="preserve">– </w:t>
            </w:r>
            <w:r>
              <w:t>6</w:t>
            </w:r>
          </w:p>
        </w:tc>
        <w:tc>
          <w:tcPr>
            <w:tcW w:type="dxa" w:w="1620"/>
            <w:tcBorders>
              <w:top w:color="000000" w:sz="4" w:val="single"/>
              <w:left w:color="000000" w:sz="4" w:val="single"/>
              <w:bottom w:color="000000" w:sz="4" w:val="single"/>
            </w:tcBorders>
            <w:shd w:fill="FFFFFF" w:val="clear"/>
            <w:tcMar>
              <w:left w:type="dxa" w:w="10"/>
              <w:right w:type="dxa" w:w="10"/>
            </w:tcMar>
          </w:tcPr>
          <w:p w14:paraId="62110000">
            <w:pPr>
              <w:ind/>
              <w:jc w:val="center"/>
            </w:pPr>
            <w:r>
              <w:t>57</w:t>
            </w:r>
          </w:p>
          <w:p w14:paraId="63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4110000">
            <w:pPr>
              <w:ind/>
              <w:jc w:val="center"/>
              <w:rPr>
                <w:color w:val="000000"/>
              </w:rPr>
            </w:pPr>
            <w:r>
              <w:t>90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65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66110000">
            <w:pPr>
              <w:ind/>
              <w:jc w:val="center"/>
              <w:rPr>
                <w:color w:val="000000"/>
              </w:rPr>
            </w:pPr>
            <w:r>
              <w:t>90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67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8110000">
            <w:pPr>
              <w:ind/>
              <w:jc w:val="center"/>
            </w:pPr>
            <w:r>
              <w:t xml:space="preserve">6 </w:t>
            </w:r>
            <w:r>
              <w:rPr>
                <w:sz w:val="26"/>
              </w:rPr>
              <w:t xml:space="preserve">– </w:t>
            </w:r>
            <w:r>
              <w:t>5</w:t>
            </w:r>
          </w:p>
          <w:p w14:paraId="69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6A110000">
            <w:pPr>
              <w:ind/>
              <w:jc w:val="center"/>
            </w:pPr>
            <w:r>
              <w:t>57</w:t>
            </w:r>
          </w:p>
          <w:p w14:paraId="6B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6C110000">
            <w:pPr>
              <w:ind/>
              <w:jc w:val="center"/>
              <w:rPr>
                <w:color w:val="000000"/>
              </w:rPr>
            </w:pPr>
            <w:r>
              <w:t>15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6D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6E110000">
            <w:pPr>
              <w:ind/>
              <w:jc w:val="center"/>
              <w:rPr>
                <w:color w:val="000000"/>
              </w:rPr>
            </w:pPr>
            <w:r>
              <w:t>15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6F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0110000">
            <w:pPr>
              <w:ind/>
              <w:jc w:val="center"/>
            </w:pPr>
            <w:r>
              <w:t xml:space="preserve">6 </w:t>
            </w:r>
            <w:r>
              <w:rPr>
                <w:sz w:val="26"/>
              </w:rPr>
              <w:t xml:space="preserve">– </w:t>
            </w:r>
            <w:r>
              <w:t>7</w:t>
            </w:r>
          </w:p>
          <w:p w14:paraId="71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72110000">
            <w:pPr>
              <w:ind/>
              <w:jc w:val="center"/>
            </w:pPr>
            <w:r>
              <w:t>76</w:t>
            </w:r>
          </w:p>
          <w:p w14:paraId="73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4110000">
            <w:pPr>
              <w:ind/>
              <w:jc w:val="center"/>
              <w:rPr>
                <w:color w:val="000000"/>
              </w:rPr>
            </w:pPr>
            <w:r>
              <w:t>110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75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76110000">
            <w:pPr>
              <w:ind/>
              <w:jc w:val="center"/>
              <w:rPr>
                <w:color w:val="000000"/>
              </w:rPr>
            </w:pPr>
            <w:r>
              <w:t>110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77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8110000">
            <w:pPr>
              <w:ind/>
              <w:jc w:val="center"/>
            </w:pPr>
            <w:r>
              <w:t xml:space="preserve">7 </w:t>
            </w:r>
            <w:r>
              <w:rPr>
                <w:sz w:val="26"/>
              </w:rPr>
              <w:t xml:space="preserve">– </w:t>
            </w:r>
            <w:r>
              <w:t>7а</w:t>
            </w:r>
          </w:p>
          <w:p w14:paraId="79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7A110000">
            <w:pPr>
              <w:ind/>
              <w:jc w:val="center"/>
            </w:pPr>
            <w:r>
              <w:t>57</w:t>
            </w:r>
          </w:p>
          <w:p w14:paraId="7B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7C110000">
            <w:pPr>
              <w:ind/>
              <w:jc w:val="center"/>
              <w:rPr>
                <w:color w:val="000000"/>
              </w:rPr>
            </w:pPr>
            <w:r>
              <w:t>35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7D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7E110000">
            <w:pPr>
              <w:ind/>
              <w:jc w:val="center"/>
              <w:rPr>
                <w:color w:val="000000"/>
              </w:rPr>
            </w:pPr>
            <w:r>
              <w:t>35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7F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0110000">
            <w:pPr>
              <w:ind/>
              <w:jc w:val="center"/>
            </w:pPr>
            <w:r>
              <w:t xml:space="preserve">16 </w:t>
            </w:r>
            <w:r>
              <w:rPr>
                <w:sz w:val="26"/>
              </w:rPr>
              <w:t xml:space="preserve">– </w:t>
            </w:r>
            <w:r>
              <w:t>9</w:t>
            </w:r>
          </w:p>
          <w:p w14:paraId="81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82110000">
            <w:pPr>
              <w:ind/>
              <w:jc w:val="center"/>
            </w:pPr>
            <w:r>
              <w:t>159</w:t>
            </w:r>
          </w:p>
          <w:p w14:paraId="83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4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85110000">
            <w:pPr>
              <w:ind/>
              <w:jc w:val="center"/>
            </w:pPr>
            <w:r>
              <w:t>26</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86110000">
            <w:pPr>
              <w:ind/>
              <w:jc w:val="center"/>
              <w:rPr>
                <w:color w:val="000000"/>
              </w:rPr>
            </w:pPr>
            <w:r>
              <w:t>26</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87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8110000">
            <w:pPr>
              <w:ind/>
              <w:jc w:val="center"/>
            </w:pPr>
            <w:r>
              <w:t xml:space="preserve">9 </w:t>
            </w:r>
            <w:r>
              <w:rPr>
                <w:sz w:val="26"/>
              </w:rPr>
              <w:t xml:space="preserve">– </w:t>
            </w:r>
            <w:r>
              <w:t>9а</w:t>
            </w:r>
          </w:p>
          <w:p w14:paraId="89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8A110000">
            <w:pPr>
              <w:ind/>
              <w:jc w:val="center"/>
            </w:pPr>
            <w:r>
              <w:t>57</w:t>
            </w:r>
          </w:p>
          <w:p w14:paraId="8B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8C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8D110000">
            <w:pPr>
              <w:ind/>
              <w:jc w:val="center"/>
            </w:pPr>
            <w:r>
              <w:t>20</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8E110000">
            <w:pPr>
              <w:ind/>
              <w:jc w:val="center"/>
              <w:rPr>
                <w:color w:val="000000"/>
              </w:rPr>
            </w:pPr>
            <w:r>
              <w:t>20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8F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0110000">
            <w:pPr>
              <w:ind/>
              <w:jc w:val="center"/>
            </w:pPr>
            <w:r>
              <w:t xml:space="preserve">10а </w:t>
            </w:r>
            <w:r>
              <w:rPr>
                <w:sz w:val="26"/>
              </w:rPr>
              <w:t xml:space="preserve">– </w:t>
            </w:r>
            <w:r>
              <w:t>10б</w:t>
            </w:r>
          </w:p>
          <w:p w14:paraId="91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92110000">
            <w:pPr>
              <w:ind/>
              <w:jc w:val="center"/>
            </w:pPr>
            <w:r>
              <w:t>32</w:t>
            </w:r>
          </w:p>
          <w:p w14:paraId="93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4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95110000">
            <w:pPr>
              <w:ind/>
              <w:jc w:val="center"/>
            </w:pPr>
            <w:r>
              <w:t>16</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96110000">
            <w:pPr>
              <w:ind/>
              <w:jc w:val="center"/>
              <w:rPr>
                <w:color w:val="000000"/>
              </w:rPr>
            </w:pPr>
            <w:r>
              <w:t>16</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97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8110000">
            <w:pPr>
              <w:ind/>
              <w:jc w:val="center"/>
            </w:pPr>
            <w:r>
              <w:t xml:space="preserve">9 </w:t>
            </w:r>
            <w:r>
              <w:rPr>
                <w:sz w:val="26"/>
              </w:rPr>
              <w:t xml:space="preserve">– </w:t>
            </w:r>
            <w:r>
              <w:t>10</w:t>
            </w:r>
          </w:p>
        </w:tc>
        <w:tc>
          <w:tcPr>
            <w:tcW w:type="dxa" w:w="1620"/>
            <w:tcBorders>
              <w:top w:color="000000" w:sz="4" w:val="single"/>
              <w:left w:color="000000" w:sz="4" w:val="single"/>
              <w:bottom w:color="000000" w:sz="4" w:val="single"/>
            </w:tcBorders>
            <w:shd w:fill="FFFFFF" w:val="clear"/>
            <w:tcMar>
              <w:left w:type="dxa" w:w="10"/>
              <w:right w:type="dxa" w:w="10"/>
            </w:tcMar>
          </w:tcPr>
          <w:p w14:paraId="99110000">
            <w:pPr>
              <w:ind/>
              <w:jc w:val="center"/>
            </w:pPr>
            <w:r>
              <w:t>133</w:t>
            </w:r>
          </w:p>
          <w:p w14:paraId="9A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B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9C110000">
            <w:pPr>
              <w:ind/>
              <w:jc w:val="center"/>
            </w:pPr>
            <w:r>
              <w:t>90</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9D110000">
            <w:pPr>
              <w:ind/>
              <w:jc w:val="center"/>
              <w:rPr>
                <w:color w:val="000000"/>
              </w:rPr>
            </w:pPr>
            <w:r>
              <w:t>90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9E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9F110000">
            <w:pPr>
              <w:ind/>
              <w:jc w:val="center"/>
            </w:pPr>
            <w:r>
              <w:t xml:space="preserve">10 </w:t>
            </w:r>
            <w:r>
              <w:rPr>
                <w:sz w:val="26"/>
              </w:rPr>
              <w:t xml:space="preserve">– </w:t>
            </w:r>
            <w:r>
              <w:t>11</w:t>
            </w:r>
          </w:p>
        </w:tc>
        <w:tc>
          <w:tcPr>
            <w:tcW w:type="dxa" w:w="1620"/>
            <w:tcBorders>
              <w:top w:color="000000" w:sz="4" w:val="single"/>
              <w:left w:color="000000" w:sz="4" w:val="single"/>
              <w:bottom w:color="000000" w:sz="4" w:val="single"/>
            </w:tcBorders>
            <w:shd w:fill="FFFFFF" w:val="clear"/>
            <w:tcMar>
              <w:left w:type="dxa" w:w="10"/>
              <w:right w:type="dxa" w:w="10"/>
            </w:tcMar>
          </w:tcPr>
          <w:p w14:paraId="A0110000">
            <w:pPr>
              <w:ind/>
              <w:jc w:val="center"/>
            </w:pPr>
            <w:r>
              <w:t>76</w:t>
            </w:r>
          </w:p>
          <w:p w14:paraId="A1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2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A3110000">
            <w:pPr>
              <w:ind/>
              <w:jc w:val="center"/>
            </w:pPr>
            <w:r>
              <w:t>30</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A4110000">
            <w:pPr>
              <w:ind/>
              <w:jc w:val="center"/>
              <w:rPr>
                <w:color w:val="000000"/>
              </w:rPr>
            </w:pPr>
            <w:r>
              <w:t>30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A5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6110000">
            <w:pPr>
              <w:ind/>
              <w:jc w:val="center"/>
            </w:pPr>
            <w:r>
              <w:t xml:space="preserve">10 </w:t>
            </w:r>
            <w:r>
              <w:rPr>
                <w:sz w:val="26"/>
              </w:rPr>
              <w:t xml:space="preserve">– </w:t>
            </w:r>
            <w:r>
              <w:t>12</w:t>
            </w:r>
          </w:p>
        </w:tc>
        <w:tc>
          <w:tcPr>
            <w:tcW w:type="dxa" w:w="1620"/>
            <w:tcBorders>
              <w:top w:color="000000" w:sz="4" w:val="single"/>
              <w:left w:color="000000" w:sz="4" w:val="single"/>
              <w:bottom w:color="000000" w:sz="4" w:val="single"/>
            </w:tcBorders>
            <w:shd w:fill="FFFFFF" w:val="clear"/>
            <w:tcMar>
              <w:left w:type="dxa" w:w="10"/>
              <w:right w:type="dxa" w:w="10"/>
            </w:tcMar>
          </w:tcPr>
          <w:p w14:paraId="A7110000">
            <w:pPr>
              <w:ind/>
              <w:jc w:val="center"/>
            </w:pPr>
            <w:r>
              <w:t>108</w:t>
            </w:r>
          </w:p>
          <w:p w14:paraId="A8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9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AA110000">
            <w:pPr>
              <w:ind/>
              <w:jc w:val="center"/>
            </w:pPr>
            <w:r>
              <w:t>106</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AB110000">
            <w:pPr>
              <w:ind/>
              <w:jc w:val="center"/>
              <w:rPr>
                <w:color w:val="000000"/>
              </w:rPr>
            </w:pPr>
            <w:r>
              <w:t>106</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AC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AD110000">
            <w:pPr>
              <w:ind/>
              <w:jc w:val="center"/>
            </w:pPr>
            <w:r>
              <w:t xml:space="preserve">12 </w:t>
            </w:r>
            <w:r>
              <w:rPr>
                <w:sz w:val="26"/>
              </w:rPr>
              <w:t xml:space="preserve">– </w:t>
            </w:r>
            <w:r>
              <w:t>13</w:t>
            </w:r>
          </w:p>
          <w:p w14:paraId="AE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AF110000">
            <w:pPr>
              <w:ind/>
              <w:jc w:val="center"/>
            </w:pPr>
            <w:r>
              <w:t>108</w:t>
            </w:r>
          </w:p>
          <w:p w14:paraId="B0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1110000">
            <w:pPr>
              <w:ind/>
              <w:jc w:val="center"/>
              <w:rPr>
                <w:color w:val="000000"/>
              </w:rPr>
            </w:pPr>
            <w:r>
              <w:t>37,5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B2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B3110000">
            <w:pPr>
              <w:ind/>
              <w:jc w:val="center"/>
              <w:rPr>
                <w:color w:val="000000"/>
              </w:rPr>
            </w:pPr>
            <w:r>
              <w:t>37,5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B4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5110000">
            <w:pPr>
              <w:ind/>
              <w:jc w:val="center"/>
            </w:pPr>
            <w:r>
              <w:t xml:space="preserve">13 </w:t>
            </w:r>
            <w:r>
              <w:rPr>
                <w:sz w:val="26"/>
              </w:rPr>
              <w:t xml:space="preserve">– </w:t>
            </w:r>
            <w:r>
              <w:t>14</w:t>
            </w:r>
          </w:p>
          <w:p w14:paraId="B6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tcPr>
          <w:p w14:paraId="B7110000">
            <w:pPr>
              <w:ind/>
              <w:jc w:val="center"/>
            </w:pPr>
            <w:r>
              <w:t>57</w:t>
            </w:r>
          </w:p>
          <w:p w14:paraId="B8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9110000">
            <w:pPr>
              <w:ind/>
              <w:jc w:val="center"/>
              <w:rPr>
                <w:color w:val="000000"/>
              </w:rPr>
            </w:pPr>
            <w:r>
              <w:rPr>
                <w:color w:val="000000"/>
              </w:rPr>
              <w:t>112</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BA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BB110000">
            <w:pPr>
              <w:ind/>
              <w:jc w:val="center"/>
              <w:rPr>
                <w:color w:val="000000"/>
              </w:rPr>
            </w:pPr>
            <w:r>
              <w:rPr>
                <w:color w:val="000000"/>
              </w:rPr>
              <w:t>112</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BC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D110000">
            <w:pPr>
              <w:ind/>
              <w:jc w:val="center"/>
            </w:pPr>
            <w:r>
              <w:t xml:space="preserve">13 </w:t>
            </w:r>
            <w:r>
              <w:rPr>
                <w:sz w:val="26"/>
              </w:rPr>
              <w:t>–</w:t>
            </w:r>
            <w:r>
              <w:t xml:space="preserve"> 15</w:t>
            </w:r>
          </w:p>
          <w:p w14:paraId="BE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BF110000">
            <w:pPr>
              <w:ind/>
              <w:jc w:val="center"/>
            </w:pPr>
            <w:r>
              <w:t>57</w:t>
            </w:r>
          </w:p>
          <w:p w14:paraId="C0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1110000">
            <w:pPr>
              <w:ind/>
              <w:jc w:val="center"/>
              <w:rPr>
                <w:color w:val="000000"/>
              </w:rPr>
            </w:pPr>
            <w:r>
              <w:rPr>
                <w:color w:val="000000"/>
              </w:rPr>
              <w:t>12</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C2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C3110000">
            <w:pPr>
              <w:ind/>
              <w:jc w:val="center"/>
              <w:rPr>
                <w:color w:val="000000"/>
              </w:rPr>
            </w:pPr>
            <w:r>
              <w:rPr>
                <w:color w:val="000000"/>
              </w:rPr>
              <w:t>12</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4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5110000">
            <w:pPr>
              <w:ind/>
              <w:jc w:val="center"/>
            </w:pPr>
            <w:r>
              <w:t xml:space="preserve">16 </w:t>
            </w:r>
            <w:r>
              <w:rPr>
                <w:sz w:val="26"/>
              </w:rPr>
              <w:t xml:space="preserve">– </w:t>
            </w:r>
            <w:r>
              <w:t>17</w:t>
            </w:r>
          </w:p>
          <w:p w14:paraId="C6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7110000">
            <w:pPr>
              <w:ind/>
              <w:jc w:val="center"/>
            </w:pPr>
            <w:r>
              <w:t>159</w:t>
            </w:r>
          </w:p>
          <w:p w14:paraId="C8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9110000">
            <w:pPr>
              <w:ind/>
              <w:jc w:val="center"/>
              <w:rPr>
                <w:color w:val="000000"/>
              </w:rPr>
            </w:pPr>
            <w:r>
              <w:rPr>
                <w:color w:val="000000"/>
              </w:rPr>
              <w:t>17</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CA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CB110000">
            <w:pPr>
              <w:ind/>
              <w:jc w:val="center"/>
              <w:rPr>
                <w:color w:val="000000"/>
              </w:rPr>
            </w:pPr>
            <w:r>
              <w:rPr>
                <w:color w:val="000000"/>
              </w:rPr>
              <w:t>17</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C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D110000">
            <w:pPr>
              <w:ind/>
              <w:jc w:val="center"/>
            </w:pPr>
            <w:r>
              <w:t xml:space="preserve">17 </w:t>
            </w:r>
            <w:r>
              <w:rPr>
                <w:sz w:val="26"/>
              </w:rPr>
              <w:t xml:space="preserve">– </w:t>
            </w:r>
            <w:r>
              <w:t>18</w:t>
            </w:r>
          </w:p>
          <w:p w14:paraId="CE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CF110000">
            <w:pPr>
              <w:ind/>
              <w:jc w:val="center"/>
            </w:pPr>
            <w:r>
              <w:t>133</w:t>
            </w:r>
          </w:p>
          <w:p w14:paraId="D0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1110000">
            <w:pPr>
              <w:ind/>
              <w:jc w:val="center"/>
              <w:rPr>
                <w:color w:val="000000"/>
              </w:rPr>
            </w:pPr>
            <w:r>
              <w:rPr>
                <w:color w:val="000000"/>
              </w:rPr>
              <w:t>45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2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D3110000">
            <w:pPr>
              <w:ind/>
              <w:jc w:val="center"/>
              <w:rPr>
                <w:color w:val="000000"/>
              </w:rPr>
            </w:pPr>
            <w:r>
              <w:rPr>
                <w:color w:val="000000"/>
              </w:rPr>
              <w:t>45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4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5110000">
            <w:pPr>
              <w:ind/>
              <w:jc w:val="center"/>
            </w:pPr>
            <w:r>
              <w:t xml:space="preserve">18 </w:t>
            </w:r>
            <w:r>
              <w:rPr>
                <w:sz w:val="26"/>
              </w:rPr>
              <w:t xml:space="preserve">– </w:t>
            </w:r>
            <w:r>
              <w:t>19</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6110000">
            <w:pPr>
              <w:ind/>
              <w:jc w:val="center"/>
            </w:pPr>
            <w:r>
              <w:t>76</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7110000">
            <w:pPr>
              <w:ind/>
              <w:jc w:val="center"/>
              <w:rPr>
                <w:color w:val="000000"/>
              </w:rPr>
            </w:pPr>
            <w:r>
              <w:rPr>
                <w:color w:val="000000"/>
              </w:rPr>
              <w:t>20,5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8110000">
            <w:pPr>
              <w:ind/>
              <w:jc w:val="cente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D9110000">
            <w:pPr>
              <w:ind/>
              <w:jc w:val="center"/>
              <w:rPr>
                <w:color w:val="000000"/>
              </w:rPr>
            </w:pPr>
            <w:r>
              <w:rPr>
                <w:color w:val="000000"/>
              </w:rPr>
              <w:t>20,5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A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B110000">
            <w:pPr>
              <w:ind/>
              <w:jc w:val="center"/>
            </w:pPr>
            <w:r>
              <w:t>18</w:t>
            </w:r>
            <w:r>
              <w:t>a</w:t>
            </w:r>
            <w:r>
              <w:t xml:space="preserve"> </w:t>
            </w:r>
            <w:r>
              <w:rPr>
                <w:sz w:val="26"/>
              </w:rPr>
              <w:t xml:space="preserve">– </w:t>
            </w:r>
            <w:r>
              <w:t>18б</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C110000">
            <w:pPr>
              <w:ind/>
              <w:jc w:val="center"/>
            </w:pPr>
            <w:r>
              <w:t>57</w:t>
            </w:r>
          </w:p>
          <w:p w14:paraId="DD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DE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DF110000">
            <w:pPr>
              <w:ind/>
              <w:jc w:val="center"/>
            </w:pPr>
            <w:r>
              <w:rPr>
                <w:color w:val="000000"/>
              </w:rPr>
              <w:t>1</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E0110000">
            <w:pPr>
              <w:ind/>
              <w:jc w:val="center"/>
              <w:rPr>
                <w:color w:val="000000"/>
              </w:rPr>
            </w:pPr>
            <w:r>
              <w:rPr>
                <w:color w:val="000000"/>
              </w:rPr>
              <w:t>1</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1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2110000">
            <w:pPr>
              <w:ind/>
              <w:jc w:val="center"/>
            </w:pPr>
            <w:r>
              <w:t xml:space="preserve">18 </w:t>
            </w:r>
            <w:r>
              <w:rPr>
                <w:sz w:val="26"/>
              </w:rPr>
              <w:t xml:space="preserve">– </w:t>
            </w:r>
            <w:r>
              <w:t>20</w:t>
            </w:r>
          </w:p>
          <w:p w14:paraId="E3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4110000">
            <w:pPr>
              <w:ind/>
              <w:jc w:val="center"/>
            </w:pPr>
            <w:r>
              <w:t>108</w:t>
            </w:r>
          </w:p>
          <w:p w14:paraId="E5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6110000">
            <w:pPr>
              <w:ind/>
              <w:jc w:val="center"/>
              <w:rPr>
                <w:color w:val="000000"/>
              </w:rPr>
            </w:pPr>
            <w:r>
              <w:rPr>
                <w:color w:val="000000"/>
              </w:rPr>
              <w:t>58,5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E711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E8110000">
            <w:pPr>
              <w:ind/>
              <w:jc w:val="center"/>
              <w:rPr>
                <w:color w:val="000000"/>
              </w:rPr>
            </w:pPr>
            <w:r>
              <w:rPr>
                <w:color w:val="000000"/>
              </w:rPr>
              <w:t>58,5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E9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A110000">
            <w:pPr>
              <w:ind/>
              <w:jc w:val="center"/>
            </w:pPr>
            <w:r>
              <w:t xml:space="preserve">20 </w:t>
            </w:r>
            <w:r>
              <w:rPr>
                <w:sz w:val="26"/>
              </w:rPr>
              <w:t xml:space="preserve">– </w:t>
            </w:r>
            <w:r>
              <w:t>23</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B110000">
            <w:pPr>
              <w:ind/>
              <w:jc w:val="center"/>
            </w:pPr>
            <w:r>
              <w:t>89</w:t>
            </w:r>
          </w:p>
          <w:p w14:paraId="EC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ED110000">
            <w:pPr>
              <w:ind/>
              <w:jc w:val="center"/>
              <w:rPr>
                <w:color w:val="000000"/>
              </w:rPr>
            </w:pPr>
            <w:r>
              <w:rPr>
                <w:color w:val="000000"/>
              </w:rPr>
              <w:t>59</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EE11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EF110000">
            <w:pPr>
              <w:ind/>
              <w:jc w:val="center"/>
              <w:rPr>
                <w:color w:val="000000"/>
              </w:rPr>
            </w:pPr>
            <w:r>
              <w:rPr>
                <w:color w:val="000000"/>
              </w:rPr>
              <w:t>59</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F0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1110000">
            <w:pPr>
              <w:ind/>
              <w:jc w:val="center"/>
            </w:pPr>
            <w:r>
              <w:t xml:space="preserve">20а </w:t>
            </w:r>
            <w:r>
              <w:rPr>
                <w:sz w:val="26"/>
              </w:rPr>
              <w:t xml:space="preserve">– </w:t>
            </w:r>
            <w:r>
              <w:t>20б</w:t>
            </w:r>
          </w:p>
          <w:p w14:paraId="F2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3110000">
            <w:pPr>
              <w:ind/>
              <w:jc w:val="center"/>
            </w:pPr>
            <w:r>
              <w:t>57</w:t>
            </w:r>
          </w:p>
          <w:p w14:paraId="F4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5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F6110000">
            <w:pPr>
              <w:ind/>
              <w:jc w:val="center"/>
              <w:rPr>
                <w:color w:val="000000"/>
              </w:rPr>
            </w:pPr>
            <w:r>
              <w:rPr>
                <w:color w:val="000000"/>
              </w:rPr>
              <w:t>2</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F7110000">
            <w:pPr>
              <w:ind/>
              <w:jc w:val="center"/>
              <w:rPr>
                <w:color w:val="000000"/>
              </w:rPr>
            </w:pPr>
            <w:r>
              <w:rPr>
                <w:color w:val="000000"/>
              </w:rPr>
              <w:t>2</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F811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9110000">
            <w:pPr>
              <w:ind/>
              <w:jc w:val="center"/>
            </w:pPr>
            <w:r>
              <w:t xml:space="preserve">21 </w:t>
            </w:r>
            <w:r>
              <w:rPr>
                <w:sz w:val="26"/>
              </w:rPr>
              <w:t xml:space="preserve">– </w:t>
            </w:r>
            <w:r>
              <w:t>22</w:t>
            </w:r>
          </w:p>
          <w:p w14:paraId="FA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B110000">
            <w:pPr>
              <w:ind/>
              <w:jc w:val="center"/>
            </w:pPr>
            <w:r>
              <w:t>57</w:t>
            </w:r>
          </w:p>
          <w:p w14:paraId="FC11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FD11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FE110000">
            <w:pPr>
              <w:ind/>
              <w:jc w:val="center"/>
              <w:rPr>
                <w:color w:val="000000"/>
              </w:rPr>
            </w:pPr>
            <w:r>
              <w:rPr>
                <w:color w:val="000000"/>
              </w:rPr>
              <w:t>15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FF110000">
            <w:pPr>
              <w:ind/>
              <w:jc w:val="center"/>
              <w:rPr>
                <w:color w:val="000000"/>
              </w:rPr>
            </w:pPr>
            <w:r>
              <w:rPr>
                <w:color w:val="000000"/>
              </w:rPr>
              <w:t>15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00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1120000">
            <w:pPr>
              <w:ind/>
              <w:jc w:val="center"/>
            </w:pPr>
            <w:r>
              <w:t>23а – 23б</w:t>
            </w:r>
          </w:p>
          <w:p w14:paraId="02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3120000">
            <w:pPr>
              <w:ind/>
              <w:jc w:val="center"/>
            </w:pPr>
            <w:r>
              <w:t>57</w:t>
            </w:r>
          </w:p>
          <w:p w14:paraId="04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512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06120000">
            <w:pPr>
              <w:ind/>
              <w:jc w:val="center"/>
              <w:rPr>
                <w:color w:val="000000"/>
              </w:rPr>
            </w:pPr>
            <w:r>
              <w:rPr>
                <w:color w:val="000000"/>
              </w:rPr>
              <w:t>1</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07120000">
            <w:pPr>
              <w:ind/>
              <w:jc w:val="center"/>
              <w:rPr>
                <w:color w:val="000000"/>
              </w:rPr>
            </w:pPr>
            <w:r>
              <w:rPr>
                <w:color w:val="000000"/>
              </w:rPr>
              <w:t>1</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08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9120000">
            <w:pPr>
              <w:ind/>
              <w:jc w:val="center"/>
            </w:pPr>
            <w:r>
              <w:t>23 – 23в</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A120000">
            <w:pPr>
              <w:ind/>
              <w:jc w:val="center"/>
            </w:pPr>
            <w:r>
              <w:t>159</w:t>
            </w:r>
          </w:p>
          <w:p w14:paraId="0B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0C12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0D120000">
            <w:pPr>
              <w:ind/>
              <w:jc w:val="center"/>
              <w:rPr>
                <w:color w:val="000000"/>
              </w:rPr>
            </w:pPr>
            <w:r>
              <w:rPr>
                <w:color w:val="000000"/>
              </w:rPr>
              <w:t>15</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0E120000">
            <w:pPr>
              <w:ind/>
              <w:jc w:val="center"/>
              <w:rPr>
                <w:color w:val="000000"/>
              </w:rPr>
            </w:pPr>
            <w:r>
              <w:rPr>
                <w:color w:val="000000"/>
              </w:rPr>
              <w:t>15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0F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0120000">
            <w:pPr>
              <w:ind/>
              <w:jc w:val="center"/>
            </w:pPr>
            <w:r>
              <w:t>23в – 24</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1120000">
            <w:pPr>
              <w:ind/>
              <w:jc w:val="center"/>
            </w:pPr>
            <w:r>
              <w:t>159</w:t>
            </w:r>
          </w:p>
          <w:p w14:paraId="12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312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14120000">
            <w:pPr>
              <w:ind/>
              <w:jc w:val="center"/>
              <w:rPr>
                <w:color w:val="000000"/>
              </w:rPr>
            </w:pPr>
            <w:r>
              <w:rPr>
                <w:color w:val="000000"/>
              </w:rPr>
              <w:t>47</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15120000">
            <w:pPr>
              <w:ind/>
              <w:jc w:val="center"/>
              <w:rPr>
                <w:color w:val="000000"/>
              </w:rPr>
            </w:pPr>
            <w:r>
              <w:rPr>
                <w:color w:val="000000"/>
              </w:rPr>
              <w:t>47</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16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7120000">
            <w:pPr>
              <w:ind/>
              <w:jc w:val="center"/>
            </w:pPr>
            <w:r>
              <w:t>24 – 25</w:t>
            </w:r>
          </w:p>
          <w:p w14:paraId="18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9120000">
            <w:pPr>
              <w:ind/>
              <w:jc w:val="center"/>
            </w:pPr>
            <w:r>
              <w:t>159</w:t>
            </w:r>
          </w:p>
          <w:p w14:paraId="1A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B120000">
            <w:pPr>
              <w:ind/>
              <w:jc w:val="center"/>
              <w:rPr>
                <w:color w:val="000000"/>
              </w:rPr>
            </w:pPr>
            <w:r>
              <w:rPr>
                <w:color w:val="000000"/>
              </w:rPr>
              <w:t>30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1C12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1D120000">
            <w:pPr>
              <w:ind/>
              <w:jc w:val="center"/>
              <w:rPr>
                <w:color w:val="000000"/>
              </w:rPr>
            </w:pPr>
            <w:r>
              <w:rPr>
                <w:color w:val="000000"/>
              </w:rPr>
              <w:t>30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1E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1F120000">
            <w:pPr>
              <w:ind/>
              <w:jc w:val="center"/>
            </w:pPr>
            <w:r>
              <w:t>25 – 29</w:t>
            </w:r>
          </w:p>
          <w:p w14:paraId="20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1120000">
            <w:pPr>
              <w:ind/>
              <w:jc w:val="center"/>
            </w:pPr>
            <w:r>
              <w:t>57</w:t>
            </w:r>
          </w:p>
          <w:p w14:paraId="22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3120000">
            <w:pPr>
              <w:ind/>
              <w:jc w:val="center"/>
              <w:rPr>
                <w:color w:val="000000"/>
              </w:rPr>
            </w:pPr>
            <w:r>
              <w:rPr>
                <w:color w:val="000000"/>
              </w:rPr>
              <w:t>64</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2412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25120000">
            <w:pPr>
              <w:ind/>
              <w:jc w:val="center"/>
              <w:rPr>
                <w:color w:val="000000"/>
              </w:rPr>
            </w:pPr>
            <w:r>
              <w:rPr>
                <w:color w:val="000000"/>
              </w:rPr>
              <w:t>64</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26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7120000">
            <w:pPr>
              <w:ind/>
              <w:jc w:val="center"/>
            </w:pPr>
            <w:r>
              <w:t>29 – 30</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8120000">
            <w:pPr>
              <w:ind/>
              <w:jc w:val="center"/>
            </w:pPr>
            <w:r>
              <w:t>57</w:t>
            </w:r>
          </w:p>
          <w:p w14:paraId="29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A120000">
            <w:pPr>
              <w:ind/>
              <w:jc w:val="center"/>
              <w:rPr>
                <w:color w:val="000000"/>
              </w:rPr>
            </w:pPr>
            <w:r>
              <w:rPr>
                <w:color w:val="000000"/>
              </w:rPr>
              <w:t>150</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2B12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2C120000">
            <w:pPr>
              <w:ind/>
              <w:jc w:val="center"/>
              <w:rPr>
                <w:color w:val="000000"/>
              </w:rPr>
            </w:pPr>
            <w:r>
              <w:rPr>
                <w:color w:val="000000"/>
              </w:rPr>
              <w:t>150</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2D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E120000">
            <w:pPr>
              <w:ind/>
              <w:jc w:val="center"/>
            </w:pPr>
            <w:r>
              <w:t>1 – 31</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2F120000">
            <w:pPr>
              <w:ind/>
              <w:jc w:val="center"/>
            </w:pPr>
            <w:r>
              <w:t>108</w:t>
            </w:r>
          </w:p>
          <w:p w14:paraId="30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1120000">
            <w:pPr>
              <w:ind/>
              <w:jc w:val="center"/>
              <w:rPr>
                <w:color w:val="000000"/>
              </w:rPr>
            </w:pPr>
            <w:r>
              <w:rPr>
                <w:color w:val="000000"/>
              </w:rPr>
              <w:t>81</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3212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33120000">
            <w:pPr>
              <w:ind/>
              <w:jc w:val="center"/>
              <w:rPr>
                <w:color w:val="000000"/>
              </w:rPr>
            </w:pPr>
            <w:r>
              <w:rPr>
                <w:color w:val="000000"/>
              </w:rPr>
              <w:t>81</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34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5120000">
            <w:pPr>
              <w:ind/>
              <w:jc w:val="center"/>
            </w:pPr>
            <w:r>
              <w:t>32 – 33</w:t>
            </w:r>
          </w:p>
          <w:p w14:paraId="36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7120000">
            <w:pPr>
              <w:ind/>
              <w:jc w:val="center"/>
            </w:pPr>
            <w:r>
              <w:t>57</w:t>
            </w:r>
          </w:p>
          <w:p w14:paraId="38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9120000">
            <w:pPr>
              <w:ind/>
              <w:jc w:val="center"/>
              <w:rPr>
                <w:color w:val="000000"/>
              </w:rPr>
            </w:pPr>
            <w:r>
              <w:rPr>
                <w:color w:val="000000"/>
              </w:rPr>
              <w:t>25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3A120000">
            <w:pPr>
              <w:ind/>
              <w:jc w:val="center"/>
              <w:rPr>
                <w:color w:val="000000"/>
              </w:rPr>
            </w:pP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3B120000">
            <w:pPr>
              <w:ind/>
              <w:jc w:val="center"/>
              <w:rPr>
                <w:color w:val="000000"/>
              </w:rPr>
            </w:pPr>
            <w:r>
              <w:rPr>
                <w:color w:val="000000"/>
              </w:rPr>
              <w:t>25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3C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D120000">
            <w:pPr>
              <w:ind/>
              <w:jc w:val="center"/>
            </w:pPr>
            <w:r>
              <w:t xml:space="preserve">34 </w:t>
            </w:r>
            <w:r>
              <w:rPr>
                <w:sz w:val="26"/>
              </w:rPr>
              <w:t xml:space="preserve">– </w:t>
            </w:r>
            <w:r>
              <w:t>35</w:t>
            </w:r>
          </w:p>
          <w:p w14:paraId="3E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3F120000">
            <w:pPr>
              <w:ind/>
              <w:jc w:val="center"/>
            </w:pPr>
            <w:r>
              <w:t>76</w:t>
            </w:r>
          </w:p>
          <w:p w14:paraId="40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1120000">
            <w:pPr>
              <w:ind/>
              <w:jc w:val="center"/>
              <w:rPr>
                <w:color w:val="000000"/>
              </w:rPr>
            </w:pP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42120000">
            <w:pPr>
              <w:ind/>
              <w:jc w:val="center"/>
              <w:rPr>
                <w:color w:val="000000"/>
              </w:rPr>
            </w:pPr>
            <w:r>
              <w:rPr>
                <w:color w:val="000000"/>
              </w:rPr>
              <w:t>19</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43120000">
            <w:pPr>
              <w:ind/>
              <w:jc w:val="center"/>
              <w:rPr>
                <w:color w:val="000000"/>
              </w:rPr>
            </w:pPr>
            <w:r>
              <w:rPr>
                <w:color w:val="000000"/>
              </w:rPr>
              <w:t>19</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44120000">
            <w:pPr>
              <w:ind/>
              <w:jc w:val="center"/>
            </w:pPr>
            <w:r>
              <w:rPr>
                <w:color w:val="000000"/>
              </w:rPr>
              <w:t>мин. маты</w:t>
            </w:r>
          </w:p>
        </w:tc>
      </w:tr>
      <w:tr>
        <w:trPr>
          <w:trHeight w:hRule="exact" w:val="359"/>
        </w:trPr>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5120000">
            <w:pPr>
              <w:ind/>
              <w:jc w:val="center"/>
              <w:rPr>
                <w:b w:val="1"/>
              </w:rPr>
            </w:pPr>
            <w:r>
              <w:rPr>
                <w:b w:val="1"/>
              </w:rPr>
              <w:t>Всего:</w:t>
            </w: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6120000">
            <w:pPr>
              <w:ind/>
              <w:jc w:val="center"/>
            </w:pPr>
          </w:p>
        </w:tc>
        <w:tc>
          <w:tcPr>
            <w:tcW w:type="dxa" w:w="1620"/>
            <w:tcBorders>
              <w:top w:color="000000" w:sz="4" w:val="single"/>
              <w:left w:color="000000" w:sz="4" w:val="single"/>
              <w:bottom w:color="000000" w:sz="4" w:val="single"/>
            </w:tcBorders>
            <w:shd w:fill="FFFFFF" w:val="clear"/>
            <w:tcMar>
              <w:left w:type="dxa" w:w="10"/>
              <w:right w:type="dxa" w:w="10"/>
            </w:tcMar>
            <w:vAlign w:val="center"/>
          </w:tcPr>
          <w:p w14:paraId="47120000">
            <w:pPr>
              <w:ind/>
              <w:jc w:val="center"/>
              <w:rPr>
                <w:b w:val="1"/>
                <w:color w:val="000000"/>
              </w:rPr>
            </w:pPr>
            <w:r>
              <w:rPr>
                <w:b w:val="1"/>
                <w:color w:val="000000"/>
              </w:rPr>
              <w:t>1005,5</w:t>
            </w:r>
          </w:p>
        </w:tc>
        <w:tc>
          <w:tcPr>
            <w:tcW w:type="dxa" w:w="1800"/>
            <w:tcBorders>
              <w:top w:color="000000" w:sz="4" w:val="single"/>
              <w:left w:color="000000" w:sz="4" w:val="single"/>
              <w:bottom w:color="000000" w:sz="4" w:val="single"/>
            </w:tcBorders>
            <w:shd w:fill="FFFFFF" w:val="clear"/>
            <w:tcMar>
              <w:left w:type="dxa" w:w="10"/>
              <w:right w:type="dxa" w:w="10"/>
            </w:tcMar>
            <w:vAlign w:val="center"/>
          </w:tcPr>
          <w:p w14:paraId="48120000">
            <w:pPr>
              <w:ind/>
              <w:jc w:val="center"/>
              <w:rPr>
                <w:b w:val="1"/>
                <w:color w:val="000000"/>
              </w:rPr>
            </w:pPr>
            <w:r>
              <w:rPr>
                <w:b w:val="1"/>
                <w:color w:val="000000"/>
              </w:rPr>
              <w:t>584</w:t>
            </w:r>
          </w:p>
        </w:tc>
        <w:tc>
          <w:tcPr>
            <w:tcW w:type="dxa" w:w="1260"/>
            <w:tcBorders>
              <w:top w:color="000000" w:sz="4" w:val="single"/>
              <w:left w:color="000000" w:sz="4" w:val="single"/>
              <w:bottom w:color="000000" w:sz="4" w:val="single"/>
            </w:tcBorders>
            <w:shd w:fill="FFFFFF" w:val="clear"/>
            <w:tcMar>
              <w:left w:type="dxa" w:w="10"/>
              <w:right w:type="dxa" w:w="10"/>
            </w:tcMar>
            <w:vAlign w:val="center"/>
          </w:tcPr>
          <w:p w14:paraId="49120000">
            <w:pPr>
              <w:ind/>
              <w:jc w:val="center"/>
              <w:rPr>
                <w:b w:val="1"/>
                <w:color w:val="000000"/>
              </w:rPr>
            </w:pPr>
            <w:r>
              <w:rPr>
                <w:b w:val="1"/>
                <w:color w:val="000000"/>
              </w:rPr>
              <w:t>1589,5</w:t>
            </w:r>
          </w:p>
        </w:tc>
        <w:tc>
          <w:tcPr>
            <w:tcW w:type="dxa" w:w="198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4A120000">
            <w:pPr>
              <w:ind/>
              <w:jc w:val="center"/>
              <w:rPr>
                <w:color w:val="000000"/>
              </w:rPr>
            </w:pPr>
          </w:p>
        </w:tc>
      </w:tr>
    </w:tbl>
    <w:p w14:paraId="4B120000">
      <w:pPr>
        <w:ind/>
        <w:jc w:val="both"/>
      </w:pPr>
    </w:p>
    <w:p w14:paraId="4C120000">
      <w:pPr>
        <w:ind w:firstLine="720" w:left="0"/>
        <w:jc w:val="both"/>
        <w:rPr>
          <w:color w:val="000000"/>
          <w:sz w:val="26"/>
        </w:rPr>
      </w:pPr>
      <w:r>
        <w:rPr>
          <w:b w:val="1"/>
          <w:color w:val="000000"/>
          <w:sz w:val="26"/>
        </w:rPr>
        <w:t xml:space="preserve">Таблица 1.3.2.4.  </w:t>
      </w:r>
      <w:r>
        <w:rPr>
          <w:sz w:val="26"/>
        </w:rPr>
        <w:t xml:space="preserve">Характеристика тепловых сетей </w:t>
      </w:r>
      <w:r>
        <w:rPr>
          <w:sz w:val="26"/>
        </w:rPr>
        <w:t xml:space="preserve">от филиала </w:t>
      </w:r>
      <w:r>
        <w:rPr>
          <w:sz w:val="26"/>
        </w:rPr>
        <w:t xml:space="preserve">ОАО «ОГК-2»-Псковская ГРЭС, находящихся на балансе </w:t>
      </w:r>
      <w:r>
        <w:rPr>
          <w:sz w:val="26"/>
        </w:rPr>
        <w:t>МП ЖКХ Дедовичского района согласно схеме (прил. 4).</w:t>
      </w:r>
    </w:p>
    <w:p w14:paraId="4D120000">
      <w:pPr>
        <w:ind/>
        <w:jc w:val="both"/>
      </w:pPr>
    </w:p>
    <w:tbl>
      <w:tblPr>
        <w:tblStyle w:val="Style_16"/>
        <w:tblInd w:type="dxa" w:w="93"/>
        <w:tblLayout w:type="fixed"/>
      </w:tblPr>
      <w:tblGrid>
        <w:gridCol w:w="1003"/>
        <w:gridCol w:w="1182"/>
        <w:gridCol w:w="1317"/>
        <w:gridCol w:w="1330"/>
        <w:gridCol w:w="1123"/>
        <w:gridCol w:w="649"/>
        <w:gridCol w:w="791"/>
        <w:gridCol w:w="649"/>
        <w:gridCol w:w="1876"/>
      </w:tblGrid>
      <w:tr>
        <w:trPr>
          <w:trHeight w:hRule="atLeast" w:val="390"/>
        </w:trPr>
        <w:tc>
          <w:tcPr>
            <w:tcW w:type="dxa" w:w="1003"/>
            <w:vMerge w:val="restart"/>
            <w:tcBorders>
              <w:top w:color="000000" w:sz="8" w:val="single"/>
              <w:left w:color="000000" w:sz="8" w:val="single"/>
              <w:bottom w:sz="4" w:val="nil"/>
              <w:right w:color="000000" w:sz="8" w:val="single"/>
            </w:tcBorders>
            <w:vAlign w:val="center"/>
          </w:tcPr>
          <w:p w14:paraId="4E120000">
            <w:pPr>
              <w:ind/>
              <w:jc w:val="center"/>
              <w:rPr>
                <w:b w:val="1"/>
              </w:rPr>
            </w:pPr>
            <w:r>
              <w:rPr>
                <w:b w:val="1"/>
              </w:rPr>
              <w:t>Номер  участка</w:t>
            </w:r>
          </w:p>
        </w:tc>
        <w:tc>
          <w:tcPr>
            <w:tcW w:type="dxa" w:w="1182"/>
            <w:vMerge w:val="restart"/>
            <w:tcBorders>
              <w:top w:color="000000" w:sz="8" w:val="single"/>
              <w:left w:color="000000" w:sz="8" w:val="single"/>
              <w:bottom w:sz="4" w:val="nil"/>
              <w:right w:color="000000" w:sz="8" w:val="single"/>
            </w:tcBorders>
            <w:vAlign w:val="center"/>
          </w:tcPr>
          <w:p w14:paraId="4F120000">
            <w:pPr>
              <w:ind/>
              <w:jc w:val="center"/>
              <w:rPr>
                <w:b w:val="1"/>
              </w:rPr>
            </w:pPr>
            <w:r>
              <w:rPr>
                <w:b w:val="1"/>
              </w:rPr>
              <w:t>Диаметр, мм</w:t>
            </w:r>
          </w:p>
        </w:tc>
        <w:tc>
          <w:tcPr>
            <w:tcW w:type="dxa" w:w="3770"/>
            <w:gridSpan w:val="3"/>
            <w:tcBorders>
              <w:top w:color="000000" w:sz="8" w:val="single"/>
              <w:left w:sz="4" w:val="nil"/>
              <w:bottom w:color="000000" w:sz="8" w:val="single"/>
              <w:right w:color="000000" w:sz="8" w:val="single"/>
            </w:tcBorders>
            <w:vAlign w:val="center"/>
          </w:tcPr>
          <w:p w14:paraId="50120000">
            <w:pPr>
              <w:ind/>
              <w:jc w:val="center"/>
              <w:rPr>
                <w:b w:val="1"/>
              </w:rPr>
            </w:pPr>
            <w:r>
              <w:rPr>
                <w:b w:val="1"/>
              </w:rPr>
              <w:t>Длина трубопроводов, м</w:t>
            </w:r>
          </w:p>
        </w:tc>
        <w:tc>
          <w:tcPr>
            <w:tcW w:type="dxa" w:w="1440"/>
            <w:gridSpan w:val="2"/>
            <w:vMerge w:val="restart"/>
            <w:tcBorders>
              <w:top w:color="000000" w:sz="8" w:val="single"/>
              <w:left w:color="000000" w:sz="8" w:val="single"/>
              <w:bottom w:sz="4" w:val="nil"/>
              <w:right w:color="000000" w:sz="8" w:val="single"/>
            </w:tcBorders>
            <w:vAlign w:val="center"/>
          </w:tcPr>
          <w:p w14:paraId="51120000">
            <w:pPr>
              <w:ind/>
              <w:jc w:val="center"/>
              <w:rPr>
                <w:b w:val="1"/>
              </w:rPr>
            </w:pPr>
            <w:r>
              <w:rPr>
                <w:b w:val="1"/>
              </w:rPr>
              <w:t>Год прокладки</w:t>
            </w:r>
          </w:p>
        </w:tc>
        <w:tc>
          <w:tcPr>
            <w:tcW w:type="dxa" w:w="2525"/>
            <w:gridSpan w:val="2"/>
            <w:vMerge w:val="restart"/>
            <w:tcBorders>
              <w:top w:color="000000" w:sz="8" w:val="single"/>
              <w:left w:color="000000" w:sz="8" w:val="single"/>
              <w:bottom w:sz="4" w:val="nil"/>
              <w:right w:color="000000" w:sz="8" w:val="single"/>
            </w:tcBorders>
            <w:vAlign w:val="center"/>
          </w:tcPr>
          <w:p w14:paraId="52120000">
            <w:pPr>
              <w:ind/>
              <w:jc w:val="center"/>
              <w:rPr>
                <w:b w:val="1"/>
              </w:rPr>
            </w:pPr>
            <w:r>
              <w:rPr>
                <w:b w:val="1"/>
              </w:rPr>
              <w:t>Примечание</w:t>
            </w:r>
          </w:p>
        </w:tc>
      </w:tr>
      <w:tr>
        <w:trPr>
          <w:trHeight w:hRule="atLeast" w:val="375"/>
        </w:trPr>
        <w:tc>
          <w:tcPr>
            <w:tcW w:type="dxa" w:w="1003"/>
            <w:gridSpan w:val="1"/>
            <w:vMerge w:val="continue"/>
            <w:tcBorders>
              <w:top w:color="000000" w:sz="8" w:val="single"/>
              <w:left w:color="000000" w:sz="8" w:val="single"/>
              <w:bottom w:sz="4" w:val="nil"/>
              <w:right w:color="000000" w:sz="8" w:val="single"/>
            </w:tcBorders>
            <w:vAlign w:val="center"/>
          </w:tcPr>
          <w:p/>
        </w:tc>
        <w:tc>
          <w:tcPr>
            <w:tcW w:type="dxa" w:w="1182"/>
            <w:gridSpan w:val="1"/>
            <w:vMerge w:val="continue"/>
            <w:tcBorders>
              <w:top w:color="000000" w:sz="8" w:val="single"/>
              <w:left w:color="000000" w:sz="8" w:val="single"/>
              <w:bottom w:sz="4" w:val="nil"/>
              <w:right w:color="000000" w:sz="8" w:val="single"/>
            </w:tcBorders>
            <w:vAlign w:val="center"/>
          </w:tcPr>
          <w:p/>
        </w:tc>
        <w:tc>
          <w:tcPr>
            <w:tcW w:type="dxa" w:w="1317"/>
            <w:vMerge w:val="restart"/>
            <w:tcBorders>
              <w:top w:sz="4" w:val="nil"/>
              <w:left w:color="000000" w:sz="8" w:val="single"/>
              <w:bottom w:sz="4" w:val="nil"/>
              <w:right w:color="000000" w:sz="8" w:val="single"/>
            </w:tcBorders>
            <w:vAlign w:val="center"/>
          </w:tcPr>
          <w:p w14:paraId="53120000">
            <w:pPr>
              <w:ind/>
              <w:jc w:val="center"/>
              <w:rPr>
                <w:b w:val="1"/>
              </w:rPr>
            </w:pPr>
            <w:r>
              <w:rPr>
                <w:b w:val="1"/>
              </w:rPr>
              <w:t>надземная  прокладка</w:t>
            </w:r>
          </w:p>
        </w:tc>
        <w:tc>
          <w:tcPr>
            <w:tcW w:type="dxa" w:w="1330"/>
            <w:vMerge w:val="restart"/>
            <w:tcBorders>
              <w:top w:sz="4" w:val="nil"/>
              <w:left w:color="000000" w:sz="8" w:val="single"/>
              <w:bottom w:sz="4" w:val="nil"/>
              <w:right w:color="000000" w:sz="8" w:val="single"/>
            </w:tcBorders>
            <w:vAlign w:val="center"/>
          </w:tcPr>
          <w:p w14:paraId="54120000">
            <w:pPr>
              <w:ind/>
              <w:jc w:val="center"/>
              <w:rPr>
                <w:b w:val="1"/>
              </w:rPr>
            </w:pPr>
            <w:r>
              <w:rPr>
                <w:b w:val="1"/>
              </w:rPr>
              <w:t>подземная прокладка</w:t>
            </w:r>
          </w:p>
        </w:tc>
        <w:tc>
          <w:tcPr>
            <w:tcW w:type="dxa" w:w="1123"/>
            <w:vMerge w:val="restart"/>
            <w:tcBorders>
              <w:top w:sz="4" w:val="nil"/>
              <w:left w:color="000000" w:sz="8" w:val="single"/>
              <w:bottom w:sz="4" w:val="nil"/>
              <w:right w:color="000000" w:sz="8" w:val="single"/>
            </w:tcBorders>
            <w:vAlign w:val="center"/>
          </w:tcPr>
          <w:p w14:paraId="55120000">
            <w:pPr>
              <w:ind/>
              <w:jc w:val="center"/>
              <w:rPr>
                <w:b w:val="1"/>
              </w:rPr>
            </w:pPr>
            <w:r>
              <w:rPr>
                <w:b w:val="1"/>
              </w:rPr>
              <w:t>Внутри дома</w:t>
            </w:r>
          </w:p>
        </w:tc>
        <w:tc>
          <w:tcPr>
            <w:tcW w:type="dxa" w:w="1440"/>
            <w:gridSpan w:val="2"/>
            <w:vMerge w:val="continue"/>
            <w:tcBorders>
              <w:top w:color="000000" w:sz="8" w:val="single"/>
              <w:left w:color="000000" w:sz="8" w:val="single"/>
              <w:bottom w:sz="4" w:val="nil"/>
              <w:right w:color="000000" w:sz="8" w:val="single"/>
            </w:tcBorders>
            <w:vAlign w:val="center"/>
          </w:tcPr>
          <w:p/>
        </w:tc>
        <w:tc>
          <w:tcPr>
            <w:tcW w:type="dxa" w:w="2525"/>
            <w:gridSpan w:val="2"/>
            <w:vMerge w:val="continue"/>
            <w:tcBorders>
              <w:top w:color="000000" w:sz="8" w:val="single"/>
              <w:left w:color="000000" w:sz="8" w:val="single"/>
              <w:bottom w:sz="4" w:val="nil"/>
              <w:right w:color="000000" w:sz="8" w:val="single"/>
            </w:tcBorders>
            <w:vAlign w:val="center"/>
          </w:tcPr>
          <w:p/>
        </w:tc>
      </w:tr>
      <w:tr>
        <w:trPr>
          <w:trHeight w:hRule="atLeast" w:val="317"/>
        </w:trPr>
        <w:tc>
          <w:tcPr>
            <w:tcW w:type="dxa" w:w="1003"/>
            <w:gridSpan w:val="1"/>
            <w:vMerge w:val="continue"/>
            <w:tcBorders>
              <w:top w:color="000000" w:sz="8" w:val="single"/>
              <w:left w:color="000000" w:sz="8" w:val="single"/>
              <w:bottom w:sz="4" w:val="nil"/>
              <w:right w:color="000000" w:sz="8" w:val="single"/>
            </w:tcBorders>
            <w:vAlign w:val="center"/>
          </w:tcPr>
          <w:p/>
        </w:tc>
        <w:tc>
          <w:tcPr>
            <w:tcW w:type="dxa" w:w="1182"/>
            <w:gridSpan w:val="1"/>
            <w:vMerge w:val="continue"/>
            <w:tcBorders>
              <w:top w:color="000000" w:sz="8" w:val="single"/>
              <w:left w:color="000000" w:sz="8" w:val="single"/>
              <w:bottom w:sz="4" w:val="nil"/>
              <w:right w:color="000000" w:sz="8" w:val="single"/>
            </w:tcBorders>
            <w:vAlign w:val="center"/>
          </w:tcPr>
          <w:p/>
        </w:tc>
        <w:tc>
          <w:tcPr>
            <w:tcW w:type="dxa" w:w="1317"/>
            <w:gridSpan w:val="1"/>
            <w:vMerge w:val="continue"/>
            <w:tcBorders>
              <w:top w:sz="4" w:val="nil"/>
              <w:left w:color="000000" w:sz="8" w:val="single"/>
              <w:bottom w:sz="4" w:val="nil"/>
              <w:right w:color="000000" w:sz="8" w:val="single"/>
            </w:tcBorders>
            <w:vAlign w:val="center"/>
          </w:tcPr>
          <w:p/>
        </w:tc>
        <w:tc>
          <w:tcPr>
            <w:tcW w:type="dxa" w:w="1330"/>
            <w:gridSpan w:val="1"/>
            <w:vMerge w:val="continue"/>
            <w:tcBorders>
              <w:top w:sz="4" w:val="nil"/>
              <w:left w:color="000000" w:sz="8" w:val="single"/>
              <w:bottom w:sz="4" w:val="nil"/>
              <w:right w:color="000000" w:sz="8" w:val="single"/>
            </w:tcBorders>
            <w:vAlign w:val="center"/>
          </w:tcPr>
          <w:p/>
        </w:tc>
        <w:tc>
          <w:tcPr>
            <w:tcW w:type="dxa" w:w="1123"/>
            <w:gridSpan w:val="1"/>
            <w:vMerge w:val="continue"/>
            <w:tcBorders>
              <w:top w:sz="4" w:val="nil"/>
              <w:left w:color="000000" w:sz="8" w:val="single"/>
              <w:bottom w:sz="4" w:val="nil"/>
              <w:right w:color="000000" w:sz="8" w:val="single"/>
            </w:tcBorders>
            <w:vAlign w:val="center"/>
          </w:tcPr>
          <w:p/>
        </w:tc>
        <w:tc>
          <w:tcPr>
            <w:tcW w:type="dxa" w:w="1440"/>
            <w:gridSpan w:val="2"/>
            <w:vMerge w:val="continue"/>
            <w:tcBorders>
              <w:top w:color="000000" w:sz="8" w:val="single"/>
              <w:left w:color="000000" w:sz="8" w:val="single"/>
              <w:bottom w:sz="4" w:val="nil"/>
              <w:right w:color="000000" w:sz="8" w:val="single"/>
            </w:tcBorders>
            <w:vAlign w:val="center"/>
          </w:tcPr>
          <w:p/>
        </w:tc>
        <w:tc>
          <w:tcPr>
            <w:tcW w:type="dxa" w:w="2525"/>
            <w:gridSpan w:val="2"/>
            <w:vMerge w:val="continue"/>
            <w:tcBorders>
              <w:top w:color="000000" w:sz="8" w:val="single"/>
              <w:left w:color="000000" w:sz="8" w:val="single"/>
              <w:bottom w:sz="4" w:val="nil"/>
              <w:right w:color="000000" w:sz="8" w:val="single"/>
            </w:tcBorders>
            <w:vAlign w:val="center"/>
          </w:tcPr>
          <w:p/>
        </w:tc>
      </w:tr>
      <w:tr>
        <w:trPr>
          <w:trHeight w:hRule="atLeast" w:val="241"/>
        </w:trPr>
        <w:tc>
          <w:tcPr>
            <w:tcW w:type="dxa" w:w="9920"/>
            <w:gridSpan w:val="9"/>
            <w:tcBorders>
              <w:top w:color="000000" w:sz="8" w:val="single"/>
              <w:left w:color="000000" w:sz="8" w:val="single"/>
              <w:bottom w:color="000000" w:sz="8" w:val="single"/>
              <w:right w:color="000000" w:sz="8" w:val="single"/>
            </w:tcBorders>
            <w:vAlign w:val="center"/>
          </w:tcPr>
          <w:p w14:paraId="56120000">
            <w:pPr>
              <w:ind/>
              <w:jc w:val="center"/>
              <w:rPr>
                <w:b w:val="1"/>
              </w:rPr>
            </w:pPr>
            <w:r>
              <w:rPr>
                <w:b w:val="1"/>
              </w:rPr>
              <w:t>1.  Коттеджи ЛПК</w:t>
            </w:r>
          </w:p>
        </w:tc>
      </w:tr>
      <w:tr>
        <w:trPr>
          <w:trHeight w:hRule="atLeast" w:val="261"/>
        </w:trPr>
        <w:tc>
          <w:tcPr>
            <w:tcW w:type="dxa" w:w="1003"/>
            <w:tcBorders>
              <w:top w:sz="4" w:val="nil"/>
              <w:left w:color="000000" w:sz="8" w:val="single"/>
              <w:bottom w:color="000000" w:sz="8" w:val="single"/>
              <w:right w:color="000000" w:sz="8" w:val="single"/>
            </w:tcBorders>
            <w:vAlign w:val="center"/>
          </w:tcPr>
          <w:p w14:paraId="57120000">
            <w:pPr>
              <w:ind/>
              <w:jc w:val="center"/>
            </w:pPr>
            <w:r>
              <w:t>№ 1</w:t>
            </w:r>
          </w:p>
        </w:tc>
        <w:tc>
          <w:tcPr>
            <w:tcW w:type="dxa" w:w="1182"/>
            <w:tcBorders>
              <w:top w:sz="4" w:val="nil"/>
              <w:left w:sz="4" w:val="nil"/>
              <w:bottom w:color="000000" w:sz="8" w:val="single"/>
              <w:right w:color="000000" w:sz="8" w:val="single"/>
            </w:tcBorders>
            <w:vAlign w:val="center"/>
          </w:tcPr>
          <w:p w14:paraId="58120000">
            <w:pPr>
              <w:ind/>
              <w:jc w:val="center"/>
            </w:pPr>
            <w:r>
              <w:t>159</w:t>
            </w:r>
          </w:p>
        </w:tc>
        <w:tc>
          <w:tcPr>
            <w:tcW w:type="dxa" w:w="1317"/>
            <w:tcBorders>
              <w:top w:sz="4" w:val="nil"/>
              <w:left w:sz="4" w:val="nil"/>
              <w:bottom w:color="000000" w:sz="8" w:val="single"/>
              <w:right w:color="000000" w:sz="8" w:val="single"/>
            </w:tcBorders>
            <w:vAlign w:val="center"/>
          </w:tcPr>
          <w:p w14:paraId="59120000">
            <w:pPr>
              <w:ind/>
              <w:jc w:val="center"/>
            </w:pPr>
            <w:r>
              <w:t>143</w:t>
            </w:r>
          </w:p>
        </w:tc>
        <w:tc>
          <w:tcPr>
            <w:tcW w:type="dxa" w:w="1330"/>
            <w:tcBorders>
              <w:top w:sz="4" w:val="nil"/>
              <w:left w:sz="4" w:val="nil"/>
              <w:bottom w:color="000000" w:sz="8" w:val="single"/>
              <w:right w:color="000000" w:sz="8" w:val="single"/>
            </w:tcBorders>
            <w:vAlign w:val="center"/>
          </w:tcPr>
          <w:p w14:paraId="5A120000">
            <w:pPr>
              <w:ind/>
              <w:jc w:val="center"/>
            </w:pPr>
            <w:r>
              <w:t>34</w:t>
            </w:r>
          </w:p>
        </w:tc>
        <w:tc>
          <w:tcPr>
            <w:tcW w:type="dxa" w:w="1123"/>
            <w:tcBorders>
              <w:top w:sz="4" w:val="nil"/>
              <w:left w:sz="4" w:val="nil"/>
              <w:bottom w:color="000000" w:sz="8" w:val="single"/>
              <w:right w:color="000000" w:sz="8" w:val="single"/>
            </w:tcBorders>
            <w:vAlign w:val="center"/>
          </w:tcPr>
          <w:p w14:paraId="5B120000">
            <w:pPr>
              <w:ind/>
              <w:jc w:val="center"/>
            </w:pPr>
            <w:r>
              <w:t>-</w:t>
            </w:r>
          </w:p>
        </w:tc>
        <w:tc>
          <w:tcPr>
            <w:tcW w:type="dxa" w:w="1440"/>
            <w:gridSpan w:val="2"/>
            <w:tcBorders>
              <w:top w:sz="4" w:val="nil"/>
              <w:left w:sz="4" w:val="nil"/>
              <w:bottom w:color="000000" w:sz="8" w:val="single"/>
              <w:right w:color="000000" w:sz="8" w:val="single"/>
            </w:tcBorders>
            <w:vAlign w:val="center"/>
          </w:tcPr>
          <w:p w14:paraId="5C12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5D120000">
            <w:pPr>
              <w:ind/>
              <w:jc w:val="center"/>
            </w:pPr>
          </w:p>
        </w:tc>
      </w:tr>
      <w:tr>
        <w:trPr>
          <w:trHeight w:hRule="atLeast" w:val="120"/>
        </w:trPr>
        <w:tc>
          <w:tcPr>
            <w:tcW w:type="dxa" w:w="1003"/>
            <w:tcBorders>
              <w:top w:sz="4" w:val="nil"/>
              <w:left w:color="000000" w:sz="8" w:val="single"/>
              <w:bottom w:color="000000" w:sz="8" w:val="single"/>
              <w:right w:color="000000" w:sz="8" w:val="single"/>
            </w:tcBorders>
            <w:vAlign w:val="center"/>
          </w:tcPr>
          <w:p w14:paraId="5E120000">
            <w:pPr>
              <w:ind/>
              <w:jc w:val="center"/>
            </w:pPr>
            <w:r>
              <w:t>№ 2</w:t>
            </w:r>
          </w:p>
        </w:tc>
        <w:tc>
          <w:tcPr>
            <w:tcW w:type="dxa" w:w="1182"/>
            <w:tcBorders>
              <w:top w:sz="4" w:val="nil"/>
              <w:left w:sz="4" w:val="nil"/>
              <w:bottom w:color="000000" w:sz="8" w:val="single"/>
              <w:right w:color="000000" w:sz="8" w:val="single"/>
            </w:tcBorders>
            <w:vAlign w:val="center"/>
          </w:tcPr>
          <w:p w14:paraId="5F120000">
            <w:pPr>
              <w:ind/>
              <w:jc w:val="center"/>
            </w:pPr>
            <w:r>
              <w:t>159</w:t>
            </w:r>
          </w:p>
        </w:tc>
        <w:tc>
          <w:tcPr>
            <w:tcW w:type="dxa" w:w="1317"/>
            <w:tcBorders>
              <w:top w:sz="4" w:val="nil"/>
              <w:left w:sz="4" w:val="nil"/>
              <w:bottom w:color="000000" w:sz="8" w:val="single"/>
              <w:right w:color="000000" w:sz="8" w:val="single"/>
            </w:tcBorders>
            <w:vAlign w:val="center"/>
          </w:tcPr>
          <w:p w14:paraId="60120000">
            <w:pPr>
              <w:ind/>
              <w:jc w:val="center"/>
            </w:pPr>
            <w:r>
              <w:t>32</w:t>
            </w:r>
          </w:p>
        </w:tc>
        <w:tc>
          <w:tcPr>
            <w:tcW w:type="dxa" w:w="1330"/>
            <w:tcBorders>
              <w:top w:sz="4" w:val="nil"/>
              <w:left w:sz="4" w:val="nil"/>
              <w:bottom w:color="000000" w:sz="8" w:val="single"/>
              <w:right w:color="000000" w:sz="8" w:val="single"/>
            </w:tcBorders>
            <w:vAlign w:val="center"/>
          </w:tcPr>
          <w:p w14:paraId="61120000">
            <w:pPr>
              <w:ind/>
              <w:jc w:val="center"/>
            </w:pPr>
            <w:r>
              <w:t>10</w:t>
            </w:r>
          </w:p>
        </w:tc>
        <w:tc>
          <w:tcPr>
            <w:tcW w:type="dxa" w:w="1123"/>
            <w:tcBorders>
              <w:top w:sz="4" w:val="nil"/>
              <w:left w:sz="4" w:val="nil"/>
              <w:bottom w:color="000000" w:sz="8" w:val="single"/>
              <w:right w:color="000000" w:sz="8" w:val="single"/>
            </w:tcBorders>
            <w:vAlign w:val="center"/>
          </w:tcPr>
          <w:p w14:paraId="62120000">
            <w:pPr>
              <w:ind/>
              <w:jc w:val="center"/>
            </w:pPr>
            <w:r>
              <w:t>-</w:t>
            </w:r>
          </w:p>
        </w:tc>
        <w:tc>
          <w:tcPr>
            <w:tcW w:type="dxa" w:w="1440"/>
            <w:gridSpan w:val="2"/>
            <w:tcBorders>
              <w:top w:sz="4" w:val="nil"/>
              <w:left w:sz="4" w:val="nil"/>
              <w:bottom w:color="000000" w:sz="8" w:val="single"/>
              <w:right w:color="000000" w:sz="8" w:val="single"/>
            </w:tcBorders>
            <w:vAlign w:val="center"/>
          </w:tcPr>
          <w:p w14:paraId="6312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64120000">
            <w:pPr>
              <w:ind/>
              <w:jc w:val="center"/>
            </w:pPr>
          </w:p>
        </w:tc>
      </w:tr>
      <w:tr>
        <w:trPr>
          <w:trHeight w:hRule="atLeast" w:val="130"/>
        </w:trPr>
        <w:tc>
          <w:tcPr>
            <w:tcW w:type="dxa" w:w="1003"/>
            <w:tcBorders>
              <w:top w:sz="4" w:val="nil"/>
              <w:left w:color="000000" w:sz="8" w:val="single"/>
              <w:bottom w:color="000000" w:sz="8" w:val="single"/>
              <w:right w:color="000000" w:sz="8" w:val="single"/>
            </w:tcBorders>
            <w:vAlign w:val="center"/>
          </w:tcPr>
          <w:p w14:paraId="65120000">
            <w:pPr>
              <w:ind/>
              <w:jc w:val="center"/>
            </w:pPr>
            <w:r>
              <w:t>№ 2а</w:t>
            </w:r>
          </w:p>
        </w:tc>
        <w:tc>
          <w:tcPr>
            <w:tcW w:type="dxa" w:w="1182"/>
            <w:tcBorders>
              <w:top w:sz="4" w:val="nil"/>
              <w:left w:sz="4" w:val="nil"/>
              <w:bottom w:color="000000" w:sz="8" w:val="single"/>
              <w:right w:color="000000" w:sz="8" w:val="single"/>
            </w:tcBorders>
            <w:vAlign w:val="center"/>
          </w:tcPr>
          <w:p w14:paraId="66120000">
            <w:pPr>
              <w:ind/>
              <w:jc w:val="center"/>
            </w:pPr>
            <w:r>
              <w:t>159</w:t>
            </w:r>
          </w:p>
        </w:tc>
        <w:tc>
          <w:tcPr>
            <w:tcW w:type="dxa" w:w="1317"/>
            <w:tcBorders>
              <w:top w:sz="4" w:val="nil"/>
              <w:left w:sz="4" w:val="nil"/>
              <w:bottom w:color="000000" w:sz="8" w:val="single"/>
              <w:right w:color="000000" w:sz="8" w:val="single"/>
            </w:tcBorders>
            <w:vAlign w:val="center"/>
          </w:tcPr>
          <w:p w14:paraId="67120000">
            <w:pPr>
              <w:ind/>
              <w:jc w:val="center"/>
            </w:pPr>
            <w:r>
              <w:t>38</w:t>
            </w:r>
          </w:p>
        </w:tc>
        <w:tc>
          <w:tcPr>
            <w:tcW w:type="dxa" w:w="1330"/>
            <w:tcBorders>
              <w:top w:sz="4" w:val="nil"/>
              <w:left w:sz="4" w:val="nil"/>
              <w:bottom w:color="000000" w:sz="8" w:val="single"/>
              <w:right w:color="000000" w:sz="8" w:val="single"/>
            </w:tcBorders>
            <w:vAlign w:val="center"/>
          </w:tcPr>
          <w:p w14:paraId="68120000">
            <w:pPr>
              <w:ind/>
              <w:jc w:val="center"/>
            </w:pPr>
            <w:r>
              <w:t>10</w:t>
            </w:r>
          </w:p>
        </w:tc>
        <w:tc>
          <w:tcPr>
            <w:tcW w:type="dxa" w:w="1123"/>
            <w:tcBorders>
              <w:top w:sz="4" w:val="nil"/>
              <w:left w:sz="4" w:val="nil"/>
              <w:bottom w:color="000000" w:sz="8" w:val="single"/>
              <w:right w:color="000000" w:sz="8" w:val="single"/>
            </w:tcBorders>
            <w:vAlign w:val="center"/>
          </w:tcPr>
          <w:p w14:paraId="69120000">
            <w:pPr>
              <w:ind/>
              <w:jc w:val="center"/>
            </w:pPr>
            <w:r>
              <w:t>-</w:t>
            </w:r>
          </w:p>
        </w:tc>
        <w:tc>
          <w:tcPr>
            <w:tcW w:type="dxa" w:w="1440"/>
            <w:gridSpan w:val="2"/>
            <w:tcBorders>
              <w:top w:sz="4" w:val="nil"/>
              <w:left w:sz="4" w:val="nil"/>
              <w:bottom w:color="000000" w:sz="8" w:val="single"/>
              <w:right w:color="000000" w:sz="8" w:val="single"/>
            </w:tcBorders>
            <w:vAlign w:val="center"/>
          </w:tcPr>
          <w:p w14:paraId="6A12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6B120000">
            <w:pPr>
              <w:ind/>
              <w:jc w:val="center"/>
            </w:pPr>
          </w:p>
        </w:tc>
      </w:tr>
      <w:tr>
        <w:trPr>
          <w:trHeight w:hRule="atLeast" w:val="153"/>
        </w:trPr>
        <w:tc>
          <w:tcPr>
            <w:tcW w:type="dxa" w:w="1003"/>
            <w:tcBorders>
              <w:top w:sz="4" w:val="nil"/>
              <w:left w:color="000000" w:sz="8" w:val="single"/>
              <w:bottom w:color="000000" w:sz="8" w:val="single"/>
              <w:right w:color="000000" w:sz="8" w:val="single"/>
            </w:tcBorders>
            <w:vAlign w:val="center"/>
          </w:tcPr>
          <w:p w14:paraId="6C120000">
            <w:pPr>
              <w:ind/>
              <w:jc w:val="center"/>
            </w:pPr>
            <w:r>
              <w:t>№ 3</w:t>
            </w:r>
          </w:p>
        </w:tc>
        <w:tc>
          <w:tcPr>
            <w:tcW w:type="dxa" w:w="1182"/>
            <w:tcBorders>
              <w:top w:sz="4" w:val="nil"/>
              <w:left w:sz="4" w:val="nil"/>
              <w:bottom w:color="000000" w:sz="8" w:val="single"/>
              <w:right w:color="000000" w:sz="8" w:val="single"/>
            </w:tcBorders>
            <w:vAlign w:val="center"/>
          </w:tcPr>
          <w:p w14:paraId="6D120000">
            <w:pPr>
              <w:ind/>
              <w:jc w:val="center"/>
            </w:pPr>
            <w:r>
              <w:t>159</w:t>
            </w:r>
          </w:p>
        </w:tc>
        <w:tc>
          <w:tcPr>
            <w:tcW w:type="dxa" w:w="1317"/>
            <w:tcBorders>
              <w:top w:sz="4" w:val="nil"/>
              <w:left w:sz="4" w:val="nil"/>
              <w:bottom w:color="000000" w:sz="8" w:val="single"/>
              <w:right w:color="000000" w:sz="8" w:val="single"/>
            </w:tcBorders>
            <w:vAlign w:val="center"/>
          </w:tcPr>
          <w:p w14:paraId="6E120000">
            <w:pPr>
              <w:ind/>
              <w:jc w:val="center"/>
            </w:pPr>
            <w:r>
              <w:t>289</w:t>
            </w:r>
          </w:p>
        </w:tc>
        <w:tc>
          <w:tcPr>
            <w:tcW w:type="dxa" w:w="1330"/>
            <w:tcBorders>
              <w:top w:sz="4" w:val="nil"/>
              <w:left w:sz="4" w:val="nil"/>
              <w:bottom w:color="000000" w:sz="8" w:val="single"/>
              <w:right w:color="000000" w:sz="8" w:val="single"/>
            </w:tcBorders>
            <w:vAlign w:val="center"/>
          </w:tcPr>
          <w:p w14:paraId="6F120000">
            <w:pPr>
              <w:ind/>
              <w:jc w:val="center"/>
            </w:pPr>
            <w:r>
              <w:t>23</w:t>
            </w:r>
          </w:p>
        </w:tc>
        <w:tc>
          <w:tcPr>
            <w:tcW w:type="dxa" w:w="1123"/>
            <w:tcBorders>
              <w:top w:sz="4" w:val="nil"/>
              <w:left w:sz="4" w:val="nil"/>
              <w:bottom w:color="000000" w:sz="8" w:val="single"/>
              <w:right w:color="000000" w:sz="8" w:val="single"/>
            </w:tcBorders>
            <w:vAlign w:val="center"/>
          </w:tcPr>
          <w:p w14:paraId="70120000">
            <w:pPr>
              <w:ind/>
              <w:jc w:val="center"/>
            </w:pPr>
            <w:r>
              <w:t>-</w:t>
            </w:r>
          </w:p>
        </w:tc>
        <w:tc>
          <w:tcPr>
            <w:tcW w:type="dxa" w:w="1440"/>
            <w:gridSpan w:val="2"/>
            <w:tcBorders>
              <w:top w:sz="4" w:val="nil"/>
              <w:left w:sz="4" w:val="nil"/>
              <w:bottom w:color="000000" w:sz="8" w:val="single"/>
              <w:right w:color="000000" w:sz="8" w:val="single"/>
            </w:tcBorders>
            <w:vAlign w:val="center"/>
          </w:tcPr>
          <w:p w14:paraId="71120000">
            <w:pPr>
              <w:ind/>
              <w:jc w:val="center"/>
            </w:pPr>
            <w:r>
              <w:t>1990-98</w:t>
            </w:r>
          </w:p>
        </w:tc>
        <w:tc>
          <w:tcPr>
            <w:tcW w:type="dxa" w:w="2525"/>
            <w:gridSpan w:val="2"/>
            <w:tcBorders>
              <w:top w:sz="4" w:val="nil"/>
              <w:left w:sz="4" w:val="nil"/>
              <w:bottom w:color="000000" w:sz="8" w:val="single"/>
              <w:right w:color="000000" w:sz="8" w:val="single"/>
            </w:tcBorders>
            <w:vAlign w:val="center"/>
          </w:tcPr>
          <w:p w14:paraId="72120000">
            <w:pPr>
              <w:ind/>
              <w:jc w:val="center"/>
            </w:pPr>
          </w:p>
        </w:tc>
      </w:tr>
      <w:tr>
        <w:trPr>
          <w:trHeight w:hRule="atLeast" w:val="178"/>
        </w:trPr>
        <w:tc>
          <w:tcPr>
            <w:tcW w:type="dxa" w:w="1003"/>
            <w:tcBorders>
              <w:top w:sz="4" w:val="nil"/>
              <w:left w:color="000000" w:sz="8" w:val="single"/>
              <w:bottom w:color="000000" w:sz="8" w:val="single"/>
              <w:right w:color="000000" w:sz="8" w:val="single"/>
            </w:tcBorders>
            <w:vAlign w:val="center"/>
          </w:tcPr>
          <w:p w14:paraId="73120000">
            <w:pPr>
              <w:ind/>
              <w:jc w:val="center"/>
            </w:pPr>
            <w:r>
              <w:t>№ 3а</w:t>
            </w:r>
          </w:p>
        </w:tc>
        <w:tc>
          <w:tcPr>
            <w:tcW w:type="dxa" w:w="1182"/>
            <w:tcBorders>
              <w:top w:sz="4" w:val="nil"/>
              <w:left w:sz="4" w:val="nil"/>
              <w:bottom w:color="000000" w:sz="8" w:val="single"/>
              <w:right w:color="000000" w:sz="8" w:val="single"/>
            </w:tcBorders>
            <w:vAlign w:val="center"/>
          </w:tcPr>
          <w:p w14:paraId="74120000">
            <w:pPr>
              <w:ind/>
              <w:jc w:val="center"/>
            </w:pPr>
            <w:r>
              <w:t>108</w:t>
            </w:r>
          </w:p>
        </w:tc>
        <w:tc>
          <w:tcPr>
            <w:tcW w:type="dxa" w:w="1317"/>
            <w:tcBorders>
              <w:top w:sz="4" w:val="nil"/>
              <w:left w:sz="4" w:val="nil"/>
              <w:bottom w:color="000000" w:sz="8" w:val="single"/>
              <w:right w:color="000000" w:sz="8" w:val="single"/>
            </w:tcBorders>
            <w:vAlign w:val="center"/>
          </w:tcPr>
          <w:p w14:paraId="75120000">
            <w:pPr>
              <w:ind/>
              <w:jc w:val="center"/>
            </w:pPr>
            <w:r>
              <w:t>41</w:t>
            </w:r>
          </w:p>
        </w:tc>
        <w:tc>
          <w:tcPr>
            <w:tcW w:type="dxa" w:w="1330"/>
            <w:tcBorders>
              <w:top w:sz="4" w:val="nil"/>
              <w:left w:sz="4" w:val="nil"/>
              <w:bottom w:color="000000" w:sz="8" w:val="single"/>
              <w:right w:color="000000" w:sz="8" w:val="single"/>
            </w:tcBorders>
            <w:vAlign w:val="center"/>
          </w:tcPr>
          <w:p w14:paraId="76120000">
            <w:pPr>
              <w:ind/>
              <w:jc w:val="center"/>
            </w:pPr>
            <w:r>
              <w:t>-</w:t>
            </w:r>
          </w:p>
        </w:tc>
        <w:tc>
          <w:tcPr>
            <w:tcW w:type="dxa" w:w="1123"/>
            <w:tcBorders>
              <w:top w:sz="4" w:val="nil"/>
              <w:left w:sz="4" w:val="nil"/>
              <w:bottom w:color="000000" w:sz="8" w:val="single"/>
              <w:right w:color="000000" w:sz="8" w:val="single"/>
            </w:tcBorders>
            <w:vAlign w:val="center"/>
          </w:tcPr>
          <w:p w14:paraId="77120000">
            <w:pPr>
              <w:ind/>
              <w:jc w:val="center"/>
            </w:pPr>
            <w:r>
              <w:t>-</w:t>
            </w:r>
          </w:p>
        </w:tc>
        <w:tc>
          <w:tcPr>
            <w:tcW w:type="dxa" w:w="1440"/>
            <w:gridSpan w:val="2"/>
            <w:tcBorders>
              <w:top w:sz="4" w:val="nil"/>
              <w:left w:sz="4" w:val="nil"/>
              <w:bottom w:color="000000" w:sz="8" w:val="single"/>
              <w:right w:color="000000" w:sz="8" w:val="single"/>
            </w:tcBorders>
            <w:vAlign w:val="center"/>
          </w:tcPr>
          <w:p w14:paraId="78120000">
            <w:pPr>
              <w:ind/>
              <w:jc w:val="center"/>
            </w:pPr>
            <w:r>
              <w:t>1990-98</w:t>
            </w:r>
          </w:p>
        </w:tc>
        <w:tc>
          <w:tcPr>
            <w:tcW w:type="dxa" w:w="2525"/>
            <w:gridSpan w:val="2"/>
            <w:tcBorders>
              <w:top w:sz="4" w:val="nil"/>
              <w:left w:sz="4" w:val="nil"/>
              <w:bottom w:color="000000" w:sz="8" w:val="single"/>
              <w:right w:color="000000" w:sz="8" w:val="single"/>
            </w:tcBorders>
            <w:vAlign w:val="center"/>
          </w:tcPr>
          <w:p w14:paraId="79120000">
            <w:pPr>
              <w:ind/>
              <w:jc w:val="center"/>
            </w:pPr>
          </w:p>
        </w:tc>
      </w:tr>
      <w:tr>
        <w:trPr>
          <w:trHeight w:hRule="atLeast" w:val="201"/>
        </w:trPr>
        <w:tc>
          <w:tcPr>
            <w:tcW w:type="dxa" w:w="1003"/>
            <w:tcBorders>
              <w:top w:sz="4" w:val="nil"/>
              <w:left w:color="000000" w:sz="8" w:val="single"/>
              <w:bottom w:color="000000" w:sz="8" w:val="single"/>
              <w:right w:color="000000" w:sz="8" w:val="single"/>
            </w:tcBorders>
            <w:vAlign w:val="center"/>
          </w:tcPr>
          <w:p w14:paraId="7A120000">
            <w:pPr>
              <w:ind/>
              <w:jc w:val="center"/>
            </w:pPr>
            <w:r>
              <w:t>№ 4</w:t>
            </w:r>
          </w:p>
        </w:tc>
        <w:tc>
          <w:tcPr>
            <w:tcW w:type="dxa" w:w="1182"/>
            <w:tcBorders>
              <w:top w:sz="4" w:val="nil"/>
              <w:left w:sz="4" w:val="nil"/>
              <w:bottom w:color="000000" w:sz="8" w:val="single"/>
              <w:right w:color="000000" w:sz="8" w:val="single"/>
            </w:tcBorders>
            <w:vAlign w:val="center"/>
          </w:tcPr>
          <w:p w14:paraId="7B120000">
            <w:pPr>
              <w:ind/>
              <w:jc w:val="center"/>
            </w:pPr>
            <w:r>
              <w:t>57</w:t>
            </w:r>
          </w:p>
        </w:tc>
        <w:tc>
          <w:tcPr>
            <w:tcW w:type="dxa" w:w="1317"/>
            <w:tcBorders>
              <w:top w:sz="4" w:val="nil"/>
              <w:left w:sz="4" w:val="nil"/>
              <w:bottom w:color="000000" w:sz="8" w:val="single"/>
              <w:right w:color="000000" w:sz="8" w:val="single"/>
            </w:tcBorders>
            <w:vAlign w:val="center"/>
          </w:tcPr>
          <w:p w14:paraId="7C120000">
            <w:pPr>
              <w:ind/>
              <w:jc w:val="center"/>
            </w:pPr>
            <w:r>
              <w:t>28</w:t>
            </w:r>
          </w:p>
        </w:tc>
        <w:tc>
          <w:tcPr>
            <w:tcW w:type="dxa" w:w="1330"/>
            <w:tcBorders>
              <w:top w:sz="4" w:val="nil"/>
              <w:left w:sz="4" w:val="nil"/>
              <w:bottom w:color="000000" w:sz="8" w:val="single"/>
              <w:right w:color="000000" w:sz="8" w:val="single"/>
            </w:tcBorders>
            <w:vAlign w:val="center"/>
          </w:tcPr>
          <w:p w14:paraId="7D120000">
            <w:pPr>
              <w:ind/>
              <w:jc w:val="center"/>
            </w:pPr>
            <w:r>
              <w:t>-</w:t>
            </w:r>
          </w:p>
        </w:tc>
        <w:tc>
          <w:tcPr>
            <w:tcW w:type="dxa" w:w="1123"/>
            <w:tcBorders>
              <w:top w:sz="4" w:val="nil"/>
              <w:left w:sz="4" w:val="nil"/>
              <w:bottom w:color="000000" w:sz="8" w:val="single"/>
              <w:right w:color="000000" w:sz="8" w:val="single"/>
            </w:tcBorders>
            <w:vAlign w:val="center"/>
          </w:tcPr>
          <w:p w14:paraId="7E120000">
            <w:pPr>
              <w:ind/>
              <w:jc w:val="center"/>
            </w:pPr>
            <w:r>
              <w:t>-</w:t>
            </w:r>
          </w:p>
        </w:tc>
        <w:tc>
          <w:tcPr>
            <w:tcW w:type="dxa" w:w="1440"/>
            <w:gridSpan w:val="2"/>
            <w:tcBorders>
              <w:top w:sz="4" w:val="nil"/>
              <w:left w:sz="4" w:val="nil"/>
              <w:bottom w:color="000000" w:sz="8" w:val="single"/>
              <w:right w:color="000000" w:sz="8" w:val="single"/>
            </w:tcBorders>
            <w:vAlign w:val="center"/>
          </w:tcPr>
          <w:p w14:paraId="7F120000">
            <w:pPr>
              <w:ind/>
              <w:jc w:val="center"/>
            </w:pPr>
            <w:r>
              <w:t>1990-98</w:t>
            </w:r>
          </w:p>
        </w:tc>
        <w:tc>
          <w:tcPr>
            <w:tcW w:type="dxa" w:w="2525"/>
            <w:gridSpan w:val="2"/>
            <w:tcBorders>
              <w:top w:sz="4" w:val="nil"/>
              <w:left w:sz="4" w:val="nil"/>
              <w:bottom w:color="000000" w:sz="8" w:val="single"/>
              <w:right w:color="000000" w:sz="8" w:val="single"/>
            </w:tcBorders>
            <w:vAlign w:val="center"/>
          </w:tcPr>
          <w:p w14:paraId="80120000">
            <w:pPr>
              <w:ind/>
              <w:jc w:val="center"/>
            </w:pPr>
          </w:p>
        </w:tc>
      </w:tr>
      <w:tr>
        <w:trPr>
          <w:trHeight w:hRule="atLeast" w:val="60"/>
        </w:trPr>
        <w:tc>
          <w:tcPr>
            <w:tcW w:type="dxa" w:w="1003"/>
            <w:tcBorders>
              <w:top w:sz="4" w:val="nil"/>
              <w:left w:color="000000" w:sz="8" w:val="single"/>
              <w:bottom w:color="000000" w:sz="8" w:val="single"/>
              <w:right w:color="000000" w:sz="8" w:val="single"/>
            </w:tcBorders>
            <w:vAlign w:val="center"/>
          </w:tcPr>
          <w:p w14:paraId="81120000">
            <w:pPr>
              <w:ind/>
              <w:jc w:val="center"/>
            </w:pPr>
            <w:r>
              <w:t>№ 6</w:t>
            </w:r>
          </w:p>
        </w:tc>
        <w:tc>
          <w:tcPr>
            <w:tcW w:type="dxa" w:w="1182"/>
            <w:tcBorders>
              <w:top w:sz="4" w:val="nil"/>
              <w:left w:sz="4" w:val="nil"/>
              <w:bottom w:color="000000" w:sz="8" w:val="single"/>
              <w:right w:color="000000" w:sz="8" w:val="single"/>
            </w:tcBorders>
            <w:vAlign w:val="center"/>
          </w:tcPr>
          <w:p w14:paraId="82120000">
            <w:pPr>
              <w:ind/>
              <w:jc w:val="center"/>
            </w:pPr>
            <w:r>
              <w:t>57</w:t>
            </w:r>
          </w:p>
        </w:tc>
        <w:tc>
          <w:tcPr>
            <w:tcW w:type="dxa" w:w="1317"/>
            <w:tcBorders>
              <w:top w:sz="4" w:val="nil"/>
              <w:left w:sz="4" w:val="nil"/>
              <w:bottom w:color="000000" w:sz="8" w:val="single"/>
              <w:right w:color="000000" w:sz="8" w:val="single"/>
            </w:tcBorders>
            <w:vAlign w:val="center"/>
          </w:tcPr>
          <w:p w14:paraId="83120000">
            <w:pPr>
              <w:ind/>
              <w:jc w:val="center"/>
            </w:pPr>
            <w:r>
              <w:t>50</w:t>
            </w:r>
          </w:p>
        </w:tc>
        <w:tc>
          <w:tcPr>
            <w:tcW w:type="dxa" w:w="1330"/>
            <w:tcBorders>
              <w:top w:sz="4" w:val="nil"/>
              <w:left w:sz="4" w:val="nil"/>
              <w:bottom w:color="000000" w:sz="8" w:val="single"/>
              <w:right w:color="000000" w:sz="8" w:val="single"/>
            </w:tcBorders>
            <w:vAlign w:val="center"/>
          </w:tcPr>
          <w:p w14:paraId="84120000">
            <w:pPr>
              <w:ind/>
              <w:jc w:val="center"/>
            </w:pPr>
            <w:r>
              <w:t>-</w:t>
            </w:r>
          </w:p>
        </w:tc>
        <w:tc>
          <w:tcPr>
            <w:tcW w:type="dxa" w:w="1123"/>
            <w:tcBorders>
              <w:top w:sz="4" w:val="nil"/>
              <w:left w:sz="4" w:val="nil"/>
              <w:bottom w:color="000000" w:sz="8" w:val="single"/>
              <w:right w:color="000000" w:sz="8" w:val="single"/>
            </w:tcBorders>
            <w:vAlign w:val="center"/>
          </w:tcPr>
          <w:p w14:paraId="85120000">
            <w:pPr>
              <w:ind/>
              <w:jc w:val="center"/>
            </w:pPr>
            <w:r>
              <w:t>-</w:t>
            </w:r>
          </w:p>
        </w:tc>
        <w:tc>
          <w:tcPr>
            <w:tcW w:type="dxa" w:w="1440"/>
            <w:gridSpan w:val="2"/>
            <w:tcBorders>
              <w:top w:sz="4" w:val="nil"/>
              <w:left w:sz="4" w:val="nil"/>
              <w:bottom w:color="000000" w:sz="8" w:val="single"/>
              <w:right w:color="000000" w:sz="8" w:val="single"/>
            </w:tcBorders>
            <w:vAlign w:val="center"/>
          </w:tcPr>
          <w:p w14:paraId="86120000">
            <w:pPr>
              <w:ind/>
              <w:jc w:val="center"/>
            </w:pPr>
            <w:r>
              <w:t>1990-98</w:t>
            </w:r>
          </w:p>
        </w:tc>
        <w:tc>
          <w:tcPr>
            <w:tcW w:type="dxa" w:w="2525"/>
            <w:gridSpan w:val="2"/>
            <w:tcBorders>
              <w:top w:sz="4" w:val="nil"/>
              <w:left w:sz="4" w:val="nil"/>
              <w:bottom w:color="000000" w:sz="8" w:val="single"/>
              <w:right w:color="000000" w:sz="8" w:val="single"/>
            </w:tcBorders>
            <w:vAlign w:val="center"/>
          </w:tcPr>
          <w:p w14:paraId="87120000">
            <w:pPr>
              <w:ind/>
              <w:jc w:val="center"/>
            </w:pPr>
          </w:p>
        </w:tc>
      </w:tr>
      <w:tr>
        <w:trPr>
          <w:trHeight w:hRule="atLeast" w:val="70"/>
        </w:trPr>
        <w:tc>
          <w:tcPr>
            <w:tcW w:type="dxa" w:w="1003"/>
            <w:tcBorders>
              <w:top w:sz="4" w:val="nil"/>
              <w:left w:color="000000" w:sz="8" w:val="single"/>
              <w:bottom w:color="000000" w:sz="8" w:val="single"/>
              <w:right w:color="000000" w:sz="8" w:val="single"/>
            </w:tcBorders>
            <w:vAlign w:val="center"/>
          </w:tcPr>
          <w:p w14:paraId="88120000">
            <w:pPr>
              <w:ind/>
              <w:jc w:val="center"/>
            </w:pPr>
            <w:r>
              <w:t>№ 7</w:t>
            </w:r>
          </w:p>
        </w:tc>
        <w:tc>
          <w:tcPr>
            <w:tcW w:type="dxa" w:w="1182"/>
            <w:tcBorders>
              <w:top w:sz="4" w:val="nil"/>
              <w:left w:sz="4" w:val="nil"/>
              <w:bottom w:color="000000" w:sz="8" w:val="single"/>
              <w:right w:color="000000" w:sz="8" w:val="single"/>
            </w:tcBorders>
            <w:vAlign w:val="center"/>
          </w:tcPr>
          <w:p w14:paraId="89120000">
            <w:pPr>
              <w:ind/>
              <w:jc w:val="center"/>
            </w:pPr>
            <w:r>
              <w:t>57</w:t>
            </w:r>
          </w:p>
        </w:tc>
        <w:tc>
          <w:tcPr>
            <w:tcW w:type="dxa" w:w="1317"/>
            <w:tcBorders>
              <w:top w:sz="4" w:val="nil"/>
              <w:left w:sz="4" w:val="nil"/>
              <w:bottom w:color="000000" w:sz="8" w:val="single"/>
              <w:right w:color="000000" w:sz="8" w:val="single"/>
            </w:tcBorders>
            <w:vAlign w:val="center"/>
          </w:tcPr>
          <w:p w14:paraId="8A120000">
            <w:pPr>
              <w:ind/>
              <w:jc w:val="center"/>
            </w:pPr>
            <w:r>
              <w:t>37</w:t>
            </w:r>
          </w:p>
        </w:tc>
        <w:tc>
          <w:tcPr>
            <w:tcW w:type="dxa" w:w="1330"/>
            <w:tcBorders>
              <w:top w:sz="4" w:val="nil"/>
              <w:left w:sz="4" w:val="nil"/>
              <w:bottom w:color="000000" w:sz="8" w:val="single"/>
              <w:right w:color="000000" w:sz="8" w:val="single"/>
            </w:tcBorders>
            <w:vAlign w:val="center"/>
          </w:tcPr>
          <w:p w14:paraId="8B120000">
            <w:pPr>
              <w:ind/>
              <w:jc w:val="center"/>
            </w:pPr>
            <w:r>
              <w:t>-</w:t>
            </w:r>
          </w:p>
        </w:tc>
        <w:tc>
          <w:tcPr>
            <w:tcW w:type="dxa" w:w="1123"/>
            <w:tcBorders>
              <w:top w:sz="4" w:val="nil"/>
              <w:left w:sz="4" w:val="nil"/>
              <w:bottom w:color="000000" w:sz="8" w:val="single"/>
              <w:right w:color="000000" w:sz="8" w:val="single"/>
            </w:tcBorders>
            <w:vAlign w:val="center"/>
          </w:tcPr>
          <w:p w14:paraId="8C120000">
            <w:pPr>
              <w:ind/>
              <w:jc w:val="center"/>
            </w:pPr>
            <w:r>
              <w:t>-</w:t>
            </w:r>
          </w:p>
        </w:tc>
        <w:tc>
          <w:tcPr>
            <w:tcW w:type="dxa" w:w="1440"/>
            <w:gridSpan w:val="2"/>
            <w:tcBorders>
              <w:top w:sz="4" w:val="nil"/>
              <w:left w:sz="4" w:val="nil"/>
              <w:bottom w:color="000000" w:sz="8" w:val="single"/>
              <w:right w:color="000000" w:sz="8" w:val="single"/>
            </w:tcBorders>
            <w:vAlign w:val="center"/>
          </w:tcPr>
          <w:p w14:paraId="8D120000">
            <w:pPr>
              <w:ind/>
              <w:jc w:val="center"/>
            </w:pPr>
            <w:r>
              <w:t>1990-98</w:t>
            </w:r>
          </w:p>
        </w:tc>
        <w:tc>
          <w:tcPr>
            <w:tcW w:type="dxa" w:w="2525"/>
            <w:gridSpan w:val="2"/>
            <w:tcBorders>
              <w:top w:sz="4" w:val="nil"/>
              <w:left w:sz="4" w:val="nil"/>
              <w:bottom w:color="000000" w:sz="8" w:val="single"/>
              <w:right w:color="000000" w:sz="8" w:val="single"/>
            </w:tcBorders>
            <w:vAlign w:val="center"/>
          </w:tcPr>
          <w:p w14:paraId="8E120000">
            <w:pPr>
              <w:ind/>
              <w:jc w:val="center"/>
              <w:rPr>
                <w:color w:val="FF0000"/>
              </w:rPr>
            </w:pPr>
          </w:p>
        </w:tc>
      </w:tr>
      <w:tr>
        <w:trPr>
          <w:trHeight w:hRule="atLeast" w:val="259"/>
        </w:trPr>
        <w:tc>
          <w:tcPr>
            <w:tcW w:type="dxa" w:w="1003"/>
            <w:tcBorders>
              <w:top w:sz="4" w:val="nil"/>
              <w:left w:color="000000" w:sz="8" w:val="single"/>
              <w:bottom w:color="000000" w:sz="8" w:val="single"/>
              <w:right w:color="000000" w:sz="8" w:val="single"/>
            </w:tcBorders>
            <w:vAlign w:val="center"/>
          </w:tcPr>
          <w:p w14:paraId="8F120000">
            <w:pPr>
              <w:ind/>
              <w:jc w:val="center"/>
            </w:pPr>
            <w:r>
              <w:t>№ 8</w:t>
            </w:r>
          </w:p>
        </w:tc>
        <w:tc>
          <w:tcPr>
            <w:tcW w:type="dxa" w:w="1182"/>
            <w:tcBorders>
              <w:top w:sz="4" w:val="nil"/>
              <w:left w:sz="4" w:val="nil"/>
              <w:bottom w:color="000000" w:sz="8" w:val="single"/>
              <w:right w:color="000000" w:sz="8" w:val="single"/>
            </w:tcBorders>
            <w:vAlign w:val="center"/>
          </w:tcPr>
          <w:p w14:paraId="90120000">
            <w:pPr>
              <w:ind/>
              <w:jc w:val="center"/>
            </w:pPr>
            <w:r>
              <w:t>57</w:t>
            </w:r>
          </w:p>
        </w:tc>
        <w:tc>
          <w:tcPr>
            <w:tcW w:type="dxa" w:w="1317"/>
            <w:tcBorders>
              <w:top w:sz="4" w:val="nil"/>
              <w:left w:sz="4" w:val="nil"/>
              <w:bottom w:color="000000" w:sz="8" w:val="single"/>
              <w:right w:color="000000" w:sz="8" w:val="single"/>
            </w:tcBorders>
            <w:vAlign w:val="center"/>
          </w:tcPr>
          <w:p w14:paraId="91120000">
            <w:pPr>
              <w:ind/>
              <w:jc w:val="center"/>
            </w:pPr>
            <w:r>
              <w:t>40</w:t>
            </w:r>
          </w:p>
        </w:tc>
        <w:tc>
          <w:tcPr>
            <w:tcW w:type="dxa" w:w="1330"/>
            <w:tcBorders>
              <w:top w:sz="4" w:val="nil"/>
              <w:left w:sz="4" w:val="nil"/>
              <w:bottom w:color="000000" w:sz="8" w:val="single"/>
              <w:right w:color="000000" w:sz="8" w:val="single"/>
            </w:tcBorders>
            <w:vAlign w:val="center"/>
          </w:tcPr>
          <w:p w14:paraId="92120000">
            <w:pPr>
              <w:ind/>
              <w:jc w:val="center"/>
            </w:pPr>
            <w:r>
              <w:t>-</w:t>
            </w:r>
          </w:p>
        </w:tc>
        <w:tc>
          <w:tcPr>
            <w:tcW w:type="dxa" w:w="1123"/>
            <w:tcBorders>
              <w:top w:sz="4" w:val="nil"/>
              <w:left w:sz="4" w:val="nil"/>
              <w:bottom w:color="000000" w:sz="8" w:val="single"/>
              <w:right w:color="000000" w:sz="8" w:val="single"/>
            </w:tcBorders>
            <w:vAlign w:val="center"/>
          </w:tcPr>
          <w:p w14:paraId="93120000">
            <w:pPr>
              <w:ind/>
              <w:jc w:val="center"/>
            </w:pPr>
            <w:r>
              <w:t>-</w:t>
            </w:r>
          </w:p>
        </w:tc>
        <w:tc>
          <w:tcPr>
            <w:tcW w:type="dxa" w:w="1440"/>
            <w:gridSpan w:val="2"/>
            <w:tcBorders>
              <w:top w:sz="4" w:val="nil"/>
              <w:left w:sz="4" w:val="nil"/>
              <w:bottom w:color="000000" w:sz="8" w:val="single"/>
              <w:right w:color="000000" w:sz="8" w:val="single"/>
            </w:tcBorders>
            <w:vAlign w:val="center"/>
          </w:tcPr>
          <w:p w14:paraId="94120000">
            <w:pPr>
              <w:ind/>
              <w:jc w:val="center"/>
            </w:pPr>
            <w:r>
              <w:t>1990-98</w:t>
            </w:r>
          </w:p>
        </w:tc>
        <w:tc>
          <w:tcPr>
            <w:tcW w:type="dxa" w:w="2525"/>
            <w:gridSpan w:val="2"/>
            <w:tcBorders>
              <w:top w:sz="4" w:val="nil"/>
              <w:left w:sz="4" w:val="nil"/>
              <w:bottom w:color="000000" w:sz="8" w:val="single"/>
              <w:right w:color="000000" w:sz="8" w:val="single"/>
            </w:tcBorders>
            <w:vAlign w:val="center"/>
          </w:tcPr>
          <w:p w14:paraId="95120000">
            <w:pPr>
              <w:ind/>
              <w:jc w:val="center"/>
            </w:pPr>
          </w:p>
        </w:tc>
      </w:tr>
      <w:tr>
        <w:trPr>
          <w:trHeight w:hRule="atLeast" w:val="104"/>
        </w:trPr>
        <w:tc>
          <w:tcPr>
            <w:tcW w:type="dxa" w:w="1003"/>
            <w:tcBorders>
              <w:top w:sz="4" w:val="nil"/>
              <w:left w:color="000000" w:sz="8" w:val="single"/>
              <w:bottom w:color="000000" w:sz="8" w:val="single"/>
              <w:right w:color="000000" w:sz="8" w:val="single"/>
            </w:tcBorders>
            <w:vAlign w:val="center"/>
          </w:tcPr>
          <w:p w14:paraId="96120000">
            <w:pPr>
              <w:ind/>
              <w:jc w:val="center"/>
            </w:pPr>
            <w:r>
              <w:t>№ 10</w:t>
            </w:r>
          </w:p>
        </w:tc>
        <w:tc>
          <w:tcPr>
            <w:tcW w:type="dxa" w:w="1182"/>
            <w:tcBorders>
              <w:top w:sz="4" w:val="nil"/>
              <w:left w:sz="4" w:val="nil"/>
              <w:bottom w:color="000000" w:sz="8" w:val="single"/>
              <w:right w:color="000000" w:sz="8" w:val="single"/>
            </w:tcBorders>
            <w:vAlign w:val="center"/>
          </w:tcPr>
          <w:p w14:paraId="97120000">
            <w:pPr>
              <w:ind/>
              <w:jc w:val="center"/>
            </w:pPr>
            <w:r>
              <w:t>57</w:t>
            </w:r>
          </w:p>
        </w:tc>
        <w:tc>
          <w:tcPr>
            <w:tcW w:type="dxa" w:w="1317"/>
            <w:tcBorders>
              <w:top w:sz="4" w:val="nil"/>
              <w:left w:sz="4" w:val="nil"/>
              <w:bottom w:color="000000" w:sz="8" w:val="single"/>
              <w:right w:color="000000" w:sz="8" w:val="single"/>
            </w:tcBorders>
            <w:vAlign w:val="center"/>
          </w:tcPr>
          <w:p w14:paraId="98120000">
            <w:pPr>
              <w:ind/>
              <w:jc w:val="center"/>
            </w:pPr>
            <w:r>
              <w:t>39</w:t>
            </w:r>
          </w:p>
        </w:tc>
        <w:tc>
          <w:tcPr>
            <w:tcW w:type="dxa" w:w="1330"/>
            <w:tcBorders>
              <w:top w:sz="4" w:val="nil"/>
              <w:left w:sz="4" w:val="nil"/>
              <w:bottom w:color="000000" w:sz="8" w:val="single"/>
              <w:right w:color="000000" w:sz="8" w:val="single"/>
            </w:tcBorders>
            <w:vAlign w:val="center"/>
          </w:tcPr>
          <w:p w14:paraId="99120000">
            <w:pPr>
              <w:ind/>
              <w:jc w:val="center"/>
            </w:pPr>
            <w:r>
              <w:t>-</w:t>
            </w:r>
          </w:p>
        </w:tc>
        <w:tc>
          <w:tcPr>
            <w:tcW w:type="dxa" w:w="1123"/>
            <w:tcBorders>
              <w:top w:sz="4" w:val="nil"/>
              <w:left w:sz="4" w:val="nil"/>
              <w:bottom w:color="000000" w:sz="8" w:val="single"/>
              <w:right w:color="000000" w:sz="8" w:val="single"/>
            </w:tcBorders>
            <w:vAlign w:val="center"/>
          </w:tcPr>
          <w:p w14:paraId="9A120000">
            <w:pPr>
              <w:ind/>
              <w:jc w:val="center"/>
            </w:pPr>
            <w:r>
              <w:t>-</w:t>
            </w:r>
          </w:p>
        </w:tc>
        <w:tc>
          <w:tcPr>
            <w:tcW w:type="dxa" w:w="1440"/>
            <w:gridSpan w:val="2"/>
            <w:tcBorders>
              <w:top w:sz="4" w:val="nil"/>
              <w:left w:sz="4" w:val="nil"/>
              <w:bottom w:color="000000" w:sz="8" w:val="single"/>
              <w:right w:color="000000" w:sz="8" w:val="single"/>
            </w:tcBorders>
            <w:vAlign w:val="center"/>
          </w:tcPr>
          <w:p w14:paraId="9B120000">
            <w:pPr>
              <w:ind/>
              <w:jc w:val="center"/>
            </w:pPr>
            <w:r>
              <w:t>1990-98</w:t>
            </w:r>
          </w:p>
        </w:tc>
        <w:tc>
          <w:tcPr>
            <w:tcW w:type="dxa" w:w="2525"/>
            <w:gridSpan w:val="2"/>
            <w:tcBorders>
              <w:top w:sz="4" w:val="nil"/>
              <w:left w:sz="4" w:val="nil"/>
              <w:bottom w:color="000000" w:sz="8" w:val="single"/>
              <w:right w:color="000000" w:sz="8" w:val="single"/>
            </w:tcBorders>
            <w:vAlign w:val="center"/>
          </w:tcPr>
          <w:p w14:paraId="9C120000">
            <w:pPr>
              <w:ind/>
              <w:jc w:val="center"/>
              <w:rPr>
                <w:color w:val="FF0000"/>
              </w:rPr>
            </w:pPr>
          </w:p>
        </w:tc>
      </w:tr>
      <w:tr>
        <w:trPr>
          <w:trHeight w:hRule="atLeast" w:val="127"/>
        </w:trPr>
        <w:tc>
          <w:tcPr>
            <w:tcW w:type="dxa" w:w="1003"/>
            <w:tcBorders>
              <w:top w:sz="4" w:val="nil"/>
              <w:left w:color="000000" w:sz="8" w:val="single"/>
              <w:bottom w:color="000000" w:sz="8" w:val="single"/>
              <w:right w:color="000000" w:sz="8" w:val="single"/>
            </w:tcBorders>
            <w:vAlign w:val="center"/>
          </w:tcPr>
          <w:p w14:paraId="9D120000">
            <w:pPr>
              <w:ind/>
              <w:jc w:val="center"/>
            </w:pPr>
            <w:r>
              <w:t>№ 13</w:t>
            </w:r>
          </w:p>
        </w:tc>
        <w:tc>
          <w:tcPr>
            <w:tcW w:type="dxa" w:w="1182"/>
            <w:tcBorders>
              <w:top w:sz="4" w:val="nil"/>
              <w:left w:sz="4" w:val="nil"/>
              <w:bottom w:color="000000" w:sz="8" w:val="single"/>
              <w:right w:color="000000" w:sz="8" w:val="single"/>
            </w:tcBorders>
            <w:vAlign w:val="center"/>
          </w:tcPr>
          <w:p w14:paraId="9E120000">
            <w:pPr>
              <w:ind/>
              <w:jc w:val="center"/>
            </w:pPr>
            <w:r>
              <w:t>57</w:t>
            </w:r>
          </w:p>
        </w:tc>
        <w:tc>
          <w:tcPr>
            <w:tcW w:type="dxa" w:w="1317"/>
            <w:tcBorders>
              <w:top w:sz="4" w:val="nil"/>
              <w:left w:sz="4" w:val="nil"/>
              <w:bottom w:color="000000" w:sz="8" w:val="single"/>
              <w:right w:color="000000" w:sz="8" w:val="single"/>
            </w:tcBorders>
            <w:vAlign w:val="center"/>
          </w:tcPr>
          <w:p w14:paraId="9F120000">
            <w:pPr>
              <w:ind/>
              <w:jc w:val="center"/>
            </w:pPr>
            <w:r>
              <w:t>30</w:t>
            </w:r>
          </w:p>
        </w:tc>
        <w:tc>
          <w:tcPr>
            <w:tcW w:type="dxa" w:w="1330"/>
            <w:tcBorders>
              <w:top w:sz="4" w:val="nil"/>
              <w:left w:sz="4" w:val="nil"/>
              <w:bottom w:color="000000" w:sz="8" w:val="single"/>
              <w:right w:color="000000" w:sz="8" w:val="single"/>
            </w:tcBorders>
            <w:vAlign w:val="center"/>
          </w:tcPr>
          <w:p w14:paraId="A0120000">
            <w:pPr>
              <w:ind/>
              <w:jc w:val="center"/>
            </w:pPr>
            <w:r>
              <w:t>-</w:t>
            </w:r>
          </w:p>
        </w:tc>
        <w:tc>
          <w:tcPr>
            <w:tcW w:type="dxa" w:w="1123"/>
            <w:tcBorders>
              <w:top w:sz="4" w:val="nil"/>
              <w:left w:sz="4" w:val="nil"/>
              <w:bottom w:color="000000" w:sz="8" w:val="single"/>
              <w:right w:color="000000" w:sz="8" w:val="single"/>
            </w:tcBorders>
            <w:vAlign w:val="center"/>
          </w:tcPr>
          <w:p w14:paraId="A1120000">
            <w:pPr>
              <w:ind/>
              <w:jc w:val="center"/>
            </w:pPr>
            <w:r>
              <w:t>-</w:t>
            </w:r>
          </w:p>
        </w:tc>
        <w:tc>
          <w:tcPr>
            <w:tcW w:type="dxa" w:w="1440"/>
            <w:gridSpan w:val="2"/>
            <w:tcBorders>
              <w:top w:sz="4" w:val="nil"/>
              <w:left w:sz="4" w:val="nil"/>
              <w:bottom w:color="000000" w:sz="8" w:val="single"/>
              <w:right w:color="000000" w:sz="8" w:val="single"/>
            </w:tcBorders>
            <w:vAlign w:val="center"/>
          </w:tcPr>
          <w:p w14:paraId="A2120000">
            <w:pPr>
              <w:ind/>
              <w:jc w:val="center"/>
            </w:pPr>
            <w:r>
              <w:t>1990-98</w:t>
            </w:r>
          </w:p>
        </w:tc>
        <w:tc>
          <w:tcPr>
            <w:tcW w:type="dxa" w:w="2525"/>
            <w:gridSpan w:val="2"/>
            <w:tcBorders>
              <w:top w:sz="4" w:val="nil"/>
              <w:left w:sz="4" w:val="nil"/>
              <w:bottom w:color="000000" w:sz="8" w:val="single"/>
              <w:right w:color="000000" w:sz="8" w:val="single"/>
            </w:tcBorders>
            <w:vAlign w:val="center"/>
          </w:tcPr>
          <w:p w14:paraId="A3120000">
            <w:pPr>
              <w:ind/>
              <w:jc w:val="center"/>
              <w:rPr>
                <w:color w:val="FF0000"/>
              </w:rPr>
            </w:pPr>
          </w:p>
        </w:tc>
      </w:tr>
      <w:tr>
        <w:trPr>
          <w:trHeight w:hRule="atLeast" w:val="152"/>
        </w:trPr>
        <w:tc>
          <w:tcPr>
            <w:tcW w:type="dxa" w:w="1003"/>
            <w:tcBorders>
              <w:top w:sz="4" w:val="nil"/>
              <w:left w:color="000000" w:sz="8" w:val="single"/>
              <w:bottom w:color="000000" w:sz="8" w:val="single"/>
              <w:right w:color="000000" w:sz="8" w:val="single"/>
            </w:tcBorders>
            <w:vAlign w:val="center"/>
          </w:tcPr>
          <w:p w14:paraId="A4120000">
            <w:pPr>
              <w:ind/>
              <w:jc w:val="center"/>
            </w:pPr>
            <w:r>
              <w:t>№ 15</w:t>
            </w:r>
          </w:p>
        </w:tc>
        <w:tc>
          <w:tcPr>
            <w:tcW w:type="dxa" w:w="1182"/>
            <w:tcBorders>
              <w:top w:sz="4" w:val="nil"/>
              <w:left w:sz="4" w:val="nil"/>
              <w:bottom w:color="000000" w:sz="8" w:val="single"/>
              <w:right w:color="000000" w:sz="8" w:val="single"/>
            </w:tcBorders>
            <w:vAlign w:val="center"/>
          </w:tcPr>
          <w:p w14:paraId="A5120000">
            <w:pPr>
              <w:ind/>
              <w:jc w:val="center"/>
            </w:pPr>
            <w:r>
              <w:t>57</w:t>
            </w:r>
          </w:p>
        </w:tc>
        <w:tc>
          <w:tcPr>
            <w:tcW w:type="dxa" w:w="1317"/>
            <w:tcBorders>
              <w:top w:sz="4" w:val="nil"/>
              <w:left w:sz="4" w:val="nil"/>
              <w:bottom w:color="000000" w:sz="8" w:val="single"/>
              <w:right w:color="000000" w:sz="8" w:val="single"/>
            </w:tcBorders>
            <w:vAlign w:val="center"/>
          </w:tcPr>
          <w:p w14:paraId="A6120000">
            <w:pPr>
              <w:ind/>
              <w:jc w:val="center"/>
            </w:pPr>
            <w:r>
              <w:t>32</w:t>
            </w:r>
          </w:p>
        </w:tc>
        <w:tc>
          <w:tcPr>
            <w:tcW w:type="dxa" w:w="1330"/>
            <w:tcBorders>
              <w:top w:sz="4" w:val="nil"/>
              <w:left w:sz="4" w:val="nil"/>
              <w:bottom w:color="000000" w:sz="8" w:val="single"/>
              <w:right w:color="000000" w:sz="8" w:val="single"/>
            </w:tcBorders>
            <w:vAlign w:val="center"/>
          </w:tcPr>
          <w:p w14:paraId="A7120000">
            <w:pPr>
              <w:ind/>
              <w:jc w:val="center"/>
            </w:pPr>
            <w:r>
              <w:t>-</w:t>
            </w:r>
          </w:p>
        </w:tc>
        <w:tc>
          <w:tcPr>
            <w:tcW w:type="dxa" w:w="1123"/>
            <w:tcBorders>
              <w:top w:sz="4" w:val="nil"/>
              <w:left w:sz="4" w:val="nil"/>
              <w:bottom w:color="000000" w:sz="8" w:val="single"/>
              <w:right w:color="000000" w:sz="8" w:val="single"/>
            </w:tcBorders>
            <w:vAlign w:val="center"/>
          </w:tcPr>
          <w:p w14:paraId="A8120000">
            <w:pPr>
              <w:ind/>
              <w:jc w:val="center"/>
            </w:pPr>
            <w:r>
              <w:t>-</w:t>
            </w:r>
          </w:p>
        </w:tc>
        <w:tc>
          <w:tcPr>
            <w:tcW w:type="dxa" w:w="1440"/>
            <w:gridSpan w:val="2"/>
            <w:tcBorders>
              <w:top w:sz="4" w:val="nil"/>
              <w:left w:sz="4" w:val="nil"/>
              <w:bottom w:color="000000" w:sz="8" w:val="single"/>
              <w:right w:color="000000" w:sz="8" w:val="single"/>
            </w:tcBorders>
            <w:vAlign w:val="center"/>
          </w:tcPr>
          <w:p w14:paraId="A9120000">
            <w:pPr>
              <w:ind/>
              <w:jc w:val="center"/>
            </w:pPr>
            <w:r>
              <w:t>1990-98</w:t>
            </w:r>
          </w:p>
        </w:tc>
        <w:tc>
          <w:tcPr>
            <w:tcW w:type="dxa" w:w="2525"/>
            <w:gridSpan w:val="2"/>
            <w:tcBorders>
              <w:top w:sz="4" w:val="nil"/>
              <w:left w:sz="4" w:val="nil"/>
              <w:bottom w:color="000000" w:sz="8" w:val="single"/>
              <w:right w:color="000000" w:sz="8" w:val="single"/>
            </w:tcBorders>
            <w:vAlign w:val="center"/>
          </w:tcPr>
          <w:p w14:paraId="AA120000">
            <w:pPr>
              <w:ind/>
              <w:jc w:val="center"/>
            </w:pPr>
          </w:p>
        </w:tc>
      </w:tr>
      <w:tr>
        <w:trPr>
          <w:trHeight w:hRule="atLeast" w:val="162"/>
        </w:trPr>
        <w:tc>
          <w:tcPr>
            <w:tcW w:type="dxa" w:w="1003"/>
            <w:tcBorders>
              <w:top w:sz="4" w:val="nil"/>
              <w:left w:color="000000" w:sz="8" w:val="single"/>
              <w:bottom w:color="000000" w:sz="8" w:val="single"/>
              <w:right w:color="000000" w:sz="8" w:val="single"/>
            </w:tcBorders>
            <w:vAlign w:val="center"/>
          </w:tcPr>
          <w:p w14:paraId="AB120000">
            <w:pPr>
              <w:ind/>
              <w:jc w:val="center"/>
            </w:pPr>
            <w:r>
              <w:t>№ 16</w:t>
            </w:r>
          </w:p>
        </w:tc>
        <w:tc>
          <w:tcPr>
            <w:tcW w:type="dxa" w:w="1182"/>
            <w:tcBorders>
              <w:top w:sz="4" w:val="nil"/>
              <w:left w:sz="4" w:val="nil"/>
              <w:bottom w:color="000000" w:sz="8" w:val="single"/>
              <w:right w:color="000000" w:sz="8" w:val="single"/>
            </w:tcBorders>
            <w:vAlign w:val="center"/>
          </w:tcPr>
          <w:p w14:paraId="AC120000">
            <w:pPr>
              <w:ind/>
              <w:jc w:val="center"/>
            </w:pPr>
            <w:r>
              <w:t>57</w:t>
            </w:r>
          </w:p>
        </w:tc>
        <w:tc>
          <w:tcPr>
            <w:tcW w:type="dxa" w:w="1317"/>
            <w:tcBorders>
              <w:top w:sz="4" w:val="nil"/>
              <w:left w:sz="4" w:val="nil"/>
              <w:bottom w:color="000000" w:sz="8" w:val="single"/>
              <w:right w:color="000000" w:sz="8" w:val="single"/>
            </w:tcBorders>
            <w:vAlign w:val="center"/>
          </w:tcPr>
          <w:p w14:paraId="AD120000">
            <w:pPr>
              <w:ind/>
              <w:jc w:val="center"/>
            </w:pPr>
            <w:r>
              <w:t>35</w:t>
            </w:r>
          </w:p>
        </w:tc>
        <w:tc>
          <w:tcPr>
            <w:tcW w:type="dxa" w:w="1330"/>
            <w:tcBorders>
              <w:top w:sz="4" w:val="nil"/>
              <w:left w:sz="4" w:val="nil"/>
              <w:bottom w:color="000000" w:sz="8" w:val="single"/>
              <w:right w:color="000000" w:sz="8" w:val="single"/>
            </w:tcBorders>
            <w:vAlign w:val="center"/>
          </w:tcPr>
          <w:p w14:paraId="AE120000">
            <w:pPr>
              <w:ind/>
              <w:jc w:val="center"/>
            </w:pPr>
            <w:r>
              <w:t>-</w:t>
            </w:r>
          </w:p>
        </w:tc>
        <w:tc>
          <w:tcPr>
            <w:tcW w:type="dxa" w:w="1123"/>
            <w:tcBorders>
              <w:top w:sz="4" w:val="nil"/>
              <w:left w:sz="4" w:val="nil"/>
              <w:bottom w:color="000000" w:sz="8" w:val="single"/>
              <w:right w:color="000000" w:sz="8" w:val="single"/>
            </w:tcBorders>
            <w:vAlign w:val="center"/>
          </w:tcPr>
          <w:p w14:paraId="AF120000">
            <w:pPr>
              <w:ind/>
              <w:jc w:val="center"/>
            </w:pPr>
            <w:r>
              <w:t>-</w:t>
            </w:r>
          </w:p>
        </w:tc>
        <w:tc>
          <w:tcPr>
            <w:tcW w:type="dxa" w:w="1440"/>
            <w:gridSpan w:val="2"/>
            <w:tcBorders>
              <w:top w:sz="4" w:val="nil"/>
              <w:left w:sz="4" w:val="nil"/>
              <w:bottom w:color="000000" w:sz="8" w:val="single"/>
              <w:right w:color="000000" w:sz="8" w:val="single"/>
            </w:tcBorders>
            <w:vAlign w:val="center"/>
          </w:tcPr>
          <w:p w14:paraId="B0120000">
            <w:pPr>
              <w:ind/>
              <w:jc w:val="center"/>
            </w:pPr>
            <w:r>
              <w:t>1990-98</w:t>
            </w:r>
          </w:p>
        </w:tc>
        <w:tc>
          <w:tcPr>
            <w:tcW w:type="dxa" w:w="2525"/>
            <w:gridSpan w:val="2"/>
            <w:tcBorders>
              <w:top w:sz="4" w:val="nil"/>
              <w:left w:sz="4" w:val="nil"/>
              <w:bottom w:color="000000" w:sz="8" w:val="single"/>
              <w:right w:color="000000" w:sz="8" w:val="single"/>
            </w:tcBorders>
            <w:vAlign w:val="center"/>
          </w:tcPr>
          <w:p w14:paraId="B1120000">
            <w:pPr>
              <w:ind/>
              <w:jc w:val="center"/>
              <w:rPr>
                <w:color w:val="FF0000"/>
              </w:rPr>
            </w:pPr>
          </w:p>
        </w:tc>
      </w:tr>
      <w:tr>
        <w:trPr>
          <w:trHeight w:hRule="atLeast" w:val="115"/>
        </w:trPr>
        <w:tc>
          <w:tcPr>
            <w:tcW w:type="dxa" w:w="1003"/>
            <w:tcBorders>
              <w:top w:sz="4" w:val="nil"/>
              <w:left w:color="000000" w:sz="8" w:val="single"/>
              <w:bottom w:color="000000" w:sz="8" w:val="single"/>
              <w:right w:color="000000" w:sz="8" w:val="single"/>
            </w:tcBorders>
          </w:tcPr>
          <w:p w14:paraId="B2120000">
            <w:pPr>
              <w:ind/>
              <w:jc w:val="center"/>
            </w:pPr>
            <w:r>
              <w:t>№ 23</w:t>
            </w:r>
          </w:p>
        </w:tc>
        <w:tc>
          <w:tcPr>
            <w:tcW w:type="dxa" w:w="1182"/>
            <w:tcBorders>
              <w:top w:sz="4" w:val="nil"/>
              <w:left w:sz="4" w:val="nil"/>
              <w:bottom w:color="000000" w:sz="8" w:val="single"/>
              <w:right w:color="000000" w:sz="8" w:val="single"/>
            </w:tcBorders>
          </w:tcPr>
          <w:p w14:paraId="B3120000">
            <w:pPr>
              <w:ind/>
              <w:jc w:val="center"/>
            </w:pPr>
            <w:r>
              <w:t>108</w:t>
            </w:r>
          </w:p>
        </w:tc>
        <w:tc>
          <w:tcPr>
            <w:tcW w:type="dxa" w:w="1317"/>
            <w:tcBorders>
              <w:top w:sz="4" w:val="nil"/>
              <w:left w:sz="4" w:val="nil"/>
              <w:bottom w:color="000000" w:sz="8" w:val="single"/>
              <w:right w:color="000000" w:sz="8" w:val="single"/>
            </w:tcBorders>
          </w:tcPr>
          <w:p w14:paraId="B4120000">
            <w:pPr>
              <w:ind/>
              <w:jc w:val="center"/>
            </w:pPr>
            <w:r>
              <w:t>255</w:t>
            </w:r>
          </w:p>
        </w:tc>
        <w:tc>
          <w:tcPr>
            <w:tcW w:type="dxa" w:w="1330"/>
            <w:tcBorders>
              <w:top w:sz="4" w:val="nil"/>
              <w:left w:sz="4" w:val="nil"/>
              <w:bottom w:color="000000" w:sz="8" w:val="single"/>
              <w:right w:color="000000" w:sz="8" w:val="single"/>
            </w:tcBorders>
          </w:tcPr>
          <w:p w14:paraId="B5120000">
            <w:pPr>
              <w:ind/>
              <w:jc w:val="center"/>
            </w:pPr>
            <w:r>
              <w:t>-</w:t>
            </w:r>
          </w:p>
        </w:tc>
        <w:tc>
          <w:tcPr>
            <w:tcW w:type="dxa" w:w="1123"/>
            <w:tcBorders>
              <w:top w:sz="4" w:val="nil"/>
              <w:left w:sz="4" w:val="nil"/>
              <w:bottom w:color="000000" w:sz="8" w:val="single"/>
              <w:right w:color="000000" w:sz="8" w:val="single"/>
            </w:tcBorders>
          </w:tcPr>
          <w:p w14:paraId="B6120000">
            <w:pPr>
              <w:ind/>
              <w:jc w:val="center"/>
            </w:pPr>
            <w:r>
              <w:t>-</w:t>
            </w:r>
          </w:p>
        </w:tc>
        <w:tc>
          <w:tcPr>
            <w:tcW w:type="dxa" w:w="1440"/>
            <w:gridSpan w:val="2"/>
            <w:tcBorders>
              <w:top w:sz="4" w:val="nil"/>
              <w:left w:sz="4" w:val="nil"/>
              <w:bottom w:color="000000" w:sz="8" w:val="single"/>
              <w:right w:color="000000" w:sz="8" w:val="single"/>
            </w:tcBorders>
          </w:tcPr>
          <w:p w14:paraId="B7120000">
            <w:pPr>
              <w:ind/>
              <w:jc w:val="center"/>
            </w:pPr>
            <w:r>
              <w:t>до 1990 г.</w:t>
            </w:r>
          </w:p>
        </w:tc>
        <w:tc>
          <w:tcPr>
            <w:tcW w:type="dxa" w:w="2525"/>
            <w:gridSpan w:val="2"/>
            <w:tcBorders>
              <w:top w:sz="4" w:val="nil"/>
              <w:left w:sz="4" w:val="nil"/>
              <w:bottom w:color="000000" w:sz="8" w:val="single"/>
              <w:right w:color="000000" w:sz="8" w:val="single"/>
            </w:tcBorders>
          </w:tcPr>
          <w:p w14:paraId="B8120000">
            <w:pPr>
              <w:ind/>
              <w:jc w:val="center"/>
            </w:pPr>
            <w:r>
              <w:t> </w:t>
            </w:r>
          </w:p>
        </w:tc>
      </w:tr>
      <w:tr>
        <w:trPr>
          <w:trHeight w:hRule="atLeast" w:val="60"/>
        </w:trPr>
        <w:tc>
          <w:tcPr>
            <w:tcW w:type="dxa" w:w="1003"/>
            <w:tcBorders>
              <w:top w:sz="4" w:val="nil"/>
              <w:left w:color="000000" w:sz="8" w:val="single"/>
              <w:bottom w:color="000000" w:sz="8" w:val="single"/>
              <w:right w:color="000000" w:sz="8" w:val="single"/>
            </w:tcBorders>
          </w:tcPr>
          <w:p w14:paraId="B9120000">
            <w:pPr>
              <w:ind/>
              <w:jc w:val="center"/>
            </w:pPr>
            <w:r>
              <w:t>№ 24</w:t>
            </w:r>
          </w:p>
        </w:tc>
        <w:tc>
          <w:tcPr>
            <w:tcW w:type="dxa" w:w="1182"/>
            <w:tcBorders>
              <w:top w:sz="4" w:val="nil"/>
              <w:left w:sz="4" w:val="nil"/>
              <w:bottom w:color="000000" w:sz="8" w:val="single"/>
              <w:right w:color="000000" w:sz="8" w:val="single"/>
            </w:tcBorders>
          </w:tcPr>
          <w:p w14:paraId="BA120000">
            <w:pPr>
              <w:ind/>
              <w:jc w:val="center"/>
            </w:pPr>
            <w:r>
              <w:t>57</w:t>
            </w:r>
          </w:p>
        </w:tc>
        <w:tc>
          <w:tcPr>
            <w:tcW w:type="dxa" w:w="1317"/>
            <w:tcBorders>
              <w:top w:sz="4" w:val="nil"/>
              <w:left w:sz="4" w:val="nil"/>
              <w:bottom w:color="000000" w:sz="8" w:val="single"/>
              <w:right w:color="000000" w:sz="8" w:val="single"/>
            </w:tcBorders>
          </w:tcPr>
          <w:p w14:paraId="BB120000">
            <w:pPr>
              <w:ind/>
              <w:jc w:val="center"/>
            </w:pPr>
            <w:r>
              <w:t>11</w:t>
            </w:r>
          </w:p>
        </w:tc>
        <w:tc>
          <w:tcPr>
            <w:tcW w:type="dxa" w:w="1330"/>
            <w:tcBorders>
              <w:top w:sz="4" w:val="nil"/>
              <w:left w:sz="4" w:val="nil"/>
              <w:bottom w:color="000000" w:sz="8" w:val="single"/>
              <w:right w:color="000000" w:sz="8" w:val="single"/>
            </w:tcBorders>
          </w:tcPr>
          <w:p w14:paraId="BC120000">
            <w:pPr>
              <w:ind/>
              <w:jc w:val="center"/>
            </w:pPr>
            <w:r>
              <w:t>-</w:t>
            </w:r>
          </w:p>
        </w:tc>
        <w:tc>
          <w:tcPr>
            <w:tcW w:type="dxa" w:w="1123"/>
            <w:tcBorders>
              <w:top w:sz="4" w:val="nil"/>
              <w:left w:sz="4" w:val="nil"/>
              <w:bottom w:color="000000" w:sz="8" w:val="single"/>
              <w:right w:color="000000" w:sz="8" w:val="single"/>
            </w:tcBorders>
          </w:tcPr>
          <w:p w14:paraId="BD120000">
            <w:pPr>
              <w:ind/>
              <w:jc w:val="center"/>
            </w:pPr>
            <w:r>
              <w:t>-</w:t>
            </w:r>
          </w:p>
        </w:tc>
        <w:tc>
          <w:tcPr>
            <w:tcW w:type="dxa" w:w="1440"/>
            <w:gridSpan w:val="2"/>
            <w:tcBorders>
              <w:top w:sz="4" w:val="nil"/>
              <w:left w:sz="4" w:val="nil"/>
              <w:bottom w:color="000000" w:sz="8" w:val="single"/>
              <w:right w:color="000000" w:sz="8" w:val="single"/>
            </w:tcBorders>
          </w:tcPr>
          <w:p w14:paraId="BE120000">
            <w:pPr>
              <w:ind/>
              <w:jc w:val="center"/>
            </w:pPr>
            <w:r>
              <w:t>до 1990 г.</w:t>
            </w:r>
          </w:p>
        </w:tc>
        <w:tc>
          <w:tcPr>
            <w:tcW w:type="dxa" w:w="2525"/>
            <w:gridSpan w:val="2"/>
            <w:tcBorders>
              <w:top w:sz="4" w:val="nil"/>
              <w:left w:sz="4" w:val="nil"/>
              <w:bottom w:color="000000" w:sz="8" w:val="single"/>
              <w:right w:color="000000" w:sz="8" w:val="single"/>
            </w:tcBorders>
          </w:tcPr>
          <w:p w14:paraId="BF120000">
            <w:pPr>
              <w:ind/>
              <w:jc w:val="center"/>
            </w:pPr>
            <w:r>
              <w:t> </w:t>
            </w:r>
          </w:p>
        </w:tc>
      </w:tr>
      <w:tr>
        <w:trPr>
          <w:trHeight w:hRule="atLeast" w:val="233"/>
        </w:trPr>
        <w:tc>
          <w:tcPr>
            <w:tcW w:type="dxa" w:w="1003"/>
            <w:tcBorders>
              <w:top w:color="000000" w:sz="4" w:val="single"/>
              <w:left w:color="000000" w:sz="8" w:val="single"/>
              <w:bottom w:color="000000" w:sz="8" w:val="single"/>
              <w:right w:color="000000" w:sz="8" w:val="single"/>
            </w:tcBorders>
          </w:tcPr>
          <w:p w14:paraId="C0120000">
            <w:pPr>
              <w:ind/>
              <w:jc w:val="center"/>
            </w:pPr>
            <w:r>
              <w:t>№ 27</w:t>
            </w:r>
          </w:p>
        </w:tc>
        <w:tc>
          <w:tcPr>
            <w:tcW w:type="dxa" w:w="1182"/>
            <w:tcBorders>
              <w:top w:color="000000" w:sz="4" w:val="single"/>
              <w:left w:sz="4" w:val="nil"/>
              <w:bottom w:color="000000" w:sz="8" w:val="single"/>
              <w:right w:color="000000" w:sz="8" w:val="single"/>
            </w:tcBorders>
          </w:tcPr>
          <w:p w14:paraId="C1120000">
            <w:pPr>
              <w:ind/>
              <w:jc w:val="center"/>
            </w:pPr>
            <w:r>
              <w:t>57</w:t>
            </w:r>
          </w:p>
        </w:tc>
        <w:tc>
          <w:tcPr>
            <w:tcW w:type="dxa" w:w="1317"/>
            <w:tcBorders>
              <w:top w:color="000000" w:sz="4" w:val="single"/>
              <w:left w:sz="4" w:val="nil"/>
              <w:bottom w:color="000000" w:sz="8" w:val="single"/>
              <w:right w:color="000000" w:sz="8" w:val="single"/>
            </w:tcBorders>
          </w:tcPr>
          <w:p w14:paraId="C2120000">
            <w:pPr>
              <w:ind/>
              <w:jc w:val="center"/>
            </w:pPr>
            <w:r>
              <w:t>3</w:t>
            </w:r>
          </w:p>
        </w:tc>
        <w:tc>
          <w:tcPr>
            <w:tcW w:type="dxa" w:w="1330"/>
            <w:tcBorders>
              <w:top w:color="000000" w:sz="4" w:val="single"/>
              <w:left w:sz="4" w:val="nil"/>
              <w:bottom w:color="000000" w:sz="8" w:val="single"/>
              <w:right w:color="000000" w:sz="8" w:val="single"/>
            </w:tcBorders>
          </w:tcPr>
          <w:p w14:paraId="C3120000">
            <w:pPr>
              <w:ind/>
              <w:jc w:val="center"/>
            </w:pPr>
            <w:r>
              <w:t>-</w:t>
            </w:r>
          </w:p>
        </w:tc>
        <w:tc>
          <w:tcPr>
            <w:tcW w:type="dxa" w:w="1123"/>
            <w:tcBorders>
              <w:top w:color="000000" w:sz="4" w:val="single"/>
              <w:left w:sz="4" w:val="nil"/>
              <w:bottom w:color="000000" w:sz="8" w:val="single"/>
              <w:right w:color="000000" w:sz="8" w:val="single"/>
            </w:tcBorders>
          </w:tcPr>
          <w:p w14:paraId="C4120000">
            <w:pPr>
              <w:ind/>
              <w:jc w:val="center"/>
            </w:pPr>
            <w:r>
              <w:t>-</w:t>
            </w:r>
          </w:p>
        </w:tc>
        <w:tc>
          <w:tcPr>
            <w:tcW w:type="dxa" w:w="1440"/>
            <w:gridSpan w:val="2"/>
            <w:tcBorders>
              <w:top w:color="000000" w:sz="4" w:val="single"/>
              <w:left w:sz="4" w:val="nil"/>
              <w:bottom w:color="000000" w:sz="8" w:val="single"/>
              <w:right w:color="000000" w:sz="8" w:val="single"/>
            </w:tcBorders>
          </w:tcPr>
          <w:p w14:paraId="C5120000">
            <w:pPr>
              <w:ind/>
              <w:jc w:val="center"/>
            </w:pPr>
            <w:r>
              <w:t>до 1990 г.</w:t>
            </w:r>
          </w:p>
        </w:tc>
        <w:tc>
          <w:tcPr>
            <w:tcW w:type="dxa" w:w="2525"/>
            <w:gridSpan w:val="2"/>
            <w:tcBorders>
              <w:top w:color="000000" w:sz="4" w:val="single"/>
              <w:left w:sz="4" w:val="nil"/>
              <w:bottom w:color="000000" w:sz="8" w:val="single"/>
              <w:right w:color="000000" w:sz="8" w:val="single"/>
            </w:tcBorders>
          </w:tcPr>
          <w:p w14:paraId="C6120000">
            <w:pPr>
              <w:ind/>
              <w:jc w:val="center"/>
            </w:pPr>
            <w:r>
              <w:t> </w:t>
            </w:r>
          </w:p>
        </w:tc>
      </w:tr>
      <w:tr>
        <w:trPr>
          <w:trHeight w:hRule="atLeast" w:val="258"/>
        </w:trPr>
        <w:tc>
          <w:tcPr>
            <w:tcW w:type="dxa" w:w="1003"/>
            <w:tcBorders>
              <w:top w:sz="4" w:val="nil"/>
              <w:left w:color="000000" w:sz="8" w:val="single"/>
              <w:bottom w:color="000000" w:sz="8" w:val="single"/>
              <w:right w:color="000000" w:sz="8" w:val="single"/>
            </w:tcBorders>
          </w:tcPr>
          <w:p w14:paraId="C7120000">
            <w:pPr>
              <w:ind/>
              <w:jc w:val="center"/>
            </w:pPr>
            <w:r>
              <w:t>№ 32</w:t>
            </w:r>
          </w:p>
        </w:tc>
        <w:tc>
          <w:tcPr>
            <w:tcW w:type="dxa" w:w="1182"/>
            <w:tcBorders>
              <w:top w:sz="4" w:val="nil"/>
              <w:left w:sz="4" w:val="nil"/>
              <w:bottom w:color="000000" w:sz="8" w:val="single"/>
              <w:right w:color="000000" w:sz="8" w:val="single"/>
            </w:tcBorders>
          </w:tcPr>
          <w:p w14:paraId="C8120000">
            <w:pPr>
              <w:ind/>
              <w:jc w:val="center"/>
            </w:pPr>
            <w:r>
              <w:t>57</w:t>
            </w:r>
          </w:p>
        </w:tc>
        <w:tc>
          <w:tcPr>
            <w:tcW w:type="dxa" w:w="1317"/>
            <w:tcBorders>
              <w:top w:sz="4" w:val="nil"/>
              <w:left w:sz="4" w:val="nil"/>
              <w:bottom w:color="000000" w:sz="8" w:val="single"/>
              <w:right w:color="000000" w:sz="8" w:val="single"/>
            </w:tcBorders>
          </w:tcPr>
          <w:p w14:paraId="C9120000">
            <w:pPr>
              <w:ind/>
              <w:jc w:val="center"/>
            </w:pPr>
            <w:r>
              <w:t>2</w:t>
            </w:r>
          </w:p>
        </w:tc>
        <w:tc>
          <w:tcPr>
            <w:tcW w:type="dxa" w:w="1330"/>
            <w:tcBorders>
              <w:top w:sz="4" w:val="nil"/>
              <w:left w:sz="4" w:val="nil"/>
              <w:bottom w:color="000000" w:sz="8" w:val="single"/>
              <w:right w:color="000000" w:sz="8" w:val="single"/>
            </w:tcBorders>
          </w:tcPr>
          <w:p w14:paraId="CA120000">
            <w:pPr>
              <w:ind/>
              <w:jc w:val="center"/>
            </w:pPr>
            <w:r>
              <w:t>-</w:t>
            </w:r>
          </w:p>
        </w:tc>
        <w:tc>
          <w:tcPr>
            <w:tcW w:type="dxa" w:w="1123"/>
            <w:tcBorders>
              <w:top w:sz="4" w:val="nil"/>
              <w:left w:sz="4" w:val="nil"/>
              <w:bottom w:color="000000" w:sz="8" w:val="single"/>
              <w:right w:color="000000" w:sz="8" w:val="single"/>
            </w:tcBorders>
          </w:tcPr>
          <w:p w14:paraId="CB120000">
            <w:pPr>
              <w:ind/>
              <w:jc w:val="center"/>
            </w:pPr>
            <w:r>
              <w:t>-</w:t>
            </w:r>
          </w:p>
        </w:tc>
        <w:tc>
          <w:tcPr>
            <w:tcW w:type="dxa" w:w="1440"/>
            <w:gridSpan w:val="2"/>
            <w:tcBorders>
              <w:top w:sz="4" w:val="nil"/>
              <w:left w:sz="4" w:val="nil"/>
              <w:bottom w:color="000000" w:sz="8" w:val="single"/>
              <w:right w:color="000000" w:sz="8" w:val="single"/>
            </w:tcBorders>
          </w:tcPr>
          <w:p w14:paraId="CC120000">
            <w:pPr>
              <w:ind/>
              <w:jc w:val="center"/>
            </w:pPr>
            <w:r>
              <w:t>до 1990 г.</w:t>
            </w:r>
          </w:p>
        </w:tc>
        <w:tc>
          <w:tcPr>
            <w:tcW w:type="dxa" w:w="2525"/>
            <w:gridSpan w:val="2"/>
            <w:tcBorders>
              <w:top w:sz="4" w:val="nil"/>
              <w:left w:sz="4" w:val="nil"/>
              <w:bottom w:color="000000" w:sz="8" w:val="single"/>
              <w:right w:color="000000" w:sz="8" w:val="single"/>
            </w:tcBorders>
          </w:tcPr>
          <w:p w14:paraId="CD120000">
            <w:pPr>
              <w:ind/>
              <w:jc w:val="center"/>
            </w:pPr>
            <w:r>
              <w:t> </w:t>
            </w:r>
          </w:p>
        </w:tc>
      </w:tr>
      <w:tr>
        <w:trPr>
          <w:trHeight w:hRule="atLeast" w:val="102"/>
        </w:trPr>
        <w:tc>
          <w:tcPr>
            <w:tcW w:type="dxa" w:w="1003"/>
            <w:tcBorders>
              <w:top w:sz="4" w:val="nil"/>
              <w:left w:color="000000" w:sz="8" w:val="single"/>
              <w:bottom w:color="000000" w:sz="8" w:val="single"/>
              <w:right w:color="000000" w:sz="8" w:val="single"/>
            </w:tcBorders>
          </w:tcPr>
          <w:p w14:paraId="CE120000">
            <w:pPr>
              <w:ind/>
              <w:jc w:val="center"/>
            </w:pPr>
            <w:r>
              <w:t>№ 34</w:t>
            </w:r>
          </w:p>
        </w:tc>
        <w:tc>
          <w:tcPr>
            <w:tcW w:type="dxa" w:w="1182"/>
            <w:tcBorders>
              <w:top w:sz="4" w:val="nil"/>
              <w:left w:sz="4" w:val="nil"/>
              <w:bottom w:color="000000" w:sz="8" w:val="single"/>
              <w:right w:color="000000" w:sz="8" w:val="single"/>
            </w:tcBorders>
          </w:tcPr>
          <w:p w14:paraId="CF120000">
            <w:pPr>
              <w:ind/>
              <w:jc w:val="center"/>
            </w:pPr>
            <w:r>
              <w:t>89</w:t>
            </w:r>
          </w:p>
        </w:tc>
        <w:tc>
          <w:tcPr>
            <w:tcW w:type="dxa" w:w="1317"/>
            <w:tcBorders>
              <w:top w:sz="4" w:val="nil"/>
              <w:left w:sz="4" w:val="nil"/>
              <w:bottom w:color="000000" w:sz="8" w:val="single"/>
              <w:right w:color="000000" w:sz="8" w:val="single"/>
            </w:tcBorders>
          </w:tcPr>
          <w:p w14:paraId="D0120000">
            <w:pPr>
              <w:ind/>
              <w:jc w:val="center"/>
            </w:pPr>
            <w:r>
              <w:t>126</w:t>
            </w:r>
          </w:p>
        </w:tc>
        <w:tc>
          <w:tcPr>
            <w:tcW w:type="dxa" w:w="1330"/>
            <w:tcBorders>
              <w:top w:sz="4" w:val="nil"/>
              <w:left w:sz="4" w:val="nil"/>
              <w:bottom w:color="000000" w:sz="8" w:val="single"/>
              <w:right w:color="000000" w:sz="8" w:val="single"/>
            </w:tcBorders>
          </w:tcPr>
          <w:p w14:paraId="D1120000">
            <w:pPr>
              <w:ind/>
              <w:jc w:val="center"/>
            </w:pPr>
            <w:r>
              <w:t>-</w:t>
            </w:r>
          </w:p>
        </w:tc>
        <w:tc>
          <w:tcPr>
            <w:tcW w:type="dxa" w:w="1123"/>
            <w:tcBorders>
              <w:top w:sz="4" w:val="nil"/>
              <w:left w:sz="4" w:val="nil"/>
              <w:bottom w:color="000000" w:sz="8" w:val="single"/>
              <w:right w:color="000000" w:sz="8" w:val="single"/>
            </w:tcBorders>
          </w:tcPr>
          <w:p w14:paraId="D2120000">
            <w:pPr>
              <w:ind/>
              <w:jc w:val="center"/>
            </w:pPr>
            <w:r>
              <w:t>-</w:t>
            </w:r>
          </w:p>
        </w:tc>
        <w:tc>
          <w:tcPr>
            <w:tcW w:type="dxa" w:w="1440"/>
            <w:gridSpan w:val="2"/>
            <w:tcBorders>
              <w:top w:sz="4" w:val="nil"/>
              <w:left w:sz="4" w:val="nil"/>
              <w:bottom w:color="000000" w:sz="8" w:val="single"/>
              <w:right w:color="000000" w:sz="8" w:val="single"/>
            </w:tcBorders>
          </w:tcPr>
          <w:p w14:paraId="D3120000">
            <w:pPr>
              <w:ind/>
              <w:jc w:val="center"/>
            </w:pPr>
            <w:r>
              <w:t>до 1990 г.</w:t>
            </w:r>
          </w:p>
        </w:tc>
        <w:tc>
          <w:tcPr>
            <w:tcW w:type="dxa" w:w="2525"/>
            <w:gridSpan w:val="2"/>
            <w:tcBorders>
              <w:top w:sz="4" w:val="nil"/>
              <w:left w:sz="4" w:val="nil"/>
              <w:bottom w:color="000000" w:sz="8" w:val="single"/>
              <w:right w:color="000000" w:sz="8" w:val="single"/>
            </w:tcBorders>
          </w:tcPr>
          <w:p w14:paraId="D4120000">
            <w:pPr>
              <w:ind/>
              <w:jc w:val="center"/>
            </w:pPr>
            <w:r>
              <w:t> </w:t>
            </w:r>
          </w:p>
        </w:tc>
      </w:tr>
      <w:tr>
        <w:trPr>
          <w:trHeight w:hRule="atLeast" w:val="112"/>
        </w:trPr>
        <w:tc>
          <w:tcPr>
            <w:tcW w:type="dxa" w:w="1003"/>
            <w:tcBorders>
              <w:top w:sz="4" w:val="nil"/>
              <w:left w:color="000000" w:sz="8" w:val="single"/>
              <w:bottom w:color="000000" w:sz="8" w:val="single"/>
              <w:right w:color="000000" w:sz="8" w:val="single"/>
            </w:tcBorders>
          </w:tcPr>
          <w:p w14:paraId="D5120000">
            <w:pPr>
              <w:ind/>
              <w:jc w:val="center"/>
            </w:pPr>
            <w:r>
              <w:t>№ 35</w:t>
            </w:r>
          </w:p>
        </w:tc>
        <w:tc>
          <w:tcPr>
            <w:tcW w:type="dxa" w:w="1182"/>
            <w:tcBorders>
              <w:top w:sz="4" w:val="nil"/>
              <w:left w:sz="4" w:val="nil"/>
              <w:bottom w:color="000000" w:sz="8" w:val="single"/>
              <w:right w:color="000000" w:sz="8" w:val="single"/>
            </w:tcBorders>
          </w:tcPr>
          <w:p w14:paraId="D6120000">
            <w:pPr>
              <w:ind/>
              <w:jc w:val="center"/>
            </w:pPr>
            <w:r>
              <w:t>57</w:t>
            </w:r>
          </w:p>
        </w:tc>
        <w:tc>
          <w:tcPr>
            <w:tcW w:type="dxa" w:w="1317"/>
            <w:tcBorders>
              <w:top w:sz="4" w:val="nil"/>
              <w:left w:sz="4" w:val="nil"/>
              <w:bottom w:color="000000" w:sz="8" w:val="single"/>
              <w:right w:color="000000" w:sz="8" w:val="single"/>
            </w:tcBorders>
          </w:tcPr>
          <w:p w14:paraId="D7120000">
            <w:pPr>
              <w:ind/>
              <w:jc w:val="center"/>
            </w:pPr>
            <w:r>
              <w:t>6</w:t>
            </w:r>
          </w:p>
        </w:tc>
        <w:tc>
          <w:tcPr>
            <w:tcW w:type="dxa" w:w="1330"/>
            <w:tcBorders>
              <w:top w:sz="4" w:val="nil"/>
              <w:left w:sz="4" w:val="nil"/>
              <w:bottom w:color="000000" w:sz="8" w:val="single"/>
              <w:right w:color="000000" w:sz="8" w:val="single"/>
            </w:tcBorders>
          </w:tcPr>
          <w:p w14:paraId="D8120000">
            <w:pPr>
              <w:ind/>
              <w:jc w:val="center"/>
            </w:pPr>
            <w:r>
              <w:t>-</w:t>
            </w:r>
          </w:p>
        </w:tc>
        <w:tc>
          <w:tcPr>
            <w:tcW w:type="dxa" w:w="1123"/>
            <w:tcBorders>
              <w:top w:sz="4" w:val="nil"/>
              <w:left w:sz="4" w:val="nil"/>
              <w:bottom w:color="000000" w:sz="8" w:val="single"/>
              <w:right w:color="000000" w:sz="8" w:val="single"/>
            </w:tcBorders>
          </w:tcPr>
          <w:p w14:paraId="D9120000">
            <w:pPr>
              <w:ind/>
              <w:jc w:val="center"/>
            </w:pPr>
            <w:r>
              <w:t>-</w:t>
            </w:r>
          </w:p>
        </w:tc>
        <w:tc>
          <w:tcPr>
            <w:tcW w:type="dxa" w:w="1440"/>
            <w:gridSpan w:val="2"/>
            <w:tcBorders>
              <w:top w:sz="4" w:val="nil"/>
              <w:left w:sz="4" w:val="nil"/>
              <w:bottom w:color="000000" w:sz="8" w:val="single"/>
              <w:right w:color="000000" w:sz="8" w:val="single"/>
            </w:tcBorders>
          </w:tcPr>
          <w:p w14:paraId="DA120000">
            <w:pPr>
              <w:ind/>
              <w:jc w:val="center"/>
            </w:pPr>
            <w:r>
              <w:t>до 1990 г.</w:t>
            </w:r>
          </w:p>
        </w:tc>
        <w:tc>
          <w:tcPr>
            <w:tcW w:type="dxa" w:w="2525"/>
            <w:gridSpan w:val="2"/>
            <w:tcBorders>
              <w:top w:sz="4" w:val="nil"/>
              <w:left w:sz="4" w:val="nil"/>
              <w:bottom w:color="000000" w:sz="8" w:val="single"/>
              <w:right w:color="000000" w:sz="8" w:val="single"/>
            </w:tcBorders>
          </w:tcPr>
          <w:p w14:paraId="DB120000">
            <w:pPr>
              <w:ind/>
              <w:jc w:val="center"/>
              <w:rPr>
                <w:color w:val="FF0000"/>
              </w:rPr>
            </w:pPr>
            <w:r>
              <w:rPr>
                <w:color w:val="FF0000"/>
              </w:rPr>
              <w:t> </w:t>
            </w:r>
          </w:p>
        </w:tc>
      </w:tr>
      <w:tr>
        <w:trPr>
          <w:trHeight w:hRule="atLeast" w:val="150"/>
        </w:trPr>
        <w:tc>
          <w:tcPr>
            <w:tcW w:type="dxa" w:w="1003"/>
            <w:tcBorders>
              <w:top w:sz="4" w:val="nil"/>
              <w:left w:color="000000" w:sz="8" w:val="single"/>
              <w:bottom w:color="000000" w:sz="8" w:val="single"/>
              <w:right w:color="000000" w:sz="8" w:val="single"/>
            </w:tcBorders>
          </w:tcPr>
          <w:p w14:paraId="DC120000">
            <w:pPr>
              <w:ind/>
              <w:jc w:val="center"/>
            </w:pPr>
            <w:r>
              <w:t>№ 37</w:t>
            </w:r>
          </w:p>
        </w:tc>
        <w:tc>
          <w:tcPr>
            <w:tcW w:type="dxa" w:w="1182"/>
            <w:tcBorders>
              <w:top w:sz="4" w:val="nil"/>
              <w:left w:sz="4" w:val="nil"/>
              <w:bottom w:color="000000" w:sz="8" w:val="single"/>
              <w:right w:color="000000" w:sz="8" w:val="single"/>
            </w:tcBorders>
          </w:tcPr>
          <w:p w14:paraId="DD120000">
            <w:pPr>
              <w:ind/>
              <w:jc w:val="center"/>
            </w:pPr>
            <w:r>
              <w:t>57</w:t>
            </w:r>
          </w:p>
        </w:tc>
        <w:tc>
          <w:tcPr>
            <w:tcW w:type="dxa" w:w="1317"/>
            <w:tcBorders>
              <w:top w:sz="4" w:val="nil"/>
              <w:left w:sz="4" w:val="nil"/>
              <w:bottom w:color="000000" w:sz="8" w:val="single"/>
              <w:right w:color="000000" w:sz="8" w:val="single"/>
            </w:tcBorders>
          </w:tcPr>
          <w:p w14:paraId="DE120000">
            <w:pPr>
              <w:ind/>
              <w:jc w:val="center"/>
            </w:pPr>
            <w:r>
              <w:t>8</w:t>
            </w:r>
          </w:p>
        </w:tc>
        <w:tc>
          <w:tcPr>
            <w:tcW w:type="dxa" w:w="1330"/>
            <w:tcBorders>
              <w:top w:sz="4" w:val="nil"/>
              <w:left w:sz="4" w:val="nil"/>
              <w:bottom w:color="000000" w:sz="8" w:val="single"/>
              <w:right w:color="000000" w:sz="8" w:val="single"/>
            </w:tcBorders>
          </w:tcPr>
          <w:p w14:paraId="DF120000">
            <w:pPr>
              <w:ind/>
              <w:jc w:val="center"/>
            </w:pPr>
            <w:r>
              <w:t>-</w:t>
            </w:r>
          </w:p>
        </w:tc>
        <w:tc>
          <w:tcPr>
            <w:tcW w:type="dxa" w:w="1123"/>
            <w:tcBorders>
              <w:top w:sz="4" w:val="nil"/>
              <w:left w:sz="4" w:val="nil"/>
              <w:bottom w:color="000000" w:sz="8" w:val="single"/>
              <w:right w:color="000000" w:sz="8" w:val="single"/>
            </w:tcBorders>
          </w:tcPr>
          <w:p w14:paraId="E0120000">
            <w:pPr>
              <w:ind/>
              <w:jc w:val="center"/>
            </w:pPr>
            <w:r>
              <w:t>-</w:t>
            </w:r>
          </w:p>
        </w:tc>
        <w:tc>
          <w:tcPr>
            <w:tcW w:type="dxa" w:w="1440"/>
            <w:gridSpan w:val="2"/>
            <w:tcBorders>
              <w:top w:sz="4" w:val="nil"/>
              <w:left w:sz="4" w:val="nil"/>
              <w:bottom w:color="000000" w:sz="8" w:val="single"/>
              <w:right w:color="000000" w:sz="8" w:val="single"/>
            </w:tcBorders>
          </w:tcPr>
          <w:p w14:paraId="E1120000">
            <w:pPr>
              <w:ind/>
              <w:jc w:val="center"/>
            </w:pPr>
            <w:r>
              <w:t>до 1990 г.</w:t>
            </w:r>
          </w:p>
        </w:tc>
        <w:tc>
          <w:tcPr>
            <w:tcW w:type="dxa" w:w="2525"/>
            <w:gridSpan w:val="2"/>
            <w:tcBorders>
              <w:top w:sz="4" w:val="nil"/>
              <w:left w:sz="4" w:val="nil"/>
              <w:bottom w:color="000000" w:sz="8" w:val="single"/>
              <w:right w:color="000000" w:sz="8" w:val="single"/>
            </w:tcBorders>
          </w:tcPr>
          <w:p w14:paraId="E2120000">
            <w:pPr>
              <w:ind/>
              <w:jc w:val="center"/>
            </w:pPr>
            <w:r>
              <w:t> </w:t>
            </w:r>
          </w:p>
        </w:tc>
      </w:tr>
      <w:tr>
        <w:trPr>
          <w:trHeight w:hRule="atLeast" w:val="159"/>
        </w:trPr>
        <w:tc>
          <w:tcPr>
            <w:tcW w:type="dxa" w:w="1003"/>
            <w:tcBorders>
              <w:top w:sz="4" w:val="nil"/>
              <w:left w:color="000000" w:sz="8" w:val="single"/>
              <w:bottom w:color="000000" w:sz="8" w:val="single"/>
              <w:right w:color="000000" w:sz="8" w:val="single"/>
            </w:tcBorders>
          </w:tcPr>
          <w:p w14:paraId="E3120000">
            <w:pPr>
              <w:ind/>
              <w:jc w:val="center"/>
            </w:pPr>
            <w:r>
              <w:t>№ 40</w:t>
            </w:r>
          </w:p>
        </w:tc>
        <w:tc>
          <w:tcPr>
            <w:tcW w:type="dxa" w:w="1182"/>
            <w:tcBorders>
              <w:top w:sz="4" w:val="nil"/>
              <w:left w:sz="4" w:val="nil"/>
              <w:bottom w:color="000000" w:sz="8" w:val="single"/>
              <w:right w:color="000000" w:sz="8" w:val="single"/>
            </w:tcBorders>
          </w:tcPr>
          <w:p w14:paraId="E4120000">
            <w:pPr>
              <w:ind/>
              <w:jc w:val="center"/>
            </w:pPr>
            <w:r>
              <w:t>57</w:t>
            </w:r>
          </w:p>
        </w:tc>
        <w:tc>
          <w:tcPr>
            <w:tcW w:type="dxa" w:w="1317"/>
            <w:tcBorders>
              <w:top w:sz="4" w:val="nil"/>
              <w:left w:sz="4" w:val="nil"/>
              <w:bottom w:color="000000" w:sz="8" w:val="single"/>
              <w:right w:color="000000" w:sz="8" w:val="single"/>
            </w:tcBorders>
          </w:tcPr>
          <w:p w14:paraId="E5120000">
            <w:pPr>
              <w:ind/>
              <w:jc w:val="center"/>
            </w:pPr>
            <w:r>
              <w:t>7</w:t>
            </w:r>
          </w:p>
        </w:tc>
        <w:tc>
          <w:tcPr>
            <w:tcW w:type="dxa" w:w="1330"/>
            <w:tcBorders>
              <w:top w:sz="4" w:val="nil"/>
              <w:left w:sz="4" w:val="nil"/>
              <w:bottom w:color="000000" w:sz="8" w:val="single"/>
              <w:right w:color="000000" w:sz="8" w:val="single"/>
            </w:tcBorders>
          </w:tcPr>
          <w:p w14:paraId="E6120000">
            <w:pPr>
              <w:ind/>
              <w:jc w:val="center"/>
            </w:pPr>
            <w:r>
              <w:t>-</w:t>
            </w:r>
          </w:p>
        </w:tc>
        <w:tc>
          <w:tcPr>
            <w:tcW w:type="dxa" w:w="1123"/>
            <w:tcBorders>
              <w:top w:sz="4" w:val="nil"/>
              <w:left w:sz="4" w:val="nil"/>
              <w:bottom w:color="000000" w:sz="8" w:val="single"/>
              <w:right w:color="000000" w:sz="8" w:val="single"/>
            </w:tcBorders>
          </w:tcPr>
          <w:p w14:paraId="E7120000">
            <w:pPr>
              <w:ind/>
              <w:jc w:val="center"/>
            </w:pPr>
            <w:r>
              <w:t>-</w:t>
            </w:r>
          </w:p>
        </w:tc>
        <w:tc>
          <w:tcPr>
            <w:tcW w:type="dxa" w:w="1440"/>
            <w:gridSpan w:val="2"/>
            <w:tcBorders>
              <w:top w:sz="4" w:val="nil"/>
              <w:left w:sz="4" w:val="nil"/>
              <w:bottom w:color="000000" w:sz="8" w:val="single"/>
              <w:right w:color="000000" w:sz="8" w:val="single"/>
            </w:tcBorders>
          </w:tcPr>
          <w:p w14:paraId="E8120000">
            <w:pPr>
              <w:ind/>
              <w:jc w:val="center"/>
            </w:pPr>
            <w:r>
              <w:t>до 1990 г.</w:t>
            </w:r>
          </w:p>
        </w:tc>
        <w:tc>
          <w:tcPr>
            <w:tcW w:type="dxa" w:w="2525"/>
            <w:gridSpan w:val="2"/>
            <w:tcBorders>
              <w:top w:sz="4" w:val="nil"/>
              <w:left w:sz="4" w:val="nil"/>
              <w:bottom w:color="000000" w:sz="8" w:val="single"/>
              <w:right w:color="000000" w:sz="8" w:val="single"/>
            </w:tcBorders>
          </w:tcPr>
          <w:p w14:paraId="E9120000">
            <w:pPr>
              <w:ind/>
              <w:jc w:val="center"/>
            </w:pPr>
            <w:r>
              <w:t> </w:t>
            </w:r>
          </w:p>
        </w:tc>
      </w:tr>
      <w:tr>
        <w:trPr>
          <w:trHeight w:hRule="atLeast" w:val="198"/>
        </w:trPr>
        <w:tc>
          <w:tcPr>
            <w:tcW w:type="dxa" w:w="1003"/>
            <w:tcBorders>
              <w:top w:sz="4" w:val="nil"/>
              <w:left w:color="000000" w:sz="8" w:val="single"/>
              <w:bottom w:color="000000" w:sz="8" w:val="single"/>
              <w:right w:color="000000" w:sz="8" w:val="single"/>
            </w:tcBorders>
          </w:tcPr>
          <w:p w14:paraId="EA120000">
            <w:pPr>
              <w:ind/>
              <w:jc w:val="center"/>
            </w:pPr>
            <w:r>
              <w:t>№ 41</w:t>
            </w:r>
          </w:p>
        </w:tc>
        <w:tc>
          <w:tcPr>
            <w:tcW w:type="dxa" w:w="1182"/>
            <w:tcBorders>
              <w:top w:sz="4" w:val="nil"/>
              <w:left w:sz="4" w:val="nil"/>
              <w:bottom w:color="000000" w:sz="8" w:val="single"/>
              <w:right w:color="000000" w:sz="8" w:val="single"/>
            </w:tcBorders>
          </w:tcPr>
          <w:p w14:paraId="EB120000">
            <w:pPr>
              <w:ind/>
              <w:jc w:val="center"/>
            </w:pPr>
            <w:r>
              <w:t>57</w:t>
            </w:r>
          </w:p>
        </w:tc>
        <w:tc>
          <w:tcPr>
            <w:tcW w:type="dxa" w:w="1317"/>
            <w:tcBorders>
              <w:top w:sz="4" w:val="nil"/>
              <w:left w:sz="4" w:val="nil"/>
              <w:bottom w:color="000000" w:sz="8" w:val="single"/>
              <w:right w:color="000000" w:sz="8" w:val="single"/>
            </w:tcBorders>
          </w:tcPr>
          <w:p w14:paraId="EC120000">
            <w:pPr>
              <w:ind/>
              <w:jc w:val="center"/>
            </w:pPr>
            <w:r>
              <w:t>172</w:t>
            </w:r>
          </w:p>
        </w:tc>
        <w:tc>
          <w:tcPr>
            <w:tcW w:type="dxa" w:w="1330"/>
            <w:tcBorders>
              <w:top w:sz="4" w:val="nil"/>
              <w:left w:sz="4" w:val="nil"/>
              <w:bottom w:color="000000" w:sz="8" w:val="single"/>
              <w:right w:color="000000" w:sz="8" w:val="single"/>
            </w:tcBorders>
          </w:tcPr>
          <w:p w14:paraId="ED120000">
            <w:pPr>
              <w:ind/>
              <w:jc w:val="center"/>
            </w:pPr>
            <w:r>
              <w:t>16</w:t>
            </w:r>
          </w:p>
        </w:tc>
        <w:tc>
          <w:tcPr>
            <w:tcW w:type="dxa" w:w="1123"/>
            <w:tcBorders>
              <w:top w:sz="4" w:val="nil"/>
              <w:left w:sz="4" w:val="nil"/>
              <w:bottom w:color="000000" w:sz="8" w:val="single"/>
              <w:right w:color="000000" w:sz="8" w:val="single"/>
            </w:tcBorders>
          </w:tcPr>
          <w:p w14:paraId="EE120000">
            <w:pPr>
              <w:ind/>
              <w:jc w:val="center"/>
            </w:pPr>
            <w:r>
              <w:t>-</w:t>
            </w:r>
          </w:p>
        </w:tc>
        <w:tc>
          <w:tcPr>
            <w:tcW w:type="dxa" w:w="1440"/>
            <w:gridSpan w:val="2"/>
            <w:tcBorders>
              <w:top w:sz="4" w:val="nil"/>
              <w:left w:sz="4" w:val="nil"/>
              <w:bottom w:color="000000" w:sz="8" w:val="single"/>
              <w:right w:color="000000" w:sz="8" w:val="single"/>
            </w:tcBorders>
          </w:tcPr>
          <w:p w14:paraId="EF120000">
            <w:pPr>
              <w:ind/>
              <w:jc w:val="center"/>
            </w:pPr>
            <w:r>
              <w:t>до 1990 г.</w:t>
            </w:r>
          </w:p>
        </w:tc>
        <w:tc>
          <w:tcPr>
            <w:tcW w:type="dxa" w:w="2525"/>
            <w:gridSpan w:val="2"/>
            <w:tcBorders>
              <w:top w:sz="4" w:val="nil"/>
              <w:left w:sz="4" w:val="nil"/>
              <w:bottom w:color="000000" w:sz="8" w:val="single"/>
              <w:right w:color="000000" w:sz="8" w:val="single"/>
            </w:tcBorders>
          </w:tcPr>
          <w:p w14:paraId="F0120000">
            <w:pPr>
              <w:ind/>
              <w:jc w:val="center"/>
            </w:pPr>
            <w:r>
              <w:t> </w:t>
            </w:r>
          </w:p>
        </w:tc>
      </w:tr>
      <w:tr>
        <w:trPr>
          <w:trHeight w:hRule="atLeast" w:val="208"/>
        </w:trPr>
        <w:tc>
          <w:tcPr>
            <w:tcW w:type="dxa" w:w="1003"/>
            <w:tcBorders>
              <w:top w:sz="4" w:val="nil"/>
              <w:left w:color="000000" w:sz="8" w:val="single"/>
              <w:bottom w:color="000000" w:sz="8" w:val="single"/>
              <w:right w:color="000000" w:sz="8" w:val="single"/>
            </w:tcBorders>
          </w:tcPr>
          <w:p w14:paraId="F1120000">
            <w:pPr>
              <w:ind/>
              <w:jc w:val="center"/>
            </w:pPr>
            <w:r>
              <w:t>№ 42</w:t>
            </w:r>
          </w:p>
        </w:tc>
        <w:tc>
          <w:tcPr>
            <w:tcW w:type="dxa" w:w="1182"/>
            <w:tcBorders>
              <w:top w:sz="4" w:val="nil"/>
              <w:left w:sz="4" w:val="nil"/>
              <w:bottom w:color="000000" w:sz="8" w:val="single"/>
              <w:right w:color="000000" w:sz="8" w:val="single"/>
            </w:tcBorders>
          </w:tcPr>
          <w:p w14:paraId="F2120000">
            <w:pPr>
              <w:ind/>
              <w:jc w:val="center"/>
            </w:pPr>
            <w:r>
              <w:t>57</w:t>
            </w:r>
          </w:p>
        </w:tc>
        <w:tc>
          <w:tcPr>
            <w:tcW w:type="dxa" w:w="1317"/>
            <w:tcBorders>
              <w:top w:sz="4" w:val="nil"/>
              <w:left w:sz="4" w:val="nil"/>
              <w:bottom w:color="000000" w:sz="8" w:val="single"/>
              <w:right w:color="000000" w:sz="8" w:val="single"/>
            </w:tcBorders>
          </w:tcPr>
          <w:p w14:paraId="F3120000">
            <w:pPr>
              <w:ind/>
              <w:jc w:val="center"/>
            </w:pPr>
            <w:r>
              <w:t>8</w:t>
            </w:r>
          </w:p>
        </w:tc>
        <w:tc>
          <w:tcPr>
            <w:tcW w:type="dxa" w:w="1330"/>
            <w:tcBorders>
              <w:top w:sz="4" w:val="nil"/>
              <w:left w:sz="4" w:val="nil"/>
              <w:bottom w:color="000000" w:sz="8" w:val="single"/>
              <w:right w:color="000000" w:sz="8" w:val="single"/>
            </w:tcBorders>
          </w:tcPr>
          <w:p w14:paraId="F4120000">
            <w:pPr>
              <w:ind/>
              <w:jc w:val="center"/>
            </w:pPr>
            <w:r>
              <w:t>-</w:t>
            </w:r>
          </w:p>
        </w:tc>
        <w:tc>
          <w:tcPr>
            <w:tcW w:type="dxa" w:w="1123"/>
            <w:tcBorders>
              <w:top w:sz="4" w:val="nil"/>
              <w:left w:sz="4" w:val="nil"/>
              <w:bottom w:color="000000" w:sz="8" w:val="single"/>
              <w:right w:color="000000" w:sz="8" w:val="single"/>
            </w:tcBorders>
          </w:tcPr>
          <w:p w14:paraId="F5120000">
            <w:pPr>
              <w:ind/>
              <w:jc w:val="center"/>
            </w:pPr>
            <w:r>
              <w:t>-</w:t>
            </w:r>
          </w:p>
        </w:tc>
        <w:tc>
          <w:tcPr>
            <w:tcW w:type="dxa" w:w="1440"/>
            <w:gridSpan w:val="2"/>
            <w:tcBorders>
              <w:top w:sz="4" w:val="nil"/>
              <w:left w:sz="4" w:val="nil"/>
              <w:bottom w:color="000000" w:sz="8" w:val="single"/>
              <w:right w:color="000000" w:sz="8" w:val="single"/>
            </w:tcBorders>
          </w:tcPr>
          <w:p w14:paraId="F6120000">
            <w:pPr>
              <w:ind/>
              <w:jc w:val="center"/>
            </w:pPr>
            <w:r>
              <w:t>до 1990 г.</w:t>
            </w:r>
          </w:p>
        </w:tc>
        <w:tc>
          <w:tcPr>
            <w:tcW w:type="dxa" w:w="2525"/>
            <w:gridSpan w:val="2"/>
            <w:tcBorders>
              <w:top w:sz="4" w:val="nil"/>
              <w:left w:sz="4" w:val="nil"/>
              <w:bottom w:color="000000" w:sz="8" w:val="single"/>
              <w:right w:color="000000" w:sz="8" w:val="single"/>
            </w:tcBorders>
          </w:tcPr>
          <w:p w14:paraId="F7120000">
            <w:pPr>
              <w:ind/>
              <w:jc w:val="center"/>
            </w:pPr>
            <w:r>
              <w:t> </w:t>
            </w:r>
          </w:p>
        </w:tc>
      </w:tr>
      <w:tr>
        <w:trPr>
          <w:trHeight w:hRule="atLeast" w:val="60"/>
        </w:trPr>
        <w:tc>
          <w:tcPr>
            <w:tcW w:type="dxa" w:w="1003"/>
            <w:tcBorders>
              <w:top w:sz="4" w:val="nil"/>
              <w:left w:color="000000" w:sz="8" w:val="single"/>
              <w:bottom w:color="000000" w:sz="8" w:val="single"/>
              <w:right w:color="000000" w:sz="8" w:val="single"/>
            </w:tcBorders>
          </w:tcPr>
          <w:p w14:paraId="F8120000">
            <w:pPr>
              <w:ind/>
              <w:jc w:val="center"/>
            </w:pPr>
            <w:r>
              <w:t>№ 43</w:t>
            </w:r>
          </w:p>
        </w:tc>
        <w:tc>
          <w:tcPr>
            <w:tcW w:type="dxa" w:w="1182"/>
            <w:tcBorders>
              <w:top w:sz="4" w:val="nil"/>
              <w:left w:sz="4" w:val="nil"/>
              <w:bottom w:color="000000" w:sz="8" w:val="single"/>
              <w:right w:color="000000" w:sz="8" w:val="single"/>
            </w:tcBorders>
          </w:tcPr>
          <w:p w14:paraId="F9120000">
            <w:pPr>
              <w:ind/>
              <w:jc w:val="center"/>
            </w:pPr>
            <w:r>
              <w:t>57</w:t>
            </w:r>
          </w:p>
        </w:tc>
        <w:tc>
          <w:tcPr>
            <w:tcW w:type="dxa" w:w="1317"/>
            <w:tcBorders>
              <w:top w:sz="4" w:val="nil"/>
              <w:left w:sz="4" w:val="nil"/>
              <w:bottom w:color="000000" w:sz="8" w:val="single"/>
              <w:right w:color="000000" w:sz="8" w:val="single"/>
            </w:tcBorders>
          </w:tcPr>
          <w:p w14:paraId="FA120000">
            <w:pPr>
              <w:ind/>
              <w:jc w:val="center"/>
            </w:pPr>
            <w:r>
              <w:t>8</w:t>
            </w:r>
          </w:p>
        </w:tc>
        <w:tc>
          <w:tcPr>
            <w:tcW w:type="dxa" w:w="1330"/>
            <w:tcBorders>
              <w:top w:sz="4" w:val="nil"/>
              <w:left w:sz="4" w:val="nil"/>
              <w:bottom w:color="000000" w:sz="8" w:val="single"/>
              <w:right w:color="000000" w:sz="8" w:val="single"/>
            </w:tcBorders>
          </w:tcPr>
          <w:p w14:paraId="FB120000">
            <w:pPr>
              <w:ind/>
              <w:jc w:val="center"/>
            </w:pPr>
            <w:r>
              <w:t>-</w:t>
            </w:r>
          </w:p>
        </w:tc>
        <w:tc>
          <w:tcPr>
            <w:tcW w:type="dxa" w:w="1123"/>
            <w:tcBorders>
              <w:top w:sz="4" w:val="nil"/>
              <w:left w:sz="4" w:val="nil"/>
              <w:bottom w:color="000000" w:sz="8" w:val="single"/>
              <w:right w:color="000000" w:sz="8" w:val="single"/>
            </w:tcBorders>
          </w:tcPr>
          <w:p w14:paraId="FC120000">
            <w:pPr>
              <w:ind/>
              <w:jc w:val="center"/>
            </w:pPr>
            <w:r>
              <w:t>-</w:t>
            </w:r>
          </w:p>
        </w:tc>
        <w:tc>
          <w:tcPr>
            <w:tcW w:type="dxa" w:w="1440"/>
            <w:gridSpan w:val="2"/>
            <w:tcBorders>
              <w:top w:sz="4" w:val="nil"/>
              <w:left w:sz="4" w:val="nil"/>
              <w:bottom w:color="000000" w:sz="8" w:val="single"/>
              <w:right w:color="000000" w:sz="8" w:val="single"/>
            </w:tcBorders>
          </w:tcPr>
          <w:p w14:paraId="FD120000">
            <w:pPr>
              <w:ind/>
              <w:jc w:val="center"/>
            </w:pPr>
            <w:r>
              <w:t>до 1990 г.</w:t>
            </w:r>
          </w:p>
        </w:tc>
        <w:tc>
          <w:tcPr>
            <w:tcW w:type="dxa" w:w="2525"/>
            <w:gridSpan w:val="2"/>
            <w:tcBorders>
              <w:top w:sz="4" w:val="nil"/>
              <w:left w:sz="4" w:val="nil"/>
              <w:bottom w:color="000000" w:sz="8" w:val="single"/>
              <w:right w:color="000000" w:sz="8" w:val="single"/>
            </w:tcBorders>
          </w:tcPr>
          <w:p w14:paraId="FE120000">
            <w:pPr>
              <w:ind/>
              <w:jc w:val="center"/>
            </w:pPr>
            <w:r>
              <w:t> </w:t>
            </w:r>
          </w:p>
        </w:tc>
      </w:tr>
      <w:tr>
        <w:trPr>
          <w:trHeight w:hRule="atLeast" w:val="76"/>
        </w:trPr>
        <w:tc>
          <w:tcPr>
            <w:tcW w:type="dxa" w:w="1003"/>
            <w:tcBorders>
              <w:top w:sz="4" w:val="nil"/>
              <w:left w:color="000000" w:sz="8" w:val="single"/>
              <w:bottom w:color="000000" w:sz="8" w:val="single"/>
              <w:right w:color="000000" w:sz="8" w:val="single"/>
            </w:tcBorders>
          </w:tcPr>
          <w:p w14:paraId="FF120000">
            <w:pPr>
              <w:ind/>
              <w:jc w:val="center"/>
            </w:pPr>
            <w:r>
              <w:t>№ 44</w:t>
            </w:r>
          </w:p>
        </w:tc>
        <w:tc>
          <w:tcPr>
            <w:tcW w:type="dxa" w:w="1182"/>
            <w:tcBorders>
              <w:top w:sz="4" w:val="nil"/>
              <w:left w:sz="4" w:val="nil"/>
              <w:bottom w:color="000000" w:sz="8" w:val="single"/>
              <w:right w:color="000000" w:sz="8" w:val="single"/>
            </w:tcBorders>
          </w:tcPr>
          <w:p w14:paraId="00130000">
            <w:pPr>
              <w:ind/>
              <w:jc w:val="center"/>
            </w:pPr>
            <w:r>
              <w:t>57</w:t>
            </w:r>
          </w:p>
        </w:tc>
        <w:tc>
          <w:tcPr>
            <w:tcW w:type="dxa" w:w="1317"/>
            <w:tcBorders>
              <w:top w:sz="4" w:val="nil"/>
              <w:left w:sz="4" w:val="nil"/>
              <w:bottom w:color="000000" w:sz="8" w:val="single"/>
              <w:right w:color="000000" w:sz="8" w:val="single"/>
            </w:tcBorders>
          </w:tcPr>
          <w:p w14:paraId="01130000">
            <w:pPr>
              <w:ind/>
              <w:jc w:val="center"/>
            </w:pPr>
            <w:r>
              <w:t>8</w:t>
            </w:r>
          </w:p>
        </w:tc>
        <w:tc>
          <w:tcPr>
            <w:tcW w:type="dxa" w:w="1330"/>
            <w:tcBorders>
              <w:top w:sz="4" w:val="nil"/>
              <w:left w:sz="4" w:val="nil"/>
              <w:bottom w:color="000000" w:sz="8" w:val="single"/>
              <w:right w:color="000000" w:sz="8" w:val="single"/>
            </w:tcBorders>
          </w:tcPr>
          <w:p w14:paraId="02130000">
            <w:pPr>
              <w:ind/>
              <w:jc w:val="center"/>
            </w:pPr>
            <w:r>
              <w:t>-</w:t>
            </w:r>
          </w:p>
        </w:tc>
        <w:tc>
          <w:tcPr>
            <w:tcW w:type="dxa" w:w="1123"/>
            <w:tcBorders>
              <w:top w:sz="4" w:val="nil"/>
              <w:left w:sz="4" w:val="nil"/>
              <w:bottom w:color="000000" w:sz="8" w:val="single"/>
              <w:right w:color="000000" w:sz="8" w:val="single"/>
            </w:tcBorders>
          </w:tcPr>
          <w:p w14:paraId="03130000">
            <w:pPr>
              <w:ind/>
              <w:jc w:val="center"/>
            </w:pPr>
            <w:r>
              <w:t>-</w:t>
            </w:r>
          </w:p>
        </w:tc>
        <w:tc>
          <w:tcPr>
            <w:tcW w:type="dxa" w:w="1440"/>
            <w:gridSpan w:val="2"/>
            <w:tcBorders>
              <w:top w:sz="4" w:val="nil"/>
              <w:left w:sz="4" w:val="nil"/>
              <w:bottom w:color="000000" w:sz="8" w:val="single"/>
              <w:right w:color="000000" w:sz="8" w:val="single"/>
            </w:tcBorders>
          </w:tcPr>
          <w:p w14:paraId="04130000">
            <w:pPr>
              <w:ind/>
              <w:jc w:val="center"/>
            </w:pPr>
            <w:r>
              <w:t>до 1990 г.</w:t>
            </w:r>
          </w:p>
        </w:tc>
        <w:tc>
          <w:tcPr>
            <w:tcW w:type="dxa" w:w="2525"/>
            <w:gridSpan w:val="2"/>
            <w:tcBorders>
              <w:top w:sz="4" w:val="nil"/>
              <w:left w:sz="4" w:val="nil"/>
              <w:bottom w:color="000000" w:sz="8" w:val="single"/>
              <w:right w:color="000000" w:sz="8" w:val="single"/>
            </w:tcBorders>
          </w:tcPr>
          <w:p w14:paraId="05130000">
            <w:pPr>
              <w:ind/>
              <w:jc w:val="center"/>
              <w:rPr>
                <w:color w:val="FF0000"/>
              </w:rPr>
            </w:pPr>
            <w:r>
              <w:rPr>
                <w:color w:val="FF0000"/>
              </w:rPr>
              <w:t> </w:t>
            </w:r>
          </w:p>
        </w:tc>
      </w:tr>
      <w:tr>
        <w:trPr>
          <w:trHeight w:hRule="atLeast" w:val="100"/>
        </w:trPr>
        <w:tc>
          <w:tcPr>
            <w:tcW w:type="dxa" w:w="1003"/>
            <w:tcBorders>
              <w:top w:sz="4" w:val="nil"/>
              <w:left w:color="000000" w:sz="8" w:val="single"/>
              <w:bottom w:color="000000" w:sz="8" w:val="single"/>
              <w:right w:color="000000" w:sz="8" w:val="single"/>
            </w:tcBorders>
          </w:tcPr>
          <w:p w14:paraId="06130000">
            <w:pPr>
              <w:ind/>
              <w:jc w:val="center"/>
            </w:pPr>
            <w:r>
              <w:t>№ 45</w:t>
            </w:r>
          </w:p>
        </w:tc>
        <w:tc>
          <w:tcPr>
            <w:tcW w:type="dxa" w:w="1182"/>
            <w:tcBorders>
              <w:top w:sz="4" w:val="nil"/>
              <w:left w:sz="4" w:val="nil"/>
              <w:bottom w:color="000000" w:sz="8" w:val="single"/>
              <w:right w:color="000000" w:sz="8" w:val="single"/>
            </w:tcBorders>
          </w:tcPr>
          <w:p w14:paraId="07130000">
            <w:pPr>
              <w:ind/>
              <w:jc w:val="center"/>
            </w:pPr>
            <w:r>
              <w:t>57</w:t>
            </w:r>
          </w:p>
        </w:tc>
        <w:tc>
          <w:tcPr>
            <w:tcW w:type="dxa" w:w="1317"/>
            <w:tcBorders>
              <w:top w:sz="4" w:val="nil"/>
              <w:left w:sz="4" w:val="nil"/>
              <w:bottom w:color="000000" w:sz="8" w:val="single"/>
              <w:right w:color="000000" w:sz="8" w:val="single"/>
            </w:tcBorders>
          </w:tcPr>
          <w:p w14:paraId="08130000">
            <w:pPr>
              <w:ind/>
              <w:jc w:val="center"/>
            </w:pPr>
            <w:r>
              <w:t>8</w:t>
            </w:r>
          </w:p>
        </w:tc>
        <w:tc>
          <w:tcPr>
            <w:tcW w:type="dxa" w:w="1330"/>
            <w:tcBorders>
              <w:top w:sz="4" w:val="nil"/>
              <w:left w:sz="4" w:val="nil"/>
              <w:bottom w:color="000000" w:sz="8" w:val="single"/>
              <w:right w:color="000000" w:sz="8" w:val="single"/>
            </w:tcBorders>
          </w:tcPr>
          <w:p w14:paraId="09130000">
            <w:pPr>
              <w:ind/>
              <w:jc w:val="center"/>
            </w:pPr>
            <w:r>
              <w:t>-</w:t>
            </w:r>
          </w:p>
        </w:tc>
        <w:tc>
          <w:tcPr>
            <w:tcW w:type="dxa" w:w="1123"/>
            <w:tcBorders>
              <w:top w:sz="4" w:val="nil"/>
              <w:left w:sz="4" w:val="nil"/>
              <w:bottom w:color="000000" w:sz="8" w:val="single"/>
              <w:right w:color="000000" w:sz="8" w:val="single"/>
            </w:tcBorders>
          </w:tcPr>
          <w:p w14:paraId="0A130000">
            <w:pPr>
              <w:ind/>
              <w:jc w:val="center"/>
            </w:pPr>
            <w:r>
              <w:t>-</w:t>
            </w:r>
          </w:p>
        </w:tc>
        <w:tc>
          <w:tcPr>
            <w:tcW w:type="dxa" w:w="1440"/>
            <w:gridSpan w:val="2"/>
            <w:tcBorders>
              <w:top w:sz="4" w:val="nil"/>
              <w:left w:sz="4" w:val="nil"/>
              <w:bottom w:color="000000" w:sz="8" w:val="single"/>
              <w:right w:color="000000" w:sz="8" w:val="single"/>
            </w:tcBorders>
          </w:tcPr>
          <w:p w14:paraId="0B130000">
            <w:pPr>
              <w:ind/>
              <w:jc w:val="center"/>
            </w:pPr>
            <w:r>
              <w:t>до 1990 г.</w:t>
            </w:r>
          </w:p>
        </w:tc>
        <w:tc>
          <w:tcPr>
            <w:tcW w:type="dxa" w:w="2525"/>
            <w:gridSpan w:val="2"/>
            <w:tcBorders>
              <w:top w:sz="4" w:val="nil"/>
              <w:left w:sz="4" w:val="nil"/>
              <w:bottom w:color="000000" w:sz="8" w:val="single"/>
              <w:right w:color="000000" w:sz="8" w:val="single"/>
            </w:tcBorders>
          </w:tcPr>
          <w:p w14:paraId="0C130000">
            <w:pPr>
              <w:ind/>
              <w:jc w:val="center"/>
            </w:pPr>
            <w:r>
              <w:t> </w:t>
            </w:r>
          </w:p>
        </w:tc>
      </w:tr>
      <w:tr>
        <w:trPr>
          <w:trHeight w:hRule="atLeast" w:val="60"/>
        </w:trPr>
        <w:tc>
          <w:tcPr>
            <w:tcW w:type="dxa" w:w="1003"/>
            <w:tcBorders>
              <w:top w:color="000000" w:sz="4" w:val="single"/>
              <w:left w:color="000000" w:sz="8" w:val="single"/>
              <w:bottom w:color="000000" w:sz="8" w:val="single"/>
              <w:right w:color="000000" w:sz="8" w:val="single"/>
            </w:tcBorders>
            <w:vAlign w:val="center"/>
          </w:tcPr>
          <w:p w14:paraId="0D130000">
            <w:pPr>
              <w:ind/>
              <w:jc w:val="center"/>
            </w:pPr>
            <w:r>
              <w:t>№ 46</w:t>
            </w:r>
          </w:p>
        </w:tc>
        <w:tc>
          <w:tcPr>
            <w:tcW w:type="dxa" w:w="1182"/>
            <w:tcBorders>
              <w:top w:color="000000" w:sz="4" w:val="single"/>
              <w:left w:sz="4" w:val="nil"/>
              <w:bottom w:color="000000" w:sz="8" w:val="single"/>
              <w:right w:color="000000" w:sz="8" w:val="single"/>
            </w:tcBorders>
            <w:vAlign w:val="center"/>
          </w:tcPr>
          <w:p w14:paraId="0E130000">
            <w:pPr>
              <w:ind/>
              <w:jc w:val="center"/>
            </w:pPr>
            <w:r>
              <w:t>57</w:t>
            </w:r>
          </w:p>
        </w:tc>
        <w:tc>
          <w:tcPr>
            <w:tcW w:type="dxa" w:w="1317"/>
            <w:tcBorders>
              <w:top w:color="000000" w:sz="4" w:val="single"/>
              <w:left w:sz="4" w:val="nil"/>
              <w:bottom w:color="000000" w:sz="8" w:val="single"/>
              <w:right w:color="000000" w:sz="8" w:val="single"/>
            </w:tcBorders>
            <w:vAlign w:val="center"/>
          </w:tcPr>
          <w:p w14:paraId="0F130000">
            <w:pPr>
              <w:ind/>
              <w:jc w:val="center"/>
            </w:pPr>
            <w:r>
              <w:t>8</w:t>
            </w:r>
          </w:p>
        </w:tc>
        <w:tc>
          <w:tcPr>
            <w:tcW w:type="dxa" w:w="1330"/>
            <w:tcBorders>
              <w:top w:color="000000" w:sz="4" w:val="single"/>
              <w:left w:sz="4" w:val="nil"/>
              <w:bottom w:color="000000" w:sz="8" w:val="single"/>
              <w:right w:color="000000" w:sz="8" w:val="single"/>
            </w:tcBorders>
            <w:vAlign w:val="center"/>
          </w:tcPr>
          <w:p w14:paraId="10130000">
            <w:pPr>
              <w:ind/>
              <w:jc w:val="center"/>
            </w:pPr>
            <w:r>
              <w:t>-</w:t>
            </w:r>
          </w:p>
        </w:tc>
        <w:tc>
          <w:tcPr>
            <w:tcW w:type="dxa" w:w="1123"/>
            <w:tcBorders>
              <w:top w:color="000000" w:sz="4" w:val="single"/>
              <w:left w:sz="4" w:val="nil"/>
              <w:bottom w:color="000000" w:sz="8" w:val="single"/>
              <w:right w:color="000000" w:sz="8" w:val="single"/>
            </w:tcBorders>
            <w:vAlign w:val="center"/>
          </w:tcPr>
          <w:p w14:paraId="11130000">
            <w:pPr>
              <w:ind/>
              <w:jc w:val="center"/>
            </w:pPr>
            <w:r>
              <w:t>-</w:t>
            </w:r>
          </w:p>
        </w:tc>
        <w:tc>
          <w:tcPr>
            <w:tcW w:type="dxa" w:w="1440"/>
            <w:gridSpan w:val="2"/>
            <w:tcBorders>
              <w:top w:color="000000" w:sz="4" w:val="single"/>
              <w:left w:sz="4" w:val="nil"/>
              <w:bottom w:color="000000" w:sz="8" w:val="single"/>
              <w:right w:color="000000" w:sz="8" w:val="single"/>
            </w:tcBorders>
            <w:vAlign w:val="center"/>
          </w:tcPr>
          <w:p w14:paraId="12130000">
            <w:pPr>
              <w:ind/>
              <w:jc w:val="center"/>
            </w:pPr>
            <w:r>
              <w:t>до 1990 г.</w:t>
            </w:r>
          </w:p>
        </w:tc>
        <w:tc>
          <w:tcPr>
            <w:tcW w:type="dxa" w:w="2525"/>
            <w:gridSpan w:val="2"/>
            <w:tcBorders>
              <w:top w:color="000000" w:sz="4" w:val="single"/>
              <w:left w:sz="4" w:val="nil"/>
              <w:bottom w:color="000000" w:sz="8" w:val="single"/>
              <w:right w:color="000000" w:sz="8" w:val="single"/>
            </w:tcBorders>
            <w:vAlign w:val="center"/>
          </w:tcPr>
          <w:p w14:paraId="13130000">
            <w:pPr>
              <w:ind/>
              <w:jc w:val="center"/>
            </w:pPr>
          </w:p>
        </w:tc>
      </w:tr>
      <w:tr>
        <w:trPr>
          <w:trHeight w:hRule="atLeast" w:val="197"/>
        </w:trPr>
        <w:tc>
          <w:tcPr>
            <w:tcW w:type="dxa" w:w="1003"/>
            <w:tcBorders>
              <w:top w:sz="4" w:val="nil"/>
              <w:left w:color="000000" w:sz="8" w:val="single"/>
              <w:bottom w:color="000000" w:sz="8" w:val="single"/>
              <w:right w:color="000000" w:sz="8" w:val="single"/>
            </w:tcBorders>
            <w:vAlign w:val="center"/>
          </w:tcPr>
          <w:p w14:paraId="14130000">
            <w:pPr>
              <w:ind/>
              <w:jc w:val="center"/>
            </w:pPr>
            <w:r>
              <w:t>№ 47</w:t>
            </w:r>
          </w:p>
        </w:tc>
        <w:tc>
          <w:tcPr>
            <w:tcW w:type="dxa" w:w="1182"/>
            <w:tcBorders>
              <w:top w:sz="4" w:val="nil"/>
              <w:left w:sz="4" w:val="nil"/>
              <w:bottom w:color="000000" w:sz="8" w:val="single"/>
              <w:right w:color="000000" w:sz="8" w:val="single"/>
            </w:tcBorders>
            <w:vAlign w:val="center"/>
          </w:tcPr>
          <w:p w14:paraId="15130000">
            <w:pPr>
              <w:ind/>
              <w:jc w:val="center"/>
            </w:pPr>
            <w:r>
              <w:t>57</w:t>
            </w:r>
          </w:p>
        </w:tc>
        <w:tc>
          <w:tcPr>
            <w:tcW w:type="dxa" w:w="1317"/>
            <w:tcBorders>
              <w:top w:sz="4" w:val="nil"/>
              <w:left w:sz="4" w:val="nil"/>
              <w:bottom w:color="000000" w:sz="8" w:val="single"/>
              <w:right w:color="000000" w:sz="8" w:val="single"/>
            </w:tcBorders>
            <w:vAlign w:val="center"/>
          </w:tcPr>
          <w:p w14:paraId="16130000">
            <w:pPr>
              <w:ind/>
              <w:jc w:val="center"/>
            </w:pPr>
            <w:r>
              <w:t>2</w:t>
            </w:r>
          </w:p>
        </w:tc>
        <w:tc>
          <w:tcPr>
            <w:tcW w:type="dxa" w:w="1330"/>
            <w:tcBorders>
              <w:top w:sz="4" w:val="nil"/>
              <w:left w:sz="4" w:val="nil"/>
              <w:bottom w:color="000000" w:sz="8" w:val="single"/>
              <w:right w:color="000000" w:sz="8" w:val="single"/>
            </w:tcBorders>
            <w:vAlign w:val="center"/>
          </w:tcPr>
          <w:p w14:paraId="17130000">
            <w:pPr>
              <w:ind/>
              <w:jc w:val="center"/>
            </w:pPr>
            <w:r>
              <w:t>-</w:t>
            </w:r>
          </w:p>
        </w:tc>
        <w:tc>
          <w:tcPr>
            <w:tcW w:type="dxa" w:w="1123"/>
            <w:tcBorders>
              <w:top w:sz="4" w:val="nil"/>
              <w:left w:sz="4" w:val="nil"/>
              <w:bottom w:color="000000" w:sz="8" w:val="single"/>
              <w:right w:color="000000" w:sz="8" w:val="single"/>
            </w:tcBorders>
            <w:vAlign w:val="center"/>
          </w:tcPr>
          <w:p w14:paraId="18130000">
            <w:pPr>
              <w:ind/>
              <w:jc w:val="center"/>
            </w:pPr>
            <w:r>
              <w:t>-</w:t>
            </w:r>
          </w:p>
        </w:tc>
        <w:tc>
          <w:tcPr>
            <w:tcW w:type="dxa" w:w="1440"/>
            <w:gridSpan w:val="2"/>
            <w:tcBorders>
              <w:top w:sz="4" w:val="nil"/>
              <w:left w:sz="4" w:val="nil"/>
              <w:bottom w:color="000000" w:sz="8" w:val="single"/>
              <w:right w:color="000000" w:sz="8" w:val="single"/>
            </w:tcBorders>
            <w:vAlign w:val="center"/>
          </w:tcPr>
          <w:p w14:paraId="19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1A130000">
            <w:pPr>
              <w:ind/>
              <w:jc w:val="center"/>
            </w:pPr>
          </w:p>
        </w:tc>
      </w:tr>
      <w:tr>
        <w:trPr>
          <w:trHeight w:hRule="atLeast" w:val="207"/>
        </w:trPr>
        <w:tc>
          <w:tcPr>
            <w:tcW w:type="dxa" w:w="1003"/>
            <w:tcBorders>
              <w:top w:sz="4" w:val="nil"/>
              <w:left w:color="000000" w:sz="8" w:val="single"/>
              <w:bottom w:color="000000" w:sz="8" w:val="single"/>
              <w:right w:color="000000" w:sz="8" w:val="single"/>
            </w:tcBorders>
            <w:vAlign w:val="center"/>
          </w:tcPr>
          <w:p w14:paraId="1B130000">
            <w:pPr>
              <w:ind/>
              <w:jc w:val="center"/>
            </w:pPr>
            <w:r>
              <w:t>№ 48</w:t>
            </w:r>
          </w:p>
        </w:tc>
        <w:tc>
          <w:tcPr>
            <w:tcW w:type="dxa" w:w="1182"/>
            <w:tcBorders>
              <w:top w:sz="4" w:val="nil"/>
              <w:left w:sz="4" w:val="nil"/>
              <w:bottom w:color="000000" w:sz="8" w:val="single"/>
              <w:right w:color="000000" w:sz="8" w:val="single"/>
            </w:tcBorders>
            <w:vAlign w:val="center"/>
          </w:tcPr>
          <w:p w14:paraId="1C130000">
            <w:pPr>
              <w:ind/>
              <w:jc w:val="center"/>
            </w:pPr>
            <w:r>
              <w:t>89</w:t>
            </w:r>
          </w:p>
        </w:tc>
        <w:tc>
          <w:tcPr>
            <w:tcW w:type="dxa" w:w="1317"/>
            <w:tcBorders>
              <w:top w:sz="4" w:val="nil"/>
              <w:left w:sz="4" w:val="nil"/>
              <w:bottom w:color="000000" w:sz="8" w:val="single"/>
              <w:right w:color="000000" w:sz="8" w:val="single"/>
            </w:tcBorders>
            <w:vAlign w:val="center"/>
          </w:tcPr>
          <w:p w14:paraId="1D130000">
            <w:pPr>
              <w:ind/>
              <w:jc w:val="center"/>
            </w:pPr>
            <w:r>
              <w:t>443</w:t>
            </w:r>
          </w:p>
        </w:tc>
        <w:tc>
          <w:tcPr>
            <w:tcW w:type="dxa" w:w="1330"/>
            <w:tcBorders>
              <w:top w:sz="4" w:val="nil"/>
              <w:left w:sz="4" w:val="nil"/>
              <w:bottom w:color="000000" w:sz="8" w:val="single"/>
              <w:right w:color="000000" w:sz="8" w:val="single"/>
            </w:tcBorders>
            <w:vAlign w:val="center"/>
          </w:tcPr>
          <w:p w14:paraId="1E130000">
            <w:pPr>
              <w:ind/>
              <w:jc w:val="center"/>
            </w:pPr>
            <w:r>
              <w:t>8</w:t>
            </w:r>
          </w:p>
        </w:tc>
        <w:tc>
          <w:tcPr>
            <w:tcW w:type="dxa" w:w="1123"/>
            <w:tcBorders>
              <w:top w:sz="4" w:val="nil"/>
              <w:left w:sz="4" w:val="nil"/>
              <w:bottom w:color="000000" w:sz="8" w:val="single"/>
              <w:right w:color="000000" w:sz="8" w:val="single"/>
            </w:tcBorders>
            <w:vAlign w:val="center"/>
          </w:tcPr>
          <w:p w14:paraId="1F130000">
            <w:pPr>
              <w:ind/>
              <w:jc w:val="center"/>
            </w:pPr>
            <w:r>
              <w:t>-</w:t>
            </w:r>
          </w:p>
        </w:tc>
        <w:tc>
          <w:tcPr>
            <w:tcW w:type="dxa" w:w="1440"/>
            <w:gridSpan w:val="2"/>
            <w:tcBorders>
              <w:top w:sz="4" w:val="nil"/>
              <w:left w:sz="4" w:val="nil"/>
              <w:bottom w:color="000000" w:sz="8" w:val="single"/>
              <w:right w:color="000000" w:sz="8" w:val="single"/>
            </w:tcBorders>
            <w:vAlign w:val="center"/>
          </w:tcPr>
          <w:p w14:paraId="20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21130000">
            <w:pPr>
              <w:ind/>
              <w:jc w:val="center"/>
            </w:pPr>
          </w:p>
        </w:tc>
      </w:tr>
      <w:tr>
        <w:trPr>
          <w:trHeight w:hRule="atLeast" w:val="244"/>
        </w:trPr>
        <w:tc>
          <w:tcPr>
            <w:tcW w:type="dxa" w:w="1003"/>
            <w:tcBorders>
              <w:top w:sz="4" w:val="nil"/>
              <w:left w:color="000000" w:sz="8" w:val="single"/>
              <w:bottom w:color="000000" w:sz="8" w:val="single"/>
              <w:right w:color="000000" w:sz="8" w:val="single"/>
            </w:tcBorders>
            <w:vAlign w:val="center"/>
          </w:tcPr>
          <w:p w14:paraId="22130000">
            <w:pPr>
              <w:ind/>
              <w:jc w:val="center"/>
            </w:pPr>
            <w:r>
              <w:t>№ 49</w:t>
            </w:r>
          </w:p>
        </w:tc>
        <w:tc>
          <w:tcPr>
            <w:tcW w:type="dxa" w:w="1182"/>
            <w:tcBorders>
              <w:top w:sz="4" w:val="nil"/>
              <w:left w:sz="4" w:val="nil"/>
              <w:bottom w:color="000000" w:sz="8" w:val="single"/>
              <w:right w:color="000000" w:sz="8" w:val="single"/>
            </w:tcBorders>
            <w:vAlign w:val="center"/>
          </w:tcPr>
          <w:p w14:paraId="23130000">
            <w:pPr>
              <w:ind/>
              <w:jc w:val="center"/>
            </w:pPr>
            <w:r>
              <w:t>57</w:t>
            </w:r>
          </w:p>
        </w:tc>
        <w:tc>
          <w:tcPr>
            <w:tcW w:type="dxa" w:w="1317"/>
            <w:tcBorders>
              <w:top w:sz="4" w:val="nil"/>
              <w:left w:sz="4" w:val="nil"/>
              <w:bottom w:color="000000" w:sz="8" w:val="single"/>
              <w:right w:color="000000" w:sz="8" w:val="single"/>
            </w:tcBorders>
            <w:vAlign w:val="center"/>
          </w:tcPr>
          <w:p w14:paraId="24130000">
            <w:pPr>
              <w:ind/>
              <w:jc w:val="center"/>
            </w:pPr>
            <w:r>
              <w:t>12</w:t>
            </w:r>
          </w:p>
        </w:tc>
        <w:tc>
          <w:tcPr>
            <w:tcW w:type="dxa" w:w="1330"/>
            <w:tcBorders>
              <w:top w:sz="4" w:val="nil"/>
              <w:left w:sz="4" w:val="nil"/>
              <w:bottom w:color="000000" w:sz="8" w:val="single"/>
              <w:right w:color="000000" w:sz="8" w:val="single"/>
            </w:tcBorders>
            <w:vAlign w:val="center"/>
          </w:tcPr>
          <w:p w14:paraId="25130000">
            <w:pPr>
              <w:ind/>
              <w:jc w:val="center"/>
            </w:pPr>
            <w:r>
              <w:t>-</w:t>
            </w:r>
          </w:p>
        </w:tc>
        <w:tc>
          <w:tcPr>
            <w:tcW w:type="dxa" w:w="1123"/>
            <w:tcBorders>
              <w:top w:sz="4" w:val="nil"/>
              <w:left w:sz="4" w:val="nil"/>
              <w:bottom w:color="000000" w:sz="8" w:val="single"/>
              <w:right w:color="000000" w:sz="8" w:val="single"/>
            </w:tcBorders>
            <w:vAlign w:val="center"/>
          </w:tcPr>
          <w:p w14:paraId="26130000">
            <w:pPr>
              <w:ind/>
              <w:jc w:val="center"/>
            </w:pPr>
            <w:r>
              <w:t>-</w:t>
            </w:r>
          </w:p>
        </w:tc>
        <w:tc>
          <w:tcPr>
            <w:tcW w:type="dxa" w:w="1440"/>
            <w:gridSpan w:val="2"/>
            <w:tcBorders>
              <w:top w:sz="4" w:val="nil"/>
              <w:left w:sz="4" w:val="nil"/>
              <w:bottom w:color="000000" w:sz="8" w:val="single"/>
              <w:right w:color="000000" w:sz="8" w:val="single"/>
            </w:tcBorders>
            <w:vAlign w:val="center"/>
          </w:tcPr>
          <w:p w14:paraId="27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28130000">
            <w:pPr>
              <w:ind/>
              <w:jc w:val="center"/>
            </w:pPr>
          </w:p>
        </w:tc>
      </w:tr>
      <w:tr>
        <w:trPr>
          <w:trHeight w:hRule="atLeast" w:val="254"/>
        </w:trPr>
        <w:tc>
          <w:tcPr>
            <w:tcW w:type="dxa" w:w="1003"/>
            <w:tcBorders>
              <w:top w:sz="4" w:val="nil"/>
              <w:left w:color="000000" w:sz="8" w:val="single"/>
              <w:bottom w:color="000000" w:sz="8" w:val="single"/>
              <w:right w:color="000000" w:sz="8" w:val="single"/>
            </w:tcBorders>
            <w:vAlign w:val="center"/>
          </w:tcPr>
          <w:p w14:paraId="29130000">
            <w:pPr>
              <w:ind/>
              <w:jc w:val="center"/>
            </w:pPr>
            <w:r>
              <w:t>№ 57</w:t>
            </w:r>
          </w:p>
        </w:tc>
        <w:tc>
          <w:tcPr>
            <w:tcW w:type="dxa" w:w="1182"/>
            <w:tcBorders>
              <w:top w:sz="4" w:val="nil"/>
              <w:left w:sz="4" w:val="nil"/>
              <w:bottom w:color="000000" w:sz="8" w:val="single"/>
              <w:right w:color="000000" w:sz="8" w:val="single"/>
            </w:tcBorders>
            <w:vAlign w:val="center"/>
          </w:tcPr>
          <w:p w14:paraId="2A130000">
            <w:pPr>
              <w:ind/>
              <w:jc w:val="center"/>
            </w:pPr>
            <w:r>
              <w:t>57</w:t>
            </w:r>
          </w:p>
        </w:tc>
        <w:tc>
          <w:tcPr>
            <w:tcW w:type="dxa" w:w="1317"/>
            <w:tcBorders>
              <w:top w:sz="4" w:val="nil"/>
              <w:left w:sz="4" w:val="nil"/>
              <w:bottom w:color="000000" w:sz="8" w:val="single"/>
              <w:right w:color="000000" w:sz="8" w:val="single"/>
            </w:tcBorders>
            <w:vAlign w:val="center"/>
          </w:tcPr>
          <w:p w14:paraId="2B130000">
            <w:pPr>
              <w:ind/>
              <w:jc w:val="center"/>
            </w:pPr>
            <w:r>
              <w:t>2</w:t>
            </w:r>
          </w:p>
        </w:tc>
        <w:tc>
          <w:tcPr>
            <w:tcW w:type="dxa" w:w="1330"/>
            <w:tcBorders>
              <w:top w:sz="4" w:val="nil"/>
              <w:left w:sz="4" w:val="nil"/>
              <w:bottom w:color="000000" w:sz="8" w:val="single"/>
              <w:right w:color="000000" w:sz="8" w:val="single"/>
            </w:tcBorders>
            <w:vAlign w:val="center"/>
          </w:tcPr>
          <w:p w14:paraId="2C130000">
            <w:pPr>
              <w:ind/>
              <w:jc w:val="center"/>
            </w:pPr>
            <w:r>
              <w:t>-</w:t>
            </w:r>
          </w:p>
        </w:tc>
        <w:tc>
          <w:tcPr>
            <w:tcW w:type="dxa" w:w="1123"/>
            <w:tcBorders>
              <w:top w:sz="4" w:val="nil"/>
              <w:left w:sz="4" w:val="nil"/>
              <w:bottom w:color="000000" w:sz="8" w:val="single"/>
              <w:right w:color="000000" w:sz="8" w:val="single"/>
            </w:tcBorders>
            <w:vAlign w:val="center"/>
          </w:tcPr>
          <w:p w14:paraId="2D130000">
            <w:pPr>
              <w:ind/>
              <w:jc w:val="center"/>
            </w:pPr>
            <w:r>
              <w:t>-</w:t>
            </w:r>
          </w:p>
        </w:tc>
        <w:tc>
          <w:tcPr>
            <w:tcW w:type="dxa" w:w="1440"/>
            <w:gridSpan w:val="2"/>
            <w:tcBorders>
              <w:top w:sz="4" w:val="nil"/>
              <w:left w:sz="4" w:val="nil"/>
              <w:bottom w:color="000000" w:sz="8" w:val="single"/>
              <w:right w:color="000000" w:sz="8" w:val="single"/>
            </w:tcBorders>
            <w:vAlign w:val="center"/>
          </w:tcPr>
          <w:p w14:paraId="2E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2F130000">
            <w:pPr>
              <w:ind/>
              <w:jc w:val="center"/>
            </w:pPr>
          </w:p>
        </w:tc>
      </w:tr>
      <w:tr>
        <w:trPr>
          <w:trHeight w:hRule="atLeast" w:val="111"/>
        </w:trPr>
        <w:tc>
          <w:tcPr>
            <w:tcW w:type="dxa" w:w="1003"/>
            <w:tcBorders>
              <w:top w:sz="4" w:val="nil"/>
              <w:left w:color="000000" w:sz="8" w:val="single"/>
              <w:bottom w:color="000000" w:sz="8" w:val="single"/>
              <w:right w:color="000000" w:sz="8" w:val="single"/>
            </w:tcBorders>
            <w:vAlign w:val="center"/>
          </w:tcPr>
          <w:p w14:paraId="30130000">
            <w:pPr>
              <w:ind/>
              <w:jc w:val="center"/>
            </w:pPr>
            <w:r>
              <w:t>№ 60</w:t>
            </w:r>
          </w:p>
        </w:tc>
        <w:tc>
          <w:tcPr>
            <w:tcW w:type="dxa" w:w="1182"/>
            <w:tcBorders>
              <w:top w:sz="4" w:val="nil"/>
              <w:left w:sz="4" w:val="nil"/>
              <w:bottom w:color="000000" w:sz="8" w:val="single"/>
              <w:right w:color="000000" w:sz="8" w:val="single"/>
            </w:tcBorders>
            <w:vAlign w:val="center"/>
          </w:tcPr>
          <w:p w14:paraId="31130000">
            <w:pPr>
              <w:ind/>
              <w:jc w:val="center"/>
            </w:pPr>
            <w:r>
              <w:t>57</w:t>
            </w:r>
          </w:p>
        </w:tc>
        <w:tc>
          <w:tcPr>
            <w:tcW w:type="dxa" w:w="1317"/>
            <w:tcBorders>
              <w:top w:sz="4" w:val="nil"/>
              <w:left w:sz="4" w:val="nil"/>
              <w:bottom w:color="000000" w:sz="8" w:val="single"/>
              <w:right w:color="000000" w:sz="8" w:val="single"/>
            </w:tcBorders>
            <w:vAlign w:val="center"/>
          </w:tcPr>
          <w:p w14:paraId="32130000">
            <w:pPr>
              <w:ind/>
              <w:jc w:val="center"/>
            </w:pPr>
            <w:r>
              <w:t>10</w:t>
            </w:r>
          </w:p>
        </w:tc>
        <w:tc>
          <w:tcPr>
            <w:tcW w:type="dxa" w:w="1330"/>
            <w:tcBorders>
              <w:top w:sz="4" w:val="nil"/>
              <w:left w:sz="4" w:val="nil"/>
              <w:bottom w:color="000000" w:sz="8" w:val="single"/>
              <w:right w:color="000000" w:sz="8" w:val="single"/>
            </w:tcBorders>
            <w:vAlign w:val="center"/>
          </w:tcPr>
          <w:p w14:paraId="33130000">
            <w:pPr>
              <w:ind/>
              <w:jc w:val="center"/>
            </w:pPr>
            <w:r>
              <w:t>-</w:t>
            </w:r>
          </w:p>
        </w:tc>
        <w:tc>
          <w:tcPr>
            <w:tcW w:type="dxa" w:w="1123"/>
            <w:tcBorders>
              <w:top w:sz="4" w:val="nil"/>
              <w:left w:sz="4" w:val="nil"/>
              <w:bottom w:color="000000" w:sz="8" w:val="single"/>
              <w:right w:color="000000" w:sz="8" w:val="single"/>
            </w:tcBorders>
            <w:vAlign w:val="center"/>
          </w:tcPr>
          <w:p w14:paraId="34130000">
            <w:pPr>
              <w:ind/>
              <w:jc w:val="center"/>
            </w:pPr>
            <w:r>
              <w:t>-</w:t>
            </w:r>
          </w:p>
        </w:tc>
        <w:tc>
          <w:tcPr>
            <w:tcW w:type="dxa" w:w="1440"/>
            <w:gridSpan w:val="2"/>
            <w:tcBorders>
              <w:top w:sz="4" w:val="nil"/>
              <w:left w:sz="4" w:val="nil"/>
              <w:bottom w:color="000000" w:sz="8" w:val="single"/>
              <w:right w:color="000000" w:sz="8" w:val="single"/>
            </w:tcBorders>
            <w:vAlign w:val="center"/>
          </w:tcPr>
          <w:p w14:paraId="35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36130000">
            <w:pPr>
              <w:ind/>
              <w:jc w:val="center"/>
            </w:pPr>
          </w:p>
        </w:tc>
      </w:tr>
      <w:tr>
        <w:trPr>
          <w:trHeight w:hRule="atLeast" w:val="122"/>
        </w:trPr>
        <w:tc>
          <w:tcPr>
            <w:tcW w:type="dxa" w:w="1003"/>
            <w:tcBorders>
              <w:top w:sz="4" w:val="nil"/>
              <w:left w:color="000000" w:sz="8" w:val="single"/>
              <w:bottom w:color="000000" w:sz="8" w:val="single"/>
              <w:right w:color="000000" w:sz="8" w:val="single"/>
            </w:tcBorders>
            <w:vAlign w:val="center"/>
          </w:tcPr>
          <w:p w14:paraId="37130000">
            <w:pPr>
              <w:ind/>
              <w:jc w:val="center"/>
            </w:pPr>
            <w:r>
              <w:t>№ 63</w:t>
            </w:r>
          </w:p>
        </w:tc>
        <w:tc>
          <w:tcPr>
            <w:tcW w:type="dxa" w:w="1182"/>
            <w:tcBorders>
              <w:top w:sz="4" w:val="nil"/>
              <w:left w:sz="4" w:val="nil"/>
              <w:bottom w:color="000000" w:sz="8" w:val="single"/>
              <w:right w:color="000000" w:sz="8" w:val="single"/>
            </w:tcBorders>
            <w:vAlign w:val="center"/>
          </w:tcPr>
          <w:p w14:paraId="38130000">
            <w:pPr>
              <w:ind/>
              <w:jc w:val="center"/>
            </w:pPr>
            <w:r>
              <w:t>57</w:t>
            </w:r>
          </w:p>
        </w:tc>
        <w:tc>
          <w:tcPr>
            <w:tcW w:type="dxa" w:w="1317"/>
            <w:tcBorders>
              <w:top w:sz="4" w:val="nil"/>
              <w:left w:sz="4" w:val="nil"/>
              <w:bottom w:color="000000" w:sz="8" w:val="single"/>
              <w:right w:color="000000" w:sz="8" w:val="single"/>
            </w:tcBorders>
            <w:vAlign w:val="center"/>
          </w:tcPr>
          <w:p w14:paraId="39130000">
            <w:pPr>
              <w:ind/>
              <w:jc w:val="center"/>
            </w:pPr>
            <w:r>
              <w:t>160</w:t>
            </w:r>
          </w:p>
        </w:tc>
        <w:tc>
          <w:tcPr>
            <w:tcW w:type="dxa" w:w="1330"/>
            <w:tcBorders>
              <w:top w:sz="4" w:val="nil"/>
              <w:left w:sz="4" w:val="nil"/>
              <w:bottom w:color="000000" w:sz="8" w:val="single"/>
              <w:right w:color="000000" w:sz="8" w:val="single"/>
            </w:tcBorders>
            <w:vAlign w:val="center"/>
          </w:tcPr>
          <w:p w14:paraId="3A130000">
            <w:pPr>
              <w:ind/>
              <w:jc w:val="center"/>
            </w:pPr>
            <w:r>
              <w:t>-</w:t>
            </w:r>
          </w:p>
        </w:tc>
        <w:tc>
          <w:tcPr>
            <w:tcW w:type="dxa" w:w="1123"/>
            <w:tcBorders>
              <w:top w:sz="4" w:val="nil"/>
              <w:left w:sz="4" w:val="nil"/>
              <w:bottom w:color="000000" w:sz="8" w:val="single"/>
              <w:right w:color="000000" w:sz="8" w:val="single"/>
            </w:tcBorders>
            <w:vAlign w:val="center"/>
          </w:tcPr>
          <w:p w14:paraId="3B130000">
            <w:pPr>
              <w:ind/>
              <w:jc w:val="center"/>
            </w:pPr>
            <w:r>
              <w:t>-</w:t>
            </w:r>
          </w:p>
        </w:tc>
        <w:tc>
          <w:tcPr>
            <w:tcW w:type="dxa" w:w="1440"/>
            <w:gridSpan w:val="2"/>
            <w:tcBorders>
              <w:top w:sz="4" w:val="nil"/>
              <w:left w:sz="4" w:val="nil"/>
              <w:bottom w:color="000000" w:sz="8" w:val="single"/>
              <w:right w:color="000000" w:sz="8" w:val="single"/>
            </w:tcBorders>
            <w:vAlign w:val="center"/>
          </w:tcPr>
          <w:p w14:paraId="3C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3D130000">
            <w:pPr>
              <w:ind/>
              <w:jc w:val="center"/>
            </w:pPr>
          </w:p>
        </w:tc>
      </w:tr>
      <w:tr>
        <w:trPr>
          <w:trHeight w:hRule="atLeast" w:val="146"/>
        </w:trPr>
        <w:tc>
          <w:tcPr>
            <w:tcW w:type="dxa" w:w="1003"/>
            <w:tcBorders>
              <w:top w:sz="4" w:val="nil"/>
              <w:left w:color="000000" w:sz="8" w:val="single"/>
              <w:bottom w:color="000000" w:sz="8" w:val="single"/>
              <w:right w:color="000000" w:sz="8" w:val="single"/>
            </w:tcBorders>
            <w:vAlign w:val="center"/>
          </w:tcPr>
          <w:p w14:paraId="3E130000">
            <w:pPr>
              <w:ind/>
              <w:jc w:val="center"/>
            </w:pPr>
            <w:r>
              <w:t>№ 64</w:t>
            </w:r>
          </w:p>
        </w:tc>
        <w:tc>
          <w:tcPr>
            <w:tcW w:type="dxa" w:w="1182"/>
            <w:tcBorders>
              <w:top w:sz="4" w:val="nil"/>
              <w:left w:sz="4" w:val="nil"/>
              <w:bottom w:color="000000" w:sz="8" w:val="single"/>
              <w:right w:color="000000" w:sz="8" w:val="single"/>
            </w:tcBorders>
            <w:vAlign w:val="center"/>
          </w:tcPr>
          <w:p w14:paraId="3F130000">
            <w:pPr>
              <w:ind/>
              <w:jc w:val="center"/>
            </w:pPr>
            <w:r>
              <w:t>57</w:t>
            </w:r>
          </w:p>
        </w:tc>
        <w:tc>
          <w:tcPr>
            <w:tcW w:type="dxa" w:w="1317"/>
            <w:tcBorders>
              <w:top w:sz="4" w:val="nil"/>
              <w:left w:sz="4" w:val="nil"/>
              <w:bottom w:color="000000" w:sz="8" w:val="single"/>
              <w:right w:color="000000" w:sz="8" w:val="single"/>
            </w:tcBorders>
            <w:vAlign w:val="center"/>
          </w:tcPr>
          <w:p w14:paraId="40130000">
            <w:pPr>
              <w:ind/>
              <w:jc w:val="center"/>
            </w:pPr>
            <w:r>
              <w:t>8</w:t>
            </w:r>
          </w:p>
        </w:tc>
        <w:tc>
          <w:tcPr>
            <w:tcW w:type="dxa" w:w="1330"/>
            <w:tcBorders>
              <w:top w:sz="4" w:val="nil"/>
              <w:left w:sz="4" w:val="nil"/>
              <w:bottom w:color="000000" w:sz="8" w:val="single"/>
              <w:right w:color="000000" w:sz="8" w:val="single"/>
            </w:tcBorders>
            <w:vAlign w:val="center"/>
          </w:tcPr>
          <w:p w14:paraId="41130000">
            <w:pPr>
              <w:ind/>
              <w:jc w:val="center"/>
            </w:pPr>
            <w:r>
              <w:t>-</w:t>
            </w:r>
          </w:p>
        </w:tc>
        <w:tc>
          <w:tcPr>
            <w:tcW w:type="dxa" w:w="1123"/>
            <w:tcBorders>
              <w:top w:sz="4" w:val="nil"/>
              <w:left w:sz="4" w:val="nil"/>
              <w:bottom w:color="000000" w:sz="8" w:val="single"/>
              <w:right w:color="000000" w:sz="8" w:val="single"/>
            </w:tcBorders>
            <w:vAlign w:val="center"/>
          </w:tcPr>
          <w:p w14:paraId="42130000">
            <w:pPr>
              <w:ind/>
              <w:jc w:val="center"/>
            </w:pPr>
            <w:r>
              <w:t>-</w:t>
            </w:r>
          </w:p>
        </w:tc>
        <w:tc>
          <w:tcPr>
            <w:tcW w:type="dxa" w:w="1440"/>
            <w:gridSpan w:val="2"/>
            <w:tcBorders>
              <w:top w:sz="4" w:val="nil"/>
              <w:left w:sz="4" w:val="nil"/>
              <w:bottom w:color="000000" w:sz="8" w:val="single"/>
              <w:right w:color="000000" w:sz="8" w:val="single"/>
            </w:tcBorders>
            <w:vAlign w:val="center"/>
          </w:tcPr>
          <w:p w14:paraId="43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44130000">
            <w:pPr>
              <w:ind/>
              <w:jc w:val="center"/>
            </w:pPr>
          </w:p>
        </w:tc>
      </w:tr>
      <w:tr>
        <w:trPr>
          <w:trHeight w:hRule="atLeast" w:val="169"/>
        </w:trPr>
        <w:tc>
          <w:tcPr>
            <w:tcW w:type="dxa" w:w="1003"/>
            <w:tcBorders>
              <w:top w:sz="4" w:val="nil"/>
              <w:left w:color="000000" w:sz="8" w:val="single"/>
              <w:bottom w:color="000000" w:sz="8" w:val="single"/>
              <w:right w:color="000000" w:sz="8" w:val="single"/>
            </w:tcBorders>
            <w:vAlign w:val="center"/>
          </w:tcPr>
          <w:p w14:paraId="45130000">
            <w:pPr>
              <w:ind/>
              <w:jc w:val="center"/>
            </w:pPr>
            <w:r>
              <w:t>№ 65</w:t>
            </w:r>
          </w:p>
        </w:tc>
        <w:tc>
          <w:tcPr>
            <w:tcW w:type="dxa" w:w="1182"/>
            <w:tcBorders>
              <w:top w:sz="4" w:val="nil"/>
              <w:left w:sz="4" w:val="nil"/>
              <w:bottom w:color="000000" w:sz="8" w:val="single"/>
              <w:right w:color="000000" w:sz="8" w:val="single"/>
            </w:tcBorders>
            <w:vAlign w:val="center"/>
          </w:tcPr>
          <w:p w14:paraId="46130000">
            <w:pPr>
              <w:ind/>
              <w:jc w:val="center"/>
            </w:pPr>
            <w:r>
              <w:t>57</w:t>
            </w:r>
          </w:p>
        </w:tc>
        <w:tc>
          <w:tcPr>
            <w:tcW w:type="dxa" w:w="1317"/>
            <w:tcBorders>
              <w:top w:sz="4" w:val="nil"/>
              <w:left w:sz="4" w:val="nil"/>
              <w:bottom w:color="000000" w:sz="8" w:val="single"/>
              <w:right w:color="000000" w:sz="8" w:val="single"/>
            </w:tcBorders>
            <w:vAlign w:val="center"/>
          </w:tcPr>
          <w:p w14:paraId="47130000">
            <w:pPr>
              <w:ind/>
              <w:jc w:val="center"/>
            </w:pPr>
            <w:r>
              <w:t>8</w:t>
            </w:r>
          </w:p>
        </w:tc>
        <w:tc>
          <w:tcPr>
            <w:tcW w:type="dxa" w:w="1330"/>
            <w:tcBorders>
              <w:top w:sz="4" w:val="nil"/>
              <w:left w:sz="4" w:val="nil"/>
              <w:bottom w:color="000000" w:sz="8" w:val="single"/>
              <w:right w:color="000000" w:sz="8" w:val="single"/>
            </w:tcBorders>
            <w:vAlign w:val="center"/>
          </w:tcPr>
          <w:p w14:paraId="48130000">
            <w:pPr>
              <w:ind/>
              <w:jc w:val="center"/>
            </w:pPr>
            <w:r>
              <w:t>-</w:t>
            </w:r>
          </w:p>
        </w:tc>
        <w:tc>
          <w:tcPr>
            <w:tcW w:type="dxa" w:w="1123"/>
            <w:tcBorders>
              <w:top w:sz="4" w:val="nil"/>
              <w:left w:sz="4" w:val="nil"/>
              <w:bottom w:color="000000" w:sz="8" w:val="single"/>
              <w:right w:color="000000" w:sz="8" w:val="single"/>
            </w:tcBorders>
            <w:vAlign w:val="center"/>
          </w:tcPr>
          <w:p w14:paraId="49130000">
            <w:pPr>
              <w:ind/>
              <w:jc w:val="center"/>
            </w:pPr>
            <w:r>
              <w:t>-</w:t>
            </w:r>
          </w:p>
        </w:tc>
        <w:tc>
          <w:tcPr>
            <w:tcW w:type="dxa" w:w="1440"/>
            <w:gridSpan w:val="2"/>
            <w:tcBorders>
              <w:top w:sz="4" w:val="nil"/>
              <w:left w:sz="4" w:val="nil"/>
              <w:bottom w:color="000000" w:sz="8" w:val="single"/>
              <w:right w:color="000000" w:sz="8" w:val="single"/>
            </w:tcBorders>
            <w:vAlign w:val="center"/>
          </w:tcPr>
          <w:p w14:paraId="4A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4B130000">
            <w:pPr>
              <w:ind/>
              <w:jc w:val="center"/>
            </w:pPr>
          </w:p>
        </w:tc>
      </w:tr>
      <w:tr>
        <w:trPr>
          <w:trHeight w:hRule="atLeast" w:val="194"/>
        </w:trPr>
        <w:tc>
          <w:tcPr>
            <w:tcW w:type="dxa" w:w="1003"/>
            <w:tcBorders>
              <w:top w:sz="4" w:val="nil"/>
              <w:left w:color="000000" w:sz="8" w:val="single"/>
              <w:bottom w:color="000000" w:sz="8" w:val="single"/>
              <w:right w:color="000000" w:sz="8" w:val="single"/>
            </w:tcBorders>
            <w:vAlign w:val="center"/>
          </w:tcPr>
          <w:p w14:paraId="4C130000">
            <w:pPr>
              <w:ind/>
              <w:jc w:val="center"/>
            </w:pPr>
            <w:r>
              <w:t>№ 67</w:t>
            </w:r>
          </w:p>
        </w:tc>
        <w:tc>
          <w:tcPr>
            <w:tcW w:type="dxa" w:w="1182"/>
            <w:tcBorders>
              <w:top w:sz="4" w:val="nil"/>
              <w:left w:sz="4" w:val="nil"/>
              <w:bottom w:color="000000" w:sz="8" w:val="single"/>
              <w:right w:color="000000" w:sz="8" w:val="single"/>
            </w:tcBorders>
            <w:vAlign w:val="center"/>
          </w:tcPr>
          <w:p w14:paraId="4D130000">
            <w:pPr>
              <w:ind/>
              <w:jc w:val="center"/>
            </w:pPr>
            <w:r>
              <w:t>57</w:t>
            </w:r>
          </w:p>
        </w:tc>
        <w:tc>
          <w:tcPr>
            <w:tcW w:type="dxa" w:w="1317"/>
            <w:tcBorders>
              <w:top w:sz="4" w:val="nil"/>
              <w:left w:sz="4" w:val="nil"/>
              <w:bottom w:color="000000" w:sz="8" w:val="single"/>
              <w:right w:color="000000" w:sz="8" w:val="single"/>
            </w:tcBorders>
            <w:vAlign w:val="center"/>
          </w:tcPr>
          <w:p w14:paraId="4E130000">
            <w:pPr>
              <w:ind/>
              <w:jc w:val="center"/>
            </w:pPr>
            <w:r>
              <w:t>8</w:t>
            </w:r>
          </w:p>
        </w:tc>
        <w:tc>
          <w:tcPr>
            <w:tcW w:type="dxa" w:w="1330"/>
            <w:tcBorders>
              <w:top w:sz="4" w:val="nil"/>
              <w:left w:sz="4" w:val="nil"/>
              <w:bottom w:color="000000" w:sz="8" w:val="single"/>
              <w:right w:color="000000" w:sz="8" w:val="single"/>
            </w:tcBorders>
            <w:vAlign w:val="center"/>
          </w:tcPr>
          <w:p w14:paraId="4F130000">
            <w:pPr>
              <w:ind/>
              <w:jc w:val="center"/>
            </w:pPr>
            <w:r>
              <w:t>-</w:t>
            </w:r>
          </w:p>
        </w:tc>
        <w:tc>
          <w:tcPr>
            <w:tcW w:type="dxa" w:w="1123"/>
            <w:tcBorders>
              <w:top w:sz="4" w:val="nil"/>
              <w:left w:sz="4" w:val="nil"/>
              <w:bottom w:color="000000" w:sz="8" w:val="single"/>
              <w:right w:color="000000" w:sz="8" w:val="single"/>
            </w:tcBorders>
            <w:vAlign w:val="center"/>
          </w:tcPr>
          <w:p w14:paraId="50130000">
            <w:pPr>
              <w:ind/>
              <w:jc w:val="center"/>
            </w:pPr>
            <w:r>
              <w:t>-</w:t>
            </w:r>
          </w:p>
        </w:tc>
        <w:tc>
          <w:tcPr>
            <w:tcW w:type="dxa" w:w="1440"/>
            <w:gridSpan w:val="2"/>
            <w:tcBorders>
              <w:top w:sz="4" w:val="nil"/>
              <w:left w:sz="4" w:val="nil"/>
              <w:bottom w:color="000000" w:sz="8" w:val="single"/>
              <w:right w:color="000000" w:sz="8" w:val="single"/>
            </w:tcBorders>
            <w:vAlign w:val="center"/>
          </w:tcPr>
          <w:p w14:paraId="51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52130000">
            <w:pPr>
              <w:ind/>
              <w:jc w:val="center"/>
            </w:pPr>
          </w:p>
        </w:tc>
      </w:tr>
      <w:tr>
        <w:trPr>
          <w:trHeight w:hRule="atLeast" w:val="203"/>
        </w:trPr>
        <w:tc>
          <w:tcPr>
            <w:tcW w:type="dxa" w:w="1003"/>
            <w:tcBorders>
              <w:top w:sz="4" w:val="nil"/>
              <w:left w:color="000000" w:sz="8" w:val="single"/>
              <w:bottom w:color="000000" w:sz="8" w:val="single"/>
              <w:right w:color="000000" w:sz="8" w:val="single"/>
            </w:tcBorders>
            <w:vAlign w:val="center"/>
          </w:tcPr>
          <w:p w14:paraId="53130000">
            <w:pPr>
              <w:ind/>
              <w:jc w:val="center"/>
            </w:pPr>
            <w:r>
              <w:t>№ 70</w:t>
            </w:r>
          </w:p>
        </w:tc>
        <w:tc>
          <w:tcPr>
            <w:tcW w:type="dxa" w:w="1182"/>
            <w:tcBorders>
              <w:top w:sz="4" w:val="nil"/>
              <w:left w:sz="4" w:val="nil"/>
              <w:bottom w:color="000000" w:sz="8" w:val="single"/>
              <w:right w:color="000000" w:sz="8" w:val="single"/>
            </w:tcBorders>
            <w:vAlign w:val="center"/>
          </w:tcPr>
          <w:p w14:paraId="54130000">
            <w:pPr>
              <w:ind/>
              <w:jc w:val="center"/>
            </w:pPr>
            <w:r>
              <w:t>89</w:t>
            </w:r>
          </w:p>
        </w:tc>
        <w:tc>
          <w:tcPr>
            <w:tcW w:type="dxa" w:w="1317"/>
            <w:tcBorders>
              <w:top w:sz="4" w:val="nil"/>
              <w:left w:sz="4" w:val="nil"/>
              <w:bottom w:color="000000" w:sz="8" w:val="single"/>
              <w:right w:color="000000" w:sz="8" w:val="single"/>
            </w:tcBorders>
            <w:vAlign w:val="center"/>
          </w:tcPr>
          <w:p w14:paraId="55130000">
            <w:pPr>
              <w:ind/>
              <w:jc w:val="center"/>
            </w:pPr>
            <w:r>
              <w:t>268</w:t>
            </w:r>
          </w:p>
        </w:tc>
        <w:tc>
          <w:tcPr>
            <w:tcW w:type="dxa" w:w="1330"/>
            <w:tcBorders>
              <w:top w:sz="4" w:val="nil"/>
              <w:left w:sz="4" w:val="nil"/>
              <w:bottom w:color="000000" w:sz="8" w:val="single"/>
              <w:right w:color="000000" w:sz="8" w:val="single"/>
            </w:tcBorders>
            <w:vAlign w:val="center"/>
          </w:tcPr>
          <w:p w14:paraId="56130000">
            <w:pPr>
              <w:ind/>
              <w:jc w:val="center"/>
            </w:pPr>
            <w:r>
              <w:t>-</w:t>
            </w:r>
          </w:p>
        </w:tc>
        <w:tc>
          <w:tcPr>
            <w:tcW w:type="dxa" w:w="1123"/>
            <w:tcBorders>
              <w:top w:sz="4" w:val="nil"/>
              <w:left w:sz="4" w:val="nil"/>
              <w:bottom w:color="000000" w:sz="8" w:val="single"/>
              <w:right w:color="000000" w:sz="8" w:val="single"/>
            </w:tcBorders>
            <w:vAlign w:val="center"/>
          </w:tcPr>
          <w:p w14:paraId="57130000">
            <w:pPr>
              <w:ind/>
              <w:jc w:val="center"/>
            </w:pPr>
            <w:r>
              <w:t>-</w:t>
            </w:r>
          </w:p>
        </w:tc>
        <w:tc>
          <w:tcPr>
            <w:tcW w:type="dxa" w:w="1440"/>
            <w:gridSpan w:val="2"/>
            <w:tcBorders>
              <w:top w:sz="4" w:val="nil"/>
              <w:left w:sz="4" w:val="nil"/>
              <w:bottom w:color="000000" w:sz="8" w:val="single"/>
              <w:right w:color="000000" w:sz="8" w:val="single"/>
            </w:tcBorders>
            <w:vAlign w:val="center"/>
          </w:tcPr>
          <w:p w14:paraId="58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59130000">
            <w:pPr>
              <w:ind/>
              <w:jc w:val="center"/>
            </w:pPr>
          </w:p>
        </w:tc>
      </w:tr>
      <w:tr>
        <w:trPr>
          <w:trHeight w:hRule="atLeast" w:val="242"/>
        </w:trPr>
        <w:tc>
          <w:tcPr>
            <w:tcW w:type="dxa" w:w="1003"/>
            <w:tcBorders>
              <w:top w:sz="4" w:val="nil"/>
              <w:left w:color="000000" w:sz="8" w:val="single"/>
              <w:bottom w:color="000000" w:sz="8" w:val="single"/>
              <w:right w:color="000000" w:sz="8" w:val="single"/>
            </w:tcBorders>
            <w:vAlign w:val="center"/>
          </w:tcPr>
          <w:p w14:paraId="5A130000">
            <w:pPr>
              <w:ind/>
              <w:jc w:val="center"/>
            </w:pPr>
            <w:r>
              <w:t>№ 71</w:t>
            </w:r>
          </w:p>
        </w:tc>
        <w:tc>
          <w:tcPr>
            <w:tcW w:type="dxa" w:w="1182"/>
            <w:tcBorders>
              <w:top w:sz="4" w:val="nil"/>
              <w:left w:sz="4" w:val="nil"/>
              <w:bottom w:color="000000" w:sz="8" w:val="single"/>
              <w:right w:color="000000" w:sz="8" w:val="single"/>
            </w:tcBorders>
            <w:vAlign w:val="center"/>
          </w:tcPr>
          <w:p w14:paraId="5B130000">
            <w:pPr>
              <w:ind/>
              <w:jc w:val="center"/>
            </w:pPr>
            <w:r>
              <w:t>57</w:t>
            </w:r>
          </w:p>
        </w:tc>
        <w:tc>
          <w:tcPr>
            <w:tcW w:type="dxa" w:w="1317"/>
            <w:tcBorders>
              <w:top w:sz="4" w:val="nil"/>
              <w:left w:sz="4" w:val="nil"/>
              <w:bottom w:color="000000" w:sz="8" w:val="single"/>
              <w:right w:color="000000" w:sz="8" w:val="single"/>
            </w:tcBorders>
            <w:vAlign w:val="center"/>
          </w:tcPr>
          <w:p w14:paraId="5C130000">
            <w:pPr>
              <w:ind/>
              <w:jc w:val="center"/>
            </w:pPr>
            <w:r>
              <w:t>7</w:t>
            </w:r>
          </w:p>
        </w:tc>
        <w:tc>
          <w:tcPr>
            <w:tcW w:type="dxa" w:w="1330"/>
            <w:tcBorders>
              <w:top w:sz="4" w:val="nil"/>
              <w:left w:sz="4" w:val="nil"/>
              <w:bottom w:color="000000" w:sz="8" w:val="single"/>
              <w:right w:color="000000" w:sz="8" w:val="single"/>
            </w:tcBorders>
            <w:vAlign w:val="center"/>
          </w:tcPr>
          <w:p w14:paraId="5D130000">
            <w:pPr>
              <w:ind/>
              <w:jc w:val="center"/>
            </w:pPr>
            <w:r>
              <w:t>-</w:t>
            </w:r>
          </w:p>
        </w:tc>
        <w:tc>
          <w:tcPr>
            <w:tcW w:type="dxa" w:w="1123"/>
            <w:tcBorders>
              <w:top w:sz="4" w:val="nil"/>
              <w:left w:sz="4" w:val="nil"/>
              <w:bottom w:color="000000" w:sz="8" w:val="single"/>
              <w:right w:color="000000" w:sz="8" w:val="single"/>
            </w:tcBorders>
            <w:vAlign w:val="center"/>
          </w:tcPr>
          <w:p w14:paraId="5E130000">
            <w:pPr>
              <w:ind/>
              <w:jc w:val="center"/>
            </w:pPr>
            <w:r>
              <w:t>-</w:t>
            </w:r>
          </w:p>
        </w:tc>
        <w:tc>
          <w:tcPr>
            <w:tcW w:type="dxa" w:w="1440"/>
            <w:gridSpan w:val="2"/>
            <w:tcBorders>
              <w:top w:sz="4" w:val="nil"/>
              <w:left w:sz="4" w:val="nil"/>
              <w:bottom w:color="000000" w:sz="8" w:val="single"/>
              <w:right w:color="000000" w:sz="8" w:val="single"/>
            </w:tcBorders>
            <w:vAlign w:val="center"/>
          </w:tcPr>
          <w:p w14:paraId="5F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60130000">
            <w:pPr>
              <w:ind/>
              <w:jc w:val="center"/>
            </w:pPr>
          </w:p>
        </w:tc>
      </w:tr>
      <w:tr>
        <w:trPr>
          <w:trHeight w:hRule="atLeast" w:val="252"/>
        </w:trPr>
        <w:tc>
          <w:tcPr>
            <w:tcW w:type="dxa" w:w="1003"/>
            <w:tcBorders>
              <w:top w:sz="4" w:val="nil"/>
              <w:left w:color="000000" w:sz="8" w:val="single"/>
              <w:bottom w:color="000000" w:sz="8" w:val="single"/>
              <w:right w:color="000000" w:sz="8" w:val="single"/>
            </w:tcBorders>
            <w:vAlign w:val="center"/>
          </w:tcPr>
          <w:p w14:paraId="61130000">
            <w:pPr>
              <w:ind/>
              <w:jc w:val="center"/>
            </w:pPr>
            <w:r>
              <w:t>№ 76</w:t>
            </w:r>
          </w:p>
        </w:tc>
        <w:tc>
          <w:tcPr>
            <w:tcW w:type="dxa" w:w="1182"/>
            <w:tcBorders>
              <w:top w:sz="4" w:val="nil"/>
              <w:left w:sz="4" w:val="nil"/>
              <w:bottom w:color="000000" w:sz="8" w:val="single"/>
              <w:right w:color="000000" w:sz="8" w:val="single"/>
            </w:tcBorders>
            <w:vAlign w:val="center"/>
          </w:tcPr>
          <w:p w14:paraId="62130000">
            <w:pPr>
              <w:ind/>
              <w:jc w:val="center"/>
            </w:pPr>
            <w:r>
              <w:t>57</w:t>
            </w:r>
          </w:p>
        </w:tc>
        <w:tc>
          <w:tcPr>
            <w:tcW w:type="dxa" w:w="1317"/>
            <w:tcBorders>
              <w:top w:sz="4" w:val="nil"/>
              <w:left w:sz="4" w:val="nil"/>
              <w:bottom w:color="000000" w:sz="8" w:val="single"/>
              <w:right w:color="000000" w:sz="8" w:val="single"/>
            </w:tcBorders>
            <w:vAlign w:val="center"/>
          </w:tcPr>
          <w:p w14:paraId="63130000">
            <w:pPr>
              <w:ind/>
              <w:jc w:val="center"/>
            </w:pPr>
            <w:r>
              <w:t>12</w:t>
            </w:r>
          </w:p>
        </w:tc>
        <w:tc>
          <w:tcPr>
            <w:tcW w:type="dxa" w:w="1330"/>
            <w:tcBorders>
              <w:top w:sz="4" w:val="nil"/>
              <w:left w:sz="4" w:val="nil"/>
              <w:bottom w:color="000000" w:sz="8" w:val="single"/>
              <w:right w:color="000000" w:sz="8" w:val="single"/>
            </w:tcBorders>
            <w:vAlign w:val="center"/>
          </w:tcPr>
          <w:p w14:paraId="64130000">
            <w:pPr>
              <w:ind/>
              <w:jc w:val="center"/>
            </w:pPr>
            <w:r>
              <w:t>-</w:t>
            </w:r>
          </w:p>
        </w:tc>
        <w:tc>
          <w:tcPr>
            <w:tcW w:type="dxa" w:w="1123"/>
            <w:tcBorders>
              <w:top w:sz="4" w:val="nil"/>
              <w:left w:sz="4" w:val="nil"/>
              <w:bottom w:color="000000" w:sz="8" w:val="single"/>
              <w:right w:color="000000" w:sz="8" w:val="single"/>
            </w:tcBorders>
            <w:vAlign w:val="center"/>
          </w:tcPr>
          <w:p w14:paraId="65130000">
            <w:pPr>
              <w:ind/>
              <w:jc w:val="center"/>
            </w:pPr>
            <w:r>
              <w:t>-</w:t>
            </w:r>
          </w:p>
        </w:tc>
        <w:tc>
          <w:tcPr>
            <w:tcW w:type="dxa" w:w="1440"/>
            <w:gridSpan w:val="2"/>
            <w:tcBorders>
              <w:top w:sz="4" w:val="nil"/>
              <w:left w:sz="4" w:val="nil"/>
              <w:bottom w:color="000000" w:sz="8" w:val="single"/>
              <w:right w:color="000000" w:sz="8" w:val="single"/>
            </w:tcBorders>
            <w:vAlign w:val="center"/>
          </w:tcPr>
          <w:p w14:paraId="66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67130000">
            <w:pPr>
              <w:ind/>
              <w:jc w:val="center"/>
            </w:pPr>
          </w:p>
        </w:tc>
      </w:tr>
      <w:tr>
        <w:trPr>
          <w:trHeight w:hRule="atLeast" w:val="275"/>
        </w:trPr>
        <w:tc>
          <w:tcPr>
            <w:tcW w:type="dxa" w:w="1003"/>
            <w:tcBorders>
              <w:top w:sz="4" w:val="nil"/>
              <w:left w:color="000000" w:sz="8" w:val="single"/>
              <w:bottom w:color="000000" w:sz="8" w:val="single"/>
              <w:right w:color="000000" w:sz="8" w:val="single"/>
            </w:tcBorders>
            <w:vAlign w:val="center"/>
          </w:tcPr>
          <w:p w14:paraId="68130000">
            <w:pPr>
              <w:ind/>
              <w:jc w:val="center"/>
            </w:pPr>
            <w:r>
              <w:t>№ 77</w:t>
            </w:r>
          </w:p>
        </w:tc>
        <w:tc>
          <w:tcPr>
            <w:tcW w:type="dxa" w:w="1182"/>
            <w:tcBorders>
              <w:top w:sz="4" w:val="nil"/>
              <w:left w:sz="4" w:val="nil"/>
              <w:bottom w:color="000000" w:sz="8" w:val="single"/>
              <w:right w:color="000000" w:sz="8" w:val="single"/>
            </w:tcBorders>
            <w:vAlign w:val="center"/>
          </w:tcPr>
          <w:p w14:paraId="69130000">
            <w:pPr>
              <w:ind/>
              <w:jc w:val="center"/>
            </w:pPr>
            <w:r>
              <w:t>57</w:t>
            </w:r>
          </w:p>
        </w:tc>
        <w:tc>
          <w:tcPr>
            <w:tcW w:type="dxa" w:w="1317"/>
            <w:tcBorders>
              <w:top w:sz="4" w:val="nil"/>
              <w:left w:sz="4" w:val="nil"/>
              <w:bottom w:color="000000" w:sz="8" w:val="single"/>
              <w:right w:color="000000" w:sz="8" w:val="single"/>
            </w:tcBorders>
            <w:vAlign w:val="center"/>
          </w:tcPr>
          <w:p w14:paraId="6A130000">
            <w:pPr>
              <w:ind/>
              <w:jc w:val="center"/>
            </w:pPr>
            <w:r>
              <w:t>10</w:t>
            </w:r>
          </w:p>
        </w:tc>
        <w:tc>
          <w:tcPr>
            <w:tcW w:type="dxa" w:w="1330"/>
            <w:tcBorders>
              <w:top w:sz="4" w:val="nil"/>
              <w:left w:sz="4" w:val="nil"/>
              <w:bottom w:color="000000" w:sz="8" w:val="single"/>
              <w:right w:color="000000" w:sz="8" w:val="single"/>
            </w:tcBorders>
            <w:vAlign w:val="center"/>
          </w:tcPr>
          <w:p w14:paraId="6B130000">
            <w:pPr>
              <w:ind/>
              <w:jc w:val="center"/>
            </w:pPr>
            <w:r>
              <w:t>-</w:t>
            </w:r>
          </w:p>
        </w:tc>
        <w:tc>
          <w:tcPr>
            <w:tcW w:type="dxa" w:w="1123"/>
            <w:tcBorders>
              <w:top w:sz="4" w:val="nil"/>
              <w:left w:sz="4" w:val="nil"/>
              <w:bottom w:color="000000" w:sz="8" w:val="single"/>
              <w:right w:color="000000" w:sz="8" w:val="single"/>
            </w:tcBorders>
            <w:vAlign w:val="center"/>
          </w:tcPr>
          <w:p w14:paraId="6C130000">
            <w:pPr>
              <w:ind/>
              <w:jc w:val="center"/>
            </w:pPr>
            <w:r>
              <w:t>-</w:t>
            </w:r>
          </w:p>
        </w:tc>
        <w:tc>
          <w:tcPr>
            <w:tcW w:type="dxa" w:w="1440"/>
            <w:gridSpan w:val="2"/>
            <w:tcBorders>
              <w:top w:sz="4" w:val="nil"/>
              <w:left w:sz="4" w:val="nil"/>
              <w:bottom w:color="000000" w:sz="8" w:val="single"/>
              <w:right w:color="000000" w:sz="8" w:val="single"/>
            </w:tcBorders>
            <w:vAlign w:val="center"/>
          </w:tcPr>
          <w:p w14:paraId="6D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6E130000">
            <w:pPr>
              <w:ind/>
              <w:jc w:val="center"/>
            </w:pPr>
          </w:p>
        </w:tc>
      </w:tr>
      <w:tr>
        <w:trPr>
          <w:trHeight w:hRule="atLeast" w:val="120"/>
        </w:trPr>
        <w:tc>
          <w:tcPr>
            <w:tcW w:type="dxa" w:w="1003"/>
            <w:tcBorders>
              <w:top w:sz="4" w:val="nil"/>
              <w:left w:color="000000" w:sz="8" w:val="single"/>
              <w:bottom w:color="000000" w:sz="8" w:val="single"/>
              <w:right w:color="000000" w:sz="8" w:val="single"/>
            </w:tcBorders>
            <w:vAlign w:val="center"/>
          </w:tcPr>
          <w:p w14:paraId="6F130000">
            <w:pPr>
              <w:ind/>
              <w:jc w:val="center"/>
            </w:pPr>
            <w:r>
              <w:t>№ 78</w:t>
            </w:r>
          </w:p>
        </w:tc>
        <w:tc>
          <w:tcPr>
            <w:tcW w:type="dxa" w:w="1182"/>
            <w:tcBorders>
              <w:top w:sz="4" w:val="nil"/>
              <w:left w:sz="4" w:val="nil"/>
              <w:bottom w:color="000000" w:sz="8" w:val="single"/>
              <w:right w:color="000000" w:sz="8" w:val="single"/>
            </w:tcBorders>
            <w:vAlign w:val="center"/>
          </w:tcPr>
          <w:p w14:paraId="70130000">
            <w:pPr>
              <w:ind/>
              <w:jc w:val="center"/>
            </w:pPr>
            <w:r>
              <w:t>57</w:t>
            </w:r>
          </w:p>
        </w:tc>
        <w:tc>
          <w:tcPr>
            <w:tcW w:type="dxa" w:w="1317"/>
            <w:tcBorders>
              <w:top w:sz="4" w:val="nil"/>
              <w:left w:sz="4" w:val="nil"/>
              <w:bottom w:color="000000" w:sz="8" w:val="single"/>
              <w:right w:color="000000" w:sz="8" w:val="single"/>
            </w:tcBorders>
            <w:vAlign w:val="center"/>
          </w:tcPr>
          <w:p w14:paraId="71130000">
            <w:pPr>
              <w:ind/>
              <w:jc w:val="center"/>
            </w:pPr>
            <w:r>
              <w:t>16</w:t>
            </w:r>
          </w:p>
        </w:tc>
        <w:tc>
          <w:tcPr>
            <w:tcW w:type="dxa" w:w="1330"/>
            <w:tcBorders>
              <w:top w:sz="4" w:val="nil"/>
              <w:left w:sz="4" w:val="nil"/>
              <w:bottom w:color="000000" w:sz="8" w:val="single"/>
              <w:right w:color="000000" w:sz="8" w:val="single"/>
            </w:tcBorders>
            <w:vAlign w:val="center"/>
          </w:tcPr>
          <w:p w14:paraId="72130000">
            <w:pPr>
              <w:ind/>
              <w:jc w:val="center"/>
            </w:pPr>
            <w:r>
              <w:t>-</w:t>
            </w:r>
          </w:p>
        </w:tc>
        <w:tc>
          <w:tcPr>
            <w:tcW w:type="dxa" w:w="1123"/>
            <w:tcBorders>
              <w:top w:sz="4" w:val="nil"/>
              <w:left w:sz="4" w:val="nil"/>
              <w:bottom w:color="000000" w:sz="8" w:val="single"/>
              <w:right w:color="000000" w:sz="8" w:val="single"/>
            </w:tcBorders>
            <w:vAlign w:val="center"/>
          </w:tcPr>
          <w:p w14:paraId="73130000">
            <w:pPr>
              <w:ind/>
              <w:jc w:val="center"/>
            </w:pPr>
            <w:r>
              <w:t>-</w:t>
            </w:r>
          </w:p>
        </w:tc>
        <w:tc>
          <w:tcPr>
            <w:tcW w:type="dxa" w:w="1440"/>
            <w:gridSpan w:val="2"/>
            <w:tcBorders>
              <w:top w:sz="4" w:val="nil"/>
              <w:left w:sz="4" w:val="nil"/>
              <w:bottom w:color="000000" w:sz="8" w:val="single"/>
              <w:right w:color="000000" w:sz="8" w:val="single"/>
            </w:tcBorders>
            <w:vAlign w:val="center"/>
          </w:tcPr>
          <w:p w14:paraId="74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75130000">
            <w:pPr>
              <w:ind/>
              <w:jc w:val="center"/>
            </w:pPr>
          </w:p>
        </w:tc>
      </w:tr>
      <w:tr>
        <w:trPr>
          <w:trHeight w:hRule="atLeast" w:val="143"/>
        </w:trPr>
        <w:tc>
          <w:tcPr>
            <w:tcW w:type="dxa" w:w="1003"/>
            <w:tcBorders>
              <w:top w:sz="4" w:val="nil"/>
              <w:left w:color="000000" w:sz="8" w:val="single"/>
              <w:bottom w:color="000000" w:sz="8" w:val="single"/>
              <w:right w:color="000000" w:sz="8" w:val="single"/>
            </w:tcBorders>
            <w:vAlign w:val="center"/>
          </w:tcPr>
          <w:p w14:paraId="76130000">
            <w:pPr>
              <w:ind/>
              <w:jc w:val="center"/>
            </w:pPr>
            <w:r>
              <w:t>№ 82</w:t>
            </w:r>
          </w:p>
        </w:tc>
        <w:tc>
          <w:tcPr>
            <w:tcW w:type="dxa" w:w="1182"/>
            <w:tcBorders>
              <w:top w:sz="4" w:val="nil"/>
              <w:left w:sz="4" w:val="nil"/>
              <w:bottom w:color="000000" w:sz="8" w:val="single"/>
              <w:right w:color="000000" w:sz="8" w:val="single"/>
            </w:tcBorders>
            <w:vAlign w:val="center"/>
          </w:tcPr>
          <w:p w14:paraId="77130000">
            <w:pPr>
              <w:ind/>
              <w:jc w:val="center"/>
            </w:pPr>
            <w:r>
              <w:t>57</w:t>
            </w:r>
          </w:p>
        </w:tc>
        <w:tc>
          <w:tcPr>
            <w:tcW w:type="dxa" w:w="1317"/>
            <w:tcBorders>
              <w:top w:sz="4" w:val="nil"/>
              <w:left w:sz="4" w:val="nil"/>
              <w:bottom w:color="000000" w:sz="8" w:val="single"/>
              <w:right w:color="000000" w:sz="8" w:val="single"/>
            </w:tcBorders>
            <w:vAlign w:val="center"/>
          </w:tcPr>
          <w:p w14:paraId="78130000">
            <w:pPr>
              <w:ind/>
              <w:jc w:val="center"/>
            </w:pPr>
            <w:r>
              <w:t>6</w:t>
            </w:r>
          </w:p>
        </w:tc>
        <w:tc>
          <w:tcPr>
            <w:tcW w:type="dxa" w:w="1330"/>
            <w:tcBorders>
              <w:top w:sz="4" w:val="nil"/>
              <w:left w:sz="4" w:val="nil"/>
              <w:bottom w:color="000000" w:sz="8" w:val="single"/>
              <w:right w:color="000000" w:sz="8" w:val="single"/>
            </w:tcBorders>
            <w:vAlign w:val="center"/>
          </w:tcPr>
          <w:p w14:paraId="79130000">
            <w:pPr>
              <w:ind/>
              <w:jc w:val="center"/>
            </w:pPr>
            <w:r>
              <w:t>-</w:t>
            </w:r>
          </w:p>
        </w:tc>
        <w:tc>
          <w:tcPr>
            <w:tcW w:type="dxa" w:w="1123"/>
            <w:tcBorders>
              <w:top w:sz="4" w:val="nil"/>
              <w:left w:sz="4" w:val="nil"/>
              <w:bottom w:color="000000" w:sz="8" w:val="single"/>
              <w:right w:color="000000" w:sz="8" w:val="single"/>
            </w:tcBorders>
            <w:vAlign w:val="center"/>
          </w:tcPr>
          <w:p w14:paraId="7A130000">
            <w:pPr>
              <w:ind/>
              <w:jc w:val="center"/>
            </w:pPr>
            <w:r>
              <w:t>-</w:t>
            </w:r>
          </w:p>
        </w:tc>
        <w:tc>
          <w:tcPr>
            <w:tcW w:type="dxa" w:w="1440"/>
            <w:gridSpan w:val="2"/>
            <w:tcBorders>
              <w:top w:sz="4" w:val="nil"/>
              <w:left w:sz="4" w:val="nil"/>
              <w:bottom w:color="000000" w:sz="8" w:val="single"/>
              <w:right w:color="000000" w:sz="8" w:val="single"/>
            </w:tcBorders>
            <w:vAlign w:val="center"/>
          </w:tcPr>
          <w:p w14:paraId="7B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7C130000">
            <w:pPr>
              <w:ind/>
              <w:jc w:val="center"/>
            </w:pPr>
          </w:p>
        </w:tc>
      </w:tr>
      <w:tr>
        <w:trPr>
          <w:trHeight w:hRule="atLeast" w:val="154"/>
        </w:trPr>
        <w:tc>
          <w:tcPr>
            <w:tcW w:type="dxa" w:w="1003"/>
            <w:tcBorders>
              <w:top w:sz="4" w:val="nil"/>
              <w:left w:color="000000" w:sz="8" w:val="single"/>
              <w:bottom w:color="000000" w:sz="8" w:val="single"/>
              <w:right w:color="000000" w:sz="8" w:val="single"/>
            </w:tcBorders>
            <w:vAlign w:val="center"/>
          </w:tcPr>
          <w:p w14:paraId="7D130000">
            <w:pPr>
              <w:ind/>
              <w:jc w:val="center"/>
            </w:pPr>
            <w:r>
              <w:t>№ 83</w:t>
            </w:r>
          </w:p>
        </w:tc>
        <w:tc>
          <w:tcPr>
            <w:tcW w:type="dxa" w:w="1182"/>
            <w:tcBorders>
              <w:top w:sz="4" w:val="nil"/>
              <w:left w:sz="4" w:val="nil"/>
              <w:bottom w:color="000000" w:sz="8" w:val="single"/>
              <w:right w:color="000000" w:sz="8" w:val="single"/>
            </w:tcBorders>
            <w:vAlign w:val="center"/>
          </w:tcPr>
          <w:p w14:paraId="7E130000">
            <w:pPr>
              <w:ind/>
              <w:jc w:val="center"/>
            </w:pPr>
            <w:r>
              <w:t>57</w:t>
            </w:r>
          </w:p>
        </w:tc>
        <w:tc>
          <w:tcPr>
            <w:tcW w:type="dxa" w:w="1317"/>
            <w:tcBorders>
              <w:top w:sz="4" w:val="nil"/>
              <w:left w:sz="4" w:val="nil"/>
              <w:bottom w:color="000000" w:sz="8" w:val="single"/>
              <w:right w:color="000000" w:sz="8" w:val="single"/>
            </w:tcBorders>
            <w:vAlign w:val="center"/>
          </w:tcPr>
          <w:p w14:paraId="7F130000">
            <w:pPr>
              <w:ind/>
              <w:jc w:val="center"/>
            </w:pPr>
            <w:r>
              <w:t>16</w:t>
            </w:r>
          </w:p>
        </w:tc>
        <w:tc>
          <w:tcPr>
            <w:tcW w:type="dxa" w:w="1330"/>
            <w:tcBorders>
              <w:top w:sz="4" w:val="nil"/>
              <w:left w:sz="4" w:val="nil"/>
              <w:bottom w:color="000000" w:sz="8" w:val="single"/>
              <w:right w:color="000000" w:sz="8" w:val="single"/>
            </w:tcBorders>
            <w:vAlign w:val="center"/>
          </w:tcPr>
          <w:p w14:paraId="80130000">
            <w:pPr>
              <w:ind/>
              <w:jc w:val="center"/>
            </w:pPr>
            <w:r>
              <w:t>-</w:t>
            </w:r>
          </w:p>
        </w:tc>
        <w:tc>
          <w:tcPr>
            <w:tcW w:type="dxa" w:w="1123"/>
            <w:tcBorders>
              <w:top w:sz="4" w:val="nil"/>
              <w:left w:sz="4" w:val="nil"/>
              <w:bottom w:color="000000" w:sz="8" w:val="single"/>
              <w:right w:color="000000" w:sz="8" w:val="single"/>
            </w:tcBorders>
            <w:vAlign w:val="center"/>
          </w:tcPr>
          <w:p w14:paraId="81130000">
            <w:pPr>
              <w:ind/>
              <w:jc w:val="center"/>
            </w:pPr>
            <w:r>
              <w:t>-</w:t>
            </w:r>
          </w:p>
        </w:tc>
        <w:tc>
          <w:tcPr>
            <w:tcW w:type="dxa" w:w="1440"/>
            <w:gridSpan w:val="2"/>
            <w:tcBorders>
              <w:top w:sz="4" w:val="nil"/>
              <w:left w:sz="4" w:val="nil"/>
              <w:bottom w:color="000000" w:sz="8" w:val="single"/>
              <w:right w:color="000000" w:sz="8" w:val="single"/>
            </w:tcBorders>
            <w:vAlign w:val="center"/>
          </w:tcPr>
          <w:p w14:paraId="82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83130000">
            <w:pPr>
              <w:ind/>
              <w:jc w:val="center"/>
            </w:pPr>
          </w:p>
        </w:tc>
      </w:tr>
      <w:tr>
        <w:trPr>
          <w:trHeight w:hRule="atLeast" w:val="192"/>
        </w:trPr>
        <w:tc>
          <w:tcPr>
            <w:tcW w:type="dxa" w:w="1003"/>
            <w:tcBorders>
              <w:top w:sz="4" w:val="nil"/>
              <w:left w:color="000000" w:sz="8" w:val="single"/>
              <w:bottom w:color="000000" w:sz="8" w:val="single"/>
              <w:right w:color="000000" w:sz="8" w:val="single"/>
            </w:tcBorders>
            <w:vAlign w:val="center"/>
          </w:tcPr>
          <w:p w14:paraId="84130000">
            <w:pPr>
              <w:ind/>
              <w:jc w:val="center"/>
            </w:pPr>
            <w:r>
              <w:t>№ 84</w:t>
            </w:r>
          </w:p>
        </w:tc>
        <w:tc>
          <w:tcPr>
            <w:tcW w:type="dxa" w:w="1182"/>
            <w:tcBorders>
              <w:top w:sz="4" w:val="nil"/>
              <w:left w:sz="4" w:val="nil"/>
              <w:bottom w:color="000000" w:sz="8" w:val="single"/>
              <w:right w:color="000000" w:sz="8" w:val="single"/>
            </w:tcBorders>
            <w:vAlign w:val="center"/>
          </w:tcPr>
          <w:p w14:paraId="85130000">
            <w:pPr>
              <w:ind/>
              <w:jc w:val="center"/>
            </w:pPr>
            <w:r>
              <w:t>57</w:t>
            </w:r>
          </w:p>
        </w:tc>
        <w:tc>
          <w:tcPr>
            <w:tcW w:type="dxa" w:w="1317"/>
            <w:tcBorders>
              <w:top w:sz="4" w:val="nil"/>
              <w:left w:sz="4" w:val="nil"/>
              <w:bottom w:color="000000" w:sz="8" w:val="single"/>
              <w:right w:color="000000" w:sz="8" w:val="single"/>
            </w:tcBorders>
            <w:vAlign w:val="center"/>
          </w:tcPr>
          <w:p w14:paraId="86130000">
            <w:pPr>
              <w:ind/>
              <w:jc w:val="center"/>
            </w:pPr>
            <w:r>
              <w:t>28</w:t>
            </w:r>
          </w:p>
        </w:tc>
        <w:tc>
          <w:tcPr>
            <w:tcW w:type="dxa" w:w="1330"/>
            <w:tcBorders>
              <w:top w:sz="4" w:val="nil"/>
              <w:left w:sz="4" w:val="nil"/>
              <w:bottom w:color="000000" w:sz="8" w:val="single"/>
              <w:right w:color="000000" w:sz="8" w:val="single"/>
            </w:tcBorders>
            <w:vAlign w:val="center"/>
          </w:tcPr>
          <w:p w14:paraId="87130000">
            <w:pPr>
              <w:ind/>
              <w:jc w:val="center"/>
            </w:pPr>
            <w:r>
              <w:t>-</w:t>
            </w:r>
          </w:p>
        </w:tc>
        <w:tc>
          <w:tcPr>
            <w:tcW w:type="dxa" w:w="1123"/>
            <w:tcBorders>
              <w:top w:sz="4" w:val="nil"/>
              <w:left w:sz="4" w:val="nil"/>
              <w:bottom w:color="000000" w:sz="8" w:val="single"/>
              <w:right w:color="000000" w:sz="8" w:val="single"/>
            </w:tcBorders>
            <w:vAlign w:val="center"/>
          </w:tcPr>
          <w:p w14:paraId="88130000">
            <w:pPr>
              <w:ind/>
              <w:jc w:val="center"/>
            </w:pPr>
            <w:r>
              <w:t>-</w:t>
            </w:r>
          </w:p>
        </w:tc>
        <w:tc>
          <w:tcPr>
            <w:tcW w:type="dxa" w:w="1440"/>
            <w:gridSpan w:val="2"/>
            <w:tcBorders>
              <w:top w:sz="4" w:val="nil"/>
              <w:left w:sz="4" w:val="nil"/>
              <w:bottom w:color="000000" w:sz="8" w:val="single"/>
              <w:right w:color="000000" w:sz="8" w:val="single"/>
            </w:tcBorders>
            <w:vAlign w:val="center"/>
          </w:tcPr>
          <w:p w14:paraId="89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8A130000">
            <w:pPr>
              <w:ind/>
              <w:jc w:val="center"/>
            </w:pPr>
          </w:p>
        </w:tc>
      </w:tr>
      <w:tr>
        <w:trPr>
          <w:trHeight w:hRule="atLeast" w:val="202"/>
        </w:trPr>
        <w:tc>
          <w:tcPr>
            <w:tcW w:type="dxa" w:w="1003"/>
            <w:tcBorders>
              <w:top w:sz="4" w:val="nil"/>
              <w:left w:color="000000" w:sz="8" w:val="single"/>
              <w:bottom w:color="000000" w:sz="8" w:val="single"/>
              <w:right w:color="000000" w:sz="8" w:val="single"/>
            </w:tcBorders>
            <w:vAlign w:val="center"/>
          </w:tcPr>
          <w:p w14:paraId="8B130000">
            <w:pPr>
              <w:ind/>
              <w:jc w:val="center"/>
            </w:pPr>
            <w:r>
              <w:t>№ 86</w:t>
            </w:r>
          </w:p>
        </w:tc>
        <w:tc>
          <w:tcPr>
            <w:tcW w:type="dxa" w:w="1182"/>
            <w:tcBorders>
              <w:top w:sz="4" w:val="nil"/>
              <w:left w:sz="4" w:val="nil"/>
              <w:bottom w:color="000000" w:sz="8" w:val="single"/>
              <w:right w:color="000000" w:sz="8" w:val="single"/>
            </w:tcBorders>
            <w:vAlign w:val="center"/>
          </w:tcPr>
          <w:p w14:paraId="8C130000">
            <w:pPr>
              <w:ind/>
              <w:jc w:val="center"/>
            </w:pPr>
            <w:r>
              <w:t>57</w:t>
            </w:r>
          </w:p>
        </w:tc>
        <w:tc>
          <w:tcPr>
            <w:tcW w:type="dxa" w:w="1317"/>
            <w:tcBorders>
              <w:top w:sz="4" w:val="nil"/>
              <w:left w:sz="4" w:val="nil"/>
              <w:bottom w:color="000000" w:sz="8" w:val="single"/>
              <w:right w:color="000000" w:sz="8" w:val="single"/>
            </w:tcBorders>
            <w:vAlign w:val="center"/>
          </w:tcPr>
          <w:p w14:paraId="8D130000">
            <w:pPr>
              <w:ind/>
              <w:jc w:val="center"/>
            </w:pPr>
            <w:r>
              <w:t>9</w:t>
            </w:r>
          </w:p>
        </w:tc>
        <w:tc>
          <w:tcPr>
            <w:tcW w:type="dxa" w:w="1330"/>
            <w:tcBorders>
              <w:top w:sz="4" w:val="nil"/>
              <w:left w:sz="4" w:val="nil"/>
              <w:bottom w:color="000000" w:sz="8" w:val="single"/>
              <w:right w:color="000000" w:sz="8" w:val="single"/>
            </w:tcBorders>
            <w:vAlign w:val="center"/>
          </w:tcPr>
          <w:p w14:paraId="8E130000">
            <w:pPr>
              <w:ind/>
              <w:jc w:val="center"/>
            </w:pPr>
            <w:r>
              <w:t>-</w:t>
            </w:r>
          </w:p>
        </w:tc>
        <w:tc>
          <w:tcPr>
            <w:tcW w:type="dxa" w:w="1123"/>
            <w:tcBorders>
              <w:top w:sz="4" w:val="nil"/>
              <w:left w:sz="4" w:val="nil"/>
              <w:bottom w:color="000000" w:sz="8" w:val="single"/>
              <w:right w:color="000000" w:sz="8" w:val="single"/>
            </w:tcBorders>
            <w:vAlign w:val="center"/>
          </w:tcPr>
          <w:p w14:paraId="8F130000">
            <w:pPr>
              <w:ind/>
              <w:jc w:val="center"/>
            </w:pPr>
            <w:r>
              <w:t>-</w:t>
            </w:r>
          </w:p>
        </w:tc>
        <w:tc>
          <w:tcPr>
            <w:tcW w:type="dxa" w:w="1440"/>
            <w:gridSpan w:val="2"/>
            <w:tcBorders>
              <w:top w:sz="4" w:val="nil"/>
              <w:left w:sz="4" w:val="nil"/>
              <w:bottom w:color="000000" w:sz="8" w:val="single"/>
              <w:right w:color="000000" w:sz="8" w:val="single"/>
            </w:tcBorders>
            <w:vAlign w:val="center"/>
          </w:tcPr>
          <w:p w14:paraId="90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91130000">
            <w:pPr>
              <w:ind/>
              <w:jc w:val="center"/>
            </w:pPr>
          </w:p>
        </w:tc>
      </w:tr>
      <w:tr>
        <w:trPr>
          <w:trHeight w:hRule="atLeast" w:val="226"/>
        </w:trPr>
        <w:tc>
          <w:tcPr>
            <w:tcW w:type="dxa" w:w="1003"/>
            <w:tcBorders>
              <w:top w:sz="4" w:val="nil"/>
              <w:left w:color="000000" w:sz="8" w:val="single"/>
              <w:bottom w:color="000000" w:sz="8" w:val="single"/>
              <w:right w:color="000000" w:sz="8" w:val="single"/>
            </w:tcBorders>
            <w:vAlign w:val="center"/>
          </w:tcPr>
          <w:p w14:paraId="92130000">
            <w:pPr>
              <w:ind/>
              <w:jc w:val="center"/>
            </w:pPr>
            <w:r>
              <w:t>№ 87</w:t>
            </w:r>
          </w:p>
        </w:tc>
        <w:tc>
          <w:tcPr>
            <w:tcW w:type="dxa" w:w="1182"/>
            <w:tcBorders>
              <w:top w:sz="4" w:val="nil"/>
              <w:left w:sz="4" w:val="nil"/>
              <w:bottom w:color="000000" w:sz="8" w:val="single"/>
              <w:right w:color="000000" w:sz="8" w:val="single"/>
            </w:tcBorders>
            <w:vAlign w:val="center"/>
          </w:tcPr>
          <w:p w14:paraId="93130000">
            <w:pPr>
              <w:ind/>
              <w:jc w:val="center"/>
            </w:pPr>
            <w:r>
              <w:t>57</w:t>
            </w:r>
          </w:p>
        </w:tc>
        <w:tc>
          <w:tcPr>
            <w:tcW w:type="dxa" w:w="1317"/>
            <w:tcBorders>
              <w:top w:sz="4" w:val="nil"/>
              <w:left w:sz="4" w:val="nil"/>
              <w:bottom w:color="000000" w:sz="8" w:val="single"/>
              <w:right w:color="000000" w:sz="8" w:val="single"/>
            </w:tcBorders>
            <w:vAlign w:val="center"/>
          </w:tcPr>
          <w:p w14:paraId="94130000">
            <w:pPr>
              <w:ind/>
              <w:jc w:val="center"/>
            </w:pPr>
            <w:r>
              <w:t>5</w:t>
            </w:r>
          </w:p>
        </w:tc>
        <w:tc>
          <w:tcPr>
            <w:tcW w:type="dxa" w:w="1330"/>
            <w:tcBorders>
              <w:top w:sz="4" w:val="nil"/>
              <w:left w:sz="4" w:val="nil"/>
              <w:bottom w:color="000000" w:sz="8" w:val="single"/>
              <w:right w:color="000000" w:sz="8" w:val="single"/>
            </w:tcBorders>
            <w:vAlign w:val="center"/>
          </w:tcPr>
          <w:p w14:paraId="95130000">
            <w:pPr>
              <w:ind/>
              <w:jc w:val="center"/>
            </w:pPr>
            <w:r>
              <w:t>-</w:t>
            </w:r>
          </w:p>
        </w:tc>
        <w:tc>
          <w:tcPr>
            <w:tcW w:type="dxa" w:w="1123"/>
            <w:tcBorders>
              <w:top w:sz="4" w:val="nil"/>
              <w:left w:sz="4" w:val="nil"/>
              <w:bottom w:color="000000" w:sz="8" w:val="single"/>
              <w:right w:color="000000" w:sz="8" w:val="single"/>
            </w:tcBorders>
            <w:vAlign w:val="center"/>
          </w:tcPr>
          <w:p w14:paraId="96130000">
            <w:pPr>
              <w:ind/>
              <w:jc w:val="center"/>
            </w:pPr>
            <w:r>
              <w:t>-</w:t>
            </w:r>
          </w:p>
        </w:tc>
        <w:tc>
          <w:tcPr>
            <w:tcW w:type="dxa" w:w="1440"/>
            <w:gridSpan w:val="2"/>
            <w:tcBorders>
              <w:top w:sz="4" w:val="nil"/>
              <w:left w:sz="4" w:val="nil"/>
              <w:bottom w:color="000000" w:sz="8" w:val="single"/>
              <w:right w:color="000000" w:sz="8" w:val="single"/>
            </w:tcBorders>
            <w:vAlign w:val="center"/>
          </w:tcPr>
          <w:p w14:paraId="97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98130000">
            <w:pPr>
              <w:ind/>
              <w:jc w:val="center"/>
            </w:pPr>
          </w:p>
        </w:tc>
      </w:tr>
      <w:tr>
        <w:trPr>
          <w:trHeight w:hRule="atLeast" w:val="249"/>
        </w:trPr>
        <w:tc>
          <w:tcPr>
            <w:tcW w:type="dxa" w:w="1003"/>
            <w:tcBorders>
              <w:top w:sz="4" w:val="nil"/>
              <w:left w:color="000000" w:sz="8" w:val="single"/>
              <w:bottom w:color="000000" w:sz="8" w:val="single"/>
              <w:right w:color="000000" w:sz="8" w:val="single"/>
            </w:tcBorders>
            <w:vAlign w:val="center"/>
          </w:tcPr>
          <w:p w14:paraId="99130000">
            <w:pPr>
              <w:ind/>
              <w:jc w:val="center"/>
            </w:pPr>
            <w:r>
              <w:t>№ 93</w:t>
            </w:r>
          </w:p>
        </w:tc>
        <w:tc>
          <w:tcPr>
            <w:tcW w:type="dxa" w:w="1182"/>
            <w:tcBorders>
              <w:top w:sz="4" w:val="nil"/>
              <w:left w:sz="4" w:val="nil"/>
              <w:bottom w:color="000000" w:sz="8" w:val="single"/>
              <w:right w:color="000000" w:sz="8" w:val="single"/>
            </w:tcBorders>
            <w:vAlign w:val="center"/>
          </w:tcPr>
          <w:p w14:paraId="9A130000">
            <w:pPr>
              <w:ind/>
              <w:jc w:val="center"/>
            </w:pPr>
            <w:r>
              <w:t>57</w:t>
            </w:r>
          </w:p>
        </w:tc>
        <w:tc>
          <w:tcPr>
            <w:tcW w:type="dxa" w:w="1317"/>
            <w:tcBorders>
              <w:top w:sz="4" w:val="nil"/>
              <w:left w:sz="4" w:val="nil"/>
              <w:bottom w:color="000000" w:sz="8" w:val="single"/>
              <w:right w:color="000000" w:sz="8" w:val="single"/>
            </w:tcBorders>
            <w:vAlign w:val="center"/>
          </w:tcPr>
          <w:p w14:paraId="9B130000">
            <w:pPr>
              <w:ind/>
              <w:jc w:val="center"/>
            </w:pPr>
            <w:r>
              <w:t>5</w:t>
            </w:r>
          </w:p>
        </w:tc>
        <w:tc>
          <w:tcPr>
            <w:tcW w:type="dxa" w:w="1330"/>
            <w:tcBorders>
              <w:top w:sz="4" w:val="nil"/>
              <w:left w:sz="4" w:val="nil"/>
              <w:bottom w:color="000000" w:sz="8" w:val="single"/>
              <w:right w:color="000000" w:sz="8" w:val="single"/>
            </w:tcBorders>
            <w:vAlign w:val="center"/>
          </w:tcPr>
          <w:p w14:paraId="9C130000">
            <w:pPr>
              <w:ind/>
              <w:jc w:val="center"/>
            </w:pPr>
            <w:r>
              <w:t>-</w:t>
            </w:r>
          </w:p>
        </w:tc>
        <w:tc>
          <w:tcPr>
            <w:tcW w:type="dxa" w:w="1123"/>
            <w:tcBorders>
              <w:top w:sz="4" w:val="nil"/>
              <w:left w:sz="4" w:val="nil"/>
              <w:bottom w:color="000000" w:sz="8" w:val="single"/>
              <w:right w:color="000000" w:sz="8" w:val="single"/>
            </w:tcBorders>
            <w:vAlign w:val="center"/>
          </w:tcPr>
          <w:p w14:paraId="9D130000">
            <w:pPr>
              <w:ind/>
              <w:jc w:val="center"/>
            </w:pPr>
            <w:r>
              <w:t>-</w:t>
            </w:r>
          </w:p>
        </w:tc>
        <w:tc>
          <w:tcPr>
            <w:tcW w:type="dxa" w:w="1440"/>
            <w:gridSpan w:val="2"/>
            <w:tcBorders>
              <w:top w:sz="4" w:val="nil"/>
              <w:left w:sz="4" w:val="nil"/>
              <w:bottom w:color="000000" w:sz="8" w:val="single"/>
              <w:right w:color="000000" w:sz="8" w:val="single"/>
            </w:tcBorders>
            <w:vAlign w:val="center"/>
          </w:tcPr>
          <w:p w14:paraId="9E130000">
            <w:pPr>
              <w:ind/>
              <w:jc w:val="center"/>
            </w:pPr>
            <w:r>
              <w:t>до 1990 г.</w:t>
            </w:r>
          </w:p>
        </w:tc>
        <w:tc>
          <w:tcPr>
            <w:tcW w:type="dxa" w:w="2525"/>
            <w:gridSpan w:val="2"/>
            <w:tcBorders>
              <w:top w:sz="4" w:val="nil"/>
              <w:left w:sz="4" w:val="nil"/>
              <w:bottom w:color="000000" w:sz="8" w:val="single"/>
              <w:right w:color="000000" w:sz="8" w:val="single"/>
            </w:tcBorders>
            <w:vAlign w:val="center"/>
          </w:tcPr>
          <w:p w14:paraId="9F130000">
            <w:pPr>
              <w:ind/>
              <w:jc w:val="center"/>
            </w:pPr>
          </w:p>
        </w:tc>
      </w:tr>
      <w:tr>
        <w:trPr>
          <w:trHeight w:hRule="atLeast" w:val="94"/>
        </w:trPr>
        <w:tc>
          <w:tcPr>
            <w:tcW w:type="dxa" w:w="1003"/>
            <w:tcBorders>
              <w:top w:sz="4" w:val="nil"/>
              <w:left w:color="000000" w:sz="8" w:val="single"/>
              <w:bottom w:color="000000" w:sz="8" w:val="single"/>
              <w:right w:color="000000" w:sz="8" w:val="single"/>
            </w:tcBorders>
            <w:vAlign w:val="center"/>
          </w:tcPr>
          <w:p w14:paraId="A0130000">
            <w:pPr>
              <w:rPr>
                <w:b w:val="1"/>
              </w:rPr>
            </w:pPr>
            <w:r>
              <w:rPr>
                <w:b w:val="1"/>
              </w:rPr>
              <w:t>Итого</w:t>
            </w:r>
          </w:p>
        </w:tc>
        <w:tc>
          <w:tcPr>
            <w:tcW w:type="dxa" w:w="1182"/>
            <w:tcBorders>
              <w:top w:sz="4" w:val="nil"/>
              <w:left w:sz="4" w:val="nil"/>
              <w:bottom w:color="000000" w:sz="8" w:val="single"/>
              <w:right w:color="000000" w:sz="8" w:val="single"/>
            </w:tcBorders>
            <w:vAlign w:val="center"/>
          </w:tcPr>
          <w:p w14:paraId="A1130000">
            <w:pPr>
              <w:rPr>
                <w:b w:val="1"/>
              </w:rPr>
            </w:pPr>
            <w:r>
              <w:rPr>
                <w:b w:val="1"/>
              </w:rPr>
              <w:t> </w:t>
            </w:r>
          </w:p>
        </w:tc>
        <w:tc>
          <w:tcPr>
            <w:tcW w:type="dxa" w:w="1317"/>
            <w:tcBorders>
              <w:top w:sz="4" w:val="nil"/>
              <w:left w:sz="4" w:val="nil"/>
              <w:bottom w:color="000000" w:sz="8" w:val="single"/>
              <w:right w:color="000000" w:sz="8" w:val="single"/>
            </w:tcBorders>
            <w:vAlign w:val="center"/>
          </w:tcPr>
          <w:p w14:paraId="A2130000">
            <w:pPr>
              <w:ind/>
              <w:jc w:val="right"/>
              <w:rPr>
                <w:b w:val="1"/>
              </w:rPr>
            </w:pPr>
            <w:r>
              <w:rPr>
                <w:b w:val="1"/>
              </w:rPr>
              <w:t>2499</w:t>
            </w:r>
          </w:p>
        </w:tc>
        <w:tc>
          <w:tcPr>
            <w:tcW w:type="dxa" w:w="1330"/>
            <w:tcBorders>
              <w:top w:sz="4" w:val="nil"/>
              <w:left w:sz="4" w:val="nil"/>
              <w:bottom w:color="000000" w:sz="8" w:val="single"/>
              <w:right w:color="000000" w:sz="8" w:val="single"/>
            </w:tcBorders>
            <w:vAlign w:val="center"/>
          </w:tcPr>
          <w:p w14:paraId="A3130000">
            <w:pPr>
              <w:ind/>
              <w:jc w:val="right"/>
              <w:rPr>
                <w:b w:val="1"/>
              </w:rPr>
            </w:pPr>
            <w:r>
              <w:rPr>
                <w:b w:val="1"/>
              </w:rPr>
              <w:t>101</w:t>
            </w:r>
          </w:p>
        </w:tc>
        <w:tc>
          <w:tcPr>
            <w:tcW w:type="dxa" w:w="1123"/>
            <w:tcBorders>
              <w:top w:sz="4" w:val="nil"/>
              <w:left w:sz="4" w:val="nil"/>
              <w:bottom w:color="000000" w:sz="8" w:val="single"/>
              <w:right w:color="000000" w:sz="8" w:val="single"/>
            </w:tcBorders>
            <w:vAlign w:val="center"/>
          </w:tcPr>
          <w:p w14:paraId="A4130000">
            <w:pPr>
              <w:ind/>
              <w:jc w:val="right"/>
              <w:rPr>
                <w:b w:val="1"/>
              </w:rPr>
            </w:pPr>
            <w:r>
              <w:rPr>
                <w:b w:val="1"/>
              </w:rPr>
              <w:t>0</w:t>
            </w:r>
          </w:p>
        </w:tc>
        <w:tc>
          <w:tcPr>
            <w:tcW w:type="dxa" w:w="3965"/>
            <w:gridSpan w:val="4"/>
            <w:tcBorders>
              <w:top w:color="000000" w:sz="8" w:val="single"/>
              <w:left w:sz="4" w:val="nil"/>
              <w:bottom w:color="000000" w:sz="8" w:val="single"/>
              <w:right w:color="000000" w:sz="8" w:val="single"/>
            </w:tcBorders>
            <w:vAlign w:val="bottom"/>
          </w:tcPr>
          <w:p w14:paraId="A5130000">
            <w:pPr>
              <w:ind/>
              <w:jc w:val="center"/>
              <w:rPr>
                <w:b w:val="1"/>
              </w:rPr>
            </w:pPr>
            <w:r>
              <w:rPr>
                <w:b w:val="1"/>
              </w:rPr>
              <w:t>Всего длина:   2600</w:t>
            </w:r>
          </w:p>
        </w:tc>
      </w:tr>
      <w:tr>
        <w:trPr>
          <w:trHeight w:hRule="atLeast" w:val="141"/>
        </w:trPr>
        <w:tc>
          <w:tcPr>
            <w:tcW w:type="dxa" w:w="9920"/>
            <w:gridSpan w:val="9"/>
            <w:tcBorders>
              <w:top w:color="000000" w:sz="8" w:val="single"/>
              <w:left w:color="000000" w:sz="8" w:val="single"/>
              <w:bottom w:color="000000" w:sz="8" w:val="single"/>
              <w:right w:color="000000" w:sz="8" w:val="single"/>
            </w:tcBorders>
          </w:tcPr>
          <w:p w14:paraId="A6130000">
            <w:pPr>
              <w:ind/>
              <w:jc w:val="center"/>
              <w:rPr>
                <w:b w:val="1"/>
              </w:rPr>
            </w:pPr>
            <w:r>
              <w:rPr>
                <w:b w:val="1"/>
              </w:rPr>
              <w:t>2.  Временный поселок</w:t>
            </w:r>
          </w:p>
        </w:tc>
      </w:tr>
      <w:tr>
        <w:trPr>
          <w:trHeight w:hRule="atLeast" w:val="142"/>
        </w:trPr>
        <w:tc>
          <w:tcPr>
            <w:tcW w:type="dxa" w:w="1003"/>
            <w:tcBorders>
              <w:top w:sz="4" w:val="nil"/>
              <w:left w:color="000000" w:sz="8" w:val="single"/>
              <w:bottom w:color="000000" w:sz="8" w:val="single"/>
              <w:right w:color="000000" w:sz="8" w:val="single"/>
            </w:tcBorders>
            <w:vAlign w:val="center"/>
          </w:tcPr>
          <w:p w14:paraId="A7130000">
            <w:pPr>
              <w:ind/>
              <w:jc w:val="center"/>
            </w:pPr>
            <w:r>
              <w:t>№ 2</w:t>
            </w:r>
          </w:p>
        </w:tc>
        <w:tc>
          <w:tcPr>
            <w:tcW w:type="dxa" w:w="1182"/>
            <w:tcBorders>
              <w:top w:sz="4" w:val="nil"/>
              <w:left w:sz="4" w:val="nil"/>
              <w:bottom w:color="000000" w:sz="8" w:val="single"/>
              <w:right w:color="000000" w:sz="8" w:val="single"/>
            </w:tcBorders>
            <w:vAlign w:val="center"/>
          </w:tcPr>
          <w:p w14:paraId="A8130000">
            <w:pPr>
              <w:ind/>
              <w:jc w:val="center"/>
            </w:pPr>
            <w:r>
              <w:t>57</w:t>
            </w:r>
          </w:p>
        </w:tc>
        <w:tc>
          <w:tcPr>
            <w:tcW w:type="dxa" w:w="1317"/>
            <w:tcBorders>
              <w:top w:sz="4" w:val="nil"/>
              <w:left w:sz="4" w:val="nil"/>
              <w:bottom w:color="000000" w:sz="8" w:val="single"/>
              <w:right w:color="000000" w:sz="8" w:val="single"/>
            </w:tcBorders>
            <w:vAlign w:val="center"/>
          </w:tcPr>
          <w:p w14:paraId="A9130000">
            <w:pPr>
              <w:ind/>
              <w:jc w:val="center"/>
            </w:pPr>
            <w:r>
              <w:t>78</w:t>
            </w:r>
          </w:p>
        </w:tc>
        <w:tc>
          <w:tcPr>
            <w:tcW w:type="dxa" w:w="1330"/>
            <w:tcBorders>
              <w:top w:sz="4" w:val="nil"/>
              <w:left w:sz="4" w:val="nil"/>
              <w:bottom w:color="000000" w:sz="8" w:val="single"/>
              <w:right w:color="000000" w:sz="8" w:val="single"/>
            </w:tcBorders>
            <w:vAlign w:val="center"/>
          </w:tcPr>
          <w:p w14:paraId="AA130000">
            <w:pPr>
              <w:ind/>
              <w:jc w:val="center"/>
            </w:pPr>
            <w:r>
              <w:t>-</w:t>
            </w:r>
          </w:p>
        </w:tc>
        <w:tc>
          <w:tcPr>
            <w:tcW w:type="dxa" w:w="1123"/>
            <w:tcBorders>
              <w:top w:sz="4" w:val="nil"/>
              <w:left w:sz="4" w:val="nil"/>
              <w:bottom w:color="000000" w:sz="8" w:val="single"/>
              <w:right w:color="000000" w:sz="8" w:val="single"/>
            </w:tcBorders>
            <w:vAlign w:val="center"/>
          </w:tcPr>
          <w:p w14:paraId="AB130000">
            <w:pPr>
              <w:ind/>
              <w:jc w:val="center"/>
            </w:pPr>
            <w:r>
              <w:t>-</w:t>
            </w:r>
          </w:p>
        </w:tc>
        <w:tc>
          <w:tcPr>
            <w:tcW w:type="dxa" w:w="1440"/>
            <w:gridSpan w:val="2"/>
            <w:tcBorders>
              <w:top w:sz="4" w:val="nil"/>
              <w:left w:sz="4" w:val="nil"/>
              <w:bottom w:color="000000" w:sz="8" w:val="single"/>
              <w:right w:color="000000" w:sz="8" w:val="single"/>
            </w:tcBorders>
            <w:vAlign w:val="center"/>
          </w:tcPr>
          <w:p w14:paraId="AC130000">
            <w:pPr>
              <w:ind/>
              <w:jc w:val="center"/>
            </w:pPr>
            <w:r>
              <w:t>1976 г.</w:t>
            </w:r>
          </w:p>
        </w:tc>
        <w:tc>
          <w:tcPr>
            <w:tcW w:type="dxa" w:w="2525"/>
            <w:gridSpan w:val="2"/>
            <w:tcBorders>
              <w:top w:sz="4" w:val="nil"/>
              <w:left w:sz="4" w:val="nil"/>
              <w:bottom w:color="000000" w:sz="8" w:val="single"/>
              <w:right w:color="000000" w:sz="8" w:val="single"/>
            </w:tcBorders>
            <w:vAlign w:val="center"/>
          </w:tcPr>
          <w:p w14:paraId="AD130000">
            <w:pPr>
              <w:ind/>
              <w:jc w:val="center"/>
            </w:pPr>
            <w:r>
              <w:t>Временный поселок</w:t>
            </w:r>
          </w:p>
        </w:tc>
      </w:tr>
      <w:tr>
        <w:trPr>
          <w:trHeight w:hRule="atLeast" w:val="152"/>
        </w:trPr>
        <w:tc>
          <w:tcPr>
            <w:tcW w:type="dxa" w:w="1003"/>
            <w:tcBorders>
              <w:top w:sz="4" w:val="nil"/>
              <w:left w:color="000000" w:sz="8" w:val="single"/>
              <w:bottom w:color="000000" w:sz="8" w:val="single"/>
              <w:right w:color="000000" w:sz="8" w:val="single"/>
            </w:tcBorders>
            <w:vAlign w:val="center"/>
          </w:tcPr>
          <w:p w14:paraId="AE130000">
            <w:pPr>
              <w:ind/>
              <w:jc w:val="center"/>
            </w:pPr>
            <w:r>
              <w:t>№ 3</w:t>
            </w:r>
          </w:p>
        </w:tc>
        <w:tc>
          <w:tcPr>
            <w:tcW w:type="dxa" w:w="1182"/>
            <w:tcBorders>
              <w:top w:sz="4" w:val="nil"/>
              <w:left w:sz="4" w:val="nil"/>
              <w:bottom w:color="000000" w:sz="8" w:val="single"/>
              <w:right w:color="000000" w:sz="8" w:val="single"/>
            </w:tcBorders>
            <w:vAlign w:val="center"/>
          </w:tcPr>
          <w:p w14:paraId="AF130000">
            <w:pPr>
              <w:ind/>
              <w:jc w:val="center"/>
            </w:pPr>
            <w:r>
              <w:t>32</w:t>
            </w:r>
          </w:p>
        </w:tc>
        <w:tc>
          <w:tcPr>
            <w:tcW w:type="dxa" w:w="1317"/>
            <w:tcBorders>
              <w:top w:sz="4" w:val="nil"/>
              <w:left w:sz="4" w:val="nil"/>
              <w:bottom w:color="000000" w:sz="8" w:val="single"/>
              <w:right w:color="000000" w:sz="8" w:val="single"/>
            </w:tcBorders>
            <w:vAlign w:val="center"/>
          </w:tcPr>
          <w:p w14:paraId="B0130000">
            <w:pPr>
              <w:ind/>
              <w:jc w:val="center"/>
            </w:pPr>
            <w:r>
              <w:t>2</w:t>
            </w:r>
          </w:p>
        </w:tc>
        <w:tc>
          <w:tcPr>
            <w:tcW w:type="dxa" w:w="1330"/>
            <w:tcBorders>
              <w:top w:sz="4" w:val="nil"/>
              <w:left w:sz="4" w:val="nil"/>
              <w:bottom w:color="000000" w:sz="8" w:val="single"/>
              <w:right w:color="000000" w:sz="8" w:val="single"/>
            </w:tcBorders>
            <w:vAlign w:val="center"/>
          </w:tcPr>
          <w:p w14:paraId="B1130000">
            <w:pPr>
              <w:ind/>
              <w:jc w:val="center"/>
            </w:pPr>
            <w:r>
              <w:t>-</w:t>
            </w:r>
          </w:p>
        </w:tc>
        <w:tc>
          <w:tcPr>
            <w:tcW w:type="dxa" w:w="1123"/>
            <w:tcBorders>
              <w:top w:sz="4" w:val="nil"/>
              <w:left w:sz="4" w:val="nil"/>
              <w:bottom w:color="000000" w:sz="8" w:val="single"/>
              <w:right w:color="000000" w:sz="8" w:val="single"/>
            </w:tcBorders>
            <w:vAlign w:val="center"/>
          </w:tcPr>
          <w:p w14:paraId="B2130000">
            <w:pPr>
              <w:ind/>
              <w:jc w:val="center"/>
            </w:pPr>
            <w:r>
              <w:t>-</w:t>
            </w:r>
          </w:p>
        </w:tc>
        <w:tc>
          <w:tcPr>
            <w:tcW w:type="dxa" w:w="1440"/>
            <w:gridSpan w:val="2"/>
            <w:tcBorders>
              <w:top w:sz="4" w:val="nil"/>
              <w:left w:sz="4" w:val="nil"/>
              <w:bottom w:color="000000" w:sz="8" w:val="single"/>
              <w:right w:color="000000" w:sz="8" w:val="single"/>
            </w:tcBorders>
            <w:vAlign w:val="center"/>
          </w:tcPr>
          <w:p w14:paraId="B3130000">
            <w:pPr>
              <w:ind/>
              <w:jc w:val="center"/>
            </w:pPr>
            <w:r>
              <w:t>1976 г.</w:t>
            </w:r>
          </w:p>
        </w:tc>
        <w:tc>
          <w:tcPr>
            <w:tcW w:type="dxa" w:w="2525"/>
            <w:gridSpan w:val="2"/>
            <w:tcBorders>
              <w:top w:sz="4" w:val="nil"/>
              <w:left w:sz="4" w:val="nil"/>
              <w:bottom w:color="000000" w:sz="8" w:val="single"/>
              <w:right w:color="000000" w:sz="8" w:val="single"/>
            </w:tcBorders>
            <w:vAlign w:val="center"/>
          </w:tcPr>
          <w:p w14:paraId="B4130000">
            <w:pPr>
              <w:ind/>
              <w:jc w:val="center"/>
            </w:pPr>
            <w:r>
              <w:t>Временный поселок</w:t>
            </w:r>
          </w:p>
        </w:tc>
      </w:tr>
      <w:tr>
        <w:trPr>
          <w:trHeight w:hRule="atLeast" w:val="189"/>
        </w:trPr>
        <w:tc>
          <w:tcPr>
            <w:tcW w:type="dxa" w:w="1003"/>
            <w:tcBorders>
              <w:top w:sz="4" w:val="nil"/>
              <w:left w:color="000000" w:sz="8" w:val="single"/>
              <w:bottom w:color="000000" w:sz="8" w:val="single"/>
              <w:right w:color="000000" w:sz="8" w:val="single"/>
            </w:tcBorders>
            <w:vAlign w:val="center"/>
          </w:tcPr>
          <w:p w14:paraId="B5130000">
            <w:pPr>
              <w:ind/>
              <w:jc w:val="center"/>
            </w:pPr>
            <w:r>
              <w:t>№ 4</w:t>
            </w:r>
          </w:p>
        </w:tc>
        <w:tc>
          <w:tcPr>
            <w:tcW w:type="dxa" w:w="1182"/>
            <w:tcBorders>
              <w:top w:sz="4" w:val="nil"/>
              <w:left w:sz="4" w:val="nil"/>
              <w:bottom w:color="000000" w:sz="8" w:val="single"/>
              <w:right w:color="000000" w:sz="8" w:val="single"/>
            </w:tcBorders>
            <w:vAlign w:val="center"/>
          </w:tcPr>
          <w:p w14:paraId="B6130000">
            <w:pPr>
              <w:ind/>
              <w:jc w:val="center"/>
            </w:pPr>
            <w:r>
              <w:t>32</w:t>
            </w:r>
          </w:p>
        </w:tc>
        <w:tc>
          <w:tcPr>
            <w:tcW w:type="dxa" w:w="1317"/>
            <w:tcBorders>
              <w:top w:sz="4" w:val="nil"/>
              <w:left w:sz="4" w:val="nil"/>
              <w:bottom w:color="000000" w:sz="8" w:val="single"/>
              <w:right w:color="000000" w:sz="8" w:val="single"/>
            </w:tcBorders>
            <w:vAlign w:val="center"/>
          </w:tcPr>
          <w:p w14:paraId="B7130000">
            <w:pPr>
              <w:ind/>
              <w:jc w:val="center"/>
            </w:pPr>
            <w:r>
              <w:t>2</w:t>
            </w:r>
          </w:p>
        </w:tc>
        <w:tc>
          <w:tcPr>
            <w:tcW w:type="dxa" w:w="1330"/>
            <w:tcBorders>
              <w:top w:sz="4" w:val="nil"/>
              <w:left w:sz="4" w:val="nil"/>
              <w:bottom w:color="000000" w:sz="8" w:val="single"/>
              <w:right w:color="000000" w:sz="8" w:val="single"/>
            </w:tcBorders>
            <w:vAlign w:val="center"/>
          </w:tcPr>
          <w:p w14:paraId="B8130000">
            <w:pPr>
              <w:ind/>
              <w:jc w:val="center"/>
            </w:pPr>
            <w:r>
              <w:t>-</w:t>
            </w:r>
          </w:p>
        </w:tc>
        <w:tc>
          <w:tcPr>
            <w:tcW w:type="dxa" w:w="1123"/>
            <w:tcBorders>
              <w:top w:sz="4" w:val="nil"/>
              <w:left w:sz="4" w:val="nil"/>
              <w:bottom w:color="000000" w:sz="8" w:val="single"/>
              <w:right w:color="000000" w:sz="8" w:val="single"/>
            </w:tcBorders>
            <w:vAlign w:val="center"/>
          </w:tcPr>
          <w:p w14:paraId="B9130000">
            <w:pPr>
              <w:ind/>
              <w:jc w:val="center"/>
            </w:pPr>
            <w:r>
              <w:t>-</w:t>
            </w:r>
          </w:p>
        </w:tc>
        <w:tc>
          <w:tcPr>
            <w:tcW w:type="dxa" w:w="1440"/>
            <w:gridSpan w:val="2"/>
            <w:tcBorders>
              <w:top w:sz="4" w:val="nil"/>
              <w:left w:sz="4" w:val="nil"/>
              <w:bottom w:color="000000" w:sz="8" w:val="single"/>
              <w:right w:color="000000" w:sz="8" w:val="single"/>
            </w:tcBorders>
            <w:vAlign w:val="center"/>
          </w:tcPr>
          <w:p w14:paraId="BA130000">
            <w:pPr>
              <w:ind/>
              <w:jc w:val="center"/>
            </w:pPr>
            <w:r>
              <w:t>1976 г.</w:t>
            </w:r>
          </w:p>
        </w:tc>
        <w:tc>
          <w:tcPr>
            <w:tcW w:type="dxa" w:w="2525"/>
            <w:gridSpan w:val="2"/>
            <w:tcBorders>
              <w:top w:sz="4" w:val="nil"/>
              <w:left w:sz="4" w:val="nil"/>
              <w:bottom w:color="000000" w:sz="8" w:val="single"/>
              <w:right w:color="000000" w:sz="8" w:val="single"/>
            </w:tcBorders>
            <w:vAlign w:val="center"/>
          </w:tcPr>
          <w:p w14:paraId="BB130000">
            <w:pPr>
              <w:ind/>
              <w:jc w:val="center"/>
            </w:pPr>
            <w:r>
              <w:t>Временный поселок</w:t>
            </w:r>
          </w:p>
        </w:tc>
      </w:tr>
      <w:tr>
        <w:trPr>
          <w:trHeight w:hRule="atLeast" w:val="200"/>
        </w:trPr>
        <w:tc>
          <w:tcPr>
            <w:tcW w:type="dxa" w:w="1003"/>
            <w:tcBorders>
              <w:top w:sz="4" w:val="nil"/>
              <w:left w:color="000000" w:sz="8" w:val="single"/>
              <w:bottom w:color="000000" w:sz="8" w:val="single"/>
              <w:right w:color="000000" w:sz="8" w:val="single"/>
            </w:tcBorders>
            <w:vAlign w:val="center"/>
          </w:tcPr>
          <w:p w14:paraId="BC130000">
            <w:pPr>
              <w:ind/>
              <w:jc w:val="center"/>
            </w:pPr>
            <w:r>
              <w:t>№ 5</w:t>
            </w:r>
          </w:p>
        </w:tc>
        <w:tc>
          <w:tcPr>
            <w:tcW w:type="dxa" w:w="1182"/>
            <w:tcBorders>
              <w:top w:sz="4" w:val="nil"/>
              <w:left w:sz="4" w:val="nil"/>
              <w:bottom w:color="000000" w:sz="8" w:val="single"/>
              <w:right w:color="000000" w:sz="8" w:val="single"/>
            </w:tcBorders>
            <w:vAlign w:val="center"/>
          </w:tcPr>
          <w:p w14:paraId="BD130000">
            <w:pPr>
              <w:ind/>
              <w:jc w:val="center"/>
            </w:pPr>
            <w:r>
              <w:t>32</w:t>
            </w:r>
          </w:p>
        </w:tc>
        <w:tc>
          <w:tcPr>
            <w:tcW w:type="dxa" w:w="1317"/>
            <w:tcBorders>
              <w:top w:sz="4" w:val="nil"/>
              <w:left w:sz="4" w:val="nil"/>
              <w:bottom w:color="000000" w:sz="8" w:val="single"/>
              <w:right w:color="000000" w:sz="8" w:val="single"/>
            </w:tcBorders>
            <w:vAlign w:val="center"/>
          </w:tcPr>
          <w:p w14:paraId="BE130000">
            <w:pPr>
              <w:ind/>
              <w:jc w:val="center"/>
            </w:pPr>
            <w:r>
              <w:t>2</w:t>
            </w:r>
          </w:p>
        </w:tc>
        <w:tc>
          <w:tcPr>
            <w:tcW w:type="dxa" w:w="1330"/>
            <w:tcBorders>
              <w:top w:sz="4" w:val="nil"/>
              <w:left w:sz="4" w:val="nil"/>
              <w:bottom w:color="000000" w:sz="8" w:val="single"/>
              <w:right w:color="000000" w:sz="8" w:val="single"/>
            </w:tcBorders>
            <w:vAlign w:val="center"/>
          </w:tcPr>
          <w:p w14:paraId="BF130000">
            <w:pPr>
              <w:ind/>
              <w:jc w:val="center"/>
            </w:pPr>
            <w:r>
              <w:t>-</w:t>
            </w:r>
          </w:p>
        </w:tc>
        <w:tc>
          <w:tcPr>
            <w:tcW w:type="dxa" w:w="1123"/>
            <w:tcBorders>
              <w:top w:sz="4" w:val="nil"/>
              <w:left w:sz="4" w:val="nil"/>
              <w:bottom w:color="000000" w:sz="8" w:val="single"/>
              <w:right w:color="000000" w:sz="8" w:val="single"/>
            </w:tcBorders>
            <w:vAlign w:val="center"/>
          </w:tcPr>
          <w:p w14:paraId="C0130000">
            <w:pPr>
              <w:ind/>
              <w:jc w:val="center"/>
            </w:pPr>
            <w:r>
              <w:t>-</w:t>
            </w:r>
          </w:p>
        </w:tc>
        <w:tc>
          <w:tcPr>
            <w:tcW w:type="dxa" w:w="1440"/>
            <w:gridSpan w:val="2"/>
            <w:tcBorders>
              <w:top w:sz="4" w:val="nil"/>
              <w:left w:sz="4" w:val="nil"/>
              <w:bottom w:color="000000" w:sz="8" w:val="single"/>
              <w:right w:color="000000" w:sz="8" w:val="single"/>
            </w:tcBorders>
            <w:vAlign w:val="center"/>
          </w:tcPr>
          <w:p w14:paraId="C1130000">
            <w:pPr>
              <w:ind/>
              <w:jc w:val="center"/>
            </w:pPr>
            <w:r>
              <w:t>1976 г.</w:t>
            </w:r>
          </w:p>
        </w:tc>
        <w:tc>
          <w:tcPr>
            <w:tcW w:type="dxa" w:w="2525"/>
            <w:gridSpan w:val="2"/>
            <w:tcBorders>
              <w:top w:sz="4" w:val="nil"/>
              <w:left w:sz="4" w:val="nil"/>
              <w:bottom w:color="000000" w:sz="8" w:val="single"/>
              <w:right w:color="000000" w:sz="8" w:val="single"/>
            </w:tcBorders>
            <w:vAlign w:val="center"/>
          </w:tcPr>
          <w:p w14:paraId="C2130000">
            <w:pPr>
              <w:ind/>
              <w:jc w:val="center"/>
            </w:pPr>
            <w:r>
              <w:t>Временный поселок</w:t>
            </w:r>
          </w:p>
        </w:tc>
      </w:tr>
      <w:tr>
        <w:trPr>
          <w:trHeight w:hRule="atLeast" w:val="224"/>
        </w:trPr>
        <w:tc>
          <w:tcPr>
            <w:tcW w:type="dxa" w:w="1003"/>
            <w:tcBorders>
              <w:top w:sz="4" w:val="nil"/>
              <w:left w:color="000000" w:sz="8" w:val="single"/>
              <w:bottom w:color="000000" w:sz="8" w:val="single"/>
              <w:right w:color="000000" w:sz="8" w:val="single"/>
            </w:tcBorders>
            <w:vAlign w:val="center"/>
          </w:tcPr>
          <w:p w14:paraId="C3130000">
            <w:pPr>
              <w:ind/>
              <w:jc w:val="center"/>
            </w:pPr>
            <w:r>
              <w:t>№ 6</w:t>
            </w:r>
          </w:p>
        </w:tc>
        <w:tc>
          <w:tcPr>
            <w:tcW w:type="dxa" w:w="1182"/>
            <w:tcBorders>
              <w:top w:sz="4" w:val="nil"/>
              <w:left w:sz="4" w:val="nil"/>
              <w:bottom w:color="000000" w:sz="8" w:val="single"/>
              <w:right w:color="000000" w:sz="8" w:val="single"/>
            </w:tcBorders>
            <w:vAlign w:val="center"/>
          </w:tcPr>
          <w:p w14:paraId="C4130000">
            <w:pPr>
              <w:ind/>
              <w:jc w:val="center"/>
            </w:pPr>
            <w:r>
              <w:t>57</w:t>
            </w:r>
          </w:p>
        </w:tc>
        <w:tc>
          <w:tcPr>
            <w:tcW w:type="dxa" w:w="1317"/>
            <w:tcBorders>
              <w:top w:sz="4" w:val="nil"/>
              <w:left w:sz="4" w:val="nil"/>
              <w:bottom w:color="000000" w:sz="8" w:val="single"/>
              <w:right w:color="000000" w:sz="8" w:val="single"/>
            </w:tcBorders>
            <w:vAlign w:val="center"/>
          </w:tcPr>
          <w:p w14:paraId="C5130000">
            <w:pPr>
              <w:ind/>
              <w:jc w:val="center"/>
            </w:pPr>
            <w:r>
              <w:t>122</w:t>
            </w:r>
          </w:p>
        </w:tc>
        <w:tc>
          <w:tcPr>
            <w:tcW w:type="dxa" w:w="1330"/>
            <w:tcBorders>
              <w:top w:sz="4" w:val="nil"/>
              <w:left w:sz="4" w:val="nil"/>
              <w:bottom w:color="000000" w:sz="8" w:val="single"/>
              <w:right w:color="000000" w:sz="8" w:val="single"/>
            </w:tcBorders>
            <w:vAlign w:val="center"/>
          </w:tcPr>
          <w:p w14:paraId="C6130000">
            <w:pPr>
              <w:ind/>
              <w:jc w:val="center"/>
            </w:pPr>
            <w:r>
              <w:t>-</w:t>
            </w:r>
          </w:p>
        </w:tc>
        <w:tc>
          <w:tcPr>
            <w:tcW w:type="dxa" w:w="1123"/>
            <w:tcBorders>
              <w:top w:sz="4" w:val="nil"/>
              <w:left w:sz="4" w:val="nil"/>
              <w:bottom w:color="000000" w:sz="8" w:val="single"/>
              <w:right w:color="000000" w:sz="8" w:val="single"/>
            </w:tcBorders>
            <w:vAlign w:val="center"/>
          </w:tcPr>
          <w:p w14:paraId="C7130000">
            <w:pPr>
              <w:ind/>
              <w:jc w:val="center"/>
            </w:pPr>
            <w:r>
              <w:t>-</w:t>
            </w:r>
          </w:p>
        </w:tc>
        <w:tc>
          <w:tcPr>
            <w:tcW w:type="dxa" w:w="1440"/>
            <w:gridSpan w:val="2"/>
            <w:tcBorders>
              <w:top w:sz="4" w:val="nil"/>
              <w:left w:sz="4" w:val="nil"/>
              <w:bottom w:color="000000" w:sz="8" w:val="single"/>
              <w:right w:color="000000" w:sz="8" w:val="single"/>
            </w:tcBorders>
            <w:vAlign w:val="center"/>
          </w:tcPr>
          <w:p w14:paraId="C8130000">
            <w:pPr>
              <w:ind/>
              <w:jc w:val="center"/>
            </w:pPr>
            <w:r>
              <w:t>1976 г.</w:t>
            </w:r>
          </w:p>
        </w:tc>
        <w:tc>
          <w:tcPr>
            <w:tcW w:type="dxa" w:w="2525"/>
            <w:gridSpan w:val="2"/>
            <w:tcBorders>
              <w:top w:sz="4" w:val="nil"/>
              <w:left w:sz="4" w:val="nil"/>
              <w:bottom w:color="000000" w:sz="8" w:val="single"/>
              <w:right w:color="000000" w:sz="8" w:val="single"/>
            </w:tcBorders>
            <w:vAlign w:val="center"/>
          </w:tcPr>
          <w:p w14:paraId="C9130000">
            <w:pPr>
              <w:ind/>
              <w:jc w:val="center"/>
            </w:pPr>
            <w:r>
              <w:t>Временный поселок</w:t>
            </w:r>
          </w:p>
        </w:tc>
      </w:tr>
      <w:tr>
        <w:trPr>
          <w:trHeight w:hRule="atLeast" w:val="68"/>
        </w:trPr>
        <w:tc>
          <w:tcPr>
            <w:tcW w:type="dxa" w:w="1003"/>
            <w:tcBorders>
              <w:top w:sz="4" w:val="nil"/>
              <w:left w:color="000000" w:sz="8" w:val="single"/>
              <w:bottom w:color="000000" w:sz="8" w:val="single"/>
              <w:right w:color="000000" w:sz="8" w:val="single"/>
            </w:tcBorders>
            <w:vAlign w:val="center"/>
          </w:tcPr>
          <w:p w14:paraId="CA130000">
            <w:pPr>
              <w:ind/>
              <w:jc w:val="center"/>
            </w:pPr>
            <w:r>
              <w:t>№ 7</w:t>
            </w:r>
          </w:p>
        </w:tc>
        <w:tc>
          <w:tcPr>
            <w:tcW w:type="dxa" w:w="1182"/>
            <w:tcBorders>
              <w:top w:sz="4" w:val="nil"/>
              <w:left w:sz="4" w:val="nil"/>
              <w:bottom w:color="000000" w:sz="8" w:val="single"/>
              <w:right w:color="000000" w:sz="8" w:val="single"/>
            </w:tcBorders>
            <w:vAlign w:val="center"/>
          </w:tcPr>
          <w:p w14:paraId="CB130000">
            <w:pPr>
              <w:ind/>
              <w:jc w:val="center"/>
            </w:pPr>
            <w:r>
              <w:t>32</w:t>
            </w:r>
          </w:p>
        </w:tc>
        <w:tc>
          <w:tcPr>
            <w:tcW w:type="dxa" w:w="1317"/>
            <w:tcBorders>
              <w:top w:sz="4" w:val="nil"/>
              <w:left w:sz="4" w:val="nil"/>
              <w:bottom w:color="000000" w:sz="8" w:val="single"/>
              <w:right w:color="000000" w:sz="8" w:val="single"/>
            </w:tcBorders>
            <w:vAlign w:val="center"/>
          </w:tcPr>
          <w:p w14:paraId="CC130000">
            <w:pPr>
              <w:ind/>
              <w:jc w:val="center"/>
            </w:pPr>
            <w:r>
              <w:t>2</w:t>
            </w:r>
          </w:p>
        </w:tc>
        <w:tc>
          <w:tcPr>
            <w:tcW w:type="dxa" w:w="1330"/>
            <w:tcBorders>
              <w:top w:sz="4" w:val="nil"/>
              <w:left w:sz="4" w:val="nil"/>
              <w:bottom w:color="000000" w:sz="8" w:val="single"/>
              <w:right w:color="000000" w:sz="8" w:val="single"/>
            </w:tcBorders>
            <w:vAlign w:val="center"/>
          </w:tcPr>
          <w:p w14:paraId="CD130000">
            <w:pPr>
              <w:ind/>
              <w:jc w:val="center"/>
            </w:pPr>
            <w:r>
              <w:t>-</w:t>
            </w:r>
          </w:p>
        </w:tc>
        <w:tc>
          <w:tcPr>
            <w:tcW w:type="dxa" w:w="1123"/>
            <w:tcBorders>
              <w:top w:sz="4" w:val="nil"/>
              <w:left w:sz="4" w:val="nil"/>
              <w:bottom w:color="000000" w:sz="8" w:val="single"/>
              <w:right w:color="000000" w:sz="8" w:val="single"/>
            </w:tcBorders>
            <w:vAlign w:val="center"/>
          </w:tcPr>
          <w:p w14:paraId="CE130000">
            <w:pPr>
              <w:ind/>
              <w:jc w:val="center"/>
            </w:pPr>
            <w:r>
              <w:t>-</w:t>
            </w:r>
          </w:p>
        </w:tc>
        <w:tc>
          <w:tcPr>
            <w:tcW w:type="dxa" w:w="1440"/>
            <w:gridSpan w:val="2"/>
            <w:tcBorders>
              <w:top w:sz="4" w:val="nil"/>
              <w:left w:sz="4" w:val="nil"/>
              <w:bottom w:color="000000" w:sz="8" w:val="single"/>
              <w:right w:color="000000" w:sz="8" w:val="single"/>
            </w:tcBorders>
            <w:vAlign w:val="center"/>
          </w:tcPr>
          <w:p w14:paraId="CF130000">
            <w:pPr>
              <w:ind/>
              <w:jc w:val="center"/>
            </w:pPr>
            <w:r>
              <w:t>1976 г.</w:t>
            </w:r>
          </w:p>
        </w:tc>
        <w:tc>
          <w:tcPr>
            <w:tcW w:type="dxa" w:w="2525"/>
            <w:gridSpan w:val="2"/>
            <w:tcBorders>
              <w:top w:sz="4" w:val="nil"/>
              <w:left w:sz="4" w:val="nil"/>
              <w:bottom w:color="000000" w:sz="8" w:val="single"/>
              <w:right w:color="000000" w:sz="8" w:val="single"/>
            </w:tcBorders>
            <w:vAlign w:val="center"/>
          </w:tcPr>
          <w:p w14:paraId="D0130000">
            <w:pPr>
              <w:ind/>
              <w:jc w:val="center"/>
            </w:pPr>
            <w:r>
              <w:t>Временный поселок</w:t>
            </w:r>
          </w:p>
        </w:tc>
      </w:tr>
      <w:tr>
        <w:trPr>
          <w:trHeight w:hRule="atLeast" w:val="92"/>
        </w:trPr>
        <w:tc>
          <w:tcPr>
            <w:tcW w:type="dxa" w:w="1003"/>
            <w:tcBorders>
              <w:top w:sz="4" w:val="nil"/>
              <w:left w:color="000000" w:sz="8" w:val="single"/>
              <w:bottom w:color="000000" w:sz="8" w:val="single"/>
              <w:right w:color="000000" w:sz="8" w:val="single"/>
            </w:tcBorders>
            <w:vAlign w:val="center"/>
          </w:tcPr>
          <w:p w14:paraId="D1130000">
            <w:pPr>
              <w:ind/>
              <w:jc w:val="center"/>
            </w:pPr>
            <w:r>
              <w:t>№ 8</w:t>
            </w:r>
          </w:p>
        </w:tc>
        <w:tc>
          <w:tcPr>
            <w:tcW w:type="dxa" w:w="1182"/>
            <w:tcBorders>
              <w:top w:sz="4" w:val="nil"/>
              <w:left w:sz="4" w:val="nil"/>
              <w:bottom w:color="000000" w:sz="8" w:val="single"/>
              <w:right w:color="000000" w:sz="8" w:val="single"/>
            </w:tcBorders>
            <w:vAlign w:val="center"/>
          </w:tcPr>
          <w:p w14:paraId="D2130000">
            <w:pPr>
              <w:ind/>
              <w:jc w:val="center"/>
            </w:pPr>
            <w:r>
              <w:t>32</w:t>
            </w:r>
          </w:p>
        </w:tc>
        <w:tc>
          <w:tcPr>
            <w:tcW w:type="dxa" w:w="1317"/>
            <w:tcBorders>
              <w:top w:sz="4" w:val="nil"/>
              <w:left w:sz="4" w:val="nil"/>
              <w:bottom w:color="000000" w:sz="8" w:val="single"/>
              <w:right w:color="000000" w:sz="8" w:val="single"/>
            </w:tcBorders>
            <w:vAlign w:val="center"/>
          </w:tcPr>
          <w:p w14:paraId="D3130000">
            <w:pPr>
              <w:ind/>
              <w:jc w:val="center"/>
            </w:pPr>
            <w:r>
              <w:t>2</w:t>
            </w:r>
          </w:p>
        </w:tc>
        <w:tc>
          <w:tcPr>
            <w:tcW w:type="dxa" w:w="1330"/>
            <w:tcBorders>
              <w:top w:sz="4" w:val="nil"/>
              <w:left w:sz="4" w:val="nil"/>
              <w:bottom w:color="000000" w:sz="8" w:val="single"/>
              <w:right w:color="000000" w:sz="8" w:val="single"/>
            </w:tcBorders>
            <w:vAlign w:val="center"/>
          </w:tcPr>
          <w:p w14:paraId="D4130000">
            <w:pPr>
              <w:ind/>
              <w:jc w:val="center"/>
            </w:pPr>
            <w:r>
              <w:t>-</w:t>
            </w:r>
          </w:p>
        </w:tc>
        <w:tc>
          <w:tcPr>
            <w:tcW w:type="dxa" w:w="1123"/>
            <w:tcBorders>
              <w:top w:sz="4" w:val="nil"/>
              <w:left w:sz="4" w:val="nil"/>
              <w:bottom w:color="000000" w:sz="8" w:val="single"/>
              <w:right w:color="000000" w:sz="8" w:val="single"/>
            </w:tcBorders>
            <w:vAlign w:val="center"/>
          </w:tcPr>
          <w:p w14:paraId="D5130000">
            <w:pPr>
              <w:ind/>
              <w:jc w:val="center"/>
            </w:pPr>
            <w:r>
              <w:t>-</w:t>
            </w:r>
          </w:p>
        </w:tc>
        <w:tc>
          <w:tcPr>
            <w:tcW w:type="dxa" w:w="1440"/>
            <w:gridSpan w:val="2"/>
            <w:tcBorders>
              <w:top w:sz="4" w:val="nil"/>
              <w:left w:sz="4" w:val="nil"/>
              <w:bottom w:color="000000" w:sz="8" w:val="single"/>
              <w:right w:color="000000" w:sz="8" w:val="single"/>
            </w:tcBorders>
            <w:vAlign w:val="center"/>
          </w:tcPr>
          <w:p w14:paraId="D6130000">
            <w:pPr>
              <w:ind/>
              <w:jc w:val="center"/>
            </w:pPr>
            <w:r>
              <w:t>1976 г.</w:t>
            </w:r>
          </w:p>
        </w:tc>
        <w:tc>
          <w:tcPr>
            <w:tcW w:type="dxa" w:w="2525"/>
            <w:gridSpan w:val="2"/>
            <w:tcBorders>
              <w:top w:sz="4" w:val="nil"/>
              <w:left w:sz="4" w:val="nil"/>
              <w:bottom w:color="000000" w:sz="8" w:val="single"/>
              <w:right w:color="000000" w:sz="8" w:val="single"/>
            </w:tcBorders>
            <w:vAlign w:val="center"/>
          </w:tcPr>
          <w:p w14:paraId="D7130000">
            <w:pPr>
              <w:ind/>
              <w:jc w:val="center"/>
            </w:pPr>
            <w:r>
              <w:t>Временный поселок</w:t>
            </w:r>
          </w:p>
        </w:tc>
      </w:tr>
      <w:tr>
        <w:trPr>
          <w:trHeight w:hRule="atLeast" w:val="101"/>
        </w:trPr>
        <w:tc>
          <w:tcPr>
            <w:tcW w:type="dxa" w:w="1003"/>
            <w:tcBorders>
              <w:top w:sz="4" w:val="nil"/>
              <w:left w:color="000000" w:sz="8" w:val="single"/>
              <w:bottom w:color="000000" w:sz="8" w:val="single"/>
              <w:right w:color="000000" w:sz="8" w:val="single"/>
            </w:tcBorders>
            <w:vAlign w:val="center"/>
          </w:tcPr>
          <w:p w14:paraId="D8130000">
            <w:pPr>
              <w:ind/>
              <w:jc w:val="center"/>
            </w:pPr>
            <w:r>
              <w:t>№ 9</w:t>
            </w:r>
          </w:p>
        </w:tc>
        <w:tc>
          <w:tcPr>
            <w:tcW w:type="dxa" w:w="1182"/>
            <w:tcBorders>
              <w:top w:sz="4" w:val="nil"/>
              <w:left w:sz="4" w:val="nil"/>
              <w:bottom w:color="000000" w:sz="8" w:val="single"/>
              <w:right w:color="000000" w:sz="8" w:val="single"/>
            </w:tcBorders>
            <w:vAlign w:val="center"/>
          </w:tcPr>
          <w:p w14:paraId="D9130000">
            <w:pPr>
              <w:ind/>
              <w:jc w:val="center"/>
            </w:pPr>
            <w:r>
              <w:t>32</w:t>
            </w:r>
          </w:p>
        </w:tc>
        <w:tc>
          <w:tcPr>
            <w:tcW w:type="dxa" w:w="1317"/>
            <w:tcBorders>
              <w:top w:sz="4" w:val="nil"/>
              <w:left w:sz="4" w:val="nil"/>
              <w:bottom w:color="000000" w:sz="8" w:val="single"/>
              <w:right w:color="000000" w:sz="8" w:val="single"/>
            </w:tcBorders>
            <w:vAlign w:val="center"/>
          </w:tcPr>
          <w:p w14:paraId="DA130000">
            <w:pPr>
              <w:ind/>
              <w:jc w:val="center"/>
            </w:pPr>
            <w:r>
              <w:t>2</w:t>
            </w:r>
          </w:p>
        </w:tc>
        <w:tc>
          <w:tcPr>
            <w:tcW w:type="dxa" w:w="1330"/>
            <w:tcBorders>
              <w:top w:sz="4" w:val="nil"/>
              <w:left w:sz="4" w:val="nil"/>
              <w:bottom w:color="000000" w:sz="8" w:val="single"/>
              <w:right w:color="000000" w:sz="8" w:val="single"/>
            </w:tcBorders>
            <w:vAlign w:val="center"/>
          </w:tcPr>
          <w:p w14:paraId="DB130000">
            <w:pPr>
              <w:ind/>
              <w:jc w:val="center"/>
            </w:pPr>
            <w:r>
              <w:t>-</w:t>
            </w:r>
          </w:p>
        </w:tc>
        <w:tc>
          <w:tcPr>
            <w:tcW w:type="dxa" w:w="1123"/>
            <w:tcBorders>
              <w:top w:sz="4" w:val="nil"/>
              <w:left w:sz="4" w:val="nil"/>
              <w:bottom w:color="000000" w:sz="8" w:val="single"/>
              <w:right w:color="000000" w:sz="8" w:val="single"/>
            </w:tcBorders>
            <w:vAlign w:val="center"/>
          </w:tcPr>
          <w:p w14:paraId="DC130000">
            <w:pPr>
              <w:ind/>
              <w:jc w:val="center"/>
            </w:pPr>
            <w:r>
              <w:t>-</w:t>
            </w:r>
          </w:p>
        </w:tc>
        <w:tc>
          <w:tcPr>
            <w:tcW w:type="dxa" w:w="1440"/>
            <w:gridSpan w:val="2"/>
            <w:tcBorders>
              <w:top w:sz="4" w:val="nil"/>
              <w:left w:sz="4" w:val="nil"/>
              <w:bottom w:color="000000" w:sz="8" w:val="single"/>
              <w:right w:color="000000" w:sz="8" w:val="single"/>
            </w:tcBorders>
            <w:vAlign w:val="center"/>
          </w:tcPr>
          <w:p w14:paraId="DD130000">
            <w:pPr>
              <w:ind/>
              <w:jc w:val="center"/>
            </w:pPr>
            <w:r>
              <w:t>1976 г.</w:t>
            </w:r>
          </w:p>
        </w:tc>
        <w:tc>
          <w:tcPr>
            <w:tcW w:type="dxa" w:w="2525"/>
            <w:gridSpan w:val="2"/>
            <w:tcBorders>
              <w:top w:sz="4" w:val="nil"/>
              <w:left w:sz="4" w:val="nil"/>
              <w:bottom w:color="000000" w:sz="8" w:val="single"/>
              <w:right w:color="000000" w:sz="8" w:val="single"/>
            </w:tcBorders>
            <w:vAlign w:val="center"/>
          </w:tcPr>
          <w:p w14:paraId="DE130000">
            <w:pPr>
              <w:ind/>
              <w:jc w:val="center"/>
            </w:pPr>
            <w:r>
              <w:t>Временный поселок</w:t>
            </w:r>
          </w:p>
        </w:tc>
      </w:tr>
      <w:tr>
        <w:trPr>
          <w:trHeight w:hRule="atLeast" w:val="140"/>
        </w:trPr>
        <w:tc>
          <w:tcPr>
            <w:tcW w:type="dxa" w:w="1003"/>
            <w:tcBorders>
              <w:top w:sz="4" w:val="nil"/>
              <w:left w:color="000000" w:sz="8" w:val="single"/>
              <w:bottom w:color="000000" w:sz="8" w:val="single"/>
              <w:right w:color="000000" w:sz="8" w:val="single"/>
            </w:tcBorders>
            <w:vAlign w:val="center"/>
          </w:tcPr>
          <w:p w14:paraId="DF130000">
            <w:pPr>
              <w:ind/>
              <w:jc w:val="center"/>
            </w:pPr>
            <w:r>
              <w:t>№ 10</w:t>
            </w:r>
          </w:p>
        </w:tc>
        <w:tc>
          <w:tcPr>
            <w:tcW w:type="dxa" w:w="1182"/>
            <w:tcBorders>
              <w:top w:sz="4" w:val="nil"/>
              <w:left w:sz="4" w:val="nil"/>
              <w:bottom w:color="000000" w:sz="8" w:val="single"/>
              <w:right w:color="000000" w:sz="8" w:val="single"/>
            </w:tcBorders>
            <w:vAlign w:val="center"/>
          </w:tcPr>
          <w:p w14:paraId="E0130000">
            <w:pPr>
              <w:ind/>
              <w:jc w:val="center"/>
            </w:pPr>
            <w:r>
              <w:t>32</w:t>
            </w:r>
          </w:p>
        </w:tc>
        <w:tc>
          <w:tcPr>
            <w:tcW w:type="dxa" w:w="1317"/>
            <w:tcBorders>
              <w:top w:sz="4" w:val="nil"/>
              <w:left w:sz="4" w:val="nil"/>
              <w:bottom w:color="000000" w:sz="8" w:val="single"/>
              <w:right w:color="000000" w:sz="8" w:val="single"/>
            </w:tcBorders>
            <w:vAlign w:val="center"/>
          </w:tcPr>
          <w:p w14:paraId="E1130000">
            <w:pPr>
              <w:ind/>
              <w:jc w:val="center"/>
            </w:pPr>
            <w:r>
              <w:t>2</w:t>
            </w:r>
          </w:p>
        </w:tc>
        <w:tc>
          <w:tcPr>
            <w:tcW w:type="dxa" w:w="1330"/>
            <w:tcBorders>
              <w:top w:sz="4" w:val="nil"/>
              <w:left w:sz="4" w:val="nil"/>
              <w:bottom w:color="000000" w:sz="8" w:val="single"/>
              <w:right w:color="000000" w:sz="8" w:val="single"/>
            </w:tcBorders>
            <w:vAlign w:val="center"/>
          </w:tcPr>
          <w:p w14:paraId="E2130000">
            <w:pPr>
              <w:ind/>
              <w:jc w:val="center"/>
            </w:pPr>
            <w:r>
              <w:t>-</w:t>
            </w:r>
          </w:p>
        </w:tc>
        <w:tc>
          <w:tcPr>
            <w:tcW w:type="dxa" w:w="1123"/>
            <w:tcBorders>
              <w:top w:sz="4" w:val="nil"/>
              <w:left w:sz="4" w:val="nil"/>
              <w:bottom w:color="000000" w:sz="8" w:val="single"/>
              <w:right w:color="000000" w:sz="8" w:val="single"/>
            </w:tcBorders>
            <w:vAlign w:val="center"/>
          </w:tcPr>
          <w:p w14:paraId="E3130000">
            <w:pPr>
              <w:ind/>
              <w:jc w:val="center"/>
            </w:pPr>
            <w:r>
              <w:t>-</w:t>
            </w:r>
          </w:p>
        </w:tc>
        <w:tc>
          <w:tcPr>
            <w:tcW w:type="dxa" w:w="1440"/>
            <w:gridSpan w:val="2"/>
            <w:tcBorders>
              <w:top w:sz="4" w:val="nil"/>
              <w:left w:sz="4" w:val="nil"/>
              <w:bottom w:color="000000" w:sz="8" w:val="single"/>
              <w:right w:color="000000" w:sz="8" w:val="single"/>
            </w:tcBorders>
            <w:vAlign w:val="center"/>
          </w:tcPr>
          <w:p w14:paraId="E4130000">
            <w:pPr>
              <w:ind/>
              <w:jc w:val="center"/>
            </w:pPr>
            <w:r>
              <w:t>1976 г.</w:t>
            </w:r>
          </w:p>
        </w:tc>
        <w:tc>
          <w:tcPr>
            <w:tcW w:type="dxa" w:w="2525"/>
            <w:gridSpan w:val="2"/>
            <w:tcBorders>
              <w:top w:sz="4" w:val="nil"/>
              <w:left w:sz="4" w:val="nil"/>
              <w:bottom w:color="000000" w:sz="8" w:val="single"/>
              <w:right w:color="000000" w:sz="8" w:val="single"/>
            </w:tcBorders>
            <w:vAlign w:val="center"/>
          </w:tcPr>
          <w:p w14:paraId="E5130000">
            <w:pPr>
              <w:ind/>
              <w:jc w:val="center"/>
            </w:pPr>
            <w:r>
              <w:t>Временный поселок</w:t>
            </w:r>
          </w:p>
        </w:tc>
      </w:tr>
      <w:tr>
        <w:trPr>
          <w:trHeight w:hRule="atLeast" w:val="60"/>
        </w:trPr>
        <w:tc>
          <w:tcPr>
            <w:tcW w:type="dxa" w:w="1003"/>
            <w:tcBorders>
              <w:top w:color="000000" w:sz="4" w:val="single"/>
              <w:left w:color="000000" w:sz="8" w:val="single"/>
              <w:bottom w:color="000000" w:sz="8" w:val="single"/>
              <w:right w:color="000000" w:sz="8" w:val="single"/>
            </w:tcBorders>
            <w:vAlign w:val="center"/>
          </w:tcPr>
          <w:p w14:paraId="E6130000">
            <w:pPr>
              <w:ind/>
              <w:jc w:val="center"/>
            </w:pPr>
            <w:r>
              <w:t>№ 11</w:t>
            </w:r>
          </w:p>
        </w:tc>
        <w:tc>
          <w:tcPr>
            <w:tcW w:type="dxa" w:w="1182"/>
            <w:tcBorders>
              <w:top w:color="000000" w:sz="4" w:val="single"/>
              <w:left w:sz="4" w:val="nil"/>
              <w:bottom w:color="000000" w:sz="8" w:val="single"/>
              <w:right w:color="000000" w:sz="8" w:val="single"/>
            </w:tcBorders>
            <w:vAlign w:val="center"/>
          </w:tcPr>
          <w:p w14:paraId="E7130000">
            <w:pPr>
              <w:ind/>
              <w:jc w:val="center"/>
            </w:pPr>
            <w:r>
              <w:t>159</w:t>
            </w:r>
          </w:p>
        </w:tc>
        <w:tc>
          <w:tcPr>
            <w:tcW w:type="dxa" w:w="1317"/>
            <w:tcBorders>
              <w:top w:color="000000" w:sz="4" w:val="single"/>
              <w:left w:sz="4" w:val="nil"/>
              <w:bottom w:color="000000" w:sz="8" w:val="single"/>
              <w:right w:color="000000" w:sz="8" w:val="single"/>
            </w:tcBorders>
            <w:vAlign w:val="center"/>
          </w:tcPr>
          <w:p w14:paraId="E8130000">
            <w:pPr>
              <w:ind/>
              <w:jc w:val="center"/>
            </w:pPr>
            <w:r>
              <w:t>69</w:t>
            </w:r>
          </w:p>
        </w:tc>
        <w:tc>
          <w:tcPr>
            <w:tcW w:type="dxa" w:w="1330"/>
            <w:tcBorders>
              <w:top w:color="000000" w:sz="4" w:val="single"/>
              <w:left w:sz="4" w:val="nil"/>
              <w:bottom w:color="000000" w:sz="8" w:val="single"/>
              <w:right w:color="000000" w:sz="8" w:val="single"/>
            </w:tcBorders>
            <w:vAlign w:val="center"/>
          </w:tcPr>
          <w:p w14:paraId="E9130000">
            <w:pPr>
              <w:ind/>
              <w:jc w:val="center"/>
            </w:pPr>
            <w:r>
              <w:t>-</w:t>
            </w:r>
          </w:p>
        </w:tc>
        <w:tc>
          <w:tcPr>
            <w:tcW w:type="dxa" w:w="1123"/>
            <w:tcBorders>
              <w:top w:color="000000" w:sz="4" w:val="single"/>
              <w:left w:sz="4" w:val="nil"/>
              <w:bottom w:color="000000" w:sz="8" w:val="single"/>
              <w:right w:color="000000" w:sz="8" w:val="single"/>
            </w:tcBorders>
            <w:vAlign w:val="center"/>
          </w:tcPr>
          <w:p w14:paraId="EA130000">
            <w:pPr>
              <w:ind/>
              <w:jc w:val="center"/>
            </w:pPr>
            <w:r>
              <w:t>-</w:t>
            </w:r>
          </w:p>
        </w:tc>
        <w:tc>
          <w:tcPr>
            <w:tcW w:type="dxa" w:w="1440"/>
            <w:gridSpan w:val="2"/>
            <w:tcBorders>
              <w:top w:color="000000" w:sz="4" w:val="single"/>
              <w:left w:sz="4" w:val="nil"/>
              <w:bottom w:color="000000" w:sz="8" w:val="single"/>
              <w:right w:color="000000" w:sz="8" w:val="single"/>
            </w:tcBorders>
            <w:vAlign w:val="center"/>
          </w:tcPr>
          <w:p w14:paraId="EB130000">
            <w:pPr>
              <w:ind/>
              <w:jc w:val="center"/>
            </w:pPr>
            <w:r>
              <w:t>1976 г.</w:t>
            </w:r>
          </w:p>
        </w:tc>
        <w:tc>
          <w:tcPr>
            <w:tcW w:type="dxa" w:w="2525"/>
            <w:gridSpan w:val="2"/>
            <w:tcBorders>
              <w:top w:color="000000" w:sz="4" w:val="single"/>
              <w:left w:sz="4" w:val="nil"/>
              <w:bottom w:color="000000" w:sz="8" w:val="single"/>
              <w:right w:color="000000" w:sz="8" w:val="single"/>
            </w:tcBorders>
            <w:vAlign w:val="center"/>
          </w:tcPr>
          <w:p w14:paraId="EC130000">
            <w:pPr>
              <w:ind/>
              <w:jc w:val="center"/>
            </w:pPr>
            <w:r>
              <w:t>Временный поселок</w:t>
            </w:r>
          </w:p>
        </w:tc>
      </w:tr>
      <w:tr>
        <w:trPr>
          <w:trHeight w:hRule="atLeast" w:val="174"/>
        </w:trPr>
        <w:tc>
          <w:tcPr>
            <w:tcW w:type="dxa" w:w="1003"/>
            <w:tcBorders>
              <w:top w:sz="4" w:val="nil"/>
              <w:left w:color="000000" w:sz="8" w:val="single"/>
              <w:bottom w:color="000000" w:sz="8" w:val="single"/>
              <w:right w:color="000000" w:sz="8" w:val="single"/>
            </w:tcBorders>
            <w:vAlign w:val="center"/>
          </w:tcPr>
          <w:p w14:paraId="ED130000">
            <w:pPr>
              <w:ind/>
              <w:jc w:val="center"/>
            </w:pPr>
            <w:r>
              <w:t>№ 12</w:t>
            </w:r>
          </w:p>
        </w:tc>
        <w:tc>
          <w:tcPr>
            <w:tcW w:type="dxa" w:w="1182"/>
            <w:tcBorders>
              <w:top w:sz="4" w:val="nil"/>
              <w:left w:sz="4" w:val="nil"/>
              <w:bottom w:color="000000" w:sz="8" w:val="single"/>
              <w:right w:color="000000" w:sz="8" w:val="single"/>
            </w:tcBorders>
            <w:vAlign w:val="center"/>
          </w:tcPr>
          <w:p w14:paraId="EE130000">
            <w:pPr>
              <w:ind/>
              <w:jc w:val="center"/>
            </w:pPr>
            <w:r>
              <w:t>89</w:t>
            </w:r>
          </w:p>
        </w:tc>
        <w:tc>
          <w:tcPr>
            <w:tcW w:type="dxa" w:w="1317"/>
            <w:tcBorders>
              <w:top w:sz="4" w:val="nil"/>
              <w:left w:sz="4" w:val="nil"/>
              <w:bottom w:color="000000" w:sz="8" w:val="single"/>
              <w:right w:color="000000" w:sz="8" w:val="single"/>
            </w:tcBorders>
            <w:vAlign w:val="center"/>
          </w:tcPr>
          <w:p w14:paraId="EF130000">
            <w:pPr>
              <w:ind/>
              <w:jc w:val="center"/>
            </w:pPr>
            <w:r>
              <w:t>180</w:t>
            </w:r>
          </w:p>
        </w:tc>
        <w:tc>
          <w:tcPr>
            <w:tcW w:type="dxa" w:w="1330"/>
            <w:tcBorders>
              <w:top w:sz="4" w:val="nil"/>
              <w:left w:sz="4" w:val="nil"/>
              <w:bottom w:color="000000" w:sz="8" w:val="single"/>
              <w:right w:color="000000" w:sz="8" w:val="single"/>
            </w:tcBorders>
            <w:vAlign w:val="center"/>
          </w:tcPr>
          <w:p w14:paraId="F0130000">
            <w:pPr>
              <w:ind/>
              <w:jc w:val="center"/>
            </w:pPr>
            <w:r>
              <w:t>-</w:t>
            </w:r>
          </w:p>
        </w:tc>
        <w:tc>
          <w:tcPr>
            <w:tcW w:type="dxa" w:w="1123"/>
            <w:tcBorders>
              <w:top w:sz="4" w:val="nil"/>
              <w:left w:sz="4" w:val="nil"/>
              <w:bottom w:color="000000" w:sz="8" w:val="single"/>
              <w:right w:color="000000" w:sz="8" w:val="single"/>
            </w:tcBorders>
            <w:vAlign w:val="center"/>
          </w:tcPr>
          <w:p w14:paraId="F1130000">
            <w:pPr>
              <w:ind/>
              <w:jc w:val="center"/>
            </w:pPr>
            <w:r>
              <w:t>-</w:t>
            </w:r>
          </w:p>
        </w:tc>
        <w:tc>
          <w:tcPr>
            <w:tcW w:type="dxa" w:w="1440"/>
            <w:gridSpan w:val="2"/>
            <w:tcBorders>
              <w:top w:sz="4" w:val="nil"/>
              <w:left w:sz="4" w:val="nil"/>
              <w:bottom w:color="000000" w:sz="8" w:val="single"/>
              <w:right w:color="000000" w:sz="8" w:val="single"/>
            </w:tcBorders>
            <w:vAlign w:val="center"/>
          </w:tcPr>
          <w:p w14:paraId="F2130000">
            <w:pPr>
              <w:ind/>
              <w:jc w:val="center"/>
            </w:pPr>
            <w:r>
              <w:t>1976 г.</w:t>
            </w:r>
          </w:p>
        </w:tc>
        <w:tc>
          <w:tcPr>
            <w:tcW w:type="dxa" w:w="2525"/>
            <w:gridSpan w:val="2"/>
            <w:tcBorders>
              <w:top w:sz="4" w:val="nil"/>
              <w:left w:sz="4" w:val="nil"/>
              <w:bottom w:color="000000" w:sz="8" w:val="single"/>
              <w:right w:color="000000" w:sz="8" w:val="single"/>
            </w:tcBorders>
            <w:vAlign w:val="center"/>
          </w:tcPr>
          <w:p w14:paraId="F3130000">
            <w:pPr>
              <w:ind/>
              <w:jc w:val="center"/>
            </w:pPr>
            <w:r>
              <w:t>Временный поселок</w:t>
            </w:r>
          </w:p>
        </w:tc>
      </w:tr>
      <w:tr>
        <w:trPr>
          <w:trHeight w:hRule="atLeast" w:val="60"/>
        </w:trPr>
        <w:tc>
          <w:tcPr>
            <w:tcW w:type="dxa" w:w="1003"/>
            <w:tcBorders>
              <w:top w:sz="4" w:val="nil"/>
              <w:left w:color="000000" w:sz="8" w:val="single"/>
              <w:bottom w:color="000000" w:sz="8" w:val="single"/>
              <w:right w:color="000000" w:sz="8" w:val="single"/>
            </w:tcBorders>
            <w:vAlign w:val="center"/>
          </w:tcPr>
          <w:p w14:paraId="F4130000">
            <w:pPr>
              <w:ind/>
              <w:jc w:val="center"/>
            </w:pPr>
            <w:r>
              <w:t>№ 13</w:t>
            </w:r>
          </w:p>
        </w:tc>
        <w:tc>
          <w:tcPr>
            <w:tcW w:type="dxa" w:w="1182"/>
            <w:tcBorders>
              <w:top w:sz="4" w:val="nil"/>
              <w:left w:sz="4" w:val="nil"/>
              <w:bottom w:color="000000" w:sz="8" w:val="single"/>
              <w:right w:color="000000" w:sz="8" w:val="single"/>
            </w:tcBorders>
            <w:vAlign w:val="center"/>
          </w:tcPr>
          <w:p w14:paraId="F5130000">
            <w:pPr>
              <w:ind/>
              <w:jc w:val="center"/>
            </w:pPr>
            <w:r>
              <w:t>32</w:t>
            </w:r>
          </w:p>
        </w:tc>
        <w:tc>
          <w:tcPr>
            <w:tcW w:type="dxa" w:w="1317"/>
            <w:tcBorders>
              <w:top w:sz="4" w:val="nil"/>
              <w:left w:sz="4" w:val="nil"/>
              <w:bottom w:color="000000" w:sz="8" w:val="single"/>
              <w:right w:color="000000" w:sz="8" w:val="single"/>
            </w:tcBorders>
            <w:vAlign w:val="center"/>
          </w:tcPr>
          <w:p w14:paraId="F6130000">
            <w:pPr>
              <w:ind/>
              <w:jc w:val="center"/>
            </w:pPr>
            <w:r>
              <w:t>12</w:t>
            </w:r>
          </w:p>
        </w:tc>
        <w:tc>
          <w:tcPr>
            <w:tcW w:type="dxa" w:w="1330"/>
            <w:tcBorders>
              <w:top w:sz="4" w:val="nil"/>
              <w:left w:sz="4" w:val="nil"/>
              <w:bottom w:color="000000" w:sz="8" w:val="single"/>
              <w:right w:color="000000" w:sz="8" w:val="single"/>
            </w:tcBorders>
            <w:vAlign w:val="center"/>
          </w:tcPr>
          <w:p w14:paraId="F7130000">
            <w:pPr>
              <w:ind/>
              <w:jc w:val="center"/>
            </w:pPr>
            <w:r>
              <w:t>-</w:t>
            </w:r>
          </w:p>
        </w:tc>
        <w:tc>
          <w:tcPr>
            <w:tcW w:type="dxa" w:w="1123"/>
            <w:tcBorders>
              <w:top w:sz="4" w:val="nil"/>
              <w:left w:sz="4" w:val="nil"/>
              <w:bottom w:color="000000" w:sz="8" w:val="single"/>
              <w:right w:color="000000" w:sz="8" w:val="single"/>
            </w:tcBorders>
            <w:vAlign w:val="center"/>
          </w:tcPr>
          <w:p w14:paraId="F8130000">
            <w:pPr>
              <w:ind/>
              <w:jc w:val="center"/>
            </w:pPr>
            <w:r>
              <w:t>-</w:t>
            </w:r>
          </w:p>
        </w:tc>
        <w:tc>
          <w:tcPr>
            <w:tcW w:type="dxa" w:w="1440"/>
            <w:gridSpan w:val="2"/>
            <w:tcBorders>
              <w:top w:sz="4" w:val="nil"/>
              <w:left w:sz="4" w:val="nil"/>
              <w:bottom w:color="000000" w:sz="8" w:val="single"/>
              <w:right w:color="000000" w:sz="8" w:val="single"/>
            </w:tcBorders>
            <w:vAlign w:val="center"/>
          </w:tcPr>
          <w:p w14:paraId="F9130000">
            <w:pPr>
              <w:ind/>
              <w:jc w:val="center"/>
            </w:pPr>
            <w:r>
              <w:t>1976 г.</w:t>
            </w:r>
          </w:p>
        </w:tc>
        <w:tc>
          <w:tcPr>
            <w:tcW w:type="dxa" w:w="2525"/>
            <w:gridSpan w:val="2"/>
            <w:tcBorders>
              <w:top w:sz="4" w:val="nil"/>
              <w:left w:sz="4" w:val="nil"/>
              <w:bottom w:color="000000" w:sz="8" w:val="single"/>
              <w:right w:color="000000" w:sz="8" w:val="single"/>
            </w:tcBorders>
            <w:vAlign w:val="center"/>
          </w:tcPr>
          <w:p w14:paraId="FA130000">
            <w:pPr>
              <w:ind/>
              <w:jc w:val="center"/>
            </w:pPr>
            <w:r>
              <w:t>Временный поселок</w:t>
            </w:r>
          </w:p>
        </w:tc>
      </w:tr>
      <w:tr>
        <w:trPr>
          <w:trHeight w:hRule="atLeast" w:val="221"/>
        </w:trPr>
        <w:tc>
          <w:tcPr>
            <w:tcW w:type="dxa" w:w="1003"/>
            <w:tcBorders>
              <w:top w:sz="4" w:val="nil"/>
              <w:left w:color="000000" w:sz="8" w:val="single"/>
              <w:bottom w:color="000000" w:sz="8" w:val="single"/>
              <w:right w:color="000000" w:sz="8" w:val="single"/>
            </w:tcBorders>
            <w:vAlign w:val="center"/>
          </w:tcPr>
          <w:p w14:paraId="FB130000">
            <w:pPr>
              <w:ind/>
              <w:jc w:val="center"/>
            </w:pPr>
            <w:r>
              <w:t>№ 14</w:t>
            </w:r>
          </w:p>
        </w:tc>
        <w:tc>
          <w:tcPr>
            <w:tcW w:type="dxa" w:w="1182"/>
            <w:tcBorders>
              <w:top w:sz="4" w:val="nil"/>
              <w:left w:sz="4" w:val="nil"/>
              <w:bottom w:color="000000" w:sz="8" w:val="single"/>
              <w:right w:color="000000" w:sz="8" w:val="single"/>
            </w:tcBorders>
            <w:vAlign w:val="center"/>
          </w:tcPr>
          <w:p w14:paraId="FC130000">
            <w:pPr>
              <w:ind/>
              <w:jc w:val="center"/>
            </w:pPr>
            <w:r>
              <w:t>32</w:t>
            </w:r>
          </w:p>
        </w:tc>
        <w:tc>
          <w:tcPr>
            <w:tcW w:type="dxa" w:w="1317"/>
            <w:tcBorders>
              <w:top w:sz="4" w:val="nil"/>
              <w:left w:sz="4" w:val="nil"/>
              <w:bottom w:color="000000" w:sz="8" w:val="single"/>
              <w:right w:color="000000" w:sz="8" w:val="single"/>
            </w:tcBorders>
            <w:vAlign w:val="center"/>
          </w:tcPr>
          <w:p w14:paraId="FD130000">
            <w:pPr>
              <w:ind/>
              <w:jc w:val="center"/>
            </w:pPr>
            <w:r>
              <w:t>5</w:t>
            </w:r>
          </w:p>
        </w:tc>
        <w:tc>
          <w:tcPr>
            <w:tcW w:type="dxa" w:w="1330"/>
            <w:tcBorders>
              <w:top w:sz="4" w:val="nil"/>
              <w:left w:sz="4" w:val="nil"/>
              <w:bottom w:color="000000" w:sz="8" w:val="single"/>
              <w:right w:color="000000" w:sz="8" w:val="single"/>
            </w:tcBorders>
            <w:vAlign w:val="center"/>
          </w:tcPr>
          <w:p w14:paraId="FE130000">
            <w:pPr>
              <w:ind/>
              <w:jc w:val="center"/>
            </w:pPr>
            <w:r>
              <w:t>-</w:t>
            </w:r>
          </w:p>
        </w:tc>
        <w:tc>
          <w:tcPr>
            <w:tcW w:type="dxa" w:w="1123"/>
            <w:tcBorders>
              <w:top w:sz="4" w:val="nil"/>
              <w:left w:sz="4" w:val="nil"/>
              <w:bottom w:color="000000" w:sz="8" w:val="single"/>
              <w:right w:color="000000" w:sz="8" w:val="single"/>
            </w:tcBorders>
            <w:vAlign w:val="center"/>
          </w:tcPr>
          <w:p w14:paraId="FF130000">
            <w:pPr>
              <w:ind/>
              <w:jc w:val="center"/>
            </w:pPr>
            <w:r>
              <w:t>-</w:t>
            </w:r>
          </w:p>
        </w:tc>
        <w:tc>
          <w:tcPr>
            <w:tcW w:type="dxa" w:w="1440"/>
            <w:gridSpan w:val="2"/>
            <w:tcBorders>
              <w:top w:sz="4" w:val="nil"/>
              <w:left w:sz="4" w:val="nil"/>
              <w:bottom w:color="000000" w:sz="8" w:val="single"/>
              <w:right w:color="000000" w:sz="8" w:val="single"/>
            </w:tcBorders>
            <w:vAlign w:val="center"/>
          </w:tcPr>
          <w:p w14:paraId="00140000">
            <w:pPr>
              <w:ind/>
              <w:jc w:val="center"/>
            </w:pPr>
            <w:r>
              <w:t>1976 г.</w:t>
            </w:r>
          </w:p>
        </w:tc>
        <w:tc>
          <w:tcPr>
            <w:tcW w:type="dxa" w:w="2525"/>
            <w:gridSpan w:val="2"/>
            <w:tcBorders>
              <w:top w:sz="4" w:val="nil"/>
              <w:left w:sz="4" w:val="nil"/>
              <w:bottom w:color="000000" w:sz="8" w:val="single"/>
              <w:right w:color="000000" w:sz="8" w:val="single"/>
            </w:tcBorders>
            <w:vAlign w:val="center"/>
          </w:tcPr>
          <w:p w14:paraId="01140000">
            <w:pPr>
              <w:ind/>
              <w:jc w:val="center"/>
            </w:pPr>
            <w:r>
              <w:t>Временный поселок</w:t>
            </w:r>
          </w:p>
        </w:tc>
      </w:tr>
      <w:tr>
        <w:trPr>
          <w:trHeight w:hRule="atLeast" w:val="60"/>
        </w:trPr>
        <w:tc>
          <w:tcPr>
            <w:tcW w:type="dxa" w:w="1003"/>
            <w:tcBorders>
              <w:top w:sz="4" w:val="nil"/>
              <w:left w:color="000000" w:sz="8" w:val="single"/>
              <w:bottom w:color="000000" w:sz="8" w:val="single"/>
              <w:right w:color="000000" w:sz="8" w:val="single"/>
            </w:tcBorders>
            <w:vAlign w:val="center"/>
          </w:tcPr>
          <w:p w14:paraId="02140000">
            <w:pPr>
              <w:ind/>
              <w:jc w:val="center"/>
            </w:pPr>
            <w:r>
              <w:t>№ 15</w:t>
            </w:r>
          </w:p>
        </w:tc>
        <w:tc>
          <w:tcPr>
            <w:tcW w:type="dxa" w:w="1182"/>
            <w:tcBorders>
              <w:top w:sz="4" w:val="nil"/>
              <w:left w:sz="4" w:val="nil"/>
              <w:bottom w:color="000000" w:sz="8" w:val="single"/>
              <w:right w:color="000000" w:sz="8" w:val="single"/>
            </w:tcBorders>
            <w:vAlign w:val="center"/>
          </w:tcPr>
          <w:p w14:paraId="03140000">
            <w:pPr>
              <w:ind/>
              <w:jc w:val="center"/>
            </w:pPr>
            <w:r>
              <w:t>32</w:t>
            </w:r>
          </w:p>
        </w:tc>
        <w:tc>
          <w:tcPr>
            <w:tcW w:type="dxa" w:w="1317"/>
            <w:tcBorders>
              <w:top w:sz="4" w:val="nil"/>
              <w:left w:sz="4" w:val="nil"/>
              <w:bottom w:color="000000" w:sz="8" w:val="single"/>
              <w:right w:color="000000" w:sz="8" w:val="single"/>
            </w:tcBorders>
            <w:vAlign w:val="center"/>
          </w:tcPr>
          <w:p w14:paraId="04140000">
            <w:pPr>
              <w:ind/>
              <w:jc w:val="center"/>
            </w:pPr>
            <w:r>
              <w:t>11</w:t>
            </w:r>
          </w:p>
        </w:tc>
        <w:tc>
          <w:tcPr>
            <w:tcW w:type="dxa" w:w="1330"/>
            <w:tcBorders>
              <w:top w:sz="4" w:val="nil"/>
              <w:left w:sz="4" w:val="nil"/>
              <w:bottom w:color="000000" w:sz="8" w:val="single"/>
              <w:right w:color="000000" w:sz="8" w:val="single"/>
            </w:tcBorders>
            <w:vAlign w:val="center"/>
          </w:tcPr>
          <w:p w14:paraId="05140000">
            <w:pPr>
              <w:ind/>
              <w:jc w:val="center"/>
            </w:pPr>
            <w:r>
              <w:t>-</w:t>
            </w:r>
          </w:p>
        </w:tc>
        <w:tc>
          <w:tcPr>
            <w:tcW w:type="dxa" w:w="1123"/>
            <w:tcBorders>
              <w:top w:sz="4" w:val="nil"/>
              <w:left w:sz="4" w:val="nil"/>
              <w:bottom w:color="000000" w:sz="8" w:val="single"/>
              <w:right w:color="000000" w:sz="8" w:val="single"/>
            </w:tcBorders>
            <w:vAlign w:val="center"/>
          </w:tcPr>
          <w:p w14:paraId="06140000">
            <w:pPr>
              <w:ind/>
              <w:jc w:val="center"/>
            </w:pPr>
            <w:r>
              <w:t>-</w:t>
            </w:r>
          </w:p>
        </w:tc>
        <w:tc>
          <w:tcPr>
            <w:tcW w:type="dxa" w:w="1440"/>
            <w:gridSpan w:val="2"/>
            <w:tcBorders>
              <w:top w:sz="4" w:val="nil"/>
              <w:left w:sz="4" w:val="nil"/>
              <w:bottom w:color="000000" w:sz="8" w:val="single"/>
              <w:right w:color="000000" w:sz="8" w:val="single"/>
            </w:tcBorders>
            <w:vAlign w:val="center"/>
          </w:tcPr>
          <w:p w14:paraId="07140000">
            <w:pPr>
              <w:ind/>
              <w:jc w:val="center"/>
            </w:pPr>
            <w:r>
              <w:t>1976 г.</w:t>
            </w:r>
          </w:p>
        </w:tc>
        <w:tc>
          <w:tcPr>
            <w:tcW w:type="dxa" w:w="2525"/>
            <w:gridSpan w:val="2"/>
            <w:tcBorders>
              <w:top w:sz="4" w:val="nil"/>
              <w:left w:sz="4" w:val="nil"/>
              <w:bottom w:color="000000" w:sz="8" w:val="single"/>
              <w:right w:color="000000" w:sz="8" w:val="single"/>
            </w:tcBorders>
            <w:vAlign w:val="center"/>
          </w:tcPr>
          <w:p w14:paraId="08140000">
            <w:pPr>
              <w:ind/>
              <w:jc w:val="center"/>
            </w:pPr>
            <w:r>
              <w:t>Временный поселок</w:t>
            </w:r>
          </w:p>
        </w:tc>
      </w:tr>
      <w:tr>
        <w:trPr>
          <w:trHeight w:hRule="atLeast" w:val="89"/>
        </w:trPr>
        <w:tc>
          <w:tcPr>
            <w:tcW w:type="dxa" w:w="1003"/>
            <w:tcBorders>
              <w:top w:sz="4" w:val="nil"/>
              <w:left w:color="000000" w:sz="8" w:val="single"/>
              <w:bottom w:color="000000" w:sz="8" w:val="single"/>
              <w:right w:color="000000" w:sz="8" w:val="single"/>
            </w:tcBorders>
            <w:vAlign w:val="center"/>
          </w:tcPr>
          <w:p w14:paraId="09140000">
            <w:pPr>
              <w:ind/>
              <w:jc w:val="center"/>
            </w:pPr>
            <w:r>
              <w:t>№ 16</w:t>
            </w:r>
          </w:p>
        </w:tc>
        <w:tc>
          <w:tcPr>
            <w:tcW w:type="dxa" w:w="1182"/>
            <w:tcBorders>
              <w:top w:sz="4" w:val="nil"/>
              <w:left w:sz="4" w:val="nil"/>
              <w:bottom w:color="000000" w:sz="8" w:val="single"/>
              <w:right w:color="000000" w:sz="8" w:val="single"/>
            </w:tcBorders>
            <w:vAlign w:val="center"/>
          </w:tcPr>
          <w:p w14:paraId="0A140000">
            <w:pPr>
              <w:ind/>
              <w:jc w:val="center"/>
            </w:pPr>
            <w:r>
              <w:t>32</w:t>
            </w:r>
          </w:p>
        </w:tc>
        <w:tc>
          <w:tcPr>
            <w:tcW w:type="dxa" w:w="1317"/>
            <w:tcBorders>
              <w:top w:sz="4" w:val="nil"/>
              <w:left w:sz="4" w:val="nil"/>
              <w:bottom w:color="000000" w:sz="8" w:val="single"/>
              <w:right w:color="000000" w:sz="8" w:val="single"/>
            </w:tcBorders>
            <w:vAlign w:val="center"/>
          </w:tcPr>
          <w:p w14:paraId="0B140000">
            <w:pPr>
              <w:ind/>
              <w:jc w:val="center"/>
            </w:pPr>
            <w:r>
              <w:t>5</w:t>
            </w:r>
          </w:p>
        </w:tc>
        <w:tc>
          <w:tcPr>
            <w:tcW w:type="dxa" w:w="1330"/>
            <w:tcBorders>
              <w:top w:sz="4" w:val="nil"/>
              <w:left w:sz="4" w:val="nil"/>
              <w:bottom w:color="000000" w:sz="8" w:val="single"/>
              <w:right w:color="000000" w:sz="8" w:val="single"/>
            </w:tcBorders>
            <w:vAlign w:val="center"/>
          </w:tcPr>
          <w:p w14:paraId="0C140000">
            <w:pPr>
              <w:ind/>
              <w:jc w:val="center"/>
            </w:pPr>
            <w:r>
              <w:t>-</w:t>
            </w:r>
          </w:p>
        </w:tc>
        <w:tc>
          <w:tcPr>
            <w:tcW w:type="dxa" w:w="1123"/>
            <w:tcBorders>
              <w:top w:sz="4" w:val="nil"/>
              <w:left w:sz="4" w:val="nil"/>
              <w:bottom w:color="000000" w:sz="8" w:val="single"/>
              <w:right w:color="000000" w:sz="8" w:val="single"/>
            </w:tcBorders>
            <w:vAlign w:val="center"/>
          </w:tcPr>
          <w:p w14:paraId="0D140000">
            <w:pPr>
              <w:ind/>
              <w:jc w:val="center"/>
            </w:pPr>
            <w:r>
              <w:t>-</w:t>
            </w:r>
          </w:p>
        </w:tc>
        <w:tc>
          <w:tcPr>
            <w:tcW w:type="dxa" w:w="1440"/>
            <w:gridSpan w:val="2"/>
            <w:tcBorders>
              <w:top w:sz="4" w:val="nil"/>
              <w:left w:sz="4" w:val="nil"/>
              <w:bottom w:color="000000" w:sz="8" w:val="single"/>
              <w:right w:color="000000" w:sz="8" w:val="single"/>
            </w:tcBorders>
            <w:vAlign w:val="center"/>
          </w:tcPr>
          <w:p w14:paraId="0E140000">
            <w:pPr>
              <w:ind/>
              <w:jc w:val="center"/>
            </w:pPr>
            <w:r>
              <w:t>1976 г.</w:t>
            </w:r>
          </w:p>
        </w:tc>
        <w:tc>
          <w:tcPr>
            <w:tcW w:type="dxa" w:w="2525"/>
            <w:gridSpan w:val="2"/>
            <w:tcBorders>
              <w:top w:sz="4" w:val="nil"/>
              <w:left w:sz="4" w:val="nil"/>
              <w:bottom w:color="000000" w:sz="8" w:val="single"/>
              <w:right w:color="000000" w:sz="8" w:val="single"/>
            </w:tcBorders>
            <w:vAlign w:val="center"/>
          </w:tcPr>
          <w:p w14:paraId="0F140000">
            <w:pPr>
              <w:ind/>
              <w:jc w:val="center"/>
            </w:pPr>
            <w:r>
              <w:t>Временный поселок</w:t>
            </w:r>
          </w:p>
        </w:tc>
      </w:tr>
      <w:tr>
        <w:trPr>
          <w:trHeight w:hRule="atLeast" w:val="100"/>
        </w:trPr>
        <w:tc>
          <w:tcPr>
            <w:tcW w:type="dxa" w:w="1003"/>
            <w:tcBorders>
              <w:top w:sz="4" w:val="nil"/>
              <w:left w:color="000000" w:sz="8" w:val="single"/>
              <w:bottom w:color="000000" w:sz="8" w:val="single"/>
              <w:right w:color="000000" w:sz="8" w:val="single"/>
            </w:tcBorders>
            <w:vAlign w:val="center"/>
          </w:tcPr>
          <w:p w14:paraId="10140000">
            <w:pPr>
              <w:ind/>
              <w:jc w:val="center"/>
            </w:pPr>
            <w:r>
              <w:t>№ 17</w:t>
            </w:r>
          </w:p>
        </w:tc>
        <w:tc>
          <w:tcPr>
            <w:tcW w:type="dxa" w:w="1182"/>
            <w:tcBorders>
              <w:top w:sz="4" w:val="nil"/>
              <w:left w:sz="4" w:val="nil"/>
              <w:bottom w:color="000000" w:sz="8" w:val="single"/>
              <w:right w:color="000000" w:sz="8" w:val="single"/>
            </w:tcBorders>
            <w:vAlign w:val="center"/>
          </w:tcPr>
          <w:p w14:paraId="11140000">
            <w:pPr>
              <w:ind/>
              <w:jc w:val="center"/>
            </w:pPr>
            <w:r>
              <w:t>32</w:t>
            </w:r>
          </w:p>
        </w:tc>
        <w:tc>
          <w:tcPr>
            <w:tcW w:type="dxa" w:w="1317"/>
            <w:tcBorders>
              <w:top w:sz="4" w:val="nil"/>
              <w:left w:sz="4" w:val="nil"/>
              <w:bottom w:color="000000" w:sz="8" w:val="single"/>
              <w:right w:color="000000" w:sz="8" w:val="single"/>
            </w:tcBorders>
            <w:vAlign w:val="center"/>
          </w:tcPr>
          <w:p w14:paraId="12140000">
            <w:pPr>
              <w:ind/>
              <w:jc w:val="center"/>
            </w:pPr>
            <w:r>
              <w:t>11</w:t>
            </w:r>
          </w:p>
        </w:tc>
        <w:tc>
          <w:tcPr>
            <w:tcW w:type="dxa" w:w="1330"/>
            <w:tcBorders>
              <w:top w:sz="4" w:val="nil"/>
              <w:left w:sz="4" w:val="nil"/>
              <w:bottom w:color="000000" w:sz="8" w:val="single"/>
              <w:right w:color="000000" w:sz="8" w:val="single"/>
            </w:tcBorders>
            <w:vAlign w:val="center"/>
          </w:tcPr>
          <w:p w14:paraId="13140000">
            <w:pPr>
              <w:ind/>
              <w:jc w:val="center"/>
            </w:pPr>
            <w:r>
              <w:t>-</w:t>
            </w:r>
          </w:p>
        </w:tc>
        <w:tc>
          <w:tcPr>
            <w:tcW w:type="dxa" w:w="1123"/>
            <w:tcBorders>
              <w:top w:sz="4" w:val="nil"/>
              <w:left w:sz="4" w:val="nil"/>
              <w:bottom w:color="000000" w:sz="8" w:val="single"/>
              <w:right w:color="000000" w:sz="8" w:val="single"/>
            </w:tcBorders>
            <w:vAlign w:val="center"/>
          </w:tcPr>
          <w:p w14:paraId="14140000">
            <w:pPr>
              <w:ind/>
              <w:jc w:val="center"/>
            </w:pPr>
            <w:r>
              <w:t>-</w:t>
            </w:r>
          </w:p>
        </w:tc>
        <w:tc>
          <w:tcPr>
            <w:tcW w:type="dxa" w:w="1440"/>
            <w:gridSpan w:val="2"/>
            <w:tcBorders>
              <w:top w:sz="4" w:val="nil"/>
              <w:left w:sz="4" w:val="nil"/>
              <w:bottom w:color="000000" w:sz="8" w:val="single"/>
              <w:right w:color="000000" w:sz="8" w:val="single"/>
            </w:tcBorders>
            <w:vAlign w:val="center"/>
          </w:tcPr>
          <w:p w14:paraId="15140000">
            <w:pPr>
              <w:ind/>
              <w:jc w:val="center"/>
            </w:pPr>
            <w:r>
              <w:t>1976 г.</w:t>
            </w:r>
          </w:p>
        </w:tc>
        <w:tc>
          <w:tcPr>
            <w:tcW w:type="dxa" w:w="2525"/>
            <w:gridSpan w:val="2"/>
            <w:tcBorders>
              <w:top w:sz="4" w:val="nil"/>
              <w:left w:sz="4" w:val="nil"/>
              <w:bottom w:color="000000" w:sz="8" w:val="single"/>
              <w:right w:color="000000" w:sz="8" w:val="single"/>
            </w:tcBorders>
            <w:vAlign w:val="center"/>
          </w:tcPr>
          <w:p w14:paraId="16140000">
            <w:pPr>
              <w:ind/>
              <w:jc w:val="center"/>
            </w:pPr>
            <w:r>
              <w:t>Временный поселок</w:t>
            </w:r>
          </w:p>
        </w:tc>
      </w:tr>
      <w:tr>
        <w:trPr>
          <w:trHeight w:hRule="atLeast" w:val="60"/>
        </w:trPr>
        <w:tc>
          <w:tcPr>
            <w:tcW w:type="dxa" w:w="1003"/>
            <w:tcBorders>
              <w:top w:sz="4" w:val="nil"/>
              <w:left w:color="000000" w:sz="8" w:val="single"/>
              <w:bottom w:color="000000" w:sz="8" w:val="single"/>
              <w:right w:color="000000" w:sz="8" w:val="single"/>
            </w:tcBorders>
          </w:tcPr>
          <w:p w14:paraId="17140000">
            <w:pPr>
              <w:ind/>
              <w:jc w:val="center"/>
            </w:pPr>
            <w:r>
              <w:t>№ 18</w:t>
            </w:r>
          </w:p>
        </w:tc>
        <w:tc>
          <w:tcPr>
            <w:tcW w:type="dxa" w:w="1182"/>
            <w:tcBorders>
              <w:top w:sz="4" w:val="nil"/>
              <w:left w:sz="4" w:val="nil"/>
              <w:bottom w:color="000000" w:sz="8" w:val="single"/>
              <w:right w:color="000000" w:sz="8" w:val="single"/>
            </w:tcBorders>
          </w:tcPr>
          <w:p w14:paraId="18140000">
            <w:pPr>
              <w:ind/>
              <w:jc w:val="center"/>
            </w:pPr>
            <w:r>
              <w:t>32</w:t>
            </w:r>
          </w:p>
        </w:tc>
        <w:tc>
          <w:tcPr>
            <w:tcW w:type="dxa" w:w="1317"/>
            <w:tcBorders>
              <w:top w:sz="4" w:val="nil"/>
              <w:left w:sz="4" w:val="nil"/>
              <w:bottom w:color="000000" w:sz="8" w:val="single"/>
              <w:right w:color="000000" w:sz="8" w:val="single"/>
            </w:tcBorders>
          </w:tcPr>
          <w:p w14:paraId="19140000">
            <w:pPr>
              <w:ind/>
              <w:jc w:val="center"/>
            </w:pPr>
            <w:r>
              <w:t>3</w:t>
            </w:r>
          </w:p>
        </w:tc>
        <w:tc>
          <w:tcPr>
            <w:tcW w:type="dxa" w:w="1330"/>
            <w:tcBorders>
              <w:top w:sz="4" w:val="nil"/>
              <w:left w:sz="4" w:val="nil"/>
              <w:bottom w:color="000000" w:sz="8" w:val="single"/>
              <w:right w:color="000000" w:sz="8" w:val="single"/>
            </w:tcBorders>
          </w:tcPr>
          <w:p w14:paraId="1A140000">
            <w:pPr>
              <w:ind/>
              <w:jc w:val="center"/>
            </w:pPr>
            <w:r>
              <w:t>-</w:t>
            </w:r>
          </w:p>
        </w:tc>
        <w:tc>
          <w:tcPr>
            <w:tcW w:type="dxa" w:w="1123"/>
            <w:tcBorders>
              <w:top w:sz="4" w:val="nil"/>
              <w:left w:sz="4" w:val="nil"/>
              <w:bottom w:color="000000" w:sz="8" w:val="single"/>
              <w:right w:color="000000" w:sz="8" w:val="single"/>
            </w:tcBorders>
          </w:tcPr>
          <w:p w14:paraId="1B140000">
            <w:pPr>
              <w:ind/>
              <w:jc w:val="center"/>
            </w:pPr>
            <w:r>
              <w:t>-</w:t>
            </w:r>
          </w:p>
        </w:tc>
        <w:tc>
          <w:tcPr>
            <w:tcW w:type="dxa" w:w="1440"/>
            <w:gridSpan w:val="2"/>
            <w:tcBorders>
              <w:top w:sz="4" w:val="nil"/>
              <w:left w:sz="4" w:val="nil"/>
              <w:bottom w:color="000000" w:sz="8" w:val="single"/>
              <w:right w:color="000000" w:sz="8" w:val="single"/>
            </w:tcBorders>
          </w:tcPr>
          <w:p w14:paraId="1C140000">
            <w:pPr>
              <w:ind/>
              <w:jc w:val="center"/>
            </w:pPr>
            <w:r>
              <w:t>1976 г.</w:t>
            </w:r>
          </w:p>
        </w:tc>
        <w:tc>
          <w:tcPr>
            <w:tcW w:type="dxa" w:w="2525"/>
            <w:gridSpan w:val="2"/>
            <w:tcBorders>
              <w:top w:sz="4" w:val="nil"/>
              <w:left w:sz="4" w:val="nil"/>
              <w:bottom w:color="000000" w:sz="8" w:val="single"/>
              <w:right w:color="000000" w:sz="8" w:val="single"/>
            </w:tcBorders>
          </w:tcPr>
          <w:p w14:paraId="1D140000">
            <w:pPr>
              <w:ind/>
              <w:jc w:val="center"/>
            </w:pPr>
            <w:r>
              <w:t>Временный поселок</w:t>
            </w:r>
          </w:p>
        </w:tc>
      </w:tr>
      <w:tr>
        <w:trPr>
          <w:trHeight w:hRule="atLeast" w:val="147"/>
        </w:trPr>
        <w:tc>
          <w:tcPr>
            <w:tcW w:type="dxa" w:w="1003"/>
            <w:tcBorders>
              <w:top w:sz="4" w:val="nil"/>
              <w:left w:color="000000" w:sz="8" w:val="single"/>
              <w:bottom w:color="000000" w:sz="8" w:val="single"/>
              <w:right w:color="000000" w:sz="8" w:val="single"/>
            </w:tcBorders>
          </w:tcPr>
          <w:p w14:paraId="1E140000">
            <w:pPr>
              <w:ind/>
              <w:jc w:val="center"/>
            </w:pPr>
            <w:r>
              <w:t>№ 19</w:t>
            </w:r>
          </w:p>
        </w:tc>
        <w:tc>
          <w:tcPr>
            <w:tcW w:type="dxa" w:w="1182"/>
            <w:tcBorders>
              <w:top w:sz="4" w:val="nil"/>
              <w:left w:sz="4" w:val="nil"/>
              <w:bottom w:color="000000" w:sz="8" w:val="single"/>
              <w:right w:color="000000" w:sz="8" w:val="single"/>
            </w:tcBorders>
          </w:tcPr>
          <w:p w14:paraId="1F140000">
            <w:pPr>
              <w:ind/>
              <w:jc w:val="center"/>
            </w:pPr>
            <w:r>
              <w:t>159</w:t>
            </w:r>
          </w:p>
        </w:tc>
        <w:tc>
          <w:tcPr>
            <w:tcW w:type="dxa" w:w="1317"/>
            <w:tcBorders>
              <w:top w:sz="4" w:val="nil"/>
              <w:left w:sz="4" w:val="nil"/>
              <w:bottom w:color="000000" w:sz="8" w:val="single"/>
              <w:right w:color="000000" w:sz="8" w:val="single"/>
            </w:tcBorders>
          </w:tcPr>
          <w:p w14:paraId="20140000">
            <w:pPr>
              <w:ind/>
              <w:jc w:val="center"/>
            </w:pPr>
            <w:r>
              <w:t>54</w:t>
            </w:r>
          </w:p>
        </w:tc>
        <w:tc>
          <w:tcPr>
            <w:tcW w:type="dxa" w:w="1330"/>
            <w:tcBorders>
              <w:top w:sz="4" w:val="nil"/>
              <w:left w:sz="4" w:val="nil"/>
              <w:bottom w:color="000000" w:sz="8" w:val="single"/>
              <w:right w:color="000000" w:sz="8" w:val="single"/>
            </w:tcBorders>
          </w:tcPr>
          <w:p w14:paraId="21140000">
            <w:pPr>
              <w:ind/>
              <w:jc w:val="center"/>
            </w:pPr>
            <w:r>
              <w:t>-</w:t>
            </w:r>
          </w:p>
        </w:tc>
        <w:tc>
          <w:tcPr>
            <w:tcW w:type="dxa" w:w="1123"/>
            <w:tcBorders>
              <w:top w:sz="4" w:val="nil"/>
              <w:left w:sz="4" w:val="nil"/>
              <w:bottom w:color="000000" w:sz="8" w:val="single"/>
              <w:right w:color="000000" w:sz="8" w:val="single"/>
            </w:tcBorders>
          </w:tcPr>
          <w:p w14:paraId="22140000">
            <w:pPr>
              <w:ind/>
              <w:jc w:val="center"/>
            </w:pPr>
            <w:r>
              <w:t>-</w:t>
            </w:r>
          </w:p>
        </w:tc>
        <w:tc>
          <w:tcPr>
            <w:tcW w:type="dxa" w:w="1440"/>
            <w:gridSpan w:val="2"/>
            <w:tcBorders>
              <w:top w:sz="4" w:val="nil"/>
              <w:left w:sz="4" w:val="nil"/>
              <w:bottom w:color="000000" w:sz="8" w:val="single"/>
              <w:right w:color="000000" w:sz="8" w:val="single"/>
            </w:tcBorders>
          </w:tcPr>
          <w:p w14:paraId="23140000">
            <w:pPr>
              <w:ind/>
              <w:jc w:val="center"/>
            </w:pPr>
            <w:r>
              <w:t>1976 г.</w:t>
            </w:r>
          </w:p>
        </w:tc>
        <w:tc>
          <w:tcPr>
            <w:tcW w:type="dxa" w:w="2525"/>
            <w:gridSpan w:val="2"/>
            <w:tcBorders>
              <w:top w:sz="4" w:val="nil"/>
              <w:left w:sz="4" w:val="nil"/>
              <w:bottom w:color="000000" w:sz="8" w:val="single"/>
              <w:right w:color="000000" w:sz="8" w:val="single"/>
            </w:tcBorders>
          </w:tcPr>
          <w:p w14:paraId="24140000">
            <w:pPr>
              <w:ind/>
              <w:jc w:val="center"/>
            </w:pPr>
            <w:r>
              <w:t>Временный поселок</w:t>
            </w:r>
          </w:p>
        </w:tc>
      </w:tr>
      <w:tr>
        <w:trPr>
          <w:trHeight w:hRule="atLeast" w:val="172"/>
        </w:trPr>
        <w:tc>
          <w:tcPr>
            <w:tcW w:type="dxa" w:w="1003"/>
            <w:tcBorders>
              <w:top w:sz="4" w:val="nil"/>
              <w:left w:color="000000" w:sz="8" w:val="single"/>
              <w:bottom w:color="000000" w:sz="8" w:val="single"/>
              <w:right w:color="000000" w:sz="8" w:val="single"/>
            </w:tcBorders>
          </w:tcPr>
          <w:p w14:paraId="25140000">
            <w:pPr>
              <w:ind/>
              <w:jc w:val="center"/>
            </w:pPr>
            <w:r>
              <w:t>№ 21</w:t>
            </w:r>
          </w:p>
        </w:tc>
        <w:tc>
          <w:tcPr>
            <w:tcW w:type="dxa" w:w="1182"/>
            <w:tcBorders>
              <w:top w:sz="4" w:val="nil"/>
              <w:left w:sz="4" w:val="nil"/>
              <w:bottom w:color="000000" w:sz="8" w:val="single"/>
              <w:right w:color="000000" w:sz="8" w:val="single"/>
            </w:tcBorders>
          </w:tcPr>
          <w:p w14:paraId="26140000">
            <w:pPr>
              <w:ind/>
              <w:jc w:val="center"/>
            </w:pPr>
            <w:r>
              <w:t>57</w:t>
            </w:r>
          </w:p>
        </w:tc>
        <w:tc>
          <w:tcPr>
            <w:tcW w:type="dxa" w:w="1317"/>
            <w:tcBorders>
              <w:top w:sz="4" w:val="nil"/>
              <w:left w:sz="4" w:val="nil"/>
              <w:bottom w:color="000000" w:sz="8" w:val="single"/>
              <w:right w:color="000000" w:sz="8" w:val="single"/>
            </w:tcBorders>
          </w:tcPr>
          <w:p w14:paraId="27140000">
            <w:pPr>
              <w:ind/>
              <w:jc w:val="center"/>
            </w:pPr>
            <w:r>
              <w:t>92</w:t>
            </w:r>
          </w:p>
        </w:tc>
        <w:tc>
          <w:tcPr>
            <w:tcW w:type="dxa" w:w="1330"/>
            <w:tcBorders>
              <w:top w:sz="4" w:val="nil"/>
              <w:left w:sz="4" w:val="nil"/>
              <w:bottom w:color="000000" w:sz="8" w:val="single"/>
              <w:right w:color="000000" w:sz="8" w:val="single"/>
            </w:tcBorders>
          </w:tcPr>
          <w:p w14:paraId="28140000">
            <w:pPr>
              <w:ind/>
              <w:jc w:val="center"/>
            </w:pPr>
            <w:r>
              <w:t>-</w:t>
            </w:r>
          </w:p>
        </w:tc>
        <w:tc>
          <w:tcPr>
            <w:tcW w:type="dxa" w:w="1123"/>
            <w:tcBorders>
              <w:top w:sz="4" w:val="nil"/>
              <w:left w:sz="4" w:val="nil"/>
              <w:bottom w:color="000000" w:sz="8" w:val="single"/>
              <w:right w:color="000000" w:sz="8" w:val="single"/>
            </w:tcBorders>
          </w:tcPr>
          <w:p w14:paraId="29140000">
            <w:pPr>
              <w:ind/>
              <w:jc w:val="center"/>
            </w:pPr>
            <w:r>
              <w:t>-</w:t>
            </w:r>
          </w:p>
        </w:tc>
        <w:tc>
          <w:tcPr>
            <w:tcW w:type="dxa" w:w="1440"/>
            <w:gridSpan w:val="2"/>
            <w:tcBorders>
              <w:top w:sz="4" w:val="nil"/>
              <w:left w:sz="4" w:val="nil"/>
              <w:bottom w:color="000000" w:sz="8" w:val="single"/>
              <w:right w:color="000000" w:sz="8" w:val="single"/>
            </w:tcBorders>
          </w:tcPr>
          <w:p w14:paraId="2A140000">
            <w:pPr>
              <w:ind/>
              <w:jc w:val="center"/>
            </w:pPr>
            <w:r>
              <w:t>1976 г.</w:t>
            </w:r>
          </w:p>
        </w:tc>
        <w:tc>
          <w:tcPr>
            <w:tcW w:type="dxa" w:w="2525"/>
            <w:gridSpan w:val="2"/>
            <w:tcBorders>
              <w:top w:sz="4" w:val="nil"/>
              <w:left w:sz="4" w:val="nil"/>
              <w:bottom w:color="000000" w:sz="8" w:val="single"/>
              <w:right w:color="000000" w:sz="8" w:val="single"/>
            </w:tcBorders>
          </w:tcPr>
          <w:p w14:paraId="2B140000">
            <w:pPr>
              <w:ind/>
              <w:jc w:val="center"/>
            </w:pPr>
            <w:r>
              <w:t>Временный поселок</w:t>
            </w:r>
          </w:p>
        </w:tc>
      </w:tr>
      <w:tr>
        <w:trPr>
          <w:trHeight w:hRule="atLeast" w:val="159"/>
        </w:trPr>
        <w:tc>
          <w:tcPr>
            <w:tcW w:type="dxa" w:w="1003"/>
            <w:tcBorders>
              <w:top w:sz="4" w:val="nil"/>
              <w:left w:color="000000" w:sz="8" w:val="single"/>
              <w:bottom w:color="000000" w:sz="8" w:val="single"/>
              <w:right w:color="000000" w:sz="8" w:val="single"/>
            </w:tcBorders>
            <w:vAlign w:val="center"/>
          </w:tcPr>
          <w:p w14:paraId="2C140000">
            <w:pPr>
              <w:ind/>
              <w:jc w:val="center"/>
            </w:pPr>
            <w:r>
              <w:t>№ 22</w:t>
            </w:r>
          </w:p>
        </w:tc>
        <w:tc>
          <w:tcPr>
            <w:tcW w:type="dxa" w:w="1182"/>
            <w:tcBorders>
              <w:top w:sz="4" w:val="nil"/>
              <w:left w:sz="4" w:val="nil"/>
              <w:bottom w:color="000000" w:sz="8" w:val="single"/>
              <w:right w:color="000000" w:sz="8" w:val="single"/>
            </w:tcBorders>
            <w:vAlign w:val="center"/>
          </w:tcPr>
          <w:p w14:paraId="2D140000">
            <w:pPr>
              <w:ind/>
              <w:jc w:val="center"/>
            </w:pPr>
            <w:r>
              <w:t>32</w:t>
            </w:r>
          </w:p>
        </w:tc>
        <w:tc>
          <w:tcPr>
            <w:tcW w:type="dxa" w:w="1317"/>
            <w:tcBorders>
              <w:top w:sz="4" w:val="nil"/>
              <w:left w:sz="4" w:val="nil"/>
              <w:bottom w:color="000000" w:sz="8" w:val="single"/>
              <w:right w:color="000000" w:sz="8" w:val="single"/>
            </w:tcBorders>
            <w:vAlign w:val="center"/>
          </w:tcPr>
          <w:p w14:paraId="2E140000">
            <w:pPr>
              <w:ind/>
              <w:jc w:val="center"/>
            </w:pPr>
            <w:r>
              <w:t>3</w:t>
            </w:r>
          </w:p>
        </w:tc>
        <w:tc>
          <w:tcPr>
            <w:tcW w:type="dxa" w:w="1330"/>
            <w:tcBorders>
              <w:top w:sz="4" w:val="nil"/>
              <w:left w:sz="4" w:val="nil"/>
              <w:bottom w:color="000000" w:sz="8" w:val="single"/>
              <w:right w:color="000000" w:sz="8" w:val="single"/>
            </w:tcBorders>
            <w:vAlign w:val="center"/>
          </w:tcPr>
          <w:p w14:paraId="2F140000">
            <w:pPr>
              <w:ind/>
              <w:jc w:val="center"/>
            </w:pPr>
            <w:r>
              <w:t>-</w:t>
            </w:r>
          </w:p>
        </w:tc>
        <w:tc>
          <w:tcPr>
            <w:tcW w:type="dxa" w:w="1123"/>
            <w:tcBorders>
              <w:top w:sz="4" w:val="nil"/>
              <w:left w:sz="4" w:val="nil"/>
              <w:bottom w:color="000000" w:sz="8" w:val="single"/>
              <w:right w:color="000000" w:sz="8" w:val="single"/>
            </w:tcBorders>
            <w:vAlign w:val="center"/>
          </w:tcPr>
          <w:p w14:paraId="30140000">
            <w:pPr>
              <w:ind/>
              <w:jc w:val="center"/>
            </w:pPr>
            <w:r>
              <w:t>-</w:t>
            </w:r>
          </w:p>
        </w:tc>
        <w:tc>
          <w:tcPr>
            <w:tcW w:type="dxa" w:w="1440"/>
            <w:gridSpan w:val="2"/>
            <w:tcBorders>
              <w:top w:sz="4" w:val="nil"/>
              <w:left w:sz="4" w:val="nil"/>
              <w:bottom w:color="000000" w:sz="8" w:val="single"/>
              <w:right w:color="000000" w:sz="8" w:val="single"/>
            </w:tcBorders>
            <w:vAlign w:val="center"/>
          </w:tcPr>
          <w:p w14:paraId="31140000">
            <w:pPr>
              <w:ind/>
              <w:jc w:val="center"/>
            </w:pPr>
            <w:r>
              <w:t>1976 г.</w:t>
            </w:r>
          </w:p>
        </w:tc>
        <w:tc>
          <w:tcPr>
            <w:tcW w:type="dxa" w:w="2525"/>
            <w:gridSpan w:val="2"/>
            <w:tcBorders>
              <w:top w:sz="4" w:val="nil"/>
              <w:left w:sz="4" w:val="nil"/>
              <w:bottom w:color="000000" w:sz="8" w:val="single"/>
              <w:right w:color="000000" w:sz="8" w:val="single"/>
            </w:tcBorders>
            <w:vAlign w:val="center"/>
          </w:tcPr>
          <w:p w14:paraId="32140000">
            <w:pPr>
              <w:ind/>
              <w:jc w:val="center"/>
            </w:pPr>
            <w:r>
              <w:t>Временный поселок</w:t>
            </w:r>
          </w:p>
        </w:tc>
      </w:tr>
      <w:tr>
        <w:trPr>
          <w:trHeight w:hRule="atLeast" w:val="159"/>
        </w:trPr>
        <w:tc>
          <w:tcPr>
            <w:tcW w:type="dxa" w:w="1003"/>
            <w:tcBorders>
              <w:top w:color="000000" w:sz="4" w:val="single"/>
              <w:left w:color="000000" w:sz="8" w:val="single"/>
              <w:bottom w:color="000000" w:sz="8" w:val="single"/>
              <w:right w:color="000000" w:sz="8" w:val="single"/>
            </w:tcBorders>
            <w:vAlign w:val="center"/>
          </w:tcPr>
          <w:p w14:paraId="33140000">
            <w:pPr>
              <w:ind/>
              <w:jc w:val="center"/>
            </w:pPr>
            <w:r>
              <w:t>№ 23</w:t>
            </w:r>
          </w:p>
        </w:tc>
        <w:tc>
          <w:tcPr>
            <w:tcW w:type="dxa" w:w="1182"/>
            <w:tcBorders>
              <w:top w:color="000000" w:sz="4" w:val="single"/>
              <w:left w:sz="4" w:val="nil"/>
              <w:bottom w:color="000000" w:sz="8" w:val="single"/>
              <w:right w:color="000000" w:sz="8" w:val="single"/>
            </w:tcBorders>
            <w:vAlign w:val="center"/>
          </w:tcPr>
          <w:p w14:paraId="34140000">
            <w:pPr>
              <w:ind/>
              <w:jc w:val="center"/>
            </w:pPr>
            <w:r>
              <w:t>32</w:t>
            </w:r>
          </w:p>
        </w:tc>
        <w:tc>
          <w:tcPr>
            <w:tcW w:type="dxa" w:w="1317"/>
            <w:tcBorders>
              <w:top w:color="000000" w:sz="4" w:val="single"/>
              <w:left w:sz="4" w:val="nil"/>
              <w:bottom w:color="000000" w:sz="8" w:val="single"/>
              <w:right w:color="000000" w:sz="8" w:val="single"/>
            </w:tcBorders>
            <w:vAlign w:val="center"/>
          </w:tcPr>
          <w:p w14:paraId="35140000">
            <w:pPr>
              <w:ind/>
              <w:jc w:val="center"/>
            </w:pPr>
            <w:r>
              <w:t>3</w:t>
            </w:r>
          </w:p>
        </w:tc>
        <w:tc>
          <w:tcPr>
            <w:tcW w:type="dxa" w:w="1330"/>
            <w:tcBorders>
              <w:top w:color="000000" w:sz="4" w:val="single"/>
              <w:left w:sz="4" w:val="nil"/>
              <w:bottom w:color="000000" w:sz="8" w:val="single"/>
              <w:right w:color="000000" w:sz="8" w:val="single"/>
            </w:tcBorders>
            <w:vAlign w:val="center"/>
          </w:tcPr>
          <w:p w14:paraId="36140000">
            <w:pPr>
              <w:ind/>
              <w:jc w:val="center"/>
            </w:pPr>
            <w:r>
              <w:t>-</w:t>
            </w:r>
          </w:p>
        </w:tc>
        <w:tc>
          <w:tcPr>
            <w:tcW w:type="dxa" w:w="1123"/>
            <w:tcBorders>
              <w:top w:color="000000" w:sz="4" w:val="single"/>
              <w:left w:sz="4" w:val="nil"/>
              <w:bottom w:color="000000" w:sz="8" w:val="single"/>
              <w:right w:color="000000" w:sz="8" w:val="single"/>
            </w:tcBorders>
            <w:vAlign w:val="center"/>
          </w:tcPr>
          <w:p w14:paraId="37140000">
            <w:pPr>
              <w:ind/>
              <w:jc w:val="center"/>
            </w:pPr>
            <w:r>
              <w:t>-</w:t>
            </w:r>
          </w:p>
        </w:tc>
        <w:tc>
          <w:tcPr>
            <w:tcW w:type="dxa" w:w="1440"/>
            <w:gridSpan w:val="2"/>
            <w:tcBorders>
              <w:top w:color="000000" w:sz="4" w:val="single"/>
              <w:left w:sz="4" w:val="nil"/>
              <w:bottom w:color="000000" w:sz="8" w:val="single"/>
              <w:right w:color="000000" w:sz="8" w:val="single"/>
            </w:tcBorders>
            <w:vAlign w:val="center"/>
          </w:tcPr>
          <w:p w14:paraId="38140000">
            <w:pPr>
              <w:ind/>
              <w:jc w:val="center"/>
            </w:pPr>
            <w:r>
              <w:t>1976 г.</w:t>
            </w:r>
          </w:p>
        </w:tc>
        <w:tc>
          <w:tcPr>
            <w:tcW w:type="dxa" w:w="2525"/>
            <w:gridSpan w:val="2"/>
            <w:tcBorders>
              <w:top w:color="000000" w:sz="4" w:val="single"/>
              <w:left w:sz="4" w:val="nil"/>
              <w:bottom w:color="000000" w:sz="8" w:val="single"/>
              <w:right w:color="000000" w:sz="8" w:val="single"/>
            </w:tcBorders>
            <w:vAlign w:val="center"/>
          </w:tcPr>
          <w:p w14:paraId="39140000">
            <w:pPr>
              <w:ind/>
              <w:jc w:val="center"/>
            </w:pPr>
            <w:r>
              <w:t>Временный поселок</w:t>
            </w:r>
          </w:p>
        </w:tc>
      </w:tr>
      <w:tr>
        <w:trPr>
          <w:trHeight w:hRule="atLeast" w:val="196"/>
        </w:trPr>
        <w:tc>
          <w:tcPr>
            <w:tcW w:type="dxa" w:w="1003"/>
            <w:tcBorders>
              <w:top w:sz="4" w:val="nil"/>
              <w:left w:color="000000" w:sz="8" w:val="single"/>
              <w:bottom w:color="000000" w:sz="8" w:val="single"/>
              <w:right w:color="000000" w:sz="8" w:val="single"/>
            </w:tcBorders>
            <w:vAlign w:val="center"/>
          </w:tcPr>
          <w:p w14:paraId="3A140000">
            <w:pPr>
              <w:ind/>
              <w:jc w:val="center"/>
            </w:pPr>
            <w:r>
              <w:t>№ 24</w:t>
            </w:r>
          </w:p>
        </w:tc>
        <w:tc>
          <w:tcPr>
            <w:tcW w:type="dxa" w:w="1182"/>
            <w:tcBorders>
              <w:top w:sz="4" w:val="nil"/>
              <w:left w:sz="4" w:val="nil"/>
              <w:bottom w:color="000000" w:sz="8" w:val="single"/>
              <w:right w:color="000000" w:sz="8" w:val="single"/>
            </w:tcBorders>
            <w:vAlign w:val="center"/>
          </w:tcPr>
          <w:p w14:paraId="3B140000">
            <w:pPr>
              <w:ind/>
              <w:jc w:val="center"/>
            </w:pPr>
            <w:r>
              <w:t>32</w:t>
            </w:r>
          </w:p>
        </w:tc>
        <w:tc>
          <w:tcPr>
            <w:tcW w:type="dxa" w:w="1317"/>
            <w:tcBorders>
              <w:top w:sz="4" w:val="nil"/>
              <w:left w:sz="4" w:val="nil"/>
              <w:bottom w:color="000000" w:sz="8" w:val="single"/>
              <w:right w:color="000000" w:sz="8" w:val="single"/>
            </w:tcBorders>
            <w:vAlign w:val="center"/>
          </w:tcPr>
          <w:p w14:paraId="3C140000">
            <w:pPr>
              <w:ind/>
              <w:jc w:val="center"/>
            </w:pPr>
            <w:r>
              <w:t>3</w:t>
            </w:r>
          </w:p>
        </w:tc>
        <w:tc>
          <w:tcPr>
            <w:tcW w:type="dxa" w:w="1330"/>
            <w:tcBorders>
              <w:top w:sz="4" w:val="nil"/>
              <w:left w:sz="4" w:val="nil"/>
              <w:bottom w:color="000000" w:sz="8" w:val="single"/>
              <w:right w:color="000000" w:sz="8" w:val="single"/>
            </w:tcBorders>
            <w:vAlign w:val="center"/>
          </w:tcPr>
          <w:p w14:paraId="3D140000">
            <w:pPr>
              <w:ind/>
              <w:jc w:val="center"/>
            </w:pPr>
            <w:r>
              <w:t>-</w:t>
            </w:r>
          </w:p>
        </w:tc>
        <w:tc>
          <w:tcPr>
            <w:tcW w:type="dxa" w:w="1123"/>
            <w:tcBorders>
              <w:top w:sz="4" w:val="nil"/>
              <w:left w:sz="4" w:val="nil"/>
              <w:bottom w:color="000000" w:sz="8" w:val="single"/>
              <w:right w:color="000000" w:sz="8" w:val="single"/>
            </w:tcBorders>
            <w:vAlign w:val="center"/>
          </w:tcPr>
          <w:p w14:paraId="3E140000">
            <w:pPr>
              <w:ind/>
              <w:jc w:val="center"/>
            </w:pPr>
            <w:r>
              <w:t>-</w:t>
            </w:r>
          </w:p>
        </w:tc>
        <w:tc>
          <w:tcPr>
            <w:tcW w:type="dxa" w:w="1440"/>
            <w:gridSpan w:val="2"/>
            <w:tcBorders>
              <w:top w:sz="4" w:val="nil"/>
              <w:left w:sz="4" w:val="nil"/>
              <w:bottom w:color="000000" w:sz="8" w:val="single"/>
              <w:right w:color="000000" w:sz="8" w:val="single"/>
            </w:tcBorders>
            <w:vAlign w:val="center"/>
          </w:tcPr>
          <w:p w14:paraId="3F140000">
            <w:pPr>
              <w:ind/>
              <w:jc w:val="center"/>
            </w:pPr>
            <w:r>
              <w:t>1976 г.</w:t>
            </w:r>
          </w:p>
        </w:tc>
        <w:tc>
          <w:tcPr>
            <w:tcW w:type="dxa" w:w="2525"/>
            <w:gridSpan w:val="2"/>
            <w:tcBorders>
              <w:top w:sz="4" w:val="nil"/>
              <w:left w:sz="4" w:val="nil"/>
              <w:bottom w:color="000000" w:sz="8" w:val="single"/>
              <w:right w:color="000000" w:sz="8" w:val="single"/>
            </w:tcBorders>
            <w:vAlign w:val="center"/>
          </w:tcPr>
          <w:p w14:paraId="40140000">
            <w:pPr>
              <w:ind/>
              <w:jc w:val="center"/>
            </w:pPr>
            <w:r>
              <w:t>Временный поселок</w:t>
            </w:r>
          </w:p>
        </w:tc>
      </w:tr>
      <w:tr>
        <w:trPr>
          <w:trHeight w:hRule="atLeast" w:val="235"/>
        </w:trPr>
        <w:tc>
          <w:tcPr>
            <w:tcW w:type="dxa" w:w="1003"/>
            <w:tcBorders>
              <w:top w:sz="4" w:val="nil"/>
              <w:left w:color="000000" w:sz="8" w:val="single"/>
              <w:bottom w:color="000000" w:sz="8" w:val="single"/>
              <w:right w:color="000000" w:sz="8" w:val="single"/>
            </w:tcBorders>
            <w:vAlign w:val="center"/>
          </w:tcPr>
          <w:p w14:paraId="41140000">
            <w:pPr>
              <w:ind/>
              <w:jc w:val="center"/>
              <w:rPr>
                <w:b w:val="1"/>
              </w:rPr>
            </w:pPr>
            <w:r>
              <w:rPr>
                <w:b w:val="1"/>
              </w:rPr>
              <w:t>Итого</w:t>
            </w:r>
          </w:p>
        </w:tc>
        <w:tc>
          <w:tcPr>
            <w:tcW w:type="dxa" w:w="1182"/>
            <w:tcBorders>
              <w:top w:sz="4" w:val="nil"/>
              <w:left w:sz="4" w:val="nil"/>
              <w:bottom w:color="000000" w:sz="8" w:val="single"/>
              <w:right w:color="000000" w:sz="8" w:val="single"/>
            </w:tcBorders>
            <w:vAlign w:val="center"/>
          </w:tcPr>
          <w:p w14:paraId="42140000">
            <w:pPr>
              <w:ind/>
              <w:jc w:val="center"/>
              <w:rPr>
                <w:b w:val="1"/>
              </w:rPr>
            </w:pPr>
          </w:p>
        </w:tc>
        <w:tc>
          <w:tcPr>
            <w:tcW w:type="dxa" w:w="1317"/>
            <w:tcBorders>
              <w:top w:sz="4" w:val="nil"/>
              <w:left w:sz="4" w:val="nil"/>
              <w:bottom w:color="000000" w:sz="8" w:val="single"/>
              <w:right w:color="000000" w:sz="8" w:val="single"/>
            </w:tcBorders>
            <w:vAlign w:val="center"/>
          </w:tcPr>
          <w:p w14:paraId="43140000">
            <w:pPr>
              <w:ind/>
              <w:jc w:val="center"/>
              <w:rPr>
                <w:b w:val="1"/>
              </w:rPr>
            </w:pPr>
            <w:r>
              <w:rPr>
                <w:b w:val="1"/>
              </w:rPr>
              <w:t>665</w:t>
            </w:r>
          </w:p>
        </w:tc>
        <w:tc>
          <w:tcPr>
            <w:tcW w:type="dxa" w:w="1330"/>
            <w:tcBorders>
              <w:top w:sz="4" w:val="nil"/>
              <w:left w:sz="4" w:val="nil"/>
              <w:bottom w:color="000000" w:sz="8" w:val="single"/>
              <w:right w:color="000000" w:sz="8" w:val="single"/>
            </w:tcBorders>
            <w:vAlign w:val="center"/>
          </w:tcPr>
          <w:p w14:paraId="44140000">
            <w:pPr>
              <w:ind/>
              <w:jc w:val="center"/>
              <w:rPr>
                <w:b w:val="1"/>
              </w:rPr>
            </w:pPr>
            <w:r>
              <w:rPr>
                <w:b w:val="1"/>
              </w:rPr>
              <w:t>0</w:t>
            </w:r>
          </w:p>
        </w:tc>
        <w:tc>
          <w:tcPr>
            <w:tcW w:type="dxa" w:w="1123"/>
            <w:tcBorders>
              <w:top w:sz="4" w:val="nil"/>
              <w:left w:sz="4" w:val="nil"/>
              <w:bottom w:color="000000" w:sz="8" w:val="single"/>
              <w:right w:color="000000" w:sz="8" w:val="single"/>
            </w:tcBorders>
            <w:vAlign w:val="center"/>
          </w:tcPr>
          <w:p w14:paraId="45140000">
            <w:pPr>
              <w:ind/>
              <w:jc w:val="center"/>
              <w:rPr>
                <w:b w:val="1"/>
              </w:rPr>
            </w:pPr>
            <w:r>
              <w:rPr>
                <w:b w:val="1"/>
              </w:rPr>
              <w:t>0</w:t>
            </w:r>
          </w:p>
        </w:tc>
        <w:tc>
          <w:tcPr>
            <w:tcW w:type="dxa" w:w="3965"/>
            <w:gridSpan w:val="4"/>
            <w:tcBorders>
              <w:top w:color="000000" w:sz="8" w:val="single"/>
              <w:left w:sz="4" w:val="nil"/>
              <w:bottom w:color="000000" w:sz="8" w:val="single"/>
              <w:right w:color="000000" w:sz="8" w:val="single"/>
            </w:tcBorders>
            <w:vAlign w:val="center"/>
          </w:tcPr>
          <w:p w14:paraId="46140000">
            <w:pPr>
              <w:ind/>
              <w:jc w:val="center"/>
              <w:rPr>
                <w:b w:val="1"/>
              </w:rPr>
            </w:pPr>
            <w:r>
              <w:rPr>
                <w:b w:val="1"/>
              </w:rPr>
              <w:t>Всего длина:   665</w:t>
            </w:r>
          </w:p>
        </w:tc>
      </w:tr>
      <w:tr>
        <w:trPr>
          <w:trHeight w:hRule="atLeast" w:val="244"/>
        </w:trPr>
        <w:tc>
          <w:tcPr>
            <w:tcW w:type="dxa" w:w="9920"/>
            <w:gridSpan w:val="9"/>
            <w:tcBorders>
              <w:top w:color="000000" w:sz="8" w:val="single"/>
              <w:left w:color="000000" w:sz="8" w:val="single"/>
              <w:bottom w:color="000000" w:sz="8" w:val="single"/>
              <w:right w:color="000000" w:sz="8" w:val="single"/>
            </w:tcBorders>
            <w:vAlign w:val="center"/>
          </w:tcPr>
          <w:p w14:paraId="47140000">
            <w:pPr>
              <w:ind/>
              <w:jc w:val="center"/>
              <w:rPr>
                <w:b w:val="1"/>
              </w:rPr>
            </w:pPr>
            <w:r>
              <w:rPr>
                <w:b w:val="1"/>
              </w:rPr>
              <w:t>3. Внутриквартальные трубопроводы</w:t>
            </w:r>
          </w:p>
        </w:tc>
      </w:tr>
      <w:tr>
        <w:trPr>
          <w:trHeight w:hRule="atLeast" w:val="254"/>
        </w:trPr>
        <w:tc>
          <w:tcPr>
            <w:tcW w:type="dxa" w:w="1003"/>
            <w:tcBorders>
              <w:top w:sz="4" w:val="nil"/>
              <w:left w:color="000000" w:sz="8" w:val="single"/>
              <w:bottom w:color="000000" w:sz="8" w:val="single"/>
              <w:right w:color="000000" w:sz="8" w:val="single"/>
            </w:tcBorders>
            <w:vAlign w:val="center"/>
          </w:tcPr>
          <w:p w14:paraId="48140000">
            <w:pPr>
              <w:ind/>
              <w:jc w:val="center"/>
            </w:pPr>
            <w:r>
              <w:t>№ 54</w:t>
            </w:r>
          </w:p>
        </w:tc>
        <w:tc>
          <w:tcPr>
            <w:tcW w:type="dxa" w:w="1182"/>
            <w:tcBorders>
              <w:top w:sz="4" w:val="nil"/>
              <w:left w:sz="4" w:val="nil"/>
              <w:bottom w:color="000000" w:sz="8" w:val="single"/>
              <w:right w:color="000000" w:sz="8" w:val="single"/>
            </w:tcBorders>
            <w:vAlign w:val="center"/>
          </w:tcPr>
          <w:p w14:paraId="49140000">
            <w:pPr>
              <w:ind/>
              <w:jc w:val="center"/>
            </w:pPr>
            <w:r>
              <w:t>219</w:t>
            </w:r>
          </w:p>
        </w:tc>
        <w:tc>
          <w:tcPr>
            <w:tcW w:type="dxa" w:w="1317"/>
            <w:tcBorders>
              <w:top w:sz="4" w:val="nil"/>
              <w:left w:sz="4" w:val="nil"/>
              <w:bottom w:color="000000" w:sz="8" w:val="single"/>
              <w:right w:color="000000" w:sz="8" w:val="single"/>
            </w:tcBorders>
            <w:vAlign w:val="center"/>
          </w:tcPr>
          <w:p w14:paraId="4A140000">
            <w:pPr>
              <w:ind/>
              <w:jc w:val="center"/>
            </w:pPr>
            <w:r>
              <w:t>106</w:t>
            </w:r>
          </w:p>
        </w:tc>
        <w:tc>
          <w:tcPr>
            <w:tcW w:type="dxa" w:w="1330"/>
            <w:tcBorders>
              <w:top w:sz="4" w:val="nil"/>
              <w:left w:sz="4" w:val="nil"/>
              <w:bottom w:color="000000" w:sz="8" w:val="single"/>
              <w:right w:color="000000" w:sz="8" w:val="single"/>
            </w:tcBorders>
            <w:vAlign w:val="center"/>
          </w:tcPr>
          <w:p w14:paraId="4B140000">
            <w:pPr>
              <w:ind/>
              <w:jc w:val="center"/>
            </w:pPr>
            <w:r>
              <w:t>-</w:t>
            </w:r>
          </w:p>
        </w:tc>
        <w:tc>
          <w:tcPr>
            <w:tcW w:type="dxa" w:w="1772"/>
            <w:gridSpan w:val="2"/>
            <w:tcBorders>
              <w:top w:sz="4" w:val="nil"/>
              <w:left w:sz="4" w:val="nil"/>
              <w:bottom w:color="000000" w:sz="8" w:val="single"/>
              <w:right w:color="000000" w:sz="8" w:val="single"/>
            </w:tcBorders>
            <w:vAlign w:val="center"/>
          </w:tcPr>
          <w:p w14:paraId="4C140000">
            <w:pPr>
              <w:ind/>
              <w:jc w:val="center"/>
            </w:pPr>
            <w:r>
              <w:t>10</w:t>
            </w:r>
          </w:p>
        </w:tc>
        <w:tc>
          <w:tcPr>
            <w:tcW w:type="dxa" w:w="1440"/>
            <w:gridSpan w:val="2"/>
            <w:tcBorders>
              <w:top w:sz="4" w:val="nil"/>
              <w:left w:sz="4" w:val="nil"/>
              <w:bottom w:color="000000" w:sz="8" w:val="single"/>
              <w:right w:color="000000" w:sz="8" w:val="single"/>
            </w:tcBorders>
            <w:vAlign w:val="center"/>
          </w:tcPr>
          <w:p w14:paraId="4D140000">
            <w:pPr>
              <w:ind/>
              <w:jc w:val="center"/>
            </w:pPr>
            <w:r>
              <w:t>1992 г.</w:t>
            </w:r>
          </w:p>
        </w:tc>
        <w:tc>
          <w:tcPr>
            <w:tcW w:type="dxa" w:w="1876"/>
            <w:tcBorders>
              <w:top w:sz="4" w:val="nil"/>
              <w:left w:sz="4" w:val="nil"/>
              <w:bottom w:color="000000" w:sz="8" w:val="single"/>
              <w:right w:color="000000" w:sz="8" w:val="single"/>
            </w:tcBorders>
            <w:vAlign w:val="center"/>
          </w:tcPr>
          <w:p w14:paraId="4E140000">
            <w:pPr>
              <w:ind/>
              <w:jc w:val="center"/>
            </w:pPr>
            <w:r>
              <w:t>Егорова, 20</w:t>
            </w:r>
          </w:p>
        </w:tc>
      </w:tr>
      <w:tr>
        <w:trPr>
          <w:trHeight w:hRule="atLeast" w:val="291"/>
        </w:trPr>
        <w:tc>
          <w:tcPr>
            <w:tcW w:type="dxa" w:w="1003"/>
            <w:tcBorders>
              <w:top w:sz="4" w:val="nil"/>
              <w:left w:color="000000" w:sz="8" w:val="single"/>
              <w:bottom w:color="000000" w:sz="8" w:val="single"/>
              <w:right w:color="000000" w:sz="8" w:val="single"/>
            </w:tcBorders>
            <w:vAlign w:val="center"/>
          </w:tcPr>
          <w:p w14:paraId="4F140000">
            <w:pPr>
              <w:ind/>
              <w:jc w:val="center"/>
            </w:pPr>
            <w:r>
              <w:t>№ 59</w:t>
            </w:r>
          </w:p>
        </w:tc>
        <w:tc>
          <w:tcPr>
            <w:tcW w:type="dxa" w:w="1182"/>
            <w:tcBorders>
              <w:top w:sz="4" w:val="nil"/>
              <w:left w:sz="4" w:val="nil"/>
              <w:bottom w:color="000000" w:sz="8" w:val="single"/>
              <w:right w:color="000000" w:sz="8" w:val="single"/>
            </w:tcBorders>
            <w:vAlign w:val="center"/>
          </w:tcPr>
          <w:p w14:paraId="50140000">
            <w:pPr>
              <w:ind/>
              <w:jc w:val="center"/>
            </w:pPr>
            <w:r>
              <w:t>57</w:t>
            </w:r>
          </w:p>
        </w:tc>
        <w:tc>
          <w:tcPr>
            <w:tcW w:type="dxa" w:w="1317"/>
            <w:tcBorders>
              <w:top w:sz="4" w:val="nil"/>
              <w:left w:sz="4" w:val="nil"/>
              <w:bottom w:color="000000" w:sz="8" w:val="single"/>
              <w:right w:color="000000" w:sz="8" w:val="single"/>
            </w:tcBorders>
            <w:vAlign w:val="center"/>
          </w:tcPr>
          <w:p w14:paraId="51140000">
            <w:pPr>
              <w:ind/>
              <w:jc w:val="center"/>
            </w:pPr>
            <w:r>
              <w:t>46</w:t>
            </w:r>
          </w:p>
        </w:tc>
        <w:tc>
          <w:tcPr>
            <w:tcW w:type="dxa" w:w="1330"/>
            <w:tcBorders>
              <w:top w:sz="4" w:val="nil"/>
              <w:left w:sz="4" w:val="nil"/>
              <w:bottom w:color="000000" w:sz="8" w:val="single"/>
              <w:right w:color="000000" w:sz="8" w:val="single"/>
            </w:tcBorders>
            <w:vAlign w:val="center"/>
          </w:tcPr>
          <w:p w14:paraId="52140000">
            <w:pPr>
              <w:ind/>
              <w:jc w:val="center"/>
            </w:pPr>
            <w:r>
              <w:t>-</w:t>
            </w:r>
          </w:p>
        </w:tc>
        <w:tc>
          <w:tcPr>
            <w:tcW w:type="dxa" w:w="1772"/>
            <w:gridSpan w:val="2"/>
            <w:tcBorders>
              <w:top w:sz="4" w:val="nil"/>
              <w:left w:sz="4" w:val="nil"/>
              <w:bottom w:color="000000" w:sz="8" w:val="single"/>
              <w:right w:color="000000" w:sz="8" w:val="single"/>
            </w:tcBorders>
            <w:vAlign w:val="center"/>
          </w:tcPr>
          <w:p w14:paraId="53140000">
            <w:pPr>
              <w:ind/>
              <w:jc w:val="center"/>
            </w:pPr>
            <w:r>
              <w:t>-</w:t>
            </w:r>
          </w:p>
        </w:tc>
        <w:tc>
          <w:tcPr>
            <w:tcW w:type="dxa" w:w="1440"/>
            <w:gridSpan w:val="2"/>
            <w:tcBorders>
              <w:top w:sz="4" w:val="nil"/>
              <w:left w:sz="4" w:val="nil"/>
              <w:bottom w:color="000000" w:sz="8" w:val="single"/>
              <w:right w:color="000000" w:sz="8" w:val="single"/>
            </w:tcBorders>
            <w:vAlign w:val="center"/>
          </w:tcPr>
          <w:p w14:paraId="54140000">
            <w:pPr>
              <w:ind/>
              <w:jc w:val="center"/>
            </w:pPr>
            <w:r>
              <w:t>1996 г.</w:t>
            </w:r>
          </w:p>
        </w:tc>
        <w:tc>
          <w:tcPr>
            <w:tcW w:type="dxa" w:w="1876"/>
            <w:tcBorders>
              <w:top w:sz="4" w:val="nil"/>
              <w:left w:sz="4" w:val="nil"/>
              <w:bottom w:color="000000" w:sz="8" w:val="single"/>
              <w:right w:color="000000" w:sz="8" w:val="single"/>
            </w:tcBorders>
            <w:vAlign w:val="center"/>
          </w:tcPr>
          <w:p w14:paraId="55140000">
            <w:pPr>
              <w:ind/>
              <w:jc w:val="center"/>
            </w:pPr>
            <w:r>
              <w:t>Садовая</w:t>
            </w:r>
          </w:p>
        </w:tc>
      </w:tr>
      <w:tr>
        <w:trPr>
          <w:trHeight w:hRule="atLeast" w:val="122"/>
        </w:trPr>
        <w:tc>
          <w:tcPr>
            <w:tcW w:type="dxa" w:w="1003"/>
            <w:tcBorders>
              <w:top w:sz="4" w:val="nil"/>
              <w:left w:color="000000" w:sz="8" w:val="single"/>
              <w:bottom w:color="000000" w:sz="8" w:val="single"/>
              <w:right w:color="000000" w:sz="8" w:val="single"/>
            </w:tcBorders>
            <w:vAlign w:val="center"/>
          </w:tcPr>
          <w:p w14:paraId="56140000">
            <w:pPr>
              <w:ind/>
              <w:jc w:val="center"/>
            </w:pPr>
            <w:r>
              <w:t>№ 60</w:t>
            </w:r>
          </w:p>
        </w:tc>
        <w:tc>
          <w:tcPr>
            <w:tcW w:type="dxa" w:w="1182"/>
            <w:tcBorders>
              <w:top w:sz="4" w:val="nil"/>
              <w:left w:sz="4" w:val="nil"/>
              <w:bottom w:color="000000" w:sz="8" w:val="single"/>
              <w:right w:color="000000" w:sz="8" w:val="single"/>
            </w:tcBorders>
            <w:vAlign w:val="center"/>
          </w:tcPr>
          <w:p w14:paraId="57140000">
            <w:pPr>
              <w:ind/>
              <w:jc w:val="center"/>
            </w:pPr>
            <w:r>
              <w:t>57</w:t>
            </w:r>
          </w:p>
        </w:tc>
        <w:tc>
          <w:tcPr>
            <w:tcW w:type="dxa" w:w="1317"/>
            <w:tcBorders>
              <w:top w:sz="4" w:val="nil"/>
              <w:left w:sz="4" w:val="nil"/>
              <w:bottom w:color="000000" w:sz="8" w:val="single"/>
              <w:right w:color="000000" w:sz="8" w:val="single"/>
            </w:tcBorders>
            <w:vAlign w:val="center"/>
          </w:tcPr>
          <w:p w14:paraId="58140000">
            <w:pPr>
              <w:ind/>
              <w:jc w:val="center"/>
            </w:pPr>
            <w:r>
              <w:t>37</w:t>
            </w:r>
          </w:p>
        </w:tc>
        <w:tc>
          <w:tcPr>
            <w:tcW w:type="dxa" w:w="1330"/>
            <w:tcBorders>
              <w:top w:sz="4" w:val="nil"/>
              <w:left w:sz="4" w:val="nil"/>
              <w:bottom w:color="000000" w:sz="8" w:val="single"/>
              <w:right w:color="000000" w:sz="8" w:val="single"/>
            </w:tcBorders>
            <w:vAlign w:val="center"/>
          </w:tcPr>
          <w:p w14:paraId="59140000">
            <w:pPr>
              <w:ind/>
              <w:jc w:val="center"/>
            </w:pPr>
            <w:r>
              <w:t>-</w:t>
            </w:r>
          </w:p>
        </w:tc>
        <w:tc>
          <w:tcPr>
            <w:tcW w:type="dxa" w:w="1772"/>
            <w:gridSpan w:val="2"/>
            <w:tcBorders>
              <w:top w:sz="4" w:val="nil"/>
              <w:left w:sz="4" w:val="nil"/>
              <w:bottom w:color="000000" w:sz="8" w:val="single"/>
              <w:right w:color="000000" w:sz="8" w:val="single"/>
            </w:tcBorders>
            <w:vAlign w:val="center"/>
          </w:tcPr>
          <w:p w14:paraId="5A140000">
            <w:pPr>
              <w:ind/>
              <w:jc w:val="center"/>
            </w:pPr>
            <w:r>
              <w:t>-</w:t>
            </w:r>
          </w:p>
        </w:tc>
        <w:tc>
          <w:tcPr>
            <w:tcW w:type="dxa" w:w="1440"/>
            <w:gridSpan w:val="2"/>
            <w:tcBorders>
              <w:top w:sz="4" w:val="nil"/>
              <w:left w:sz="4" w:val="nil"/>
              <w:bottom w:color="000000" w:sz="8" w:val="single"/>
              <w:right w:color="000000" w:sz="8" w:val="single"/>
            </w:tcBorders>
            <w:vAlign w:val="center"/>
          </w:tcPr>
          <w:p w14:paraId="5B140000">
            <w:pPr>
              <w:ind/>
              <w:jc w:val="center"/>
            </w:pPr>
            <w:r>
              <w:t>1996 г.</w:t>
            </w:r>
          </w:p>
        </w:tc>
        <w:tc>
          <w:tcPr>
            <w:tcW w:type="dxa" w:w="1876"/>
            <w:tcBorders>
              <w:top w:sz="4" w:val="nil"/>
              <w:left w:sz="4" w:val="nil"/>
              <w:bottom w:color="000000" w:sz="8" w:val="single"/>
              <w:right w:color="000000" w:sz="8" w:val="single"/>
            </w:tcBorders>
            <w:vAlign w:val="center"/>
          </w:tcPr>
          <w:p w14:paraId="5C140000">
            <w:pPr>
              <w:ind/>
              <w:jc w:val="center"/>
            </w:pPr>
            <w:r>
              <w:t>Садовая</w:t>
            </w:r>
          </w:p>
        </w:tc>
      </w:tr>
      <w:tr>
        <w:trPr>
          <w:trHeight w:hRule="atLeast" w:val="146"/>
        </w:trPr>
        <w:tc>
          <w:tcPr>
            <w:tcW w:type="dxa" w:w="1003"/>
            <w:tcBorders>
              <w:top w:sz="4" w:val="nil"/>
              <w:left w:color="000000" w:sz="8" w:val="single"/>
              <w:bottom w:color="000000" w:sz="8" w:val="single"/>
              <w:right w:color="000000" w:sz="8" w:val="single"/>
            </w:tcBorders>
            <w:vAlign w:val="center"/>
          </w:tcPr>
          <w:p w14:paraId="5D140000">
            <w:pPr>
              <w:ind/>
              <w:jc w:val="center"/>
            </w:pPr>
            <w:r>
              <w:t>№ 61</w:t>
            </w:r>
          </w:p>
        </w:tc>
        <w:tc>
          <w:tcPr>
            <w:tcW w:type="dxa" w:w="1182"/>
            <w:tcBorders>
              <w:top w:sz="4" w:val="nil"/>
              <w:left w:sz="4" w:val="nil"/>
              <w:bottom w:color="000000" w:sz="8" w:val="single"/>
              <w:right w:color="000000" w:sz="8" w:val="single"/>
            </w:tcBorders>
            <w:vAlign w:val="center"/>
          </w:tcPr>
          <w:p w14:paraId="5E140000">
            <w:pPr>
              <w:ind/>
              <w:jc w:val="center"/>
            </w:pPr>
            <w:r>
              <w:t>57</w:t>
            </w:r>
          </w:p>
        </w:tc>
        <w:tc>
          <w:tcPr>
            <w:tcW w:type="dxa" w:w="1317"/>
            <w:tcBorders>
              <w:top w:sz="4" w:val="nil"/>
              <w:left w:sz="4" w:val="nil"/>
              <w:bottom w:color="000000" w:sz="8" w:val="single"/>
              <w:right w:color="000000" w:sz="8" w:val="single"/>
            </w:tcBorders>
            <w:vAlign w:val="center"/>
          </w:tcPr>
          <w:p w14:paraId="5F140000">
            <w:pPr>
              <w:ind/>
              <w:jc w:val="center"/>
            </w:pPr>
            <w:r>
              <w:t>58</w:t>
            </w:r>
          </w:p>
        </w:tc>
        <w:tc>
          <w:tcPr>
            <w:tcW w:type="dxa" w:w="1330"/>
            <w:tcBorders>
              <w:top w:sz="4" w:val="nil"/>
              <w:left w:sz="4" w:val="nil"/>
              <w:bottom w:color="000000" w:sz="8" w:val="single"/>
              <w:right w:color="000000" w:sz="8" w:val="single"/>
            </w:tcBorders>
            <w:vAlign w:val="center"/>
          </w:tcPr>
          <w:p w14:paraId="60140000">
            <w:pPr>
              <w:ind/>
              <w:jc w:val="center"/>
            </w:pPr>
            <w:r>
              <w:t>-</w:t>
            </w:r>
          </w:p>
        </w:tc>
        <w:tc>
          <w:tcPr>
            <w:tcW w:type="dxa" w:w="1772"/>
            <w:gridSpan w:val="2"/>
            <w:tcBorders>
              <w:top w:sz="4" w:val="nil"/>
              <w:left w:sz="4" w:val="nil"/>
              <w:bottom w:color="000000" w:sz="8" w:val="single"/>
              <w:right w:color="000000" w:sz="8" w:val="single"/>
            </w:tcBorders>
            <w:vAlign w:val="center"/>
          </w:tcPr>
          <w:p w14:paraId="61140000">
            <w:pPr>
              <w:ind/>
              <w:jc w:val="center"/>
            </w:pPr>
            <w:r>
              <w:t>-</w:t>
            </w:r>
          </w:p>
        </w:tc>
        <w:tc>
          <w:tcPr>
            <w:tcW w:type="dxa" w:w="1440"/>
            <w:gridSpan w:val="2"/>
            <w:tcBorders>
              <w:top w:sz="4" w:val="nil"/>
              <w:left w:sz="4" w:val="nil"/>
              <w:bottom w:color="000000" w:sz="8" w:val="single"/>
              <w:right w:color="000000" w:sz="8" w:val="single"/>
            </w:tcBorders>
            <w:vAlign w:val="center"/>
          </w:tcPr>
          <w:p w14:paraId="62140000">
            <w:pPr>
              <w:ind/>
              <w:jc w:val="center"/>
            </w:pPr>
            <w:r>
              <w:t>1996 г.</w:t>
            </w:r>
          </w:p>
        </w:tc>
        <w:tc>
          <w:tcPr>
            <w:tcW w:type="dxa" w:w="1876"/>
            <w:tcBorders>
              <w:top w:sz="4" w:val="nil"/>
              <w:left w:sz="4" w:val="nil"/>
              <w:bottom w:color="000000" w:sz="8" w:val="single"/>
              <w:right w:color="000000" w:sz="8" w:val="single"/>
            </w:tcBorders>
            <w:vAlign w:val="center"/>
          </w:tcPr>
          <w:p w14:paraId="63140000">
            <w:pPr>
              <w:ind/>
              <w:jc w:val="center"/>
              <w:rPr>
                <w:color w:val="000000"/>
              </w:rPr>
            </w:pPr>
            <w:r>
              <w:rPr>
                <w:color w:val="000000"/>
              </w:rPr>
              <w:t>Садовая</w:t>
            </w:r>
          </w:p>
        </w:tc>
      </w:tr>
      <w:tr>
        <w:trPr>
          <w:trHeight w:hRule="atLeast" w:val="169"/>
        </w:trPr>
        <w:tc>
          <w:tcPr>
            <w:tcW w:type="dxa" w:w="1003"/>
            <w:tcBorders>
              <w:top w:sz="4" w:val="nil"/>
              <w:left w:color="000000" w:sz="8" w:val="single"/>
              <w:bottom w:color="000000" w:sz="8" w:val="single"/>
              <w:right w:color="000000" w:sz="8" w:val="single"/>
            </w:tcBorders>
            <w:vAlign w:val="center"/>
          </w:tcPr>
          <w:p w14:paraId="64140000">
            <w:pPr>
              <w:ind/>
              <w:jc w:val="center"/>
            </w:pPr>
            <w:r>
              <w:t>№ 63</w:t>
            </w:r>
          </w:p>
        </w:tc>
        <w:tc>
          <w:tcPr>
            <w:tcW w:type="dxa" w:w="1182"/>
            <w:tcBorders>
              <w:top w:sz="4" w:val="nil"/>
              <w:left w:sz="4" w:val="nil"/>
              <w:bottom w:color="000000" w:sz="8" w:val="single"/>
              <w:right w:color="000000" w:sz="8" w:val="single"/>
            </w:tcBorders>
            <w:vAlign w:val="center"/>
          </w:tcPr>
          <w:p w14:paraId="65140000">
            <w:pPr>
              <w:ind/>
              <w:jc w:val="center"/>
            </w:pPr>
            <w:r>
              <w:t>57</w:t>
            </w:r>
          </w:p>
        </w:tc>
        <w:tc>
          <w:tcPr>
            <w:tcW w:type="dxa" w:w="1317"/>
            <w:tcBorders>
              <w:top w:sz="4" w:val="nil"/>
              <w:left w:sz="4" w:val="nil"/>
              <w:bottom w:color="000000" w:sz="8" w:val="single"/>
              <w:right w:color="000000" w:sz="8" w:val="single"/>
            </w:tcBorders>
            <w:vAlign w:val="center"/>
          </w:tcPr>
          <w:p w14:paraId="66140000">
            <w:pPr>
              <w:ind/>
              <w:jc w:val="center"/>
            </w:pPr>
            <w:r>
              <w:t>-</w:t>
            </w:r>
          </w:p>
        </w:tc>
        <w:tc>
          <w:tcPr>
            <w:tcW w:type="dxa" w:w="1330"/>
            <w:tcBorders>
              <w:top w:sz="4" w:val="nil"/>
              <w:left w:sz="4" w:val="nil"/>
              <w:bottom w:color="000000" w:sz="8" w:val="single"/>
              <w:right w:color="000000" w:sz="8" w:val="single"/>
            </w:tcBorders>
            <w:vAlign w:val="center"/>
          </w:tcPr>
          <w:p w14:paraId="67140000">
            <w:pPr>
              <w:ind/>
              <w:jc w:val="center"/>
            </w:pPr>
            <w:r>
              <w:t>65</w:t>
            </w:r>
          </w:p>
        </w:tc>
        <w:tc>
          <w:tcPr>
            <w:tcW w:type="dxa" w:w="1772"/>
            <w:gridSpan w:val="2"/>
            <w:tcBorders>
              <w:top w:sz="4" w:val="nil"/>
              <w:left w:sz="4" w:val="nil"/>
              <w:bottom w:color="000000" w:sz="8" w:val="single"/>
              <w:right w:color="000000" w:sz="8" w:val="single"/>
            </w:tcBorders>
            <w:vAlign w:val="center"/>
          </w:tcPr>
          <w:p w14:paraId="68140000">
            <w:pPr>
              <w:ind/>
              <w:jc w:val="center"/>
            </w:pPr>
            <w:r>
              <w:t>-</w:t>
            </w:r>
          </w:p>
        </w:tc>
        <w:tc>
          <w:tcPr>
            <w:tcW w:type="dxa" w:w="1440"/>
            <w:gridSpan w:val="2"/>
            <w:tcBorders>
              <w:top w:sz="4" w:val="nil"/>
              <w:left w:sz="4" w:val="nil"/>
              <w:bottom w:color="000000" w:sz="8" w:val="single"/>
              <w:right w:color="000000" w:sz="8" w:val="single"/>
            </w:tcBorders>
            <w:vAlign w:val="center"/>
          </w:tcPr>
          <w:p w14:paraId="69140000">
            <w:pPr>
              <w:ind/>
              <w:jc w:val="center"/>
            </w:pPr>
            <w:r>
              <w:t>1996 г.</w:t>
            </w:r>
          </w:p>
        </w:tc>
        <w:tc>
          <w:tcPr>
            <w:tcW w:type="dxa" w:w="1876"/>
            <w:tcBorders>
              <w:top w:sz="4" w:val="nil"/>
              <w:left w:sz="4" w:val="nil"/>
              <w:bottom w:color="000000" w:sz="8" w:val="single"/>
              <w:right w:color="000000" w:sz="8" w:val="single"/>
            </w:tcBorders>
            <w:vAlign w:val="center"/>
          </w:tcPr>
          <w:p w14:paraId="6A140000">
            <w:pPr>
              <w:ind w:right="3"/>
              <w:jc w:val="center"/>
            </w:pPr>
            <w:r>
              <w:t>Садовая</w:t>
            </w:r>
          </w:p>
        </w:tc>
      </w:tr>
      <w:tr>
        <w:trPr>
          <w:trHeight w:hRule="atLeast" w:val="194"/>
        </w:trPr>
        <w:tc>
          <w:tcPr>
            <w:tcW w:type="dxa" w:w="1003"/>
            <w:tcBorders>
              <w:top w:sz="4" w:val="nil"/>
              <w:left w:color="000000" w:sz="8" w:val="single"/>
              <w:bottom w:color="000000" w:sz="8" w:val="single"/>
              <w:right w:color="000000" w:sz="8" w:val="single"/>
            </w:tcBorders>
            <w:vAlign w:val="center"/>
          </w:tcPr>
          <w:p w14:paraId="6B140000">
            <w:pPr>
              <w:ind/>
              <w:jc w:val="center"/>
            </w:pPr>
            <w:r>
              <w:t>№ 67</w:t>
            </w:r>
          </w:p>
        </w:tc>
        <w:tc>
          <w:tcPr>
            <w:tcW w:type="dxa" w:w="1182"/>
            <w:tcBorders>
              <w:top w:sz="4" w:val="nil"/>
              <w:left w:sz="4" w:val="nil"/>
              <w:bottom w:color="000000" w:sz="8" w:val="single"/>
              <w:right w:color="000000" w:sz="8" w:val="single"/>
            </w:tcBorders>
            <w:vAlign w:val="center"/>
          </w:tcPr>
          <w:p w14:paraId="6C140000">
            <w:pPr>
              <w:ind/>
              <w:jc w:val="center"/>
            </w:pPr>
            <w:r>
              <w:t>57</w:t>
            </w:r>
          </w:p>
        </w:tc>
        <w:tc>
          <w:tcPr>
            <w:tcW w:type="dxa" w:w="1317"/>
            <w:tcBorders>
              <w:top w:sz="4" w:val="nil"/>
              <w:left w:sz="4" w:val="nil"/>
              <w:bottom w:color="000000" w:sz="8" w:val="single"/>
              <w:right w:color="000000" w:sz="8" w:val="single"/>
            </w:tcBorders>
            <w:vAlign w:val="center"/>
          </w:tcPr>
          <w:p w14:paraId="6D140000">
            <w:pPr>
              <w:ind/>
              <w:jc w:val="center"/>
            </w:pPr>
            <w:r>
              <w:t>53</w:t>
            </w:r>
          </w:p>
        </w:tc>
        <w:tc>
          <w:tcPr>
            <w:tcW w:type="dxa" w:w="1330"/>
            <w:tcBorders>
              <w:top w:sz="4" w:val="nil"/>
              <w:left w:sz="4" w:val="nil"/>
              <w:bottom w:color="000000" w:sz="8" w:val="single"/>
              <w:right w:color="000000" w:sz="8" w:val="single"/>
            </w:tcBorders>
            <w:vAlign w:val="center"/>
          </w:tcPr>
          <w:p w14:paraId="6E140000">
            <w:pPr>
              <w:ind/>
              <w:jc w:val="center"/>
            </w:pPr>
            <w:r>
              <w:t>-</w:t>
            </w:r>
          </w:p>
        </w:tc>
        <w:tc>
          <w:tcPr>
            <w:tcW w:type="dxa" w:w="1772"/>
            <w:gridSpan w:val="2"/>
            <w:tcBorders>
              <w:top w:sz="4" w:val="nil"/>
              <w:left w:sz="4" w:val="nil"/>
              <w:bottom w:color="000000" w:sz="8" w:val="single"/>
              <w:right w:color="000000" w:sz="8" w:val="single"/>
            </w:tcBorders>
            <w:vAlign w:val="center"/>
          </w:tcPr>
          <w:p w14:paraId="6F140000">
            <w:pPr>
              <w:ind/>
              <w:jc w:val="center"/>
            </w:pPr>
            <w:r>
              <w:t>-</w:t>
            </w:r>
          </w:p>
        </w:tc>
        <w:tc>
          <w:tcPr>
            <w:tcW w:type="dxa" w:w="1440"/>
            <w:gridSpan w:val="2"/>
            <w:tcBorders>
              <w:top w:sz="4" w:val="nil"/>
              <w:left w:sz="4" w:val="nil"/>
              <w:bottom w:color="000000" w:sz="8" w:val="single"/>
              <w:right w:color="000000" w:sz="8" w:val="single"/>
            </w:tcBorders>
            <w:vAlign w:val="center"/>
          </w:tcPr>
          <w:p w14:paraId="70140000">
            <w:pPr>
              <w:ind/>
              <w:jc w:val="center"/>
            </w:pPr>
            <w:r>
              <w:t>1996 г.</w:t>
            </w:r>
          </w:p>
        </w:tc>
        <w:tc>
          <w:tcPr>
            <w:tcW w:type="dxa" w:w="1876"/>
            <w:tcBorders>
              <w:top w:sz="4" w:val="nil"/>
              <w:left w:sz="4" w:val="nil"/>
              <w:bottom w:color="000000" w:sz="8" w:val="single"/>
              <w:right w:color="000000" w:sz="8" w:val="single"/>
            </w:tcBorders>
            <w:vAlign w:val="center"/>
          </w:tcPr>
          <w:p w14:paraId="71140000">
            <w:pPr>
              <w:ind/>
              <w:jc w:val="center"/>
            </w:pPr>
            <w:r>
              <w:t>Садовая</w:t>
            </w:r>
          </w:p>
        </w:tc>
      </w:tr>
      <w:tr>
        <w:trPr>
          <w:trHeight w:hRule="atLeast" w:val="60"/>
        </w:trPr>
        <w:tc>
          <w:tcPr>
            <w:tcW w:type="dxa" w:w="1003"/>
            <w:tcBorders>
              <w:top w:sz="4" w:val="nil"/>
              <w:left w:color="000000" w:sz="8" w:val="single"/>
              <w:bottom w:color="000000" w:sz="8" w:val="single"/>
              <w:right w:color="000000" w:sz="8" w:val="single"/>
            </w:tcBorders>
            <w:vAlign w:val="center"/>
          </w:tcPr>
          <w:p w14:paraId="72140000">
            <w:pPr>
              <w:ind/>
              <w:jc w:val="center"/>
            </w:pPr>
            <w:r>
              <w:t>№ 68</w:t>
            </w:r>
          </w:p>
        </w:tc>
        <w:tc>
          <w:tcPr>
            <w:tcW w:type="dxa" w:w="1182"/>
            <w:tcBorders>
              <w:top w:sz="4" w:val="nil"/>
              <w:left w:sz="4" w:val="nil"/>
              <w:bottom w:color="000000" w:sz="8" w:val="single"/>
              <w:right w:color="000000" w:sz="8" w:val="single"/>
            </w:tcBorders>
            <w:vAlign w:val="center"/>
          </w:tcPr>
          <w:p w14:paraId="73140000">
            <w:pPr>
              <w:ind/>
              <w:jc w:val="center"/>
            </w:pPr>
            <w:r>
              <w:t>57</w:t>
            </w:r>
          </w:p>
        </w:tc>
        <w:tc>
          <w:tcPr>
            <w:tcW w:type="dxa" w:w="1317"/>
            <w:tcBorders>
              <w:top w:sz="4" w:val="nil"/>
              <w:left w:sz="4" w:val="nil"/>
              <w:bottom w:color="000000" w:sz="8" w:val="single"/>
              <w:right w:color="000000" w:sz="8" w:val="single"/>
            </w:tcBorders>
            <w:vAlign w:val="center"/>
          </w:tcPr>
          <w:p w14:paraId="74140000">
            <w:pPr>
              <w:ind/>
              <w:jc w:val="center"/>
            </w:pPr>
            <w:r>
              <w:t>37</w:t>
            </w:r>
          </w:p>
        </w:tc>
        <w:tc>
          <w:tcPr>
            <w:tcW w:type="dxa" w:w="1330"/>
            <w:tcBorders>
              <w:top w:sz="4" w:val="nil"/>
              <w:left w:sz="4" w:val="nil"/>
              <w:bottom w:color="000000" w:sz="8" w:val="single"/>
              <w:right w:color="000000" w:sz="8" w:val="single"/>
            </w:tcBorders>
            <w:vAlign w:val="center"/>
          </w:tcPr>
          <w:p w14:paraId="75140000">
            <w:pPr>
              <w:ind/>
              <w:jc w:val="center"/>
            </w:pPr>
            <w:r>
              <w:t>-</w:t>
            </w:r>
          </w:p>
        </w:tc>
        <w:tc>
          <w:tcPr>
            <w:tcW w:type="dxa" w:w="1772"/>
            <w:gridSpan w:val="2"/>
            <w:tcBorders>
              <w:top w:sz="4" w:val="nil"/>
              <w:left w:sz="4" w:val="nil"/>
              <w:bottom w:color="000000" w:sz="8" w:val="single"/>
              <w:right w:color="000000" w:sz="8" w:val="single"/>
            </w:tcBorders>
            <w:vAlign w:val="center"/>
          </w:tcPr>
          <w:p w14:paraId="76140000">
            <w:pPr>
              <w:ind/>
              <w:jc w:val="center"/>
            </w:pPr>
            <w:r>
              <w:t>-</w:t>
            </w:r>
          </w:p>
        </w:tc>
        <w:tc>
          <w:tcPr>
            <w:tcW w:type="dxa" w:w="1440"/>
            <w:gridSpan w:val="2"/>
            <w:tcBorders>
              <w:top w:sz="4" w:val="nil"/>
              <w:left w:sz="4" w:val="nil"/>
              <w:bottom w:color="000000" w:sz="8" w:val="single"/>
              <w:right w:color="000000" w:sz="8" w:val="single"/>
            </w:tcBorders>
            <w:vAlign w:val="center"/>
          </w:tcPr>
          <w:p w14:paraId="77140000">
            <w:pPr>
              <w:ind/>
              <w:jc w:val="center"/>
            </w:pPr>
            <w:r>
              <w:t>1996 г.</w:t>
            </w:r>
          </w:p>
        </w:tc>
        <w:tc>
          <w:tcPr>
            <w:tcW w:type="dxa" w:w="1876"/>
            <w:tcBorders>
              <w:top w:sz="4" w:val="nil"/>
              <w:left w:sz="4" w:val="nil"/>
              <w:bottom w:color="000000" w:sz="8" w:val="single"/>
              <w:right w:color="000000" w:sz="8" w:val="single"/>
            </w:tcBorders>
            <w:vAlign w:val="center"/>
          </w:tcPr>
          <w:p w14:paraId="78140000">
            <w:pPr>
              <w:ind/>
              <w:jc w:val="center"/>
            </w:pPr>
            <w:r>
              <w:t>Садовая</w:t>
            </w:r>
          </w:p>
        </w:tc>
      </w:tr>
      <w:tr>
        <w:trPr>
          <w:trHeight w:hRule="atLeast" w:val="242"/>
        </w:trPr>
        <w:tc>
          <w:tcPr>
            <w:tcW w:type="dxa" w:w="1003"/>
            <w:tcBorders>
              <w:top w:sz="4" w:val="nil"/>
              <w:left w:color="000000" w:sz="8" w:val="single"/>
              <w:bottom w:color="000000" w:sz="8" w:val="single"/>
              <w:right w:color="000000" w:sz="8" w:val="single"/>
            </w:tcBorders>
            <w:vAlign w:val="center"/>
          </w:tcPr>
          <w:p w14:paraId="79140000">
            <w:pPr>
              <w:ind/>
              <w:jc w:val="center"/>
            </w:pPr>
            <w:r>
              <w:t>№ 69</w:t>
            </w:r>
          </w:p>
        </w:tc>
        <w:tc>
          <w:tcPr>
            <w:tcW w:type="dxa" w:w="1182"/>
            <w:tcBorders>
              <w:top w:sz="4" w:val="nil"/>
              <w:left w:sz="4" w:val="nil"/>
              <w:bottom w:color="000000" w:sz="8" w:val="single"/>
              <w:right w:color="000000" w:sz="8" w:val="single"/>
            </w:tcBorders>
            <w:vAlign w:val="center"/>
          </w:tcPr>
          <w:p w14:paraId="7A140000">
            <w:pPr>
              <w:ind/>
              <w:jc w:val="center"/>
            </w:pPr>
            <w:r>
              <w:t>57</w:t>
            </w:r>
          </w:p>
        </w:tc>
        <w:tc>
          <w:tcPr>
            <w:tcW w:type="dxa" w:w="1317"/>
            <w:tcBorders>
              <w:top w:sz="4" w:val="nil"/>
              <w:left w:sz="4" w:val="nil"/>
              <w:bottom w:color="000000" w:sz="8" w:val="single"/>
              <w:right w:color="000000" w:sz="8" w:val="single"/>
            </w:tcBorders>
            <w:vAlign w:val="center"/>
          </w:tcPr>
          <w:p w14:paraId="7B140000">
            <w:pPr>
              <w:ind/>
              <w:jc w:val="center"/>
            </w:pPr>
            <w:r>
              <w:t>23</w:t>
            </w:r>
          </w:p>
        </w:tc>
        <w:tc>
          <w:tcPr>
            <w:tcW w:type="dxa" w:w="1330"/>
            <w:tcBorders>
              <w:top w:sz="4" w:val="nil"/>
              <w:left w:sz="4" w:val="nil"/>
              <w:bottom w:color="000000" w:sz="8" w:val="single"/>
              <w:right w:color="000000" w:sz="8" w:val="single"/>
            </w:tcBorders>
            <w:vAlign w:val="center"/>
          </w:tcPr>
          <w:p w14:paraId="7C140000">
            <w:pPr>
              <w:ind/>
              <w:jc w:val="center"/>
            </w:pPr>
            <w:r>
              <w:t>-</w:t>
            </w:r>
          </w:p>
        </w:tc>
        <w:tc>
          <w:tcPr>
            <w:tcW w:type="dxa" w:w="1772"/>
            <w:gridSpan w:val="2"/>
            <w:tcBorders>
              <w:top w:sz="4" w:val="nil"/>
              <w:left w:sz="4" w:val="nil"/>
              <w:bottom w:color="000000" w:sz="8" w:val="single"/>
              <w:right w:color="000000" w:sz="8" w:val="single"/>
            </w:tcBorders>
            <w:vAlign w:val="center"/>
          </w:tcPr>
          <w:p w14:paraId="7D140000">
            <w:pPr>
              <w:ind/>
              <w:jc w:val="center"/>
            </w:pPr>
            <w:r>
              <w:t>-</w:t>
            </w:r>
          </w:p>
        </w:tc>
        <w:tc>
          <w:tcPr>
            <w:tcW w:type="dxa" w:w="1440"/>
            <w:gridSpan w:val="2"/>
            <w:tcBorders>
              <w:top w:sz="4" w:val="nil"/>
              <w:left w:sz="4" w:val="nil"/>
              <w:bottom w:color="000000" w:sz="8" w:val="single"/>
              <w:right w:color="000000" w:sz="8" w:val="single"/>
            </w:tcBorders>
            <w:vAlign w:val="center"/>
          </w:tcPr>
          <w:p w14:paraId="7E140000">
            <w:pPr>
              <w:ind/>
              <w:jc w:val="center"/>
            </w:pPr>
            <w:r>
              <w:t>1996 г.</w:t>
            </w:r>
          </w:p>
        </w:tc>
        <w:tc>
          <w:tcPr>
            <w:tcW w:type="dxa" w:w="1876"/>
            <w:tcBorders>
              <w:top w:sz="4" w:val="nil"/>
              <w:left w:sz="4" w:val="nil"/>
              <w:bottom w:color="000000" w:sz="8" w:val="single"/>
              <w:right w:color="000000" w:sz="8" w:val="single"/>
            </w:tcBorders>
            <w:vAlign w:val="center"/>
          </w:tcPr>
          <w:p w14:paraId="7F140000">
            <w:pPr>
              <w:ind/>
              <w:jc w:val="center"/>
            </w:pPr>
            <w:r>
              <w:t>Садовая</w:t>
            </w:r>
          </w:p>
        </w:tc>
      </w:tr>
      <w:tr>
        <w:trPr>
          <w:trHeight w:hRule="atLeast" w:val="72"/>
        </w:trPr>
        <w:tc>
          <w:tcPr>
            <w:tcW w:type="dxa" w:w="1003"/>
            <w:tcBorders>
              <w:top w:sz="4" w:val="nil"/>
              <w:left w:color="000000" w:sz="8" w:val="single"/>
              <w:bottom w:color="000000" w:sz="8" w:val="single"/>
              <w:right w:color="000000" w:sz="8" w:val="single"/>
            </w:tcBorders>
            <w:vAlign w:val="center"/>
          </w:tcPr>
          <w:p w14:paraId="80140000">
            <w:pPr>
              <w:ind/>
              <w:jc w:val="center"/>
            </w:pPr>
            <w:r>
              <w:t>№ 70</w:t>
            </w:r>
          </w:p>
        </w:tc>
        <w:tc>
          <w:tcPr>
            <w:tcW w:type="dxa" w:w="1182"/>
            <w:tcBorders>
              <w:top w:sz="4" w:val="nil"/>
              <w:left w:sz="4" w:val="nil"/>
              <w:bottom w:color="000000" w:sz="8" w:val="single"/>
              <w:right w:color="000000" w:sz="8" w:val="single"/>
            </w:tcBorders>
            <w:vAlign w:val="center"/>
          </w:tcPr>
          <w:p w14:paraId="81140000">
            <w:pPr>
              <w:ind/>
              <w:jc w:val="center"/>
            </w:pPr>
            <w:r>
              <w:t>57</w:t>
            </w:r>
          </w:p>
        </w:tc>
        <w:tc>
          <w:tcPr>
            <w:tcW w:type="dxa" w:w="1317"/>
            <w:tcBorders>
              <w:top w:sz="4" w:val="nil"/>
              <w:left w:sz="4" w:val="nil"/>
              <w:bottom w:color="000000" w:sz="8" w:val="single"/>
              <w:right w:color="000000" w:sz="8" w:val="single"/>
            </w:tcBorders>
            <w:vAlign w:val="center"/>
          </w:tcPr>
          <w:p w14:paraId="82140000">
            <w:pPr>
              <w:ind/>
              <w:jc w:val="center"/>
            </w:pPr>
            <w:r>
              <w:t>16</w:t>
            </w:r>
          </w:p>
        </w:tc>
        <w:tc>
          <w:tcPr>
            <w:tcW w:type="dxa" w:w="1330"/>
            <w:tcBorders>
              <w:top w:sz="4" w:val="nil"/>
              <w:left w:sz="4" w:val="nil"/>
              <w:bottom w:color="000000" w:sz="8" w:val="single"/>
              <w:right w:color="000000" w:sz="8" w:val="single"/>
            </w:tcBorders>
            <w:vAlign w:val="center"/>
          </w:tcPr>
          <w:p w14:paraId="83140000">
            <w:pPr>
              <w:ind/>
              <w:jc w:val="center"/>
            </w:pPr>
            <w:r>
              <w:t>-</w:t>
            </w:r>
          </w:p>
        </w:tc>
        <w:tc>
          <w:tcPr>
            <w:tcW w:type="dxa" w:w="1772"/>
            <w:gridSpan w:val="2"/>
            <w:tcBorders>
              <w:top w:sz="4" w:val="nil"/>
              <w:left w:sz="4" w:val="nil"/>
              <w:bottom w:color="000000" w:sz="8" w:val="single"/>
              <w:right w:color="000000" w:sz="8" w:val="single"/>
            </w:tcBorders>
            <w:vAlign w:val="center"/>
          </w:tcPr>
          <w:p w14:paraId="84140000">
            <w:pPr>
              <w:ind/>
              <w:jc w:val="center"/>
            </w:pPr>
            <w:r>
              <w:t>-</w:t>
            </w:r>
          </w:p>
        </w:tc>
        <w:tc>
          <w:tcPr>
            <w:tcW w:type="dxa" w:w="1440"/>
            <w:gridSpan w:val="2"/>
            <w:tcBorders>
              <w:top w:sz="4" w:val="nil"/>
              <w:left w:sz="4" w:val="nil"/>
              <w:bottom w:color="000000" w:sz="8" w:val="single"/>
              <w:right w:color="000000" w:sz="8" w:val="single"/>
            </w:tcBorders>
            <w:vAlign w:val="center"/>
          </w:tcPr>
          <w:p w14:paraId="85140000">
            <w:pPr>
              <w:ind/>
              <w:jc w:val="center"/>
            </w:pPr>
            <w:r>
              <w:t>1996 г.</w:t>
            </w:r>
          </w:p>
        </w:tc>
        <w:tc>
          <w:tcPr>
            <w:tcW w:type="dxa" w:w="1876"/>
            <w:tcBorders>
              <w:top w:sz="4" w:val="nil"/>
              <w:left w:sz="4" w:val="nil"/>
              <w:bottom w:color="000000" w:sz="8" w:val="single"/>
              <w:right w:color="000000" w:sz="8" w:val="single"/>
            </w:tcBorders>
            <w:vAlign w:val="center"/>
          </w:tcPr>
          <w:p w14:paraId="86140000">
            <w:pPr>
              <w:ind/>
              <w:jc w:val="center"/>
            </w:pPr>
            <w:r>
              <w:t>Садовая</w:t>
            </w:r>
          </w:p>
        </w:tc>
      </w:tr>
      <w:tr>
        <w:trPr>
          <w:trHeight w:hRule="atLeast" w:val="95"/>
        </w:trPr>
        <w:tc>
          <w:tcPr>
            <w:tcW w:type="dxa" w:w="1003"/>
            <w:tcBorders>
              <w:top w:sz="4" w:val="nil"/>
              <w:left w:color="000000" w:sz="8" w:val="single"/>
              <w:bottom w:color="000000" w:sz="8" w:val="single"/>
              <w:right w:color="000000" w:sz="8" w:val="single"/>
            </w:tcBorders>
            <w:vAlign w:val="center"/>
          </w:tcPr>
          <w:p w14:paraId="87140000">
            <w:pPr>
              <w:ind/>
              <w:jc w:val="center"/>
            </w:pPr>
            <w:r>
              <w:t>№ 81</w:t>
            </w:r>
          </w:p>
        </w:tc>
        <w:tc>
          <w:tcPr>
            <w:tcW w:type="dxa" w:w="1182"/>
            <w:tcBorders>
              <w:top w:sz="4" w:val="nil"/>
              <w:left w:sz="4" w:val="nil"/>
              <w:bottom w:color="000000" w:sz="8" w:val="single"/>
              <w:right w:color="000000" w:sz="8" w:val="single"/>
            </w:tcBorders>
            <w:vAlign w:val="center"/>
          </w:tcPr>
          <w:p w14:paraId="88140000">
            <w:pPr>
              <w:ind/>
              <w:jc w:val="center"/>
            </w:pPr>
            <w:r>
              <w:t>57</w:t>
            </w:r>
          </w:p>
        </w:tc>
        <w:tc>
          <w:tcPr>
            <w:tcW w:type="dxa" w:w="1317"/>
            <w:tcBorders>
              <w:top w:sz="4" w:val="nil"/>
              <w:left w:sz="4" w:val="nil"/>
              <w:bottom w:color="000000" w:sz="8" w:val="single"/>
              <w:right w:color="000000" w:sz="8" w:val="single"/>
            </w:tcBorders>
            <w:vAlign w:val="center"/>
          </w:tcPr>
          <w:p w14:paraId="89140000">
            <w:pPr>
              <w:ind/>
              <w:jc w:val="center"/>
            </w:pPr>
            <w:r>
              <w:t>5</w:t>
            </w:r>
          </w:p>
        </w:tc>
        <w:tc>
          <w:tcPr>
            <w:tcW w:type="dxa" w:w="1330"/>
            <w:tcBorders>
              <w:top w:sz="4" w:val="nil"/>
              <w:left w:sz="4" w:val="nil"/>
              <w:bottom w:color="000000" w:sz="8" w:val="single"/>
              <w:right w:color="000000" w:sz="8" w:val="single"/>
            </w:tcBorders>
            <w:vAlign w:val="center"/>
          </w:tcPr>
          <w:p w14:paraId="8A140000">
            <w:pPr>
              <w:ind/>
              <w:jc w:val="center"/>
            </w:pPr>
            <w:r>
              <w:t>-</w:t>
            </w:r>
          </w:p>
        </w:tc>
        <w:tc>
          <w:tcPr>
            <w:tcW w:type="dxa" w:w="1772"/>
            <w:gridSpan w:val="2"/>
            <w:tcBorders>
              <w:top w:sz="4" w:val="nil"/>
              <w:left w:sz="4" w:val="nil"/>
              <w:bottom w:color="000000" w:sz="8" w:val="single"/>
              <w:right w:color="000000" w:sz="8" w:val="single"/>
            </w:tcBorders>
            <w:vAlign w:val="center"/>
          </w:tcPr>
          <w:p w14:paraId="8B140000">
            <w:pPr>
              <w:ind/>
              <w:jc w:val="center"/>
            </w:pPr>
            <w:r>
              <w:t>-</w:t>
            </w:r>
          </w:p>
        </w:tc>
        <w:tc>
          <w:tcPr>
            <w:tcW w:type="dxa" w:w="1440"/>
            <w:gridSpan w:val="2"/>
            <w:tcBorders>
              <w:top w:sz="4" w:val="nil"/>
              <w:left w:sz="4" w:val="nil"/>
              <w:bottom w:color="000000" w:sz="8" w:val="single"/>
              <w:right w:color="000000" w:sz="8" w:val="single"/>
            </w:tcBorders>
            <w:vAlign w:val="center"/>
          </w:tcPr>
          <w:p w14:paraId="8C140000">
            <w:pPr>
              <w:ind/>
              <w:jc w:val="center"/>
            </w:pPr>
            <w:r>
              <w:t>после 1998</w:t>
            </w:r>
          </w:p>
        </w:tc>
        <w:tc>
          <w:tcPr>
            <w:tcW w:type="dxa" w:w="1876"/>
            <w:tcBorders>
              <w:top w:sz="4" w:val="nil"/>
              <w:left w:sz="4" w:val="nil"/>
              <w:bottom w:color="000000" w:sz="8" w:val="single"/>
              <w:right w:color="000000" w:sz="8" w:val="single"/>
            </w:tcBorders>
            <w:vAlign w:val="center"/>
          </w:tcPr>
          <w:p w14:paraId="8D140000">
            <w:pPr>
              <w:ind/>
              <w:jc w:val="center"/>
            </w:pPr>
            <w:r>
              <w:t>магазин</w:t>
            </w:r>
          </w:p>
        </w:tc>
      </w:tr>
      <w:tr>
        <w:trPr>
          <w:trHeight w:hRule="atLeast" w:val="120"/>
        </w:trPr>
        <w:tc>
          <w:tcPr>
            <w:tcW w:type="dxa" w:w="1003"/>
            <w:tcBorders>
              <w:top w:sz="4" w:val="nil"/>
              <w:left w:color="000000" w:sz="8" w:val="single"/>
              <w:bottom w:color="000000" w:sz="8" w:val="single"/>
              <w:right w:color="000000" w:sz="8" w:val="single"/>
            </w:tcBorders>
            <w:vAlign w:val="center"/>
          </w:tcPr>
          <w:p w14:paraId="8E140000">
            <w:pPr>
              <w:ind/>
              <w:jc w:val="center"/>
            </w:pPr>
            <w:r>
              <w:t>№ 92</w:t>
            </w:r>
          </w:p>
        </w:tc>
        <w:tc>
          <w:tcPr>
            <w:tcW w:type="dxa" w:w="1182"/>
            <w:tcBorders>
              <w:top w:sz="4" w:val="nil"/>
              <w:left w:sz="4" w:val="nil"/>
              <w:bottom w:color="000000" w:sz="8" w:val="single"/>
              <w:right w:color="000000" w:sz="8" w:val="single"/>
            </w:tcBorders>
            <w:vAlign w:val="center"/>
          </w:tcPr>
          <w:p w14:paraId="8F140000">
            <w:pPr>
              <w:ind/>
              <w:jc w:val="center"/>
            </w:pPr>
            <w:r>
              <w:t>159</w:t>
            </w:r>
          </w:p>
        </w:tc>
        <w:tc>
          <w:tcPr>
            <w:tcW w:type="dxa" w:w="1317"/>
            <w:tcBorders>
              <w:top w:sz="4" w:val="nil"/>
              <w:left w:sz="4" w:val="nil"/>
              <w:bottom w:color="000000" w:sz="8" w:val="single"/>
              <w:right w:color="000000" w:sz="8" w:val="single"/>
            </w:tcBorders>
            <w:vAlign w:val="center"/>
          </w:tcPr>
          <w:p w14:paraId="90140000">
            <w:pPr>
              <w:ind/>
              <w:jc w:val="center"/>
            </w:pPr>
            <w:r>
              <w:t>-</w:t>
            </w:r>
          </w:p>
        </w:tc>
        <w:tc>
          <w:tcPr>
            <w:tcW w:type="dxa" w:w="1330"/>
            <w:tcBorders>
              <w:top w:sz="4" w:val="nil"/>
              <w:left w:sz="4" w:val="nil"/>
              <w:bottom w:color="000000" w:sz="8" w:val="single"/>
              <w:right w:color="000000" w:sz="8" w:val="single"/>
            </w:tcBorders>
            <w:vAlign w:val="center"/>
          </w:tcPr>
          <w:p w14:paraId="91140000">
            <w:pPr>
              <w:ind/>
              <w:jc w:val="center"/>
            </w:pPr>
            <w:r>
              <w:t>26</w:t>
            </w:r>
          </w:p>
        </w:tc>
        <w:tc>
          <w:tcPr>
            <w:tcW w:type="dxa" w:w="1772"/>
            <w:gridSpan w:val="2"/>
            <w:tcBorders>
              <w:top w:sz="4" w:val="nil"/>
              <w:left w:sz="4" w:val="nil"/>
              <w:bottom w:color="000000" w:sz="8" w:val="single"/>
              <w:right w:color="000000" w:sz="8" w:val="single"/>
            </w:tcBorders>
            <w:vAlign w:val="center"/>
          </w:tcPr>
          <w:p w14:paraId="92140000">
            <w:pPr>
              <w:ind/>
              <w:jc w:val="center"/>
            </w:pPr>
            <w:r>
              <w:t>-</w:t>
            </w:r>
          </w:p>
        </w:tc>
        <w:tc>
          <w:tcPr>
            <w:tcW w:type="dxa" w:w="1440"/>
            <w:gridSpan w:val="2"/>
            <w:tcBorders>
              <w:top w:sz="4" w:val="nil"/>
              <w:left w:sz="4" w:val="nil"/>
              <w:bottom w:color="000000" w:sz="8" w:val="single"/>
              <w:right w:color="000000" w:sz="8" w:val="single"/>
            </w:tcBorders>
            <w:vAlign w:val="center"/>
          </w:tcPr>
          <w:p w14:paraId="93140000">
            <w:pPr>
              <w:ind/>
              <w:jc w:val="center"/>
            </w:pPr>
            <w:r>
              <w:t>1998 г.</w:t>
            </w:r>
          </w:p>
        </w:tc>
        <w:tc>
          <w:tcPr>
            <w:tcW w:type="dxa" w:w="1876"/>
            <w:tcBorders>
              <w:top w:sz="4" w:val="nil"/>
              <w:left w:sz="4" w:val="nil"/>
              <w:bottom w:color="000000" w:sz="8" w:val="single"/>
              <w:right w:color="000000" w:sz="8" w:val="single"/>
            </w:tcBorders>
            <w:vAlign w:val="center"/>
          </w:tcPr>
          <w:p w14:paraId="94140000">
            <w:pPr>
              <w:ind/>
              <w:jc w:val="center"/>
            </w:pPr>
            <w:r>
              <w:t>Энергетиков, 2</w:t>
            </w:r>
          </w:p>
        </w:tc>
      </w:tr>
      <w:tr>
        <w:trPr>
          <w:trHeight w:hRule="atLeast" w:val="143"/>
        </w:trPr>
        <w:tc>
          <w:tcPr>
            <w:tcW w:type="dxa" w:w="1003"/>
            <w:tcBorders>
              <w:top w:sz="4" w:val="nil"/>
              <w:left w:color="000000" w:sz="8" w:val="single"/>
              <w:bottom w:color="000000" w:sz="8" w:val="single"/>
              <w:right w:color="000000" w:sz="8" w:val="single"/>
            </w:tcBorders>
            <w:vAlign w:val="center"/>
          </w:tcPr>
          <w:p w14:paraId="95140000">
            <w:pPr>
              <w:ind/>
              <w:jc w:val="center"/>
            </w:pPr>
            <w:r>
              <w:t>№ 93</w:t>
            </w:r>
          </w:p>
        </w:tc>
        <w:tc>
          <w:tcPr>
            <w:tcW w:type="dxa" w:w="1182"/>
            <w:tcBorders>
              <w:top w:sz="4" w:val="nil"/>
              <w:left w:sz="4" w:val="nil"/>
              <w:bottom w:color="000000" w:sz="8" w:val="single"/>
              <w:right w:color="000000" w:sz="8" w:val="single"/>
            </w:tcBorders>
            <w:vAlign w:val="center"/>
          </w:tcPr>
          <w:p w14:paraId="96140000">
            <w:pPr>
              <w:ind/>
              <w:jc w:val="center"/>
            </w:pPr>
            <w:r>
              <w:t>108</w:t>
            </w:r>
          </w:p>
        </w:tc>
        <w:tc>
          <w:tcPr>
            <w:tcW w:type="dxa" w:w="1317"/>
            <w:tcBorders>
              <w:top w:sz="4" w:val="nil"/>
              <w:left w:sz="4" w:val="nil"/>
              <w:bottom w:color="000000" w:sz="8" w:val="single"/>
              <w:right w:color="000000" w:sz="8" w:val="single"/>
            </w:tcBorders>
            <w:vAlign w:val="center"/>
          </w:tcPr>
          <w:p w14:paraId="97140000">
            <w:pPr>
              <w:ind/>
              <w:jc w:val="center"/>
            </w:pPr>
            <w:r>
              <w:t>-</w:t>
            </w:r>
          </w:p>
        </w:tc>
        <w:tc>
          <w:tcPr>
            <w:tcW w:type="dxa" w:w="1330"/>
            <w:tcBorders>
              <w:top w:sz="4" w:val="nil"/>
              <w:left w:sz="4" w:val="nil"/>
              <w:bottom w:color="000000" w:sz="8" w:val="single"/>
              <w:right w:color="000000" w:sz="8" w:val="single"/>
            </w:tcBorders>
            <w:vAlign w:val="center"/>
          </w:tcPr>
          <w:p w14:paraId="98140000">
            <w:pPr>
              <w:ind/>
              <w:jc w:val="center"/>
            </w:pPr>
            <w:r>
              <w:t>5</w:t>
            </w:r>
          </w:p>
        </w:tc>
        <w:tc>
          <w:tcPr>
            <w:tcW w:type="dxa" w:w="1772"/>
            <w:gridSpan w:val="2"/>
            <w:tcBorders>
              <w:top w:sz="4" w:val="nil"/>
              <w:left w:sz="4" w:val="nil"/>
              <w:bottom w:color="000000" w:sz="8" w:val="single"/>
              <w:right w:color="000000" w:sz="8" w:val="single"/>
            </w:tcBorders>
            <w:vAlign w:val="center"/>
          </w:tcPr>
          <w:p w14:paraId="99140000">
            <w:pPr>
              <w:ind/>
              <w:jc w:val="center"/>
            </w:pPr>
            <w:r>
              <w:t>-</w:t>
            </w:r>
          </w:p>
        </w:tc>
        <w:tc>
          <w:tcPr>
            <w:tcW w:type="dxa" w:w="1440"/>
            <w:gridSpan w:val="2"/>
            <w:tcBorders>
              <w:top w:sz="4" w:val="nil"/>
              <w:left w:sz="4" w:val="nil"/>
              <w:bottom w:color="000000" w:sz="8" w:val="single"/>
              <w:right w:color="000000" w:sz="8" w:val="single"/>
            </w:tcBorders>
            <w:vAlign w:val="center"/>
          </w:tcPr>
          <w:p w14:paraId="9A140000">
            <w:pPr>
              <w:ind/>
              <w:jc w:val="center"/>
            </w:pPr>
            <w:r>
              <w:t>1998 г.</w:t>
            </w:r>
          </w:p>
        </w:tc>
        <w:tc>
          <w:tcPr>
            <w:tcW w:type="dxa" w:w="1876"/>
            <w:tcBorders>
              <w:top w:sz="4" w:val="nil"/>
              <w:left w:sz="4" w:val="nil"/>
              <w:bottom w:color="000000" w:sz="8" w:val="single"/>
              <w:right w:color="000000" w:sz="8" w:val="single"/>
            </w:tcBorders>
            <w:vAlign w:val="center"/>
          </w:tcPr>
          <w:p w14:paraId="9B140000">
            <w:pPr>
              <w:ind/>
              <w:jc w:val="center"/>
            </w:pPr>
            <w:r>
              <w:t>Октябрьская, 3</w:t>
            </w:r>
          </w:p>
        </w:tc>
      </w:tr>
      <w:tr>
        <w:trPr>
          <w:trHeight w:hRule="atLeast" w:val="154"/>
        </w:trPr>
        <w:tc>
          <w:tcPr>
            <w:tcW w:type="dxa" w:w="1003"/>
            <w:tcBorders>
              <w:top w:sz="4" w:val="nil"/>
              <w:left w:color="000000" w:sz="8" w:val="single"/>
              <w:bottom w:color="000000" w:sz="8" w:val="single"/>
              <w:right w:color="000000" w:sz="8" w:val="single"/>
            </w:tcBorders>
            <w:vAlign w:val="center"/>
          </w:tcPr>
          <w:p w14:paraId="9C140000">
            <w:pPr>
              <w:ind/>
              <w:jc w:val="center"/>
            </w:pPr>
            <w:r>
              <w:t>№ 94</w:t>
            </w:r>
          </w:p>
        </w:tc>
        <w:tc>
          <w:tcPr>
            <w:tcW w:type="dxa" w:w="1182"/>
            <w:tcBorders>
              <w:top w:sz="4" w:val="nil"/>
              <w:left w:sz="4" w:val="nil"/>
              <w:bottom w:color="000000" w:sz="8" w:val="single"/>
              <w:right w:color="000000" w:sz="8" w:val="single"/>
            </w:tcBorders>
            <w:vAlign w:val="center"/>
          </w:tcPr>
          <w:p w14:paraId="9D140000">
            <w:pPr>
              <w:ind/>
              <w:jc w:val="center"/>
            </w:pPr>
            <w:r>
              <w:t>108</w:t>
            </w:r>
          </w:p>
        </w:tc>
        <w:tc>
          <w:tcPr>
            <w:tcW w:type="dxa" w:w="1317"/>
            <w:tcBorders>
              <w:top w:sz="4" w:val="nil"/>
              <w:left w:sz="4" w:val="nil"/>
              <w:bottom w:color="000000" w:sz="8" w:val="single"/>
              <w:right w:color="000000" w:sz="8" w:val="single"/>
            </w:tcBorders>
            <w:vAlign w:val="center"/>
          </w:tcPr>
          <w:p w14:paraId="9E140000">
            <w:pPr>
              <w:ind/>
              <w:jc w:val="center"/>
            </w:pPr>
            <w:r>
              <w:t>-</w:t>
            </w:r>
          </w:p>
        </w:tc>
        <w:tc>
          <w:tcPr>
            <w:tcW w:type="dxa" w:w="1330"/>
            <w:tcBorders>
              <w:top w:sz="4" w:val="nil"/>
              <w:left w:sz="4" w:val="nil"/>
              <w:bottom w:color="000000" w:sz="8" w:val="single"/>
              <w:right w:color="000000" w:sz="8" w:val="single"/>
            </w:tcBorders>
            <w:vAlign w:val="center"/>
          </w:tcPr>
          <w:p w14:paraId="9F140000">
            <w:pPr>
              <w:ind/>
              <w:jc w:val="center"/>
            </w:pPr>
            <w:r>
              <w:t>15</w:t>
            </w:r>
          </w:p>
        </w:tc>
        <w:tc>
          <w:tcPr>
            <w:tcW w:type="dxa" w:w="1772"/>
            <w:gridSpan w:val="2"/>
            <w:tcBorders>
              <w:top w:sz="4" w:val="nil"/>
              <w:left w:sz="4" w:val="nil"/>
              <w:bottom w:color="000000" w:sz="8" w:val="single"/>
              <w:right w:color="000000" w:sz="8" w:val="single"/>
            </w:tcBorders>
            <w:vAlign w:val="center"/>
          </w:tcPr>
          <w:p w14:paraId="A0140000">
            <w:pPr>
              <w:ind/>
              <w:jc w:val="center"/>
            </w:pPr>
            <w:r>
              <w:t>-</w:t>
            </w:r>
          </w:p>
        </w:tc>
        <w:tc>
          <w:tcPr>
            <w:tcW w:type="dxa" w:w="1440"/>
            <w:gridSpan w:val="2"/>
            <w:tcBorders>
              <w:top w:sz="4" w:val="nil"/>
              <w:left w:sz="4" w:val="nil"/>
              <w:bottom w:color="000000" w:sz="8" w:val="single"/>
              <w:right w:color="000000" w:sz="8" w:val="single"/>
            </w:tcBorders>
            <w:vAlign w:val="center"/>
          </w:tcPr>
          <w:p w14:paraId="A1140000">
            <w:pPr>
              <w:ind/>
              <w:jc w:val="center"/>
            </w:pPr>
            <w:r>
              <w:t>1998 г.</w:t>
            </w:r>
          </w:p>
        </w:tc>
        <w:tc>
          <w:tcPr>
            <w:tcW w:type="dxa" w:w="1876"/>
            <w:tcBorders>
              <w:top w:sz="4" w:val="nil"/>
              <w:left w:sz="4" w:val="nil"/>
              <w:bottom w:color="000000" w:sz="8" w:val="single"/>
              <w:right w:color="000000" w:sz="8" w:val="single"/>
            </w:tcBorders>
            <w:vAlign w:val="center"/>
          </w:tcPr>
          <w:p w14:paraId="A2140000">
            <w:pPr>
              <w:ind/>
              <w:jc w:val="center"/>
            </w:pPr>
            <w:r>
              <w:t>Октябрьская, 3</w:t>
            </w:r>
          </w:p>
        </w:tc>
      </w:tr>
      <w:tr>
        <w:trPr>
          <w:trHeight w:hRule="atLeast" w:val="60"/>
        </w:trPr>
        <w:tc>
          <w:tcPr>
            <w:tcW w:type="dxa" w:w="1003"/>
            <w:tcBorders>
              <w:top w:sz="4" w:val="nil"/>
              <w:left w:color="000000" w:sz="8" w:val="single"/>
              <w:bottom w:color="000000" w:sz="8" w:val="single"/>
              <w:right w:color="000000" w:sz="8" w:val="single"/>
            </w:tcBorders>
            <w:vAlign w:val="center"/>
          </w:tcPr>
          <w:p w14:paraId="A3140000">
            <w:pPr>
              <w:ind/>
              <w:jc w:val="center"/>
            </w:pPr>
            <w:r>
              <w:t>№ 105</w:t>
            </w:r>
          </w:p>
        </w:tc>
        <w:tc>
          <w:tcPr>
            <w:tcW w:type="dxa" w:w="1182"/>
            <w:tcBorders>
              <w:top w:sz="4" w:val="nil"/>
              <w:left w:sz="4" w:val="nil"/>
              <w:bottom w:color="000000" w:sz="8" w:val="single"/>
              <w:right w:color="000000" w:sz="8" w:val="single"/>
            </w:tcBorders>
            <w:vAlign w:val="center"/>
          </w:tcPr>
          <w:p w14:paraId="A4140000">
            <w:pPr>
              <w:ind/>
              <w:jc w:val="center"/>
            </w:pPr>
            <w:r>
              <w:t>159</w:t>
            </w:r>
          </w:p>
        </w:tc>
        <w:tc>
          <w:tcPr>
            <w:tcW w:type="dxa" w:w="1317"/>
            <w:tcBorders>
              <w:top w:sz="4" w:val="nil"/>
              <w:left w:sz="4" w:val="nil"/>
              <w:bottom w:color="000000" w:sz="8" w:val="single"/>
              <w:right w:color="000000" w:sz="8" w:val="single"/>
            </w:tcBorders>
            <w:vAlign w:val="center"/>
          </w:tcPr>
          <w:p w14:paraId="A5140000">
            <w:pPr>
              <w:ind/>
              <w:jc w:val="center"/>
            </w:pPr>
            <w:r>
              <w:t>-</w:t>
            </w:r>
          </w:p>
        </w:tc>
        <w:tc>
          <w:tcPr>
            <w:tcW w:type="dxa" w:w="1330"/>
            <w:tcBorders>
              <w:top w:sz="4" w:val="nil"/>
              <w:left w:sz="4" w:val="nil"/>
              <w:bottom w:color="000000" w:sz="8" w:val="single"/>
              <w:right w:color="000000" w:sz="8" w:val="single"/>
            </w:tcBorders>
            <w:vAlign w:val="center"/>
          </w:tcPr>
          <w:p w14:paraId="A6140000">
            <w:pPr>
              <w:ind/>
              <w:jc w:val="center"/>
            </w:pPr>
            <w:r>
              <w:t>39</w:t>
            </w:r>
          </w:p>
        </w:tc>
        <w:tc>
          <w:tcPr>
            <w:tcW w:type="dxa" w:w="1772"/>
            <w:gridSpan w:val="2"/>
            <w:tcBorders>
              <w:top w:sz="4" w:val="nil"/>
              <w:left w:sz="4" w:val="nil"/>
              <w:bottom w:color="000000" w:sz="8" w:val="single"/>
              <w:right w:color="000000" w:sz="8" w:val="single"/>
            </w:tcBorders>
            <w:vAlign w:val="center"/>
          </w:tcPr>
          <w:p w14:paraId="A7140000">
            <w:pPr>
              <w:ind/>
              <w:jc w:val="center"/>
            </w:pPr>
            <w:r>
              <w:t>-</w:t>
            </w:r>
          </w:p>
        </w:tc>
        <w:tc>
          <w:tcPr>
            <w:tcW w:type="dxa" w:w="1440"/>
            <w:gridSpan w:val="2"/>
            <w:tcBorders>
              <w:top w:sz="4" w:val="nil"/>
              <w:left w:sz="4" w:val="nil"/>
              <w:bottom w:color="000000" w:sz="8" w:val="single"/>
              <w:right w:color="000000" w:sz="8" w:val="single"/>
            </w:tcBorders>
            <w:vAlign w:val="center"/>
          </w:tcPr>
          <w:p w14:paraId="A8140000">
            <w:pPr>
              <w:ind/>
              <w:jc w:val="center"/>
            </w:pPr>
            <w:r>
              <w:t>1988 г.</w:t>
            </w:r>
          </w:p>
        </w:tc>
        <w:tc>
          <w:tcPr>
            <w:tcW w:type="dxa" w:w="1876"/>
            <w:tcBorders>
              <w:top w:sz="4" w:val="nil"/>
              <w:left w:sz="4" w:val="nil"/>
              <w:bottom w:color="000000" w:sz="8" w:val="single"/>
              <w:right w:color="000000" w:sz="8" w:val="single"/>
            </w:tcBorders>
            <w:vAlign w:val="center"/>
          </w:tcPr>
          <w:p w14:paraId="A9140000">
            <w:pPr>
              <w:ind/>
              <w:jc w:val="center"/>
            </w:pPr>
            <w:r>
              <w:t>Октябрьская, 35</w:t>
            </w:r>
          </w:p>
        </w:tc>
      </w:tr>
      <w:tr>
        <w:trPr>
          <w:trHeight w:hRule="atLeast" w:val="60"/>
        </w:trPr>
        <w:tc>
          <w:tcPr>
            <w:tcW w:type="dxa" w:w="1003"/>
            <w:tcBorders>
              <w:top w:sz="4" w:val="nil"/>
              <w:left w:color="000000" w:sz="8" w:val="single"/>
              <w:bottom w:color="000000" w:sz="8" w:val="single"/>
              <w:right w:color="000000" w:sz="8" w:val="single"/>
            </w:tcBorders>
            <w:vAlign w:val="center"/>
          </w:tcPr>
          <w:p w14:paraId="AA140000">
            <w:pPr>
              <w:ind/>
              <w:jc w:val="center"/>
            </w:pPr>
            <w:r>
              <w:t>№ 106</w:t>
            </w:r>
          </w:p>
        </w:tc>
        <w:tc>
          <w:tcPr>
            <w:tcW w:type="dxa" w:w="1182"/>
            <w:tcBorders>
              <w:top w:sz="4" w:val="nil"/>
              <w:left w:sz="4" w:val="nil"/>
              <w:bottom w:color="000000" w:sz="8" w:val="single"/>
              <w:right w:color="000000" w:sz="8" w:val="single"/>
            </w:tcBorders>
            <w:vAlign w:val="center"/>
          </w:tcPr>
          <w:p w14:paraId="AB140000">
            <w:pPr>
              <w:ind/>
              <w:jc w:val="center"/>
            </w:pPr>
            <w:r>
              <w:t>108</w:t>
            </w:r>
          </w:p>
        </w:tc>
        <w:tc>
          <w:tcPr>
            <w:tcW w:type="dxa" w:w="1317"/>
            <w:tcBorders>
              <w:top w:sz="4" w:val="nil"/>
              <w:left w:sz="4" w:val="nil"/>
              <w:bottom w:color="000000" w:sz="8" w:val="single"/>
              <w:right w:color="000000" w:sz="8" w:val="single"/>
            </w:tcBorders>
            <w:vAlign w:val="center"/>
          </w:tcPr>
          <w:p w14:paraId="AC140000">
            <w:pPr>
              <w:ind/>
              <w:jc w:val="center"/>
            </w:pPr>
            <w:r>
              <w:t>-</w:t>
            </w:r>
          </w:p>
        </w:tc>
        <w:tc>
          <w:tcPr>
            <w:tcW w:type="dxa" w:w="1330"/>
            <w:tcBorders>
              <w:top w:sz="4" w:val="nil"/>
              <w:left w:sz="4" w:val="nil"/>
              <w:bottom w:color="000000" w:sz="8" w:val="single"/>
              <w:right w:color="000000" w:sz="8" w:val="single"/>
            </w:tcBorders>
            <w:vAlign w:val="center"/>
          </w:tcPr>
          <w:p w14:paraId="AD140000">
            <w:pPr>
              <w:ind/>
              <w:jc w:val="center"/>
            </w:pPr>
            <w:r>
              <w:t>9</w:t>
            </w:r>
          </w:p>
        </w:tc>
        <w:tc>
          <w:tcPr>
            <w:tcW w:type="dxa" w:w="1772"/>
            <w:gridSpan w:val="2"/>
            <w:tcBorders>
              <w:top w:sz="4" w:val="nil"/>
              <w:left w:sz="4" w:val="nil"/>
              <w:bottom w:color="000000" w:sz="8" w:val="single"/>
              <w:right w:color="000000" w:sz="8" w:val="single"/>
            </w:tcBorders>
            <w:vAlign w:val="center"/>
          </w:tcPr>
          <w:p w14:paraId="AE140000">
            <w:pPr>
              <w:ind/>
              <w:jc w:val="center"/>
            </w:pPr>
            <w:r>
              <w:t>-</w:t>
            </w:r>
          </w:p>
        </w:tc>
        <w:tc>
          <w:tcPr>
            <w:tcW w:type="dxa" w:w="1440"/>
            <w:gridSpan w:val="2"/>
            <w:tcBorders>
              <w:top w:sz="4" w:val="nil"/>
              <w:left w:sz="4" w:val="nil"/>
              <w:bottom w:color="000000" w:sz="8" w:val="single"/>
              <w:right w:color="000000" w:sz="8" w:val="single"/>
            </w:tcBorders>
            <w:vAlign w:val="center"/>
          </w:tcPr>
          <w:p w14:paraId="AF140000">
            <w:pPr>
              <w:ind/>
              <w:jc w:val="center"/>
            </w:pPr>
            <w:r>
              <w:t>1997 г.</w:t>
            </w:r>
          </w:p>
        </w:tc>
        <w:tc>
          <w:tcPr>
            <w:tcW w:type="dxa" w:w="1876"/>
            <w:tcBorders>
              <w:top w:sz="4" w:val="nil"/>
              <w:left w:sz="4" w:val="nil"/>
              <w:bottom w:color="000000" w:sz="8" w:val="single"/>
              <w:right w:color="000000" w:sz="8" w:val="single"/>
            </w:tcBorders>
            <w:vAlign w:val="center"/>
          </w:tcPr>
          <w:p w14:paraId="B0140000">
            <w:pPr>
              <w:ind/>
              <w:jc w:val="center"/>
              <w:rPr>
                <w:sz w:val="20"/>
              </w:rPr>
            </w:pPr>
            <w:r>
              <w:rPr>
                <w:sz w:val="20"/>
              </w:rPr>
              <w:t>М-н "Кооператор"</w:t>
            </w:r>
          </w:p>
        </w:tc>
      </w:tr>
      <w:tr>
        <w:trPr>
          <w:trHeight w:hRule="atLeast" w:val="60"/>
        </w:trPr>
        <w:tc>
          <w:tcPr>
            <w:tcW w:type="dxa" w:w="1003"/>
            <w:tcBorders>
              <w:top w:sz="4" w:val="nil"/>
              <w:left w:color="000000" w:sz="8" w:val="single"/>
              <w:bottom w:color="000000" w:sz="8" w:val="single"/>
              <w:right w:color="000000" w:sz="8" w:val="single"/>
            </w:tcBorders>
            <w:vAlign w:val="center"/>
          </w:tcPr>
          <w:p w14:paraId="B1140000">
            <w:pPr>
              <w:ind/>
              <w:jc w:val="center"/>
            </w:pPr>
            <w:r>
              <w:t>№ 120</w:t>
            </w:r>
          </w:p>
        </w:tc>
        <w:tc>
          <w:tcPr>
            <w:tcW w:type="dxa" w:w="1182"/>
            <w:tcBorders>
              <w:top w:sz="4" w:val="nil"/>
              <w:left w:sz="4" w:val="nil"/>
              <w:bottom w:color="000000" w:sz="8" w:val="single"/>
              <w:right w:color="000000" w:sz="8" w:val="single"/>
            </w:tcBorders>
            <w:vAlign w:val="center"/>
          </w:tcPr>
          <w:p w14:paraId="B2140000">
            <w:pPr>
              <w:ind/>
              <w:jc w:val="center"/>
            </w:pPr>
            <w:r>
              <w:t>57</w:t>
            </w:r>
          </w:p>
        </w:tc>
        <w:tc>
          <w:tcPr>
            <w:tcW w:type="dxa" w:w="1317"/>
            <w:tcBorders>
              <w:top w:sz="4" w:val="nil"/>
              <w:left w:sz="4" w:val="nil"/>
              <w:bottom w:color="000000" w:sz="8" w:val="single"/>
              <w:right w:color="000000" w:sz="8" w:val="single"/>
            </w:tcBorders>
            <w:vAlign w:val="center"/>
          </w:tcPr>
          <w:p w14:paraId="B3140000">
            <w:pPr>
              <w:ind/>
              <w:jc w:val="center"/>
            </w:pPr>
            <w:r>
              <w:t>86</w:t>
            </w:r>
          </w:p>
        </w:tc>
        <w:tc>
          <w:tcPr>
            <w:tcW w:type="dxa" w:w="1330"/>
            <w:tcBorders>
              <w:top w:sz="4" w:val="nil"/>
              <w:left w:sz="4" w:val="nil"/>
              <w:bottom w:color="000000" w:sz="8" w:val="single"/>
              <w:right w:color="000000" w:sz="8" w:val="single"/>
            </w:tcBorders>
            <w:vAlign w:val="center"/>
          </w:tcPr>
          <w:p w14:paraId="B4140000">
            <w:pPr>
              <w:ind/>
              <w:jc w:val="center"/>
            </w:pPr>
            <w:r>
              <w:t>-</w:t>
            </w:r>
          </w:p>
        </w:tc>
        <w:tc>
          <w:tcPr>
            <w:tcW w:type="dxa" w:w="1772"/>
            <w:gridSpan w:val="2"/>
            <w:tcBorders>
              <w:top w:sz="4" w:val="nil"/>
              <w:left w:sz="4" w:val="nil"/>
              <w:bottom w:color="000000" w:sz="8" w:val="single"/>
              <w:right w:color="000000" w:sz="8" w:val="single"/>
            </w:tcBorders>
            <w:vAlign w:val="center"/>
          </w:tcPr>
          <w:p w14:paraId="B5140000">
            <w:pPr>
              <w:ind/>
              <w:jc w:val="center"/>
            </w:pPr>
            <w:r>
              <w:t>-</w:t>
            </w:r>
          </w:p>
        </w:tc>
        <w:tc>
          <w:tcPr>
            <w:tcW w:type="dxa" w:w="1440"/>
            <w:gridSpan w:val="2"/>
            <w:tcBorders>
              <w:top w:sz="4" w:val="nil"/>
              <w:left w:sz="4" w:val="nil"/>
              <w:bottom w:color="000000" w:sz="8" w:val="single"/>
              <w:right w:color="000000" w:sz="8" w:val="single"/>
            </w:tcBorders>
            <w:vAlign w:val="center"/>
          </w:tcPr>
          <w:p w14:paraId="B6140000">
            <w:pPr>
              <w:ind/>
              <w:jc w:val="center"/>
            </w:pPr>
            <w:r>
              <w:t>1990-98</w:t>
            </w:r>
          </w:p>
        </w:tc>
        <w:tc>
          <w:tcPr>
            <w:tcW w:type="dxa" w:w="1876"/>
            <w:tcBorders>
              <w:top w:sz="4" w:val="nil"/>
              <w:left w:sz="4" w:val="nil"/>
              <w:bottom w:color="000000" w:sz="8" w:val="single"/>
              <w:right w:color="000000" w:sz="8" w:val="single"/>
            </w:tcBorders>
            <w:vAlign w:val="center"/>
          </w:tcPr>
          <w:p w14:paraId="B7140000">
            <w:pPr>
              <w:ind/>
              <w:jc w:val="center"/>
            </w:pPr>
            <w:r>
              <w:t>ГРП</w:t>
            </w:r>
          </w:p>
        </w:tc>
      </w:tr>
      <w:tr>
        <w:trPr>
          <w:trHeight w:hRule="atLeast" w:val="249"/>
        </w:trPr>
        <w:tc>
          <w:tcPr>
            <w:tcW w:type="dxa" w:w="1003"/>
            <w:tcBorders>
              <w:top w:sz="4" w:val="nil"/>
              <w:left w:color="000000" w:sz="8" w:val="single"/>
              <w:bottom w:color="000000" w:sz="8" w:val="single"/>
              <w:right w:color="000000" w:sz="8" w:val="single"/>
            </w:tcBorders>
            <w:vAlign w:val="center"/>
          </w:tcPr>
          <w:p w14:paraId="B8140000">
            <w:pPr>
              <w:ind/>
              <w:jc w:val="center"/>
            </w:pPr>
            <w:r>
              <w:t>№ 121</w:t>
            </w:r>
          </w:p>
        </w:tc>
        <w:tc>
          <w:tcPr>
            <w:tcW w:type="dxa" w:w="1182"/>
            <w:tcBorders>
              <w:top w:sz="4" w:val="nil"/>
              <w:left w:sz="4" w:val="nil"/>
              <w:bottom w:color="000000" w:sz="8" w:val="single"/>
              <w:right w:color="000000" w:sz="8" w:val="single"/>
            </w:tcBorders>
            <w:vAlign w:val="center"/>
          </w:tcPr>
          <w:p w14:paraId="B9140000">
            <w:pPr>
              <w:ind/>
              <w:jc w:val="center"/>
            </w:pPr>
            <w:r>
              <w:t>159</w:t>
            </w:r>
          </w:p>
        </w:tc>
        <w:tc>
          <w:tcPr>
            <w:tcW w:type="dxa" w:w="1317"/>
            <w:tcBorders>
              <w:top w:sz="4" w:val="nil"/>
              <w:left w:sz="4" w:val="nil"/>
              <w:bottom w:color="000000" w:sz="8" w:val="single"/>
              <w:right w:color="000000" w:sz="8" w:val="single"/>
            </w:tcBorders>
            <w:vAlign w:val="center"/>
          </w:tcPr>
          <w:p w14:paraId="BA140000">
            <w:pPr>
              <w:ind/>
              <w:jc w:val="center"/>
            </w:pPr>
            <w:r>
              <w:t>-</w:t>
            </w:r>
          </w:p>
        </w:tc>
        <w:tc>
          <w:tcPr>
            <w:tcW w:type="dxa" w:w="1330"/>
            <w:tcBorders>
              <w:top w:sz="4" w:val="nil"/>
              <w:left w:sz="4" w:val="nil"/>
              <w:bottom w:color="000000" w:sz="8" w:val="single"/>
              <w:right w:color="000000" w:sz="8" w:val="single"/>
            </w:tcBorders>
            <w:vAlign w:val="center"/>
          </w:tcPr>
          <w:p w14:paraId="BB140000">
            <w:pPr>
              <w:ind/>
              <w:jc w:val="center"/>
            </w:pPr>
            <w:r>
              <w:t>32</w:t>
            </w:r>
          </w:p>
        </w:tc>
        <w:tc>
          <w:tcPr>
            <w:tcW w:type="dxa" w:w="1772"/>
            <w:gridSpan w:val="2"/>
            <w:tcBorders>
              <w:top w:sz="4" w:val="nil"/>
              <w:left w:sz="4" w:val="nil"/>
              <w:bottom w:color="000000" w:sz="8" w:val="single"/>
              <w:right w:color="000000" w:sz="8" w:val="single"/>
            </w:tcBorders>
            <w:vAlign w:val="center"/>
          </w:tcPr>
          <w:p w14:paraId="BC140000">
            <w:pPr>
              <w:ind/>
              <w:jc w:val="center"/>
            </w:pPr>
            <w:r>
              <w:t>-</w:t>
            </w:r>
          </w:p>
        </w:tc>
        <w:tc>
          <w:tcPr>
            <w:tcW w:type="dxa" w:w="1440"/>
            <w:gridSpan w:val="2"/>
            <w:tcBorders>
              <w:top w:sz="4" w:val="nil"/>
              <w:left w:sz="4" w:val="nil"/>
              <w:bottom w:color="000000" w:sz="8" w:val="single"/>
              <w:right w:color="000000" w:sz="8" w:val="single"/>
            </w:tcBorders>
            <w:vAlign w:val="center"/>
          </w:tcPr>
          <w:p w14:paraId="BD140000">
            <w:pPr>
              <w:ind/>
              <w:jc w:val="center"/>
            </w:pPr>
            <w:r>
              <w:t>1988</w:t>
            </w:r>
          </w:p>
        </w:tc>
        <w:tc>
          <w:tcPr>
            <w:tcW w:type="dxa" w:w="1876"/>
            <w:tcBorders>
              <w:top w:sz="4" w:val="nil"/>
              <w:left w:sz="4" w:val="nil"/>
              <w:bottom w:color="000000" w:sz="8" w:val="single"/>
              <w:right w:color="000000" w:sz="8" w:val="single"/>
            </w:tcBorders>
            <w:vAlign w:val="center"/>
          </w:tcPr>
          <w:p w14:paraId="BE140000">
            <w:pPr>
              <w:ind/>
              <w:jc w:val="center"/>
            </w:pPr>
            <w:r>
              <w:t>Октябрьская, 22</w:t>
            </w:r>
          </w:p>
        </w:tc>
      </w:tr>
      <w:tr>
        <w:trPr>
          <w:trHeight w:hRule="atLeast" w:val="274"/>
        </w:trPr>
        <w:tc>
          <w:tcPr>
            <w:tcW w:type="dxa" w:w="1003"/>
            <w:tcBorders>
              <w:top w:sz="4" w:val="nil"/>
              <w:left w:color="000000" w:sz="8" w:val="single"/>
              <w:bottom w:color="000000" w:sz="8" w:val="single"/>
              <w:right w:color="000000" w:sz="8" w:val="single"/>
            </w:tcBorders>
            <w:vAlign w:val="center"/>
          </w:tcPr>
          <w:p w14:paraId="BF140000">
            <w:pPr>
              <w:ind/>
              <w:jc w:val="center"/>
            </w:pPr>
            <w:r>
              <w:t>№ 122</w:t>
            </w:r>
          </w:p>
        </w:tc>
        <w:tc>
          <w:tcPr>
            <w:tcW w:type="dxa" w:w="1182"/>
            <w:tcBorders>
              <w:top w:sz="4" w:val="nil"/>
              <w:left w:sz="4" w:val="nil"/>
              <w:bottom w:color="000000" w:sz="8" w:val="single"/>
              <w:right w:color="000000" w:sz="8" w:val="single"/>
            </w:tcBorders>
            <w:vAlign w:val="center"/>
          </w:tcPr>
          <w:p w14:paraId="C0140000">
            <w:pPr>
              <w:ind/>
              <w:jc w:val="center"/>
            </w:pPr>
            <w:r>
              <w:t>159</w:t>
            </w:r>
          </w:p>
        </w:tc>
        <w:tc>
          <w:tcPr>
            <w:tcW w:type="dxa" w:w="1317"/>
            <w:tcBorders>
              <w:top w:sz="4" w:val="nil"/>
              <w:left w:sz="4" w:val="nil"/>
              <w:bottom w:color="000000" w:sz="8" w:val="single"/>
              <w:right w:color="000000" w:sz="8" w:val="single"/>
            </w:tcBorders>
            <w:vAlign w:val="center"/>
          </w:tcPr>
          <w:p w14:paraId="C1140000">
            <w:pPr>
              <w:ind/>
              <w:jc w:val="center"/>
            </w:pPr>
            <w:r>
              <w:t>-</w:t>
            </w:r>
          </w:p>
        </w:tc>
        <w:tc>
          <w:tcPr>
            <w:tcW w:type="dxa" w:w="1330"/>
            <w:tcBorders>
              <w:top w:sz="4" w:val="nil"/>
              <w:left w:sz="4" w:val="nil"/>
              <w:bottom w:color="000000" w:sz="8" w:val="single"/>
              <w:right w:color="000000" w:sz="8" w:val="single"/>
            </w:tcBorders>
            <w:vAlign w:val="center"/>
          </w:tcPr>
          <w:p w14:paraId="C2140000">
            <w:pPr>
              <w:ind/>
              <w:jc w:val="center"/>
            </w:pPr>
            <w:r>
              <w:t>18</w:t>
            </w:r>
          </w:p>
        </w:tc>
        <w:tc>
          <w:tcPr>
            <w:tcW w:type="dxa" w:w="1772"/>
            <w:gridSpan w:val="2"/>
            <w:tcBorders>
              <w:top w:sz="4" w:val="nil"/>
              <w:left w:sz="4" w:val="nil"/>
              <w:bottom w:color="000000" w:sz="8" w:val="single"/>
              <w:right w:color="000000" w:sz="8" w:val="single"/>
            </w:tcBorders>
            <w:vAlign w:val="center"/>
          </w:tcPr>
          <w:p w14:paraId="C3140000">
            <w:pPr>
              <w:ind/>
              <w:jc w:val="center"/>
            </w:pPr>
            <w:r>
              <w:t>-</w:t>
            </w:r>
          </w:p>
        </w:tc>
        <w:tc>
          <w:tcPr>
            <w:tcW w:type="dxa" w:w="1440"/>
            <w:gridSpan w:val="2"/>
            <w:tcBorders>
              <w:top w:sz="4" w:val="nil"/>
              <w:left w:sz="4" w:val="nil"/>
              <w:bottom w:color="000000" w:sz="8" w:val="single"/>
              <w:right w:color="000000" w:sz="8" w:val="single"/>
            </w:tcBorders>
            <w:vAlign w:val="center"/>
          </w:tcPr>
          <w:p w14:paraId="C4140000">
            <w:pPr>
              <w:ind/>
              <w:jc w:val="center"/>
            </w:pPr>
            <w:r>
              <w:t>1988</w:t>
            </w:r>
          </w:p>
        </w:tc>
        <w:tc>
          <w:tcPr>
            <w:tcW w:type="dxa" w:w="1876"/>
            <w:tcBorders>
              <w:top w:sz="4" w:val="nil"/>
              <w:left w:sz="4" w:val="nil"/>
              <w:bottom w:color="000000" w:sz="8" w:val="single"/>
              <w:right w:color="000000" w:sz="8" w:val="single"/>
            </w:tcBorders>
            <w:vAlign w:val="center"/>
          </w:tcPr>
          <w:p w14:paraId="C5140000">
            <w:pPr>
              <w:ind/>
              <w:jc w:val="center"/>
            </w:pPr>
            <w:r>
              <w:t>Октябрьская, 22</w:t>
            </w:r>
          </w:p>
        </w:tc>
      </w:tr>
      <w:tr>
        <w:trPr>
          <w:trHeight w:hRule="atLeast" w:val="104"/>
        </w:trPr>
        <w:tc>
          <w:tcPr>
            <w:tcW w:type="dxa" w:w="1003"/>
            <w:tcBorders>
              <w:top w:sz="4" w:val="nil"/>
              <w:left w:color="000000" w:sz="8" w:val="single"/>
              <w:bottom w:color="000000" w:sz="8" w:val="single"/>
              <w:right w:color="000000" w:sz="8" w:val="single"/>
            </w:tcBorders>
            <w:vAlign w:val="center"/>
          </w:tcPr>
          <w:p w14:paraId="C6140000">
            <w:pPr>
              <w:ind/>
              <w:jc w:val="center"/>
            </w:pPr>
            <w:r>
              <w:t>№ 123</w:t>
            </w:r>
          </w:p>
        </w:tc>
        <w:tc>
          <w:tcPr>
            <w:tcW w:type="dxa" w:w="1182"/>
            <w:tcBorders>
              <w:top w:sz="4" w:val="nil"/>
              <w:left w:sz="4" w:val="nil"/>
              <w:bottom w:color="000000" w:sz="8" w:val="single"/>
              <w:right w:color="000000" w:sz="8" w:val="single"/>
            </w:tcBorders>
            <w:vAlign w:val="center"/>
          </w:tcPr>
          <w:p w14:paraId="C7140000">
            <w:pPr>
              <w:ind/>
              <w:jc w:val="center"/>
            </w:pPr>
            <w:r>
              <w:t>159</w:t>
            </w:r>
          </w:p>
        </w:tc>
        <w:tc>
          <w:tcPr>
            <w:tcW w:type="dxa" w:w="1317"/>
            <w:tcBorders>
              <w:top w:sz="4" w:val="nil"/>
              <w:left w:sz="4" w:val="nil"/>
              <w:bottom w:color="000000" w:sz="8" w:val="single"/>
              <w:right w:color="000000" w:sz="8" w:val="single"/>
            </w:tcBorders>
            <w:vAlign w:val="center"/>
          </w:tcPr>
          <w:p w14:paraId="C8140000">
            <w:pPr>
              <w:ind/>
              <w:jc w:val="center"/>
            </w:pPr>
            <w:r>
              <w:t>-</w:t>
            </w:r>
          </w:p>
        </w:tc>
        <w:tc>
          <w:tcPr>
            <w:tcW w:type="dxa" w:w="1330"/>
            <w:tcBorders>
              <w:top w:sz="4" w:val="nil"/>
              <w:left w:sz="4" w:val="nil"/>
              <w:bottom w:color="000000" w:sz="8" w:val="single"/>
              <w:right w:color="000000" w:sz="8" w:val="single"/>
            </w:tcBorders>
            <w:vAlign w:val="center"/>
          </w:tcPr>
          <w:p w14:paraId="C9140000">
            <w:pPr>
              <w:ind/>
              <w:jc w:val="center"/>
            </w:pPr>
            <w:r>
              <w:t>46</w:t>
            </w:r>
          </w:p>
        </w:tc>
        <w:tc>
          <w:tcPr>
            <w:tcW w:type="dxa" w:w="1772"/>
            <w:gridSpan w:val="2"/>
            <w:tcBorders>
              <w:top w:sz="4" w:val="nil"/>
              <w:left w:sz="4" w:val="nil"/>
              <w:bottom w:color="000000" w:sz="8" w:val="single"/>
              <w:right w:color="000000" w:sz="8" w:val="single"/>
            </w:tcBorders>
            <w:vAlign w:val="center"/>
          </w:tcPr>
          <w:p w14:paraId="CA140000">
            <w:pPr>
              <w:ind/>
              <w:jc w:val="center"/>
            </w:pPr>
            <w:r>
              <w:t>-</w:t>
            </w:r>
          </w:p>
        </w:tc>
        <w:tc>
          <w:tcPr>
            <w:tcW w:type="dxa" w:w="1440"/>
            <w:gridSpan w:val="2"/>
            <w:tcBorders>
              <w:top w:sz="4" w:val="nil"/>
              <w:left w:sz="4" w:val="nil"/>
              <w:bottom w:color="000000" w:sz="8" w:val="single"/>
              <w:right w:color="000000" w:sz="8" w:val="single"/>
            </w:tcBorders>
            <w:vAlign w:val="center"/>
          </w:tcPr>
          <w:p w14:paraId="CB140000">
            <w:pPr>
              <w:ind/>
              <w:jc w:val="center"/>
            </w:pPr>
            <w:r>
              <w:t>1988</w:t>
            </w:r>
          </w:p>
        </w:tc>
        <w:tc>
          <w:tcPr>
            <w:tcW w:type="dxa" w:w="1876"/>
            <w:tcBorders>
              <w:top w:sz="4" w:val="nil"/>
              <w:left w:sz="4" w:val="nil"/>
              <w:bottom w:color="000000" w:sz="8" w:val="single"/>
              <w:right w:color="000000" w:sz="8" w:val="single"/>
            </w:tcBorders>
            <w:vAlign w:val="center"/>
          </w:tcPr>
          <w:p w14:paraId="CC140000">
            <w:pPr>
              <w:ind/>
              <w:jc w:val="center"/>
            </w:pPr>
            <w:r>
              <w:t>Октябрьская, 24</w:t>
            </w:r>
          </w:p>
        </w:tc>
      </w:tr>
      <w:tr>
        <w:trPr>
          <w:trHeight w:hRule="atLeast" w:val="141"/>
        </w:trPr>
        <w:tc>
          <w:tcPr>
            <w:tcW w:type="dxa" w:w="1003"/>
            <w:tcBorders>
              <w:top w:sz="4" w:val="nil"/>
              <w:left w:color="000000" w:sz="8" w:val="single"/>
              <w:bottom w:color="000000" w:sz="8" w:val="single"/>
              <w:right w:color="000000" w:sz="8" w:val="single"/>
            </w:tcBorders>
            <w:vAlign w:val="center"/>
          </w:tcPr>
          <w:p w14:paraId="CD140000">
            <w:pPr>
              <w:ind/>
              <w:jc w:val="center"/>
            </w:pPr>
            <w:r>
              <w:t>№ 124</w:t>
            </w:r>
          </w:p>
        </w:tc>
        <w:tc>
          <w:tcPr>
            <w:tcW w:type="dxa" w:w="1182"/>
            <w:tcBorders>
              <w:top w:sz="4" w:val="nil"/>
              <w:left w:sz="4" w:val="nil"/>
              <w:bottom w:color="000000" w:sz="8" w:val="single"/>
              <w:right w:color="000000" w:sz="8" w:val="single"/>
            </w:tcBorders>
            <w:vAlign w:val="center"/>
          </w:tcPr>
          <w:p w14:paraId="CE140000">
            <w:pPr>
              <w:ind/>
              <w:jc w:val="center"/>
            </w:pPr>
            <w:r>
              <w:t>159</w:t>
            </w:r>
          </w:p>
        </w:tc>
        <w:tc>
          <w:tcPr>
            <w:tcW w:type="dxa" w:w="1317"/>
            <w:tcBorders>
              <w:top w:sz="4" w:val="nil"/>
              <w:left w:sz="4" w:val="nil"/>
              <w:bottom w:color="000000" w:sz="8" w:val="single"/>
              <w:right w:color="000000" w:sz="8" w:val="single"/>
            </w:tcBorders>
            <w:vAlign w:val="center"/>
          </w:tcPr>
          <w:p w14:paraId="CF140000">
            <w:pPr>
              <w:ind/>
              <w:jc w:val="center"/>
            </w:pPr>
            <w:r>
              <w:t>-</w:t>
            </w:r>
          </w:p>
        </w:tc>
        <w:tc>
          <w:tcPr>
            <w:tcW w:type="dxa" w:w="1330"/>
            <w:tcBorders>
              <w:top w:sz="4" w:val="nil"/>
              <w:left w:sz="4" w:val="nil"/>
              <w:bottom w:color="000000" w:sz="8" w:val="single"/>
              <w:right w:color="000000" w:sz="8" w:val="single"/>
            </w:tcBorders>
            <w:vAlign w:val="center"/>
          </w:tcPr>
          <w:p w14:paraId="D0140000">
            <w:pPr>
              <w:ind/>
              <w:jc w:val="center"/>
            </w:pPr>
            <w:r>
              <w:t>18,5</w:t>
            </w:r>
          </w:p>
        </w:tc>
        <w:tc>
          <w:tcPr>
            <w:tcW w:type="dxa" w:w="1772"/>
            <w:gridSpan w:val="2"/>
            <w:tcBorders>
              <w:top w:sz="4" w:val="nil"/>
              <w:left w:sz="4" w:val="nil"/>
              <w:bottom w:color="000000" w:sz="8" w:val="single"/>
              <w:right w:color="000000" w:sz="8" w:val="single"/>
            </w:tcBorders>
            <w:vAlign w:val="center"/>
          </w:tcPr>
          <w:p w14:paraId="D1140000">
            <w:pPr>
              <w:ind/>
              <w:jc w:val="center"/>
            </w:pPr>
            <w:r>
              <w:t>-</w:t>
            </w:r>
          </w:p>
        </w:tc>
        <w:tc>
          <w:tcPr>
            <w:tcW w:type="dxa" w:w="1440"/>
            <w:gridSpan w:val="2"/>
            <w:tcBorders>
              <w:top w:sz="4" w:val="nil"/>
              <w:left w:sz="4" w:val="nil"/>
              <w:bottom w:color="000000" w:sz="8" w:val="single"/>
              <w:right w:color="000000" w:sz="8" w:val="single"/>
            </w:tcBorders>
            <w:vAlign w:val="center"/>
          </w:tcPr>
          <w:p w14:paraId="D2140000">
            <w:pPr>
              <w:ind/>
              <w:jc w:val="center"/>
            </w:pPr>
            <w:r>
              <w:t>1988</w:t>
            </w:r>
          </w:p>
        </w:tc>
        <w:tc>
          <w:tcPr>
            <w:tcW w:type="dxa" w:w="1876"/>
            <w:tcBorders>
              <w:top w:sz="4" w:val="nil"/>
              <w:left w:sz="4" w:val="nil"/>
              <w:bottom w:color="000000" w:sz="8" w:val="single"/>
              <w:right w:color="000000" w:sz="8" w:val="single"/>
            </w:tcBorders>
            <w:vAlign w:val="center"/>
          </w:tcPr>
          <w:p w14:paraId="D3140000">
            <w:pPr>
              <w:ind/>
              <w:jc w:val="center"/>
            </w:pPr>
            <w:r>
              <w:t>Октябрьская, 24</w:t>
            </w:r>
          </w:p>
        </w:tc>
      </w:tr>
      <w:tr>
        <w:trPr>
          <w:trHeight w:hRule="atLeast" w:val="152"/>
        </w:trPr>
        <w:tc>
          <w:tcPr>
            <w:tcW w:type="dxa" w:w="1003"/>
            <w:tcBorders>
              <w:top w:sz="4" w:val="nil"/>
              <w:left w:color="000000" w:sz="8" w:val="single"/>
              <w:bottom w:color="000000" w:sz="8" w:val="single"/>
              <w:right w:color="000000" w:sz="8" w:val="single"/>
            </w:tcBorders>
            <w:vAlign w:val="center"/>
          </w:tcPr>
          <w:p w14:paraId="D4140000">
            <w:pPr>
              <w:ind/>
              <w:jc w:val="center"/>
            </w:pPr>
            <w:r>
              <w:t>№ 125</w:t>
            </w:r>
          </w:p>
        </w:tc>
        <w:tc>
          <w:tcPr>
            <w:tcW w:type="dxa" w:w="1182"/>
            <w:tcBorders>
              <w:top w:sz="4" w:val="nil"/>
              <w:left w:sz="4" w:val="nil"/>
              <w:bottom w:color="000000" w:sz="8" w:val="single"/>
              <w:right w:color="000000" w:sz="8" w:val="single"/>
            </w:tcBorders>
            <w:vAlign w:val="center"/>
          </w:tcPr>
          <w:p w14:paraId="D5140000">
            <w:pPr>
              <w:ind/>
              <w:jc w:val="center"/>
            </w:pPr>
            <w:r>
              <w:t>57</w:t>
            </w:r>
          </w:p>
        </w:tc>
        <w:tc>
          <w:tcPr>
            <w:tcW w:type="dxa" w:w="1317"/>
            <w:tcBorders>
              <w:top w:sz="4" w:val="nil"/>
              <w:left w:sz="4" w:val="nil"/>
              <w:bottom w:color="000000" w:sz="8" w:val="single"/>
              <w:right w:color="000000" w:sz="8" w:val="single"/>
            </w:tcBorders>
            <w:vAlign w:val="center"/>
          </w:tcPr>
          <w:p w14:paraId="D6140000">
            <w:pPr>
              <w:ind/>
              <w:jc w:val="center"/>
            </w:pPr>
            <w:r>
              <w:t>-</w:t>
            </w:r>
          </w:p>
        </w:tc>
        <w:tc>
          <w:tcPr>
            <w:tcW w:type="dxa" w:w="1330"/>
            <w:tcBorders>
              <w:top w:sz="4" w:val="nil"/>
              <w:left w:sz="4" w:val="nil"/>
              <w:bottom w:color="000000" w:sz="8" w:val="single"/>
              <w:right w:color="000000" w:sz="8" w:val="single"/>
            </w:tcBorders>
            <w:vAlign w:val="center"/>
          </w:tcPr>
          <w:p w14:paraId="D7140000">
            <w:pPr>
              <w:ind/>
              <w:jc w:val="center"/>
            </w:pPr>
            <w:r>
              <w:t>42</w:t>
            </w:r>
          </w:p>
        </w:tc>
        <w:tc>
          <w:tcPr>
            <w:tcW w:type="dxa" w:w="1772"/>
            <w:gridSpan w:val="2"/>
            <w:tcBorders>
              <w:top w:sz="4" w:val="nil"/>
              <w:left w:sz="4" w:val="nil"/>
              <w:bottom w:color="000000" w:sz="8" w:val="single"/>
              <w:right w:color="000000" w:sz="8" w:val="single"/>
            </w:tcBorders>
            <w:vAlign w:val="center"/>
          </w:tcPr>
          <w:p w14:paraId="D8140000">
            <w:pPr>
              <w:ind/>
              <w:jc w:val="center"/>
            </w:pPr>
            <w:r>
              <w:t>-</w:t>
            </w:r>
          </w:p>
        </w:tc>
        <w:tc>
          <w:tcPr>
            <w:tcW w:type="dxa" w:w="1440"/>
            <w:gridSpan w:val="2"/>
            <w:tcBorders>
              <w:top w:sz="4" w:val="nil"/>
              <w:left w:sz="4" w:val="nil"/>
              <w:bottom w:color="000000" w:sz="8" w:val="single"/>
              <w:right w:color="000000" w:sz="8" w:val="single"/>
            </w:tcBorders>
            <w:vAlign w:val="center"/>
          </w:tcPr>
          <w:p w14:paraId="D9140000">
            <w:pPr>
              <w:ind/>
              <w:jc w:val="center"/>
            </w:pPr>
            <w:r>
              <w:t>после 1998</w:t>
            </w:r>
          </w:p>
        </w:tc>
        <w:tc>
          <w:tcPr>
            <w:tcW w:type="dxa" w:w="1876"/>
            <w:tcBorders>
              <w:top w:sz="4" w:val="nil"/>
              <w:left w:sz="4" w:val="nil"/>
              <w:bottom w:color="000000" w:sz="8" w:val="single"/>
              <w:right w:color="000000" w:sz="8" w:val="single"/>
            </w:tcBorders>
            <w:vAlign w:val="center"/>
          </w:tcPr>
          <w:p w14:paraId="DA140000">
            <w:pPr>
              <w:ind/>
              <w:jc w:val="center"/>
            </w:pPr>
            <w:r>
              <w:t>БФ</w:t>
            </w:r>
          </w:p>
        </w:tc>
      </w:tr>
      <w:tr>
        <w:trPr>
          <w:trHeight w:hRule="atLeast" w:val="189"/>
        </w:trPr>
        <w:tc>
          <w:tcPr>
            <w:tcW w:type="dxa" w:w="1003"/>
            <w:tcBorders>
              <w:top w:sz="4" w:val="nil"/>
              <w:left w:color="000000" w:sz="8" w:val="single"/>
              <w:bottom w:color="000000" w:sz="8" w:val="single"/>
              <w:right w:color="000000" w:sz="8" w:val="single"/>
            </w:tcBorders>
            <w:vAlign w:val="center"/>
          </w:tcPr>
          <w:p w14:paraId="DB140000">
            <w:pPr>
              <w:ind/>
              <w:jc w:val="center"/>
            </w:pPr>
            <w:r>
              <w:t>№ 126</w:t>
            </w:r>
          </w:p>
        </w:tc>
        <w:tc>
          <w:tcPr>
            <w:tcW w:type="dxa" w:w="1182"/>
            <w:tcBorders>
              <w:top w:sz="4" w:val="nil"/>
              <w:left w:sz="4" w:val="nil"/>
              <w:bottom w:color="000000" w:sz="8" w:val="single"/>
              <w:right w:color="000000" w:sz="8" w:val="single"/>
            </w:tcBorders>
            <w:vAlign w:val="center"/>
          </w:tcPr>
          <w:p w14:paraId="DC140000">
            <w:pPr>
              <w:ind/>
              <w:jc w:val="center"/>
            </w:pPr>
            <w:r>
              <w:t>159</w:t>
            </w:r>
          </w:p>
        </w:tc>
        <w:tc>
          <w:tcPr>
            <w:tcW w:type="dxa" w:w="1317"/>
            <w:tcBorders>
              <w:top w:sz="4" w:val="nil"/>
              <w:left w:sz="4" w:val="nil"/>
              <w:bottom w:color="000000" w:sz="8" w:val="single"/>
              <w:right w:color="000000" w:sz="8" w:val="single"/>
            </w:tcBorders>
            <w:vAlign w:val="center"/>
          </w:tcPr>
          <w:p w14:paraId="DD140000">
            <w:pPr>
              <w:ind/>
              <w:jc w:val="center"/>
            </w:pPr>
            <w:r>
              <w:t>35</w:t>
            </w:r>
          </w:p>
        </w:tc>
        <w:tc>
          <w:tcPr>
            <w:tcW w:type="dxa" w:w="1330"/>
            <w:tcBorders>
              <w:top w:sz="4" w:val="nil"/>
              <w:left w:sz="4" w:val="nil"/>
              <w:bottom w:color="000000" w:sz="8" w:val="single"/>
              <w:right w:color="000000" w:sz="8" w:val="single"/>
            </w:tcBorders>
            <w:vAlign w:val="center"/>
          </w:tcPr>
          <w:p w14:paraId="DE140000">
            <w:pPr>
              <w:ind/>
              <w:jc w:val="center"/>
            </w:pPr>
            <w:r>
              <w:t>-</w:t>
            </w:r>
          </w:p>
        </w:tc>
        <w:tc>
          <w:tcPr>
            <w:tcW w:type="dxa" w:w="1772"/>
            <w:gridSpan w:val="2"/>
            <w:tcBorders>
              <w:top w:sz="4" w:val="nil"/>
              <w:left w:sz="4" w:val="nil"/>
              <w:bottom w:color="000000" w:sz="8" w:val="single"/>
              <w:right w:color="000000" w:sz="8" w:val="single"/>
            </w:tcBorders>
            <w:vAlign w:val="center"/>
          </w:tcPr>
          <w:p w14:paraId="DF140000">
            <w:pPr>
              <w:ind/>
              <w:jc w:val="center"/>
            </w:pPr>
            <w:r>
              <w:t>-</w:t>
            </w:r>
          </w:p>
        </w:tc>
        <w:tc>
          <w:tcPr>
            <w:tcW w:type="dxa" w:w="1440"/>
            <w:gridSpan w:val="2"/>
            <w:tcBorders>
              <w:top w:sz="4" w:val="nil"/>
              <w:left w:sz="4" w:val="nil"/>
              <w:bottom w:color="000000" w:sz="8" w:val="single"/>
              <w:right w:color="000000" w:sz="8" w:val="single"/>
            </w:tcBorders>
            <w:vAlign w:val="center"/>
          </w:tcPr>
          <w:p w14:paraId="E0140000">
            <w:pPr>
              <w:ind/>
              <w:jc w:val="center"/>
            </w:pPr>
            <w:r>
              <w:t>1988</w:t>
            </w:r>
          </w:p>
        </w:tc>
        <w:tc>
          <w:tcPr>
            <w:tcW w:type="dxa" w:w="1876"/>
            <w:tcBorders>
              <w:top w:sz="4" w:val="nil"/>
              <w:left w:sz="4" w:val="nil"/>
              <w:bottom w:color="000000" w:sz="8" w:val="single"/>
              <w:right w:color="000000" w:sz="8" w:val="single"/>
            </w:tcBorders>
            <w:vAlign w:val="center"/>
          </w:tcPr>
          <w:p w14:paraId="E1140000">
            <w:pPr>
              <w:ind/>
              <w:jc w:val="center"/>
            </w:pPr>
            <w:r>
              <w:t>Октябрьская, 28</w:t>
            </w:r>
          </w:p>
        </w:tc>
      </w:tr>
      <w:tr>
        <w:trPr>
          <w:trHeight w:hRule="atLeast" w:val="200"/>
        </w:trPr>
        <w:tc>
          <w:tcPr>
            <w:tcW w:type="dxa" w:w="1003"/>
            <w:tcBorders>
              <w:top w:sz="4" w:val="nil"/>
              <w:left w:color="000000" w:sz="8" w:val="single"/>
              <w:bottom w:color="000000" w:sz="8" w:val="single"/>
              <w:right w:color="000000" w:sz="8" w:val="single"/>
            </w:tcBorders>
            <w:vAlign w:val="center"/>
          </w:tcPr>
          <w:p w14:paraId="E2140000">
            <w:pPr>
              <w:ind/>
              <w:jc w:val="center"/>
            </w:pPr>
            <w:r>
              <w:t>№127</w:t>
            </w:r>
          </w:p>
        </w:tc>
        <w:tc>
          <w:tcPr>
            <w:tcW w:type="dxa" w:w="1182"/>
            <w:tcBorders>
              <w:top w:sz="4" w:val="nil"/>
              <w:left w:sz="4" w:val="nil"/>
              <w:bottom w:color="000000" w:sz="8" w:val="single"/>
              <w:right w:color="000000" w:sz="8" w:val="single"/>
            </w:tcBorders>
            <w:vAlign w:val="center"/>
          </w:tcPr>
          <w:p w14:paraId="E3140000">
            <w:pPr>
              <w:ind/>
              <w:jc w:val="center"/>
            </w:pPr>
            <w:r>
              <w:t>159</w:t>
            </w:r>
          </w:p>
        </w:tc>
        <w:tc>
          <w:tcPr>
            <w:tcW w:type="dxa" w:w="1317"/>
            <w:tcBorders>
              <w:top w:sz="4" w:val="nil"/>
              <w:left w:sz="4" w:val="nil"/>
              <w:bottom w:color="000000" w:sz="8" w:val="single"/>
              <w:right w:color="000000" w:sz="8" w:val="single"/>
            </w:tcBorders>
            <w:vAlign w:val="center"/>
          </w:tcPr>
          <w:p w14:paraId="E4140000">
            <w:pPr>
              <w:ind/>
              <w:jc w:val="center"/>
            </w:pPr>
            <w:r>
              <w:t>-</w:t>
            </w:r>
          </w:p>
        </w:tc>
        <w:tc>
          <w:tcPr>
            <w:tcW w:type="dxa" w:w="1330"/>
            <w:tcBorders>
              <w:top w:sz="4" w:val="nil"/>
              <w:left w:sz="4" w:val="nil"/>
              <w:bottom w:color="000000" w:sz="8" w:val="single"/>
              <w:right w:color="000000" w:sz="8" w:val="single"/>
            </w:tcBorders>
            <w:vAlign w:val="center"/>
          </w:tcPr>
          <w:p w14:paraId="E5140000">
            <w:pPr>
              <w:ind/>
              <w:jc w:val="center"/>
            </w:pPr>
            <w:r>
              <w:t>3</w:t>
            </w:r>
          </w:p>
        </w:tc>
        <w:tc>
          <w:tcPr>
            <w:tcW w:type="dxa" w:w="1772"/>
            <w:gridSpan w:val="2"/>
            <w:tcBorders>
              <w:top w:sz="4" w:val="nil"/>
              <w:left w:sz="4" w:val="nil"/>
              <w:bottom w:color="000000" w:sz="8" w:val="single"/>
              <w:right w:color="000000" w:sz="8" w:val="single"/>
            </w:tcBorders>
            <w:vAlign w:val="center"/>
          </w:tcPr>
          <w:p w14:paraId="E6140000">
            <w:pPr>
              <w:ind/>
              <w:jc w:val="center"/>
            </w:pPr>
            <w:r>
              <w:t>-</w:t>
            </w:r>
          </w:p>
        </w:tc>
        <w:tc>
          <w:tcPr>
            <w:tcW w:type="dxa" w:w="1440"/>
            <w:gridSpan w:val="2"/>
            <w:tcBorders>
              <w:top w:sz="4" w:val="nil"/>
              <w:left w:sz="4" w:val="nil"/>
              <w:bottom w:color="000000" w:sz="8" w:val="single"/>
              <w:right w:color="000000" w:sz="8" w:val="single"/>
            </w:tcBorders>
            <w:vAlign w:val="center"/>
          </w:tcPr>
          <w:p w14:paraId="E7140000">
            <w:pPr>
              <w:ind/>
              <w:jc w:val="center"/>
            </w:pPr>
            <w:r>
              <w:t>1988</w:t>
            </w:r>
          </w:p>
        </w:tc>
        <w:tc>
          <w:tcPr>
            <w:tcW w:type="dxa" w:w="1876"/>
            <w:tcBorders>
              <w:top w:sz="4" w:val="nil"/>
              <w:left w:sz="4" w:val="nil"/>
              <w:bottom w:color="000000" w:sz="8" w:val="single"/>
              <w:right w:color="000000" w:sz="8" w:val="single"/>
            </w:tcBorders>
            <w:vAlign w:val="center"/>
          </w:tcPr>
          <w:p w14:paraId="E8140000">
            <w:pPr>
              <w:ind/>
              <w:jc w:val="center"/>
            </w:pPr>
            <w:r>
              <w:t>Октябрьская, 28</w:t>
            </w:r>
          </w:p>
        </w:tc>
      </w:tr>
      <w:tr>
        <w:trPr>
          <w:trHeight w:hRule="atLeast" w:val="224"/>
        </w:trPr>
        <w:tc>
          <w:tcPr>
            <w:tcW w:type="dxa" w:w="1003"/>
            <w:tcBorders>
              <w:top w:sz="4" w:val="nil"/>
              <w:left w:color="000000" w:sz="8" w:val="single"/>
              <w:bottom w:color="000000" w:sz="8" w:val="single"/>
              <w:right w:color="000000" w:sz="8" w:val="single"/>
            </w:tcBorders>
            <w:vAlign w:val="center"/>
          </w:tcPr>
          <w:p w14:paraId="E9140000">
            <w:pPr>
              <w:ind/>
              <w:jc w:val="center"/>
            </w:pPr>
            <w:r>
              <w:t>№ 128</w:t>
            </w:r>
          </w:p>
        </w:tc>
        <w:tc>
          <w:tcPr>
            <w:tcW w:type="dxa" w:w="1182"/>
            <w:tcBorders>
              <w:top w:sz="4" w:val="nil"/>
              <w:left w:sz="4" w:val="nil"/>
              <w:bottom w:color="000000" w:sz="8" w:val="single"/>
              <w:right w:color="000000" w:sz="8" w:val="single"/>
            </w:tcBorders>
            <w:vAlign w:val="center"/>
          </w:tcPr>
          <w:p w14:paraId="EA140000">
            <w:pPr>
              <w:ind/>
              <w:jc w:val="center"/>
            </w:pPr>
            <w:r>
              <w:t>159</w:t>
            </w:r>
          </w:p>
        </w:tc>
        <w:tc>
          <w:tcPr>
            <w:tcW w:type="dxa" w:w="1317"/>
            <w:tcBorders>
              <w:top w:sz="4" w:val="nil"/>
              <w:left w:sz="4" w:val="nil"/>
              <w:bottom w:color="000000" w:sz="8" w:val="single"/>
              <w:right w:color="000000" w:sz="8" w:val="single"/>
            </w:tcBorders>
            <w:vAlign w:val="center"/>
          </w:tcPr>
          <w:p w14:paraId="EB140000">
            <w:pPr>
              <w:ind/>
              <w:jc w:val="center"/>
            </w:pPr>
            <w:r>
              <w:t>-</w:t>
            </w:r>
          </w:p>
        </w:tc>
        <w:tc>
          <w:tcPr>
            <w:tcW w:type="dxa" w:w="1330"/>
            <w:tcBorders>
              <w:top w:sz="4" w:val="nil"/>
              <w:left w:sz="4" w:val="nil"/>
              <w:bottom w:color="000000" w:sz="8" w:val="single"/>
              <w:right w:color="000000" w:sz="8" w:val="single"/>
            </w:tcBorders>
            <w:vAlign w:val="center"/>
          </w:tcPr>
          <w:p w14:paraId="EC140000">
            <w:pPr>
              <w:ind/>
              <w:jc w:val="center"/>
            </w:pPr>
            <w:r>
              <w:t>28</w:t>
            </w:r>
          </w:p>
        </w:tc>
        <w:tc>
          <w:tcPr>
            <w:tcW w:type="dxa" w:w="1772"/>
            <w:gridSpan w:val="2"/>
            <w:tcBorders>
              <w:top w:sz="4" w:val="nil"/>
              <w:left w:sz="4" w:val="nil"/>
              <w:bottom w:color="000000" w:sz="8" w:val="single"/>
              <w:right w:color="000000" w:sz="8" w:val="single"/>
            </w:tcBorders>
            <w:vAlign w:val="center"/>
          </w:tcPr>
          <w:p w14:paraId="ED140000">
            <w:pPr>
              <w:ind/>
              <w:jc w:val="center"/>
            </w:pPr>
            <w:r>
              <w:t>-</w:t>
            </w:r>
          </w:p>
        </w:tc>
        <w:tc>
          <w:tcPr>
            <w:tcW w:type="dxa" w:w="1440"/>
            <w:gridSpan w:val="2"/>
            <w:tcBorders>
              <w:top w:sz="4" w:val="nil"/>
              <w:left w:sz="4" w:val="nil"/>
              <w:bottom w:color="000000" w:sz="8" w:val="single"/>
              <w:right w:color="000000" w:sz="8" w:val="single"/>
            </w:tcBorders>
            <w:vAlign w:val="center"/>
          </w:tcPr>
          <w:p w14:paraId="EE140000">
            <w:pPr>
              <w:ind/>
              <w:jc w:val="center"/>
            </w:pPr>
            <w:r>
              <w:t>1988</w:t>
            </w:r>
          </w:p>
        </w:tc>
        <w:tc>
          <w:tcPr>
            <w:tcW w:type="dxa" w:w="1876"/>
            <w:tcBorders>
              <w:top w:sz="4" w:val="nil"/>
              <w:left w:sz="4" w:val="nil"/>
              <w:bottom w:color="000000" w:sz="8" w:val="single"/>
              <w:right w:color="000000" w:sz="8" w:val="single"/>
            </w:tcBorders>
            <w:vAlign w:val="center"/>
          </w:tcPr>
          <w:p w14:paraId="EF140000">
            <w:pPr>
              <w:ind/>
              <w:jc w:val="center"/>
            </w:pPr>
            <w:r>
              <w:t>Октябрьская, 30</w:t>
            </w:r>
          </w:p>
        </w:tc>
      </w:tr>
      <w:tr>
        <w:trPr>
          <w:trHeight w:hRule="atLeast" w:val="68"/>
        </w:trPr>
        <w:tc>
          <w:tcPr>
            <w:tcW w:type="dxa" w:w="1003"/>
            <w:tcBorders>
              <w:top w:sz="4" w:val="nil"/>
              <w:left w:color="000000" w:sz="8" w:val="single"/>
              <w:bottom w:color="000000" w:sz="8" w:val="single"/>
              <w:right w:color="000000" w:sz="8" w:val="single"/>
            </w:tcBorders>
            <w:vAlign w:val="center"/>
          </w:tcPr>
          <w:p w14:paraId="F0140000">
            <w:pPr>
              <w:ind/>
              <w:jc w:val="center"/>
            </w:pPr>
            <w:r>
              <w:t>№ 130</w:t>
            </w:r>
          </w:p>
        </w:tc>
        <w:tc>
          <w:tcPr>
            <w:tcW w:type="dxa" w:w="1182"/>
            <w:tcBorders>
              <w:top w:sz="4" w:val="nil"/>
              <w:left w:sz="4" w:val="nil"/>
              <w:bottom w:color="000000" w:sz="8" w:val="single"/>
              <w:right w:color="000000" w:sz="8" w:val="single"/>
            </w:tcBorders>
            <w:vAlign w:val="center"/>
          </w:tcPr>
          <w:p w14:paraId="F1140000">
            <w:pPr>
              <w:ind/>
              <w:jc w:val="center"/>
            </w:pPr>
            <w:r>
              <w:t>57</w:t>
            </w:r>
          </w:p>
        </w:tc>
        <w:tc>
          <w:tcPr>
            <w:tcW w:type="dxa" w:w="1317"/>
            <w:tcBorders>
              <w:top w:sz="4" w:val="nil"/>
              <w:left w:sz="4" w:val="nil"/>
              <w:bottom w:color="000000" w:sz="8" w:val="single"/>
              <w:right w:color="000000" w:sz="8" w:val="single"/>
            </w:tcBorders>
            <w:vAlign w:val="center"/>
          </w:tcPr>
          <w:p w14:paraId="F2140000">
            <w:pPr>
              <w:ind/>
              <w:jc w:val="center"/>
            </w:pPr>
            <w:r>
              <w:t>25</w:t>
            </w:r>
          </w:p>
        </w:tc>
        <w:tc>
          <w:tcPr>
            <w:tcW w:type="dxa" w:w="1330"/>
            <w:tcBorders>
              <w:top w:sz="4" w:val="nil"/>
              <w:left w:sz="4" w:val="nil"/>
              <w:bottom w:color="000000" w:sz="8" w:val="single"/>
              <w:right w:color="000000" w:sz="8" w:val="single"/>
            </w:tcBorders>
            <w:vAlign w:val="center"/>
          </w:tcPr>
          <w:p w14:paraId="F3140000">
            <w:pPr>
              <w:ind/>
              <w:jc w:val="center"/>
            </w:pPr>
            <w:r>
              <w:t>-</w:t>
            </w:r>
          </w:p>
        </w:tc>
        <w:tc>
          <w:tcPr>
            <w:tcW w:type="dxa" w:w="1772"/>
            <w:gridSpan w:val="2"/>
            <w:tcBorders>
              <w:top w:sz="4" w:val="nil"/>
              <w:left w:sz="4" w:val="nil"/>
              <w:bottom w:color="000000" w:sz="8" w:val="single"/>
              <w:right w:color="000000" w:sz="8" w:val="single"/>
            </w:tcBorders>
            <w:vAlign w:val="center"/>
          </w:tcPr>
          <w:p w14:paraId="F4140000">
            <w:pPr>
              <w:ind/>
              <w:jc w:val="center"/>
            </w:pPr>
            <w:r>
              <w:t>-</w:t>
            </w:r>
          </w:p>
        </w:tc>
        <w:tc>
          <w:tcPr>
            <w:tcW w:type="dxa" w:w="1440"/>
            <w:gridSpan w:val="2"/>
            <w:tcBorders>
              <w:top w:sz="4" w:val="nil"/>
              <w:left w:sz="4" w:val="nil"/>
              <w:bottom w:color="000000" w:sz="8" w:val="single"/>
              <w:right w:color="000000" w:sz="8" w:val="single"/>
            </w:tcBorders>
            <w:vAlign w:val="center"/>
          </w:tcPr>
          <w:p w14:paraId="F5140000">
            <w:pPr>
              <w:ind/>
              <w:jc w:val="center"/>
            </w:pPr>
            <w:r>
              <w:t>после 1998</w:t>
            </w:r>
          </w:p>
        </w:tc>
        <w:tc>
          <w:tcPr>
            <w:tcW w:type="dxa" w:w="1876"/>
            <w:tcBorders>
              <w:top w:sz="4" w:val="nil"/>
              <w:left w:sz="4" w:val="nil"/>
              <w:bottom w:color="000000" w:sz="8" w:val="single"/>
              <w:right w:color="000000" w:sz="8" w:val="single"/>
            </w:tcBorders>
            <w:vAlign w:val="center"/>
          </w:tcPr>
          <w:p w14:paraId="F6140000">
            <w:pPr>
              <w:ind/>
              <w:jc w:val="center"/>
            </w:pPr>
            <w:r>
              <w:t>маг "Окраина"</w:t>
            </w:r>
          </w:p>
        </w:tc>
      </w:tr>
      <w:tr>
        <w:trPr>
          <w:trHeight w:hRule="atLeast" w:val="272"/>
        </w:trPr>
        <w:tc>
          <w:tcPr>
            <w:tcW w:type="dxa" w:w="1003"/>
            <w:tcBorders>
              <w:top w:sz="4" w:val="nil"/>
              <w:left w:color="000000" w:sz="8" w:val="single"/>
              <w:bottom w:color="000000" w:sz="8" w:val="single"/>
              <w:right w:color="000000" w:sz="8" w:val="single"/>
            </w:tcBorders>
            <w:vAlign w:val="center"/>
          </w:tcPr>
          <w:p w14:paraId="F7140000">
            <w:pPr>
              <w:ind/>
              <w:jc w:val="center"/>
            </w:pPr>
            <w:r>
              <w:t>№ 131</w:t>
            </w:r>
          </w:p>
        </w:tc>
        <w:tc>
          <w:tcPr>
            <w:tcW w:type="dxa" w:w="1182"/>
            <w:tcBorders>
              <w:top w:sz="4" w:val="nil"/>
              <w:left w:sz="4" w:val="nil"/>
              <w:bottom w:color="000000" w:sz="8" w:val="single"/>
              <w:right w:color="000000" w:sz="8" w:val="single"/>
            </w:tcBorders>
            <w:vAlign w:val="center"/>
          </w:tcPr>
          <w:p w14:paraId="F8140000">
            <w:pPr>
              <w:ind/>
              <w:jc w:val="center"/>
            </w:pPr>
            <w:r>
              <w:t>32</w:t>
            </w:r>
          </w:p>
        </w:tc>
        <w:tc>
          <w:tcPr>
            <w:tcW w:type="dxa" w:w="1317"/>
            <w:tcBorders>
              <w:top w:sz="4" w:val="nil"/>
              <w:left w:sz="4" w:val="nil"/>
              <w:bottom w:color="000000" w:sz="8" w:val="single"/>
              <w:right w:color="000000" w:sz="8" w:val="single"/>
            </w:tcBorders>
            <w:vAlign w:val="center"/>
          </w:tcPr>
          <w:p w14:paraId="F9140000">
            <w:pPr>
              <w:ind/>
              <w:jc w:val="center"/>
            </w:pPr>
            <w:r>
              <w:t>17</w:t>
            </w:r>
          </w:p>
        </w:tc>
        <w:tc>
          <w:tcPr>
            <w:tcW w:type="dxa" w:w="1330"/>
            <w:tcBorders>
              <w:top w:sz="4" w:val="nil"/>
              <w:left w:sz="4" w:val="nil"/>
              <w:bottom w:color="000000" w:sz="8" w:val="single"/>
              <w:right w:color="000000" w:sz="8" w:val="single"/>
            </w:tcBorders>
            <w:vAlign w:val="center"/>
          </w:tcPr>
          <w:p w14:paraId="FA140000">
            <w:pPr>
              <w:ind/>
              <w:jc w:val="center"/>
            </w:pPr>
            <w:r>
              <w:t>-</w:t>
            </w:r>
          </w:p>
        </w:tc>
        <w:tc>
          <w:tcPr>
            <w:tcW w:type="dxa" w:w="1772"/>
            <w:gridSpan w:val="2"/>
            <w:tcBorders>
              <w:top w:sz="4" w:val="nil"/>
              <w:left w:sz="4" w:val="nil"/>
              <w:bottom w:color="000000" w:sz="8" w:val="single"/>
              <w:right w:color="000000" w:sz="8" w:val="single"/>
            </w:tcBorders>
            <w:vAlign w:val="center"/>
          </w:tcPr>
          <w:p w14:paraId="FB140000">
            <w:pPr>
              <w:ind/>
              <w:jc w:val="center"/>
            </w:pPr>
            <w:r>
              <w:t>-</w:t>
            </w:r>
          </w:p>
        </w:tc>
        <w:tc>
          <w:tcPr>
            <w:tcW w:type="dxa" w:w="1440"/>
            <w:gridSpan w:val="2"/>
            <w:tcBorders>
              <w:top w:sz="4" w:val="nil"/>
              <w:left w:sz="4" w:val="nil"/>
              <w:bottom w:color="000000" w:sz="8" w:val="single"/>
              <w:right w:color="000000" w:sz="8" w:val="single"/>
            </w:tcBorders>
            <w:vAlign w:val="center"/>
          </w:tcPr>
          <w:p w14:paraId="FC140000">
            <w:pPr>
              <w:ind/>
              <w:jc w:val="center"/>
            </w:pPr>
            <w:r>
              <w:t>после 1998</w:t>
            </w:r>
          </w:p>
        </w:tc>
        <w:tc>
          <w:tcPr>
            <w:tcW w:type="dxa" w:w="1876"/>
            <w:tcBorders>
              <w:top w:sz="4" w:val="nil"/>
              <w:left w:sz="4" w:val="nil"/>
              <w:bottom w:color="000000" w:sz="8" w:val="single"/>
              <w:right w:color="000000" w:sz="8" w:val="single"/>
            </w:tcBorders>
            <w:vAlign w:val="center"/>
          </w:tcPr>
          <w:p w14:paraId="FD140000">
            <w:pPr>
              <w:ind/>
              <w:jc w:val="center"/>
            </w:pPr>
            <w:r>
              <w:t>маг "Окраина"</w:t>
            </w:r>
          </w:p>
        </w:tc>
      </w:tr>
      <w:tr>
        <w:trPr>
          <w:trHeight w:hRule="atLeast" w:val="101"/>
        </w:trPr>
        <w:tc>
          <w:tcPr>
            <w:tcW w:type="dxa" w:w="1003"/>
            <w:tcBorders>
              <w:top w:sz="4" w:val="nil"/>
              <w:left w:color="000000" w:sz="8" w:val="single"/>
              <w:bottom w:color="000000" w:sz="8" w:val="single"/>
              <w:right w:color="000000" w:sz="8" w:val="single"/>
            </w:tcBorders>
            <w:vAlign w:val="center"/>
          </w:tcPr>
          <w:p w14:paraId="FE140000">
            <w:pPr>
              <w:ind/>
              <w:jc w:val="center"/>
            </w:pPr>
            <w:r>
              <w:t>№ 132</w:t>
            </w:r>
          </w:p>
        </w:tc>
        <w:tc>
          <w:tcPr>
            <w:tcW w:type="dxa" w:w="1182"/>
            <w:tcBorders>
              <w:top w:sz="4" w:val="nil"/>
              <w:left w:sz="4" w:val="nil"/>
              <w:bottom w:color="000000" w:sz="8" w:val="single"/>
              <w:right w:color="000000" w:sz="8" w:val="single"/>
            </w:tcBorders>
            <w:vAlign w:val="center"/>
          </w:tcPr>
          <w:p w14:paraId="FF140000">
            <w:pPr>
              <w:ind/>
              <w:jc w:val="center"/>
            </w:pPr>
            <w:r>
              <w:t>25</w:t>
            </w:r>
          </w:p>
        </w:tc>
        <w:tc>
          <w:tcPr>
            <w:tcW w:type="dxa" w:w="1317"/>
            <w:tcBorders>
              <w:top w:sz="4" w:val="nil"/>
              <w:left w:sz="4" w:val="nil"/>
              <w:bottom w:color="000000" w:sz="8" w:val="single"/>
              <w:right w:color="000000" w:sz="8" w:val="single"/>
            </w:tcBorders>
            <w:vAlign w:val="center"/>
          </w:tcPr>
          <w:p w14:paraId="00150000">
            <w:pPr>
              <w:ind/>
              <w:jc w:val="center"/>
            </w:pPr>
            <w:r>
              <w:t>2</w:t>
            </w:r>
          </w:p>
        </w:tc>
        <w:tc>
          <w:tcPr>
            <w:tcW w:type="dxa" w:w="1330"/>
            <w:tcBorders>
              <w:top w:sz="4" w:val="nil"/>
              <w:left w:sz="4" w:val="nil"/>
              <w:bottom w:color="000000" w:sz="8" w:val="single"/>
              <w:right w:color="000000" w:sz="8" w:val="single"/>
            </w:tcBorders>
            <w:vAlign w:val="center"/>
          </w:tcPr>
          <w:p w14:paraId="01150000">
            <w:pPr>
              <w:ind/>
              <w:jc w:val="center"/>
            </w:pPr>
            <w:r>
              <w:t>-</w:t>
            </w:r>
          </w:p>
        </w:tc>
        <w:tc>
          <w:tcPr>
            <w:tcW w:type="dxa" w:w="1772"/>
            <w:gridSpan w:val="2"/>
            <w:tcBorders>
              <w:top w:sz="4" w:val="nil"/>
              <w:left w:sz="4" w:val="nil"/>
              <w:bottom w:color="000000" w:sz="8" w:val="single"/>
              <w:right w:color="000000" w:sz="8" w:val="single"/>
            </w:tcBorders>
            <w:vAlign w:val="center"/>
          </w:tcPr>
          <w:p w14:paraId="02150000">
            <w:pPr>
              <w:ind/>
              <w:jc w:val="center"/>
            </w:pPr>
            <w:r>
              <w:t>-</w:t>
            </w:r>
          </w:p>
        </w:tc>
        <w:tc>
          <w:tcPr>
            <w:tcW w:type="dxa" w:w="1440"/>
            <w:gridSpan w:val="2"/>
            <w:tcBorders>
              <w:top w:sz="4" w:val="nil"/>
              <w:left w:sz="4" w:val="nil"/>
              <w:bottom w:color="000000" w:sz="8" w:val="single"/>
              <w:right w:color="000000" w:sz="8" w:val="single"/>
            </w:tcBorders>
            <w:vAlign w:val="center"/>
          </w:tcPr>
          <w:p w14:paraId="03150000">
            <w:pPr>
              <w:ind/>
              <w:jc w:val="center"/>
            </w:pPr>
            <w:r>
              <w:t>после 1998</w:t>
            </w:r>
          </w:p>
        </w:tc>
        <w:tc>
          <w:tcPr>
            <w:tcW w:type="dxa" w:w="1876"/>
            <w:tcBorders>
              <w:top w:sz="4" w:val="nil"/>
              <w:left w:sz="4" w:val="nil"/>
              <w:bottom w:color="000000" w:sz="8" w:val="single"/>
              <w:right w:color="000000" w:sz="8" w:val="single"/>
            </w:tcBorders>
            <w:vAlign w:val="center"/>
          </w:tcPr>
          <w:p w14:paraId="04150000">
            <w:pPr>
              <w:ind/>
              <w:jc w:val="center"/>
            </w:pPr>
            <w:r>
              <w:t>павильон</w:t>
            </w:r>
          </w:p>
        </w:tc>
      </w:tr>
      <w:tr>
        <w:trPr>
          <w:trHeight w:hRule="atLeast" w:val="140"/>
        </w:trPr>
        <w:tc>
          <w:tcPr>
            <w:tcW w:type="dxa" w:w="1003"/>
            <w:tcBorders>
              <w:top w:sz="4" w:val="nil"/>
              <w:left w:color="000000" w:sz="8" w:val="single"/>
              <w:bottom w:color="000000" w:sz="8" w:val="single"/>
              <w:right w:color="000000" w:sz="8" w:val="single"/>
            </w:tcBorders>
            <w:vAlign w:val="center"/>
          </w:tcPr>
          <w:p w14:paraId="05150000">
            <w:pPr>
              <w:ind/>
              <w:jc w:val="center"/>
            </w:pPr>
            <w:r>
              <w:t>№ 133</w:t>
            </w:r>
          </w:p>
        </w:tc>
        <w:tc>
          <w:tcPr>
            <w:tcW w:type="dxa" w:w="1182"/>
            <w:tcBorders>
              <w:top w:sz="4" w:val="nil"/>
              <w:left w:sz="4" w:val="nil"/>
              <w:bottom w:color="000000" w:sz="8" w:val="single"/>
              <w:right w:color="000000" w:sz="8" w:val="single"/>
            </w:tcBorders>
            <w:vAlign w:val="center"/>
          </w:tcPr>
          <w:p w14:paraId="06150000">
            <w:pPr>
              <w:ind/>
              <w:jc w:val="center"/>
            </w:pPr>
            <w:r>
              <w:t>25</w:t>
            </w:r>
          </w:p>
        </w:tc>
        <w:tc>
          <w:tcPr>
            <w:tcW w:type="dxa" w:w="1317"/>
            <w:tcBorders>
              <w:top w:sz="4" w:val="nil"/>
              <w:left w:sz="4" w:val="nil"/>
              <w:bottom w:color="000000" w:sz="8" w:val="single"/>
              <w:right w:color="000000" w:sz="8" w:val="single"/>
            </w:tcBorders>
            <w:vAlign w:val="center"/>
          </w:tcPr>
          <w:p w14:paraId="07150000">
            <w:pPr>
              <w:ind/>
              <w:jc w:val="center"/>
            </w:pPr>
            <w:r>
              <w:t>20</w:t>
            </w:r>
          </w:p>
        </w:tc>
        <w:tc>
          <w:tcPr>
            <w:tcW w:type="dxa" w:w="1330"/>
            <w:tcBorders>
              <w:top w:sz="4" w:val="nil"/>
              <w:left w:sz="4" w:val="nil"/>
              <w:bottom w:color="000000" w:sz="8" w:val="single"/>
              <w:right w:color="000000" w:sz="8" w:val="single"/>
            </w:tcBorders>
            <w:vAlign w:val="center"/>
          </w:tcPr>
          <w:p w14:paraId="08150000">
            <w:pPr>
              <w:ind/>
              <w:jc w:val="center"/>
            </w:pPr>
            <w:r>
              <w:t>-</w:t>
            </w:r>
          </w:p>
        </w:tc>
        <w:tc>
          <w:tcPr>
            <w:tcW w:type="dxa" w:w="1772"/>
            <w:gridSpan w:val="2"/>
            <w:tcBorders>
              <w:top w:sz="4" w:val="nil"/>
              <w:left w:sz="4" w:val="nil"/>
              <w:bottom w:color="000000" w:sz="8" w:val="single"/>
              <w:right w:color="000000" w:sz="8" w:val="single"/>
            </w:tcBorders>
            <w:vAlign w:val="center"/>
          </w:tcPr>
          <w:p w14:paraId="09150000">
            <w:pPr>
              <w:ind/>
              <w:jc w:val="center"/>
            </w:pPr>
            <w:r>
              <w:t>-</w:t>
            </w:r>
          </w:p>
        </w:tc>
        <w:tc>
          <w:tcPr>
            <w:tcW w:type="dxa" w:w="1440"/>
            <w:gridSpan w:val="2"/>
            <w:tcBorders>
              <w:top w:sz="4" w:val="nil"/>
              <w:left w:sz="4" w:val="nil"/>
              <w:bottom w:color="000000" w:sz="8" w:val="single"/>
              <w:right w:color="000000" w:sz="8" w:val="single"/>
            </w:tcBorders>
            <w:vAlign w:val="center"/>
          </w:tcPr>
          <w:p w14:paraId="0A150000">
            <w:pPr>
              <w:ind/>
              <w:jc w:val="center"/>
            </w:pPr>
            <w:r>
              <w:t>после 1998</w:t>
            </w:r>
          </w:p>
        </w:tc>
        <w:tc>
          <w:tcPr>
            <w:tcW w:type="dxa" w:w="1876"/>
            <w:tcBorders>
              <w:top w:sz="4" w:val="nil"/>
              <w:left w:sz="4" w:val="nil"/>
              <w:bottom w:color="000000" w:sz="8" w:val="single"/>
              <w:right w:color="000000" w:sz="8" w:val="single"/>
            </w:tcBorders>
            <w:vAlign w:val="center"/>
          </w:tcPr>
          <w:p w14:paraId="0B150000">
            <w:pPr>
              <w:ind/>
              <w:jc w:val="center"/>
            </w:pPr>
            <w:r>
              <w:t>павильон</w:t>
            </w:r>
          </w:p>
        </w:tc>
      </w:tr>
      <w:tr>
        <w:trPr>
          <w:trHeight w:hRule="atLeast" w:val="150"/>
        </w:trPr>
        <w:tc>
          <w:tcPr>
            <w:tcW w:type="dxa" w:w="1003"/>
            <w:tcBorders>
              <w:top w:color="000000" w:sz="4" w:val="single"/>
              <w:left w:color="000000" w:sz="8" w:val="single"/>
              <w:bottom w:color="000000" w:sz="8" w:val="single"/>
              <w:right w:color="000000" w:sz="8" w:val="single"/>
            </w:tcBorders>
            <w:vAlign w:val="center"/>
          </w:tcPr>
          <w:p w14:paraId="0C150000">
            <w:pPr>
              <w:ind/>
              <w:jc w:val="center"/>
            </w:pPr>
            <w:r>
              <w:t>№ 134</w:t>
            </w:r>
          </w:p>
        </w:tc>
        <w:tc>
          <w:tcPr>
            <w:tcW w:type="dxa" w:w="1182"/>
            <w:tcBorders>
              <w:top w:color="000000" w:sz="4" w:val="single"/>
              <w:left w:sz="4" w:val="nil"/>
              <w:bottom w:color="000000" w:sz="8" w:val="single"/>
              <w:right w:color="000000" w:sz="8" w:val="single"/>
            </w:tcBorders>
            <w:vAlign w:val="center"/>
          </w:tcPr>
          <w:p w14:paraId="0D150000">
            <w:pPr>
              <w:ind/>
              <w:jc w:val="center"/>
            </w:pPr>
            <w:r>
              <w:t>25</w:t>
            </w:r>
          </w:p>
        </w:tc>
        <w:tc>
          <w:tcPr>
            <w:tcW w:type="dxa" w:w="1317"/>
            <w:tcBorders>
              <w:top w:color="000000" w:sz="4" w:val="single"/>
              <w:left w:sz="4" w:val="nil"/>
              <w:bottom w:color="000000" w:sz="8" w:val="single"/>
              <w:right w:color="000000" w:sz="8" w:val="single"/>
            </w:tcBorders>
            <w:vAlign w:val="center"/>
          </w:tcPr>
          <w:p w14:paraId="0E150000">
            <w:pPr>
              <w:ind/>
              <w:jc w:val="center"/>
            </w:pPr>
            <w:r>
              <w:t>5</w:t>
            </w:r>
          </w:p>
        </w:tc>
        <w:tc>
          <w:tcPr>
            <w:tcW w:type="dxa" w:w="1330"/>
            <w:tcBorders>
              <w:top w:color="000000" w:sz="4" w:val="single"/>
              <w:left w:sz="4" w:val="nil"/>
              <w:bottom w:color="000000" w:sz="8" w:val="single"/>
              <w:right w:color="000000" w:sz="8" w:val="single"/>
            </w:tcBorders>
            <w:vAlign w:val="center"/>
          </w:tcPr>
          <w:p w14:paraId="0F150000">
            <w:pPr>
              <w:ind/>
              <w:jc w:val="center"/>
            </w:pPr>
            <w:r>
              <w:t>-</w:t>
            </w:r>
          </w:p>
        </w:tc>
        <w:tc>
          <w:tcPr>
            <w:tcW w:type="dxa" w:w="1772"/>
            <w:gridSpan w:val="2"/>
            <w:tcBorders>
              <w:top w:color="000000" w:sz="4" w:val="single"/>
              <w:left w:sz="4" w:val="nil"/>
              <w:bottom w:color="000000" w:sz="8" w:val="single"/>
              <w:right w:color="000000" w:sz="8" w:val="single"/>
            </w:tcBorders>
            <w:vAlign w:val="center"/>
          </w:tcPr>
          <w:p w14:paraId="10150000">
            <w:pPr>
              <w:ind/>
              <w:jc w:val="center"/>
            </w:pPr>
            <w:r>
              <w:t>-</w:t>
            </w:r>
          </w:p>
        </w:tc>
        <w:tc>
          <w:tcPr>
            <w:tcW w:type="dxa" w:w="1440"/>
            <w:gridSpan w:val="2"/>
            <w:tcBorders>
              <w:top w:color="000000" w:sz="4" w:val="single"/>
              <w:left w:sz="4" w:val="nil"/>
              <w:bottom w:color="000000" w:sz="8" w:val="single"/>
              <w:right w:color="000000" w:sz="8" w:val="single"/>
            </w:tcBorders>
            <w:vAlign w:val="center"/>
          </w:tcPr>
          <w:p w14:paraId="11150000">
            <w:pPr>
              <w:ind/>
              <w:jc w:val="center"/>
            </w:pPr>
            <w:r>
              <w:t>после 1998</w:t>
            </w:r>
          </w:p>
        </w:tc>
        <w:tc>
          <w:tcPr>
            <w:tcW w:type="dxa" w:w="1876"/>
            <w:tcBorders>
              <w:top w:color="000000" w:sz="4" w:val="single"/>
              <w:left w:sz="4" w:val="nil"/>
              <w:bottom w:color="000000" w:sz="8" w:val="single"/>
              <w:right w:color="000000" w:sz="8" w:val="single"/>
            </w:tcBorders>
            <w:vAlign w:val="center"/>
          </w:tcPr>
          <w:p w14:paraId="12150000">
            <w:pPr>
              <w:ind/>
              <w:jc w:val="center"/>
            </w:pPr>
            <w:r>
              <w:t>павильон</w:t>
            </w:r>
          </w:p>
        </w:tc>
      </w:tr>
      <w:tr>
        <w:trPr>
          <w:trHeight w:hRule="atLeast" w:val="174"/>
        </w:trPr>
        <w:tc>
          <w:tcPr>
            <w:tcW w:type="dxa" w:w="1003"/>
            <w:tcBorders>
              <w:top w:sz="4" w:val="nil"/>
              <w:left w:color="000000" w:sz="8" w:val="single"/>
              <w:bottom w:color="000000" w:sz="8" w:val="single"/>
              <w:right w:color="000000" w:sz="8" w:val="single"/>
            </w:tcBorders>
            <w:vAlign w:val="center"/>
          </w:tcPr>
          <w:p w14:paraId="13150000">
            <w:pPr>
              <w:ind/>
              <w:jc w:val="center"/>
            </w:pPr>
            <w:r>
              <w:t>№ 135</w:t>
            </w:r>
          </w:p>
        </w:tc>
        <w:tc>
          <w:tcPr>
            <w:tcW w:type="dxa" w:w="1182"/>
            <w:tcBorders>
              <w:top w:sz="4" w:val="nil"/>
              <w:left w:sz="4" w:val="nil"/>
              <w:bottom w:color="000000" w:sz="8" w:val="single"/>
              <w:right w:color="000000" w:sz="8" w:val="single"/>
            </w:tcBorders>
            <w:vAlign w:val="center"/>
          </w:tcPr>
          <w:p w14:paraId="14150000">
            <w:pPr>
              <w:ind/>
              <w:jc w:val="center"/>
            </w:pPr>
            <w:r>
              <w:t>25</w:t>
            </w:r>
          </w:p>
        </w:tc>
        <w:tc>
          <w:tcPr>
            <w:tcW w:type="dxa" w:w="1317"/>
            <w:tcBorders>
              <w:top w:sz="4" w:val="nil"/>
              <w:left w:sz="4" w:val="nil"/>
              <w:bottom w:color="000000" w:sz="8" w:val="single"/>
              <w:right w:color="000000" w:sz="8" w:val="single"/>
            </w:tcBorders>
            <w:vAlign w:val="center"/>
          </w:tcPr>
          <w:p w14:paraId="15150000">
            <w:pPr>
              <w:ind/>
              <w:jc w:val="center"/>
            </w:pPr>
            <w:r>
              <w:t>25</w:t>
            </w:r>
          </w:p>
        </w:tc>
        <w:tc>
          <w:tcPr>
            <w:tcW w:type="dxa" w:w="1330"/>
            <w:tcBorders>
              <w:top w:sz="4" w:val="nil"/>
              <w:left w:sz="4" w:val="nil"/>
              <w:bottom w:color="000000" w:sz="8" w:val="single"/>
              <w:right w:color="000000" w:sz="8" w:val="single"/>
            </w:tcBorders>
            <w:vAlign w:val="center"/>
          </w:tcPr>
          <w:p w14:paraId="16150000">
            <w:pPr>
              <w:ind/>
              <w:jc w:val="center"/>
            </w:pPr>
            <w:r>
              <w:t>-</w:t>
            </w:r>
          </w:p>
        </w:tc>
        <w:tc>
          <w:tcPr>
            <w:tcW w:type="dxa" w:w="1772"/>
            <w:gridSpan w:val="2"/>
            <w:tcBorders>
              <w:top w:sz="4" w:val="nil"/>
              <w:left w:sz="4" w:val="nil"/>
              <w:bottom w:color="000000" w:sz="8" w:val="single"/>
              <w:right w:color="000000" w:sz="8" w:val="single"/>
            </w:tcBorders>
            <w:vAlign w:val="center"/>
          </w:tcPr>
          <w:p w14:paraId="17150000">
            <w:pPr>
              <w:ind/>
              <w:jc w:val="center"/>
            </w:pPr>
            <w:r>
              <w:t>-</w:t>
            </w:r>
          </w:p>
        </w:tc>
        <w:tc>
          <w:tcPr>
            <w:tcW w:type="dxa" w:w="1440"/>
            <w:gridSpan w:val="2"/>
            <w:tcBorders>
              <w:top w:sz="4" w:val="nil"/>
              <w:left w:sz="4" w:val="nil"/>
              <w:bottom w:color="000000" w:sz="8" w:val="single"/>
              <w:right w:color="000000" w:sz="8" w:val="single"/>
            </w:tcBorders>
            <w:vAlign w:val="center"/>
          </w:tcPr>
          <w:p w14:paraId="18150000">
            <w:pPr>
              <w:ind/>
              <w:jc w:val="center"/>
            </w:pPr>
            <w:r>
              <w:t>после 1998</w:t>
            </w:r>
          </w:p>
        </w:tc>
        <w:tc>
          <w:tcPr>
            <w:tcW w:type="dxa" w:w="1876"/>
            <w:tcBorders>
              <w:top w:sz="4" w:val="nil"/>
              <w:left w:sz="4" w:val="nil"/>
              <w:bottom w:color="000000" w:sz="8" w:val="single"/>
              <w:right w:color="000000" w:sz="8" w:val="single"/>
            </w:tcBorders>
            <w:vAlign w:val="center"/>
          </w:tcPr>
          <w:p w14:paraId="19150000">
            <w:pPr>
              <w:ind/>
              <w:jc w:val="center"/>
            </w:pPr>
            <w:r>
              <w:t>павильон</w:t>
            </w:r>
          </w:p>
        </w:tc>
      </w:tr>
      <w:tr>
        <w:trPr>
          <w:trHeight w:hRule="atLeast" w:val="60"/>
        </w:trPr>
        <w:tc>
          <w:tcPr>
            <w:tcW w:type="dxa" w:w="1003"/>
            <w:tcBorders>
              <w:top w:sz="4" w:val="nil"/>
              <w:left w:color="000000" w:sz="8" w:val="single"/>
              <w:bottom w:color="000000" w:sz="8" w:val="single"/>
              <w:right w:color="000000" w:sz="8" w:val="single"/>
            </w:tcBorders>
            <w:vAlign w:val="center"/>
          </w:tcPr>
          <w:p w14:paraId="1A150000">
            <w:pPr>
              <w:ind/>
              <w:jc w:val="center"/>
              <w:rPr>
                <w:color w:val="000000"/>
              </w:rPr>
            </w:pPr>
            <w:r>
              <w:rPr>
                <w:color w:val="000000"/>
              </w:rPr>
              <w:t>№ 149</w:t>
            </w:r>
          </w:p>
        </w:tc>
        <w:tc>
          <w:tcPr>
            <w:tcW w:type="dxa" w:w="1182"/>
            <w:tcBorders>
              <w:top w:sz="4" w:val="nil"/>
              <w:left w:sz="4" w:val="nil"/>
              <w:bottom w:color="000000" w:sz="8" w:val="single"/>
              <w:right w:color="000000" w:sz="8" w:val="single"/>
            </w:tcBorders>
            <w:vAlign w:val="center"/>
          </w:tcPr>
          <w:p w14:paraId="1B150000">
            <w:pPr>
              <w:ind/>
              <w:jc w:val="center"/>
              <w:rPr>
                <w:color w:val="000000"/>
              </w:rPr>
            </w:pPr>
            <w:r>
              <w:rPr>
                <w:color w:val="000000"/>
              </w:rPr>
              <w:t>57</w:t>
            </w:r>
          </w:p>
        </w:tc>
        <w:tc>
          <w:tcPr>
            <w:tcW w:type="dxa" w:w="1317"/>
            <w:tcBorders>
              <w:top w:sz="4" w:val="nil"/>
              <w:left w:sz="4" w:val="nil"/>
              <w:bottom w:color="000000" w:sz="8" w:val="single"/>
              <w:right w:color="000000" w:sz="8" w:val="single"/>
            </w:tcBorders>
            <w:vAlign w:val="center"/>
          </w:tcPr>
          <w:p w14:paraId="1C150000">
            <w:pPr>
              <w:ind/>
              <w:jc w:val="center"/>
              <w:rPr>
                <w:color w:val="000000"/>
              </w:rPr>
            </w:pPr>
            <w:r>
              <w:rPr>
                <w:color w:val="000000"/>
              </w:rPr>
              <w:t>40</w:t>
            </w:r>
          </w:p>
        </w:tc>
        <w:tc>
          <w:tcPr>
            <w:tcW w:type="dxa" w:w="1330"/>
            <w:tcBorders>
              <w:top w:sz="4" w:val="nil"/>
              <w:left w:sz="4" w:val="nil"/>
              <w:bottom w:color="000000" w:sz="8" w:val="single"/>
              <w:right w:color="000000" w:sz="8" w:val="single"/>
            </w:tcBorders>
            <w:vAlign w:val="center"/>
          </w:tcPr>
          <w:p w14:paraId="1D150000">
            <w:pPr>
              <w:ind/>
              <w:jc w:val="center"/>
              <w:rPr>
                <w:color w:val="000000"/>
              </w:rPr>
            </w:pPr>
            <w:r>
              <w:rPr>
                <w:color w:val="000000"/>
              </w:rPr>
              <w:t>-</w:t>
            </w:r>
          </w:p>
        </w:tc>
        <w:tc>
          <w:tcPr>
            <w:tcW w:type="dxa" w:w="1772"/>
            <w:gridSpan w:val="2"/>
            <w:tcBorders>
              <w:top w:sz="4" w:val="nil"/>
              <w:left w:sz="4" w:val="nil"/>
              <w:bottom w:color="000000" w:sz="8" w:val="single"/>
              <w:right w:color="000000" w:sz="8" w:val="single"/>
            </w:tcBorders>
            <w:vAlign w:val="center"/>
          </w:tcPr>
          <w:p w14:paraId="1E150000">
            <w:pPr>
              <w:ind/>
              <w:jc w:val="center"/>
              <w:rPr>
                <w:color w:val="000000"/>
              </w:rPr>
            </w:pPr>
            <w:r>
              <w:rPr>
                <w:color w:val="000000"/>
              </w:rPr>
              <w:t>-</w:t>
            </w:r>
          </w:p>
        </w:tc>
        <w:tc>
          <w:tcPr>
            <w:tcW w:type="dxa" w:w="1440"/>
            <w:gridSpan w:val="2"/>
            <w:tcBorders>
              <w:top w:sz="4" w:val="nil"/>
              <w:left w:sz="4" w:val="nil"/>
              <w:bottom w:color="000000" w:sz="8" w:val="single"/>
              <w:right w:color="000000" w:sz="8" w:val="single"/>
            </w:tcBorders>
            <w:vAlign w:val="center"/>
          </w:tcPr>
          <w:p w14:paraId="1F150000">
            <w:pPr>
              <w:ind/>
              <w:jc w:val="center"/>
              <w:rPr>
                <w:color w:val="000000"/>
              </w:rPr>
            </w:pPr>
            <w:r>
              <w:rPr>
                <w:color w:val="000000"/>
              </w:rPr>
              <w:t>1990-98</w:t>
            </w:r>
          </w:p>
        </w:tc>
        <w:tc>
          <w:tcPr>
            <w:tcW w:type="dxa" w:w="1876"/>
            <w:tcBorders>
              <w:top w:sz="4" w:val="nil"/>
              <w:left w:sz="4" w:val="nil"/>
              <w:bottom w:color="000000" w:sz="8" w:val="single"/>
              <w:right w:color="000000" w:sz="8" w:val="single"/>
            </w:tcBorders>
            <w:vAlign w:val="center"/>
          </w:tcPr>
          <w:p w14:paraId="20150000">
            <w:pPr>
              <w:ind/>
              <w:jc w:val="center"/>
              <w:rPr>
                <w:color w:val="000000"/>
              </w:rPr>
            </w:pPr>
            <w:r>
              <w:rPr>
                <w:color w:val="000000"/>
              </w:rPr>
              <w:t>Вологодская 10</w:t>
            </w:r>
          </w:p>
        </w:tc>
      </w:tr>
      <w:tr>
        <w:trPr>
          <w:trHeight w:hRule="atLeast" w:val="60"/>
        </w:trPr>
        <w:tc>
          <w:tcPr>
            <w:tcW w:type="dxa" w:w="1003"/>
            <w:tcBorders>
              <w:top w:sz="4" w:val="nil"/>
              <w:left w:color="000000" w:sz="8" w:val="single"/>
              <w:bottom w:color="000000" w:sz="8" w:val="single"/>
              <w:right w:color="000000" w:sz="8" w:val="single"/>
            </w:tcBorders>
            <w:vAlign w:val="center"/>
          </w:tcPr>
          <w:p w14:paraId="21150000">
            <w:pPr>
              <w:rPr>
                <w:b w:val="1"/>
              </w:rPr>
            </w:pPr>
            <w:r>
              <w:rPr>
                <w:b w:val="1"/>
              </w:rPr>
              <w:t>Итого</w:t>
            </w:r>
          </w:p>
        </w:tc>
        <w:tc>
          <w:tcPr>
            <w:tcW w:type="dxa" w:w="1182"/>
            <w:tcBorders>
              <w:top w:sz="4" w:val="nil"/>
              <w:left w:sz="4" w:val="nil"/>
              <w:bottom w:color="000000" w:sz="8" w:val="single"/>
              <w:right w:color="000000" w:sz="8" w:val="single"/>
            </w:tcBorders>
            <w:vAlign w:val="center"/>
          </w:tcPr>
          <w:p w14:paraId="22150000">
            <w:pPr>
              <w:rPr>
                <w:b w:val="1"/>
              </w:rPr>
            </w:pPr>
            <w:r>
              <w:rPr>
                <w:b w:val="1"/>
              </w:rPr>
              <w:t> </w:t>
            </w:r>
          </w:p>
        </w:tc>
        <w:tc>
          <w:tcPr>
            <w:tcW w:type="dxa" w:w="1317"/>
            <w:tcBorders>
              <w:top w:sz="4" w:val="nil"/>
              <w:left w:sz="4" w:val="nil"/>
              <w:bottom w:color="000000" w:sz="8" w:val="single"/>
              <w:right w:color="000000" w:sz="8" w:val="single"/>
            </w:tcBorders>
            <w:vAlign w:val="center"/>
          </w:tcPr>
          <w:p w14:paraId="23150000">
            <w:pPr>
              <w:ind/>
              <w:jc w:val="right"/>
              <w:rPr>
                <w:b w:val="1"/>
              </w:rPr>
            </w:pPr>
            <w:r>
              <w:rPr>
                <w:b w:val="1"/>
              </w:rPr>
              <w:t>636</w:t>
            </w:r>
          </w:p>
        </w:tc>
        <w:tc>
          <w:tcPr>
            <w:tcW w:type="dxa" w:w="1330"/>
            <w:tcBorders>
              <w:top w:sz="4" w:val="nil"/>
              <w:left w:sz="4" w:val="nil"/>
              <w:bottom w:color="000000" w:sz="8" w:val="single"/>
              <w:right w:color="000000" w:sz="8" w:val="single"/>
            </w:tcBorders>
            <w:vAlign w:val="center"/>
          </w:tcPr>
          <w:p w14:paraId="24150000">
            <w:pPr>
              <w:ind/>
              <w:jc w:val="right"/>
              <w:rPr>
                <w:b w:val="1"/>
              </w:rPr>
            </w:pPr>
            <w:r>
              <w:rPr>
                <w:b w:val="1"/>
              </w:rPr>
              <w:t>346,5</w:t>
            </w:r>
          </w:p>
        </w:tc>
        <w:tc>
          <w:tcPr>
            <w:tcW w:type="dxa" w:w="1772"/>
            <w:gridSpan w:val="2"/>
            <w:tcBorders>
              <w:top w:sz="4" w:val="nil"/>
              <w:left w:sz="4" w:val="nil"/>
              <w:bottom w:color="000000" w:sz="8" w:val="single"/>
              <w:right w:color="000000" w:sz="8" w:val="single"/>
            </w:tcBorders>
            <w:vAlign w:val="center"/>
          </w:tcPr>
          <w:p w14:paraId="25150000">
            <w:pPr>
              <w:ind/>
              <w:jc w:val="right"/>
              <w:rPr>
                <w:b w:val="1"/>
              </w:rPr>
            </w:pPr>
            <w:r>
              <w:rPr>
                <w:b w:val="1"/>
              </w:rPr>
              <w:t>10</w:t>
            </w:r>
          </w:p>
        </w:tc>
        <w:tc>
          <w:tcPr>
            <w:tcW w:type="dxa" w:w="3316"/>
            <w:gridSpan w:val="3"/>
            <w:tcBorders>
              <w:top w:color="000000" w:sz="8" w:val="single"/>
              <w:left w:sz="4" w:val="nil"/>
              <w:bottom w:color="000000" w:sz="8" w:val="single"/>
              <w:right w:color="000000" w:sz="8" w:val="single"/>
            </w:tcBorders>
            <w:vAlign w:val="bottom"/>
          </w:tcPr>
          <w:p w14:paraId="26150000">
            <w:pPr>
              <w:ind/>
              <w:jc w:val="center"/>
              <w:rPr>
                <w:b w:val="1"/>
              </w:rPr>
            </w:pPr>
            <w:r>
              <w:rPr>
                <w:b w:val="1"/>
              </w:rPr>
              <w:t>Всего длина:   992,5</w:t>
            </w:r>
          </w:p>
        </w:tc>
      </w:tr>
      <w:tr>
        <w:trPr>
          <w:trHeight w:hRule="atLeast" w:val="60"/>
        </w:trPr>
        <w:tc>
          <w:tcPr>
            <w:tcW w:type="dxa" w:w="9920"/>
            <w:gridSpan w:val="9"/>
            <w:tcBorders>
              <w:top w:color="000000" w:sz="8" w:val="single"/>
              <w:left w:color="000000" w:sz="8" w:val="single"/>
              <w:bottom w:color="000000" w:sz="8" w:val="single"/>
              <w:right w:color="000000" w:sz="8" w:val="single"/>
            </w:tcBorders>
          </w:tcPr>
          <w:p w14:paraId="27150000">
            <w:pPr>
              <w:ind/>
              <w:jc w:val="center"/>
              <w:rPr>
                <w:b w:val="1"/>
              </w:rPr>
            </w:pPr>
            <w:r>
              <w:rPr>
                <w:b w:val="1"/>
              </w:rPr>
              <w:t>4.  Внутриквартальные трубопроводы теплосети квартал «Западный»</w:t>
            </w:r>
          </w:p>
        </w:tc>
      </w:tr>
      <w:tr>
        <w:trPr>
          <w:trHeight w:hRule="atLeast" w:val="269"/>
        </w:trPr>
        <w:tc>
          <w:tcPr>
            <w:tcW w:type="dxa" w:w="1003"/>
            <w:tcBorders>
              <w:top w:sz="4" w:val="nil"/>
              <w:left w:color="000000" w:sz="8" w:val="single"/>
              <w:bottom w:color="000000" w:sz="8" w:val="single"/>
              <w:right w:color="000000" w:sz="8" w:val="single"/>
            </w:tcBorders>
          </w:tcPr>
          <w:p w14:paraId="28150000">
            <w:pPr>
              <w:ind/>
              <w:jc w:val="center"/>
            </w:pPr>
            <w:r>
              <w:t>№ 19</w:t>
            </w:r>
          </w:p>
        </w:tc>
        <w:tc>
          <w:tcPr>
            <w:tcW w:type="dxa" w:w="1182"/>
            <w:tcBorders>
              <w:top w:sz="4" w:val="nil"/>
              <w:left w:sz="4" w:val="nil"/>
              <w:bottom w:color="000000" w:sz="8" w:val="single"/>
              <w:right w:color="000000" w:sz="8" w:val="single"/>
            </w:tcBorders>
          </w:tcPr>
          <w:p w14:paraId="29150000">
            <w:pPr>
              <w:ind/>
              <w:jc w:val="center"/>
            </w:pPr>
            <w:r>
              <w:t>57</w:t>
            </w:r>
          </w:p>
        </w:tc>
        <w:tc>
          <w:tcPr>
            <w:tcW w:type="dxa" w:w="1317"/>
            <w:tcBorders>
              <w:top w:sz="4" w:val="nil"/>
              <w:left w:sz="4" w:val="nil"/>
              <w:bottom w:color="000000" w:sz="8" w:val="single"/>
              <w:right w:color="000000" w:sz="8" w:val="single"/>
            </w:tcBorders>
          </w:tcPr>
          <w:p w14:paraId="2A150000">
            <w:pPr>
              <w:ind/>
              <w:jc w:val="center"/>
            </w:pPr>
            <w:r>
              <w:t>28</w:t>
            </w:r>
          </w:p>
        </w:tc>
        <w:tc>
          <w:tcPr>
            <w:tcW w:type="dxa" w:w="1330"/>
            <w:tcBorders>
              <w:top w:sz="4" w:val="nil"/>
              <w:left w:sz="4" w:val="nil"/>
              <w:bottom w:color="000000" w:sz="8" w:val="single"/>
              <w:right w:color="000000" w:sz="8" w:val="single"/>
            </w:tcBorders>
          </w:tcPr>
          <w:p w14:paraId="2B150000">
            <w:pPr>
              <w:ind/>
              <w:jc w:val="center"/>
            </w:pPr>
            <w:r>
              <w:t>-</w:t>
            </w:r>
          </w:p>
        </w:tc>
        <w:tc>
          <w:tcPr>
            <w:tcW w:type="dxa" w:w="1772"/>
            <w:gridSpan w:val="2"/>
            <w:tcBorders>
              <w:top w:sz="4" w:val="nil"/>
              <w:left w:sz="4" w:val="nil"/>
              <w:bottom w:color="000000" w:sz="8" w:val="single"/>
              <w:right w:color="000000" w:sz="8" w:val="single"/>
            </w:tcBorders>
          </w:tcPr>
          <w:p w14:paraId="2C150000">
            <w:pPr>
              <w:ind/>
              <w:jc w:val="center"/>
            </w:pPr>
            <w:r>
              <w:t>-</w:t>
            </w:r>
          </w:p>
        </w:tc>
        <w:tc>
          <w:tcPr>
            <w:tcW w:type="dxa" w:w="1440"/>
            <w:gridSpan w:val="2"/>
            <w:tcBorders>
              <w:top w:sz="4" w:val="nil"/>
              <w:left w:sz="4" w:val="nil"/>
              <w:bottom w:color="000000" w:sz="8" w:val="single"/>
              <w:right w:color="000000" w:sz="8" w:val="single"/>
            </w:tcBorders>
          </w:tcPr>
          <w:p w14:paraId="2D150000">
            <w:pPr>
              <w:ind/>
              <w:jc w:val="center"/>
            </w:pPr>
            <w:r>
              <w:t>1997</w:t>
            </w:r>
          </w:p>
        </w:tc>
        <w:tc>
          <w:tcPr>
            <w:tcW w:type="dxa" w:w="1876"/>
            <w:tcBorders>
              <w:top w:sz="4" w:val="nil"/>
              <w:left w:sz="4" w:val="nil"/>
              <w:bottom w:color="000000" w:sz="8" w:val="single"/>
              <w:right w:color="000000" w:sz="8" w:val="single"/>
            </w:tcBorders>
          </w:tcPr>
          <w:p w14:paraId="2E150000">
            <w:pPr>
              <w:ind/>
              <w:jc w:val="center"/>
            </w:pPr>
            <w:r>
              <w:t> </w:t>
            </w:r>
          </w:p>
        </w:tc>
      </w:tr>
      <w:tr>
        <w:trPr>
          <w:trHeight w:hRule="atLeast" w:val="100"/>
        </w:trPr>
        <w:tc>
          <w:tcPr>
            <w:tcW w:type="dxa" w:w="1003"/>
            <w:tcBorders>
              <w:top w:sz="4" w:val="nil"/>
              <w:left w:color="000000" w:sz="8" w:val="single"/>
              <w:bottom w:color="000000" w:sz="8" w:val="single"/>
              <w:right w:color="000000" w:sz="8" w:val="single"/>
            </w:tcBorders>
          </w:tcPr>
          <w:p w14:paraId="2F150000">
            <w:pPr>
              <w:ind/>
              <w:jc w:val="center"/>
            </w:pPr>
            <w:r>
              <w:t>№ 22</w:t>
            </w:r>
          </w:p>
        </w:tc>
        <w:tc>
          <w:tcPr>
            <w:tcW w:type="dxa" w:w="1182"/>
            <w:tcBorders>
              <w:top w:sz="4" w:val="nil"/>
              <w:left w:sz="4" w:val="nil"/>
              <w:bottom w:color="000000" w:sz="8" w:val="single"/>
              <w:right w:color="000000" w:sz="8" w:val="single"/>
            </w:tcBorders>
          </w:tcPr>
          <w:p w14:paraId="30150000">
            <w:pPr>
              <w:ind/>
              <w:jc w:val="center"/>
            </w:pPr>
            <w:r>
              <w:t>57</w:t>
            </w:r>
          </w:p>
        </w:tc>
        <w:tc>
          <w:tcPr>
            <w:tcW w:type="dxa" w:w="1317"/>
            <w:tcBorders>
              <w:top w:sz="4" w:val="nil"/>
              <w:left w:sz="4" w:val="nil"/>
              <w:bottom w:color="000000" w:sz="8" w:val="single"/>
              <w:right w:color="000000" w:sz="8" w:val="single"/>
            </w:tcBorders>
          </w:tcPr>
          <w:p w14:paraId="31150000">
            <w:pPr>
              <w:ind/>
              <w:jc w:val="center"/>
            </w:pPr>
            <w:r>
              <w:t>31</w:t>
            </w:r>
          </w:p>
        </w:tc>
        <w:tc>
          <w:tcPr>
            <w:tcW w:type="dxa" w:w="1330"/>
            <w:tcBorders>
              <w:top w:sz="4" w:val="nil"/>
              <w:left w:sz="4" w:val="nil"/>
              <w:bottom w:color="000000" w:sz="8" w:val="single"/>
              <w:right w:color="000000" w:sz="8" w:val="single"/>
            </w:tcBorders>
          </w:tcPr>
          <w:p w14:paraId="32150000">
            <w:pPr>
              <w:ind/>
              <w:jc w:val="center"/>
            </w:pPr>
            <w:r>
              <w:t>-</w:t>
            </w:r>
          </w:p>
        </w:tc>
        <w:tc>
          <w:tcPr>
            <w:tcW w:type="dxa" w:w="1772"/>
            <w:gridSpan w:val="2"/>
            <w:tcBorders>
              <w:top w:sz="4" w:val="nil"/>
              <w:left w:sz="4" w:val="nil"/>
              <w:bottom w:color="000000" w:sz="8" w:val="single"/>
              <w:right w:color="000000" w:sz="8" w:val="single"/>
            </w:tcBorders>
          </w:tcPr>
          <w:p w14:paraId="33150000">
            <w:pPr>
              <w:ind/>
              <w:jc w:val="center"/>
            </w:pPr>
            <w:r>
              <w:t>-</w:t>
            </w:r>
          </w:p>
        </w:tc>
        <w:tc>
          <w:tcPr>
            <w:tcW w:type="dxa" w:w="1440"/>
            <w:gridSpan w:val="2"/>
            <w:tcBorders>
              <w:top w:sz="4" w:val="nil"/>
              <w:left w:sz="4" w:val="nil"/>
              <w:bottom w:color="000000" w:sz="8" w:val="single"/>
              <w:right w:color="000000" w:sz="8" w:val="single"/>
            </w:tcBorders>
          </w:tcPr>
          <w:p w14:paraId="34150000">
            <w:pPr>
              <w:ind/>
              <w:jc w:val="center"/>
            </w:pPr>
            <w:r>
              <w:t>1997</w:t>
            </w:r>
          </w:p>
        </w:tc>
        <w:tc>
          <w:tcPr>
            <w:tcW w:type="dxa" w:w="1876"/>
            <w:tcBorders>
              <w:top w:sz="4" w:val="nil"/>
              <w:left w:sz="4" w:val="nil"/>
              <w:bottom w:color="000000" w:sz="8" w:val="single"/>
              <w:right w:color="000000" w:sz="8" w:val="single"/>
            </w:tcBorders>
          </w:tcPr>
          <w:p w14:paraId="35150000">
            <w:pPr>
              <w:ind/>
              <w:jc w:val="center"/>
            </w:pPr>
            <w:r>
              <w:t> </w:t>
            </w:r>
          </w:p>
        </w:tc>
      </w:tr>
      <w:tr>
        <w:trPr>
          <w:trHeight w:hRule="atLeast" w:val="124"/>
        </w:trPr>
        <w:tc>
          <w:tcPr>
            <w:tcW w:type="dxa" w:w="1003"/>
            <w:tcBorders>
              <w:top w:sz="4" w:val="nil"/>
              <w:left w:color="000000" w:sz="8" w:val="single"/>
              <w:bottom w:color="000000" w:sz="8" w:val="single"/>
              <w:right w:color="000000" w:sz="8" w:val="single"/>
            </w:tcBorders>
            <w:vAlign w:val="center"/>
          </w:tcPr>
          <w:p w14:paraId="36150000">
            <w:pPr>
              <w:rPr>
                <w:b w:val="1"/>
              </w:rPr>
            </w:pPr>
            <w:r>
              <w:rPr>
                <w:b w:val="1"/>
              </w:rPr>
              <w:t>Итого</w:t>
            </w:r>
          </w:p>
        </w:tc>
        <w:tc>
          <w:tcPr>
            <w:tcW w:type="dxa" w:w="1182"/>
            <w:tcBorders>
              <w:top w:sz="4" w:val="nil"/>
              <w:left w:sz="4" w:val="nil"/>
              <w:bottom w:color="000000" w:sz="8" w:val="single"/>
              <w:right w:sz="4" w:val="nil"/>
            </w:tcBorders>
            <w:vAlign w:val="center"/>
          </w:tcPr>
          <w:p w14:paraId="37150000">
            <w:pPr>
              <w:rPr>
                <w:b w:val="1"/>
              </w:rPr>
            </w:pPr>
            <w:r>
              <w:rPr>
                <w:b w:val="1"/>
              </w:rPr>
              <w:t> </w:t>
            </w:r>
          </w:p>
        </w:tc>
        <w:tc>
          <w:tcPr>
            <w:tcW w:type="dxa" w:w="1317"/>
            <w:tcBorders>
              <w:top w:sz="4" w:val="nil"/>
              <w:left w:color="000000" w:sz="8" w:val="single"/>
              <w:bottom w:color="000000" w:sz="8" w:val="single"/>
              <w:right w:color="000000" w:sz="8" w:val="single"/>
            </w:tcBorders>
          </w:tcPr>
          <w:p w14:paraId="38150000">
            <w:pPr>
              <w:ind/>
              <w:jc w:val="center"/>
              <w:rPr>
                <w:b w:val="1"/>
              </w:rPr>
            </w:pPr>
            <w:r>
              <w:rPr>
                <w:b w:val="1"/>
              </w:rPr>
              <w:t>59</w:t>
            </w:r>
          </w:p>
        </w:tc>
        <w:tc>
          <w:tcPr>
            <w:tcW w:type="dxa" w:w="1330"/>
            <w:tcBorders>
              <w:top w:sz="4" w:val="nil"/>
              <w:left w:sz="4" w:val="nil"/>
              <w:bottom w:color="000000" w:sz="8" w:val="single"/>
              <w:right w:color="000000" w:sz="8" w:val="single"/>
            </w:tcBorders>
          </w:tcPr>
          <w:p w14:paraId="39150000">
            <w:pPr>
              <w:ind/>
              <w:jc w:val="center"/>
              <w:rPr>
                <w:b w:val="1"/>
              </w:rPr>
            </w:pPr>
            <w:r>
              <w:rPr>
                <w:b w:val="1"/>
              </w:rPr>
              <w:t>0</w:t>
            </w:r>
          </w:p>
        </w:tc>
        <w:tc>
          <w:tcPr>
            <w:tcW w:type="dxa" w:w="1772"/>
            <w:gridSpan w:val="2"/>
            <w:tcBorders>
              <w:top w:sz="4" w:val="nil"/>
              <w:left w:sz="4" w:val="nil"/>
              <w:bottom w:color="000000" w:sz="8" w:val="single"/>
              <w:right w:color="000000" w:sz="8" w:val="single"/>
            </w:tcBorders>
          </w:tcPr>
          <w:p w14:paraId="3A150000">
            <w:pPr>
              <w:ind/>
              <w:jc w:val="center"/>
              <w:rPr>
                <w:b w:val="1"/>
              </w:rPr>
            </w:pPr>
            <w:r>
              <w:rPr>
                <w:b w:val="1"/>
              </w:rPr>
              <w:t>0</w:t>
            </w:r>
          </w:p>
        </w:tc>
        <w:tc>
          <w:tcPr>
            <w:tcW w:type="dxa" w:w="3316"/>
            <w:gridSpan w:val="3"/>
            <w:tcBorders>
              <w:top w:color="000000" w:sz="8" w:val="single"/>
              <w:left w:sz="4" w:val="nil"/>
              <w:bottom w:color="000000" w:sz="8" w:val="single"/>
              <w:right w:color="000000" w:sz="4" w:val="single"/>
            </w:tcBorders>
            <w:vAlign w:val="bottom"/>
          </w:tcPr>
          <w:p w14:paraId="3B150000">
            <w:pPr>
              <w:ind/>
              <w:jc w:val="center"/>
              <w:rPr>
                <w:b w:val="1"/>
              </w:rPr>
            </w:pPr>
            <w:r>
              <w:rPr>
                <w:b w:val="1"/>
              </w:rPr>
              <w:t>Всего длина:   59</w:t>
            </w:r>
          </w:p>
        </w:tc>
      </w:tr>
      <w:tr>
        <w:trPr>
          <w:trHeight w:hRule="atLeast" w:val="390"/>
        </w:trPr>
        <w:tc>
          <w:tcPr>
            <w:tcW w:type="dxa" w:w="9920"/>
            <w:gridSpan w:val="9"/>
            <w:vMerge w:val="restart"/>
            <w:tcBorders>
              <w:top w:sz="4" w:val="nil"/>
              <w:left w:color="000000" w:sz="8" w:val="single"/>
              <w:bottom w:color="000000" w:sz="8" w:val="single"/>
              <w:right w:color="000000" w:sz="4" w:val="single"/>
            </w:tcBorders>
            <w:vAlign w:val="center"/>
          </w:tcPr>
          <w:p w14:paraId="3C150000">
            <w:pPr>
              <w:ind/>
              <w:jc w:val="center"/>
              <w:rPr>
                <w:b w:val="1"/>
              </w:rPr>
            </w:pPr>
            <w:r>
              <w:rPr>
                <w:b w:val="1"/>
              </w:rPr>
              <w:t>5.  Внутриквартальные трубопроводы теплосети индивидуальной застройки ГРЭС</w:t>
            </w:r>
          </w:p>
        </w:tc>
      </w:tr>
      <w:tr>
        <w:trPr>
          <w:trHeight w:hRule="atLeast" w:val="317"/>
        </w:trPr>
        <w:tc>
          <w:tcPr>
            <w:tcW w:type="dxa" w:w="9920"/>
            <w:gridSpan w:val="9"/>
            <w:vMerge w:val="continue"/>
            <w:tcBorders>
              <w:top w:sz="4" w:val="nil"/>
              <w:left w:color="000000" w:sz="8" w:val="single"/>
              <w:bottom w:color="000000" w:sz="8" w:val="single"/>
              <w:right w:color="000000" w:sz="4" w:val="single"/>
            </w:tcBorders>
            <w:vAlign w:val="center"/>
          </w:tcPr>
          <w:p/>
        </w:tc>
      </w:tr>
      <w:tr>
        <w:trPr>
          <w:trHeight w:hRule="atLeast" w:val="159"/>
        </w:trPr>
        <w:tc>
          <w:tcPr>
            <w:tcW w:type="dxa" w:w="1003"/>
            <w:tcBorders>
              <w:top w:sz="4" w:val="nil"/>
              <w:left w:color="000000" w:sz="8" w:val="single"/>
              <w:bottom w:color="000000" w:sz="8" w:val="single"/>
              <w:right w:color="000000" w:sz="8" w:val="single"/>
            </w:tcBorders>
          </w:tcPr>
          <w:p w14:paraId="3D150000">
            <w:pPr>
              <w:ind/>
              <w:jc w:val="center"/>
            </w:pPr>
            <w:r>
              <w:t>№ 4</w:t>
            </w:r>
          </w:p>
        </w:tc>
        <w:tc>
          <w:tcPr>
            <w:tcW w:type="dxa" w:w="1182"/>
            <w:tcBorders>
              <w:top w:sz="4" w:val="nil"/>
              <w:left w:sz="4" w:val="nil"/>
              <w:bottom w:color="000000" w:sz="8" w:val="single"/>
              <w:right w:color="000000" w:sz="8" w:val="single"/>
            </w:tcBorders>
          </w:tcPr>
          <w:p w14:paraId="3E150000">
            <w:pPr>
              <w:ind/>
              <w:jc w:val="center"/>
            </w:pPr>
            <w:r>
              <w:t>57</w:t>
            </w:r>
          </w:p>
        </w:tc>
        <w:tc>
          <w:tcPr>
            <w:tcW w:type="dxa" w:w="1317"/>
            <w:tcBorders>
              <w:top w:sz="4" w:val="nil"/>
              <w:left w:sz="4" w:val="nil"/>
              <w:bottom w:color="000000" w:sz="8" w:val="single"/>
              <w:right w:color="000000" w:sz="8" w:val="single"/>
            </w:tcBorders>
          </w:tcPr>
          <w:p w14:paraId="3F150000">
            <w:pPr>
              <w:ind/>
              <w:jc w:val="center"/>
            </w:pPr>
            <w:r>
              <w:t>20</w:t>
            </w:r>
          </w:p>
        </w:tc>
        <w:tc>
          <w:tcPr>
            <w:tcW w:type="dxa" w:w="1330"/>
            <w:tcBorders>
              <w:top w:sz="4" w:val="nil"/>
              <w:left w:sz="4" w:val="nil"/>
              <w:bottom w:color="000000" w:sz="8" w:val="single"/>
              <w:right w:color="000000" w:sz="8" w:val="single"/>
            </w:tcBorders>
          </w:tcPr>
          <w:p w14:paraId="40150000">
            <w:pPr>
              <w:ind/>
              <w:jc w:val="center"/>
            </w:pPr>
            <w:r>
              <w:t>-</w:t>
            </w:r>
          </w:p>
        </w:tc>
        <w:tc>
          <w:tcPr>
            <w:tcW w:type="dxa" w:w="1772"/>
            <w:gridSpan w:val="2"/>
            <w:tcBorders>
              <w:top w:sz="4" w:val="nil"/>
              <w:left w:sz="4" w:val="nil"/>
              <w:bottom w:color="000000" w:sz="8" w:val="single"/>
              <w:right w:color="000000" w:sz="8" w:val="single"/>
            </w:tcBorders>
          </w:tcPr>
          <w:p w14:paraId="41150000">
            <w:pPr>
              <w:ind/>
              <w:jc w:val="center"/>
            </w:pPr>
            <w:r>
              <w:t>-</w:t>
            </w:r>
          </w:p>
        </w:tc>
        <w:tc>
          <w:tcPr>
            <w:tcW w:type="dxa" w:w="1440"/>
            <w:gridSpan w:val="2"/>
            <w:tcBorders>
              <w:top w:sz="4" w:val="nil"/>
              <w:left w:sz="4" w:val="nil"/>
              <w:bottom w:color="000000" w:sz="8" w:val="single"/>
              <w:right w:color="000000" w:sz="8" w:val="single"/>
            </w:tcBorders>
          </w:tcPr>
          <w:p w14:paraId="42150000">
            <w:pPr>
              <w:ind/>
              <w:jc w:val="center"/>
            </w:pPr>
            <w:r>
              <w:t>1994</w:t>
            </w:r>
          </w:p>
        </w:tc>
        <w:tc>
          <w:tcPr>
            <w:tcW w:type="dxa" w:w="1876"/>
            <w:tcBorders>
              <w:top w:sz="4" w:val="nil"/>
              <w:left w:sz="4" w:val="nil"/>
              <w:bottom w:color="000000" w:sz="8" w:val="single"/>
              <w:right w:color="000000" w:sz="8" w:val="single"/>
            </w:tcBorders>
          </w:tcPr>
          <w:p w14:paraId="43150000">
            <w:pPr>
              <w:ind/>
              <w:jc w:val="center"/>
            </w:pPr>
            <w:r>
              <w:t> </w:t>
            </w:r>
          </w:p>
        </w:tc>
      </w:tr>
      <w:tr>
        <w:trPr>
          <w:trHeight w:hRule="atLeast" w:val="197"/>
        </w:trPr>
        <w:tc>
          <w:tcPr>
            <w:tcW w:type="dxa" w:w="1003"/>
            <w:tcBorders>
              <w:top w:color="000000" w:sz="4" w:val="single"/>
              <w:left w:color="000000" w:sz="8" w:val="single"/>
              <w:bottom w:color="000000" w:sz="8" w:val="single"/>
              <w:right w:color="000000" w:sz="8" w:val="single"/>
            </w:tcBorders>
          </w:tcPr>
          <w:p w14:paraId="44150000">
            <w:pPr>
              <w:ind/>
              <w:jc w:val="center"/>
            </w:pPr>
            <w:r>
              <w:t>№ 6</w:t>
            </w:r>
          </w:p>
        </w:tc>
        <w:tc>
          <w:tcPr>
            <w:tcW w:type="dxa" w:w="1182"/>
            <w:tcBorders>
              <w:top w:color="000000" w:sz="4" w:val="single"/>
              <w:left w:sz="4" w:val="nil"/>
              <w:bottom w:color="000000" w:sz="8" w:val="single"/>
              <w:right w:color="000000" w:sz="8" w:val="single"/>
            </w:tcBorders>
          </w:tcPr>
          <w:p w14:paraId="45150000">
            <w:pPr>
              <w:ind/>
              <w:jc w:val="center"/>
            </w:pPr>
            <w:r>
              <w:t>57</w:t>
            </w:r>
          </w:p>
        </w:tc>
        <w:tc>
          <w:tcPr>
            <w:tcW w:type="dxa" w:w="1317"/>
            <w:tcBorders>
              <w:top w:color="000000" w:sz="4" w:val="single"/>
              <w:left w:sz="4" w:val="nil"/>
              <w:bottom w:color="000000" w:sz="8" w:val="single"/>
              <w:right w:color="000000" w:sz="8" w:val="single"/>
            </w:tcBorders>
          </w:tcPr>
          <w:p w14:paraId="46150000">
            <w:pPr>
              <w:ind/>
              <w:jc w:val="center"/>
            </w:pPr>
            <w:r>
              <w:t>11</w:t>
            </w:r>
          </w:p>
        </w:tc>
        <w:tc>
          <w:tcPr>
            <w:tcW w:type="dxa" w:w="1330"/>
            <w:tcBorders>
              <w:top w:color="000000" w:sz="4" w:val="single"/>
              <w:left w:sz="4" w:val="nil"/>
              <w:bottom w:color="000000" w:sz="8" w:val="single"/>
              <w:right w:color="000000" w:sz="8" w:val="single"/>
            </w:tcBorders>
          </w:tcPr>
          <w:p w14:paraId="47150000">
            <w:pPr>
              <w:ind/>
              <w:jc w:val="center"/>
            </w:pPr>
            <w:r>
              <w:t>-</w:t>
            </w:r>
          </w:p>
        </w:tc>
        <w:tc>
          <w:tcPr>
            <w:tcW w:type="dxa" w:w="1772"/>
            <w:gridSpan w:val="2"/>
            <w:tcBorders>
              <w:top w:color="000000" w:sz="4" w:val="single"/>
              <w:left w:sz="4" w:val="nil"/>
              <w:bottom w:color="000000" w:sz="8" w:val="single"/>
              <w:right w:color="000000" w:sz="8" w:val="single"/>
            </w:tcBorders>
          </w:tcPr>
          <w:p w14:paraId="48150000">
            <w:pPr>
              <w:ind/>
              <w:jc w:val="center"/>
            </w:pPr>
            <w:r>
              <w:t>-</w:t>
            </w:r>
          </w:p>
        </w:tc>
        <w:tc>
          <w:tcPr>
            <w:tcW w:type="dxa" w:w="1440"/>
            <w:gridSpan w:val="2"/>
            <w:tcBorders>
              <w:top w:color="000000" w:sz="4" w:val="single"/>
              <w:left w:sz="4" w:val="nil"/>
              <w:bottom w:color="000000" w:sz="8" w:val="single"/>
              <w:right w:color="000000" w:sz="8" w:val="single"/>
            </w:tcBorders>
          </w:tcPr>
          <w:p w14:paraId="49150000">
            <w:pPr>
              <w:ind/>
              <w:jc w:val="center"/>
            </w:pPr>
            <w:r>
              <w:t>1994</w:t>
            </w:r>
          </w:p>
        </w:tc>
        <w:tc>
          <w:tcPr>
            <w:tcW w:type="dxa" w:w="1876"/>
            <w:tcBorders>
              <w:top w:color="000000" w:sz="4" w:val="single"/>
              <w:left w:sz="4" w:val="nil"/>
              <w:bottom w:color="000000" w:sz="8" w:val="single"/>
              <w:right w:color="000000" w:sz="8" w:val="single"/>
            </w:tcBorders>
          </w:tcPr>
          <w:p w14:paraId="4A150000">
            <w:pPr>
              <w:ind/>
              <w:jc w:val="center"/>
            </w:pPr>
            <w:r>
              <w:t> </w:t>
            </w:r>
          </w:p>
        </w:tc>
      </w:tr>
      <w:tr>
        <w:trPr>
          <w:trHeight w:hRule="atLeast" w:val="235"/>
        </w:trPr>
        <w:tc>
          <w:tcPr>
            <w:tcW w:type="dxa" w:w="1003"/>
            <w:tcBorders>
              <w:top w:sz="4" w:val="nil"/>
              <w:left w:color="000000" w:sz="8" w:val="single"/>
              <w:bottom w:color="000000" w:sz="8" w:val="single"/>
              <w:right w:color="000000" w:sz="8" w:val="single"/>
            </w:tcBorders>
          </w:tcPr>
          <w:p w14:paraId="4B150000">
            <w:pPr>
              <w:ind/>
              <w:jc w:val="center"/>
            </w:pPr>
            <w:r>
              <w:t>№ 7а</w:t>
            </w:r>
          </w:p>
        </w:tc>
        <w:tc>
          <w:tcPr>
            <w:tcW w:type="dxa" w:w="1182"/>
            <w:tcBorders>
              <w:top w:sz="4" w:val="nil"/>
              <w:left w:sz="4" w:val="nil"/>
              <w:bottom w:color="000000" w:sz="8" w:val="single"/>
              <w:right w:color="000000" w:sz="8" w:val="single"/>
            </w:tcBorders>
          </w:tcPr>
          <w:p w14:paraId="4C150000">
            <w:pPr>
              <w:ind/>
              <w:jc w:val="center"/>
            </w:pPr>
            <w:r>
              <w:t>57</w:t>
            </w:r>
          </w:p>
        </w:tc>
        <w:tc>
          <w:tcPr>
            <w:tcW w:type="dxa" w:w="1317"/>
            <w:tcBorders>
              <w:top w:sz="4" w:val="nil"/>
              <w:left w:sz="4" w:val="nil"/>
              <w:bottom w:color="000000" w:sz="8" w:val="single"/>
              <w:right w:color="000000" w:sz="8" w:val="single"/>
            </w:tcBorders>
          </w:tcPr>
          <w:p w14:paraId="4D150000">
            <w:pPr>
              <w:ind/>
              <w:jc w:val="center"/>
            </w:pPr>
            <w:r>
              <w:t>16</w:t>
            </w:r>
          </w:p>
        </w:tc>
        <w:tc>
          <w:tcPr>
            <w:tcW w:type="dxa" w:w="1330"/>
            <w:tcBorders>
              <w:top w:sz="4" w:val="nil"/>
              <w:left w:sz="4" w:val="nil"/>
              <w:bottom w:color="000000" w:sz="8" w:val="single"/>
              <w:right w:color="000000" w:sz="8" w:val="single"/>
            </w:tcBorders>
          </w:tcPr>
          <w:p w14:paraId="4E150000">
            <w:pPr>
              <w:ind/>
              <w:jc w:val="center"/>
            </w:pPr>
            <w:r>
              <w:t>-</w:t>
            </w:r>
          </w:p>
        </w:tc>
        <w:tc>
          <w:tcPr>
            <w:tcW w:type="dxa" w:w="1772"/>
            <w:gridSpan w:val="2"/>
            <w:tcBorders>
              <w:top w:sz="4" w:val="nil"/>
              <w:left w:sz="4" w:val="nil"/>
              <w:bottom w:color="000000" w:sz="8" w:val="single"/>
              <w:right w:color="000000" w:sz="8" w:val="single"/>
            </w:tcBorders>
          </w:tcPr>
          <w:p w14:paraId="4F150000">
            <w:pPr>
              <w:ind/>
              <w:jc w:val="center"/>
            </w:pPr>
            <w:r>
              <w:t>-</w:t>
            </w:r>
          </w:p>
        </w:tc>
        <w:tc>
          <w:tcPr>
            <w:tcW w:type="dxa" w:w="1440"/>
            <w:gridSpan w:val="2"/>
            <w:tcBorders>
              <w:top w:sz="4" w:val="nil"/>
              <w:left w:sz="4" w:val="nil"/>
              <w:bottom w:color="000000" w:sz="8" w:val="single"/>
              <w:right w:color="000000" w:sz="8" w:val="single"/>
            </w:tcBorders>
          </w:tcPr>
          <w:p w14:paraId="50150000">
            <w:pPr>
              <w:ind/>
              <w:jc w:val="center"/>
            </w:pPr>
            <w:r>
              <w:t>1994</w:t>
            </w:r>
          </w:p>
        </w:tc>
        <w:tc>
          <w:tcPr>
            <w:tcW w:type="dxa" w:w="1876"/>
            <w:tcBorders>
              <w:top w:sz="4" w:val="nil"/>
              <w:left w:sz="4" w:val="nil"/>
              <w:bottom w:color="000000" w:sz="8" w:val="single"/>
              <w:right w:color="000000" w:sz="8" w:val="single"/>
            </w:tcBorders>
          </w:tcPr>
          <w:p w14:paraId="51150000">
            <w:pPr>
              <w:ind/>
              <w:jc w:val="center"/>
            </w:pPr>
            <w:r>
              <w:t> </w:t>
            </w:r>
          </w:p>
        </w:tc>
      </w:tr>
      <w:tr>
        <w:trPr>
          <w:trHeight w:hRule="atLeast" w:val="60"/>
        </w:trPr>
        <w:tc>
          <w:tcPr>
            <w:tcW w:type="dxa" w:w="1003"/>
            <w:tcBorders>
              <w:top w:sz="4" w:val="nil"/>
              <w:left w:color="000000" w:sz="8" w:val="single"/>
              <w:bottom w:color="000000" w:sz="8" w:val="single"/>
              <w:right w:color="000000" w:sz="8" w:val="single"/>
            </w:tcBorders>
          </w:tcPr>
          <w:p w14:paraId="52150000">
            <w:pPr>
              <w:ind/>
              <w:jc w:val="center"/>
            </w:pPr>
            <w:r>
              <w:t>№ 15</w:t>
            </w:r>
          </w:p>
        </w:tc>
        <w:tc>
          <w:tcPr>
            <w:tcW w:type="dxa" w:w="1182"/>
            <w:tcBorders>
              <w:top w:sz="4" w:val="nil"/>
              <w:left w:sz="4" w:val="nil"/>
              <w:bottom w:color="000000" w:sz="8" w:val="single"/>
              <w:right w:color="000000" w:sz="8" w:val="single"/>
            </w:tcBorders>
          </w:tcPr>
          <w:p w14:paraId="53150000">
            <w:pPr>
              <w:ind/>
              <w:jc w:val="center"/>
            </w:pPr>
            <w:r>
              <w:t>57</w:t>
            </w:r>
          </w:p>
        </w:tc>
        <w:tc>
          <w:tcPr>
            <w:tcW w:type="dxa" w:w="1317"/>
            <w:tcBorders>
              <w:top w:sz="4" w:val="nil"/>
              <w:left w:sz="4" w:val="nil"/>
              <w:bottom w:color="000000" w:sz="8" w:val="single"/>
              <w:right w:color="000000" w:sz="8" w:val="single"/>
            </w:tcBorders>
          </w:tcPr>
          <w:p w14:paraId="54150000">
            <w:pPr>
              <w:ind/>
              <w:jc w:val="center"/>
            </w:pPr>
            <w:r>
              <w:t>11</w:t>
            </w:r>
          </w:p>
        </w:tc>
        <w:tc>
          <w:tcPr>
            <w:tcW w:type="dxa" w:w="1330"/>
            <w:tcBorders>
              <w:top w:sz="4" w:val="nil"/>
              <w:left w:sz="4" w:val="nil"/>
              <w:bottom w:color="000000" w:sz="8" w:val="single"/>
              <w:right w:color="000000" w:sz="8" w:val="single"/>
            </w:tcBorders>
          </w:tcPr>
          <w:p w14:paraId="55150000">
            <w:pPr>
              <w:ind/>
              <w:jc w:val="center"/>
            </w:pPr>
            <w:r>
              <w:t>-</w:t>
            </w:r>
          </w:p>
        </w:tc>
        <w:tc>
          <w:tcPr>
            <w:tcW w:type="dxa" w:w="1772"/>
            <w:gridSpan w:val="2"/>
            <w:tcBorders>
              <w:top w:sz="4" w:val="nil"/>
              <w:left w:sz="4" w:val="nil"/>
              <w:bottom w:color="000000" w:sz="8" w:val="single"/>
              <w:right w:color="000000" w:sz="8" w:val="single"/>
            </w:tcBorders>
          </w:tcPr>
          <w:p w14:paraId="56150000">
            <w:pPr>
              <w:ind/>
              <w:jc w:val="center"/>
            </w:pPr>
            <w:r>
              <w:t>-</w:t>
            </w:r>
          </w:p>
        </w:tc>
        <w:tc>
          <w:tcPr>
            <w:tcW w:type="dxa" w:w="1440"/>
            <w:gridSpan w:val="2"/>
            <w:tcBorders>
              <w:top w:sz="4" w:val="nil"/>
              <w:left w:sz="4" w:val="nil"/>
              <w:bottom w:color="000000" w:sz="8" w:val="single"/>
              <w:right w:color="000000" w:sz="8" w:val="single"/>
            </w:tcBorders>
          </w:tcPr>
          <w:p w14:paraId="57150000">
            <w:pPr>
              <w:ind/>
              <w:jc w:val="center"/>
            </w:pPr>
            <w:r>
              <w:t>1994</w:t>
            </w:r>
          </w:p>
        </w:tc>
        <w:tc>
          <w:tcPr>
            <w:tcW w:type="dxa" w:w="1876"/>
            <w:tcBorders>
              <w:top w:sz="4" w:val="nil"/>
              <w:left w:sz="4" w:val="nil"/>
              <w:bottom w:color="000000" w:sz="8" w:val="single"/>
              <w:right w:color="000000" w:sz="8" w:val="single"/>
            </w:tcBorders>
          </w:tcPr>
          <w:p w14:paraId="58150000">
            <w:pPr>
              <w:ind/>
              <w:jc w:val="center"/>
            </w:pPr>
            <w:r>
              <w:t> </w:t>
            </w:r>
          </w:p>
        </w:tc>
      </w:tr>
      <w:tr>
        <w:trPr>
          <w:trHeight w:hRule="atLeast" w:val="65"/>
        </w:trPr>
        <w:tc>
          <w:tcPr>
            <w:tcW w:type="dxa" w:w="1003"/>
            <w:tcBorders>
              <w:top w:sz="4" w:val="nil"/>
              <w:left w:color="000000" w:sz="8" w:val="single"/>
              <w:bottom w:color="000000" w:sz="8" w:val="single"/>
              <w:right w:color="000000" w:sz="8" w:val="single"/>
            </w:tcBorders>
          </w:tcPr>
          <w:p w14:paraId="59150000">
            <w:pPr>
              <w:ind/>
              <w:jc w:val="center"/>
            </w:pPr>
            <w:r>
              <w:t>№ 17</w:t>
            </w:r>
          </w:p>
        </w:tc>
        <w:tc>
          <w:tcPr>
            <w:tcW w:type="dxa" w:w="1182"/>
            <w:tcBorders>
              <w:top w:sz="4" w:val="nil"/>
              <w:left w:sz="4" w:val="nil"/>
              <w:bottom w:color="000000" w:sz="8" w:val="single"/>
              <w:right w:color="000000" w:sz="8" w:val="single"/>
            </w:tcBorders>
          </w:tcPr>
          <w:p w14:paraId="5A150000">
            <w:pPr>
              <w:ind/>
              <w:jc w:val="center"/>
            </w:pPr>
            <w:r>
              <w:t>45</w:t>
            </w:r>
          </w:p>
        </w:tc>
        <w:tc>
          <w:tcPr>
            <w:tcW w:type="dxa" w:w="1317"/>
            <w:tcBorders>
              <w:top w:sz="4" w:val="nil"/>
              <w:left w:sz="4" w:val="nil"/>
              <w:bottom w:color="000000" w:sz="8" w:val="single"/>
              <w:right w:color="000000" w:sz="8" w:val="single"/>
            </w:tcBorders>
          </w:tcPr>
          <w:p w14:paraId="5B150000">
            <w:pPr>
              <w:ind/>
              <w:jc w:val="center"/>
            </w:pPr>
            <w:r>
              <w:t>6</w:t>
            </w:r>
          </w:p>
        </w:tc>
        <w:tc>
          <w:tcPr>
            <w:tcW w:type="dxa" w:w="1330"/>
            <w:tcBorders>
              <w:top w:sz="4" w:val="nil"/>
              <w:left w:sz="4" w:val="nil"/>
              <w:bottom w:color="000000" w:sz="8" w:val="single"/>
              <w:right w:color="000000" w:sz="8" w:val="single"/>
            </w:tcBorders>
          </w:tcPr>
          <w:p w14:paraId="5C150000">
            <w:pPr>
              <w:ind/>
              <w:jc w:val="center"/>
            </w:pPr>
            <w:r>
              <w:t>-</w:t>
            </w:r>
          </w:p>
        </w:tc>
        <w:tc>
          <w:tcPr>
            <w:tcW w:type="dxa" w:w="1772"/>
            <w:gridSpan w:val="2"/>
            <w:tcBorders>
              <w:top w:sz="4" w:val="nil"/>
              <w:left w:sz="4" w:val="nil"/>
              <w:bottom w:color="000000" w:sz="8" w:val="single"/>
              <w:right w:color="000000" w:sz="8" w:val="single"/>
            </w:tcBorders>
          </w:tcPr>
          <w:p w14:paraId="5D150000">
            <w:pPr>
              <w:ind/>
              <w:jc w:val="center"/>
            </w:pPr>
            <w:r>
              <w:t>-</w:t>
            </w:r>
          </w:p>
        </w:tc>
        <w:tc>
          <w:tcPr>
            <w:tcW w:type="dxa" w:w="1440"/>
            <w:gridSpan w:val="2"/>
            <w:tcBorders>
              <w:top w:sz="4" w:val="nil"/>
              <w:left w:sz="4" w:val="nil"/>
              <w:bottom w:color="000000" w:sz="8" w:val="single"/>
              <w:right w:color="000000" w:sz="8" w:val="single"/>
            </w:tcBorders>
          </w:tcPr>
          <w:p w14:paraId="5E150000">
            <w:pPr>
              <w:ind/>
              <w:jc w:val="center"/>
            </w:pPr>
            <w:r>
              <w:t>1994</w:t>
            </w:r>
          </w:p>
        </w:tc>
        <w:tc>
          <w:tcPr>
            <w:tcW w:type="dxa" w:w="1876"/>
            <w:tcBorders>
              <w:top w:sz="4" w:val="nil"/>
              <w:left w:sz="4" w:val="nil"/>
              <w:bottom w:color="000000" w:sz="8" w:val="single"/>
              <w:right w:color="000000" w:sz="8" w:val="single"/>
            </w:tcBorders>
          </w:tcPr>
          <w:p w14:paraId="5F150000">
            <w:pPr>
              <w:ind/>
              <w:jc w:val="center"/>
            </w:pPr>
            <w:r>
              <w:t> </w:t>
            </w:r>
          </w:p>
        </w:tc>
      </w:tr>
      <w:tr>
        <w:trPr>
          <w:trHeight w:hRule="atLeast" w:val="88"/>
        </w:trPr>
        <w:tc>
          <w:tcPr>
            <w:tcW w:type="dxa" w:w="1003"/>
            <w:tcBorders>
              <w:top w:sz="4" w:val="nil"/>
              <w:left w:color="000000" w:sz="8" w:val="single"/>
              <w:bottom w:color="000000" w:sz="8" w:val="single"/>
              <w:right w:color="000000" w:sz="8" w:val="single"/>
            </w:tcBorders>
          </w:tcPr>
          <w:p w14:paraId="60150000">
            <w:pPr>
              <w:ind/>
              <w:jc w:val="center"/>
            </w:pPr>
            <w:r>
              <w:t>№ 18</w:t>
            </w:r>
          </w:p>
        </w:tc>
        <w:tc>
          <w:tcPr>
            <w:tcW w:type="dxa" w:w="1182"/>
            <w:tcBorders>
              <w:top w:sz="4" w:val="nil"/>
              <w:left w:sz="4" w:val="nil"/>
              <w:bottom w:color="000000" w:sz="8" w:val="single"/>
              <w:right w:color="000000" w:sz="8" w:val="single"/>
            </w:tcBorders>
          </w:tcPr>
          <w:p w14:paraId="61150000">
            <w:pPr>
              <w:ind/>
              <w:jc w:val="center"/>
            </w:pPr>
            <w:r>
              <w:t>45</w:t>
            </w:r>
          </w:p>
        </w:tc>
        <w:tc>
          <w:tcPr>
            <w:tcW w:type="dxa" w:w="1317"/>
            <w:tcBorders>
              <w:top w:sz="4" w:val="nil"/>
              <w:left w:sz="4" w:val="nil"/>
              <w:bottom w:color="000000" w:sz="8" w:val="single"/>
              <w:right w:color="000000" w:sz="8" w:val="single"/>
            </w:tcBorders>
          </w:tcPr>
          <w:p w14:paraId="62150000">
            <w:pPr>
              <w:ind/>
              <w:jc w:val="center"/>
            </w:pPr>
            <w:r>
              <w:t>15</w:t>
            </w:r>
          </w:p>
        </w:tc>
        <w:tc>
          <w:tcPr>
            <w:tcW w:type="dxa" w:w="1330"/>
            <w:tcBorders>
              <w:top w:sz="4" w:val="nil"/>
              <w:left w:sz="4" w:val="nil"/>
              <w:bottom w:color="000000" w:sz="8" w:val="single"/>
              <w:right w:color="000000" w:sz="8" w:val="single"/>
            </w:tcBorders>
          </w:tcPr>
          <w:p w14:paraId="63150000">
            <w:pPr>
              <w:ind/>
              <w:jc w:val="center"/>
            </w:pPr>
            <w:r>
              <w:t>-</w:t>
            </w:r>
          </w:p>
        </w:tc>
        <w:tc>
          <w:tcPr>
            <w:tcW w:type="dxa" w:w="1772"/>
            <w:gridSpan w:val="2"/>
            <w:tcBorders>
              <w:top w:sz="4" w:val="nil"/>
              <w:left w:sz="4" w:val="nil"/>
              <w:bottom w:color="000000" w:sz="8" w:val="single"/>
              <w:right w:color="000000" w:sz="8" w:val="single"/>
            </w:tcBorders>
          </w:tcPr>
          <w:p w14:paraId="64150000">
            <w:pPr>
              <w:ind/>
              <w:jc w:val="center"/>
            </w:pPr>
            <w:r>
              <w:t>-</w:t>
            </w:r>
          </w:p>
        </w:tc>
        <w:tc>
          <w:tcPr>
            <w:tcW w:type="dxa" w:w="1440"/>
            <w:gridSpan w:val="2"/>
            <w:tcBorders>
              <w:top w:sz="4" w:val="nil"/>
              <w:left w:sz="4" w:val="nil"/>
              <w:bottom w:color="000000" w:sz="8" w:val="single"/>
              <w:right w:color="000000" w:sz="8" w:val="single"/>
            </w:tcBorders>
          </w:tcPr>
          <w:p w14:paraId="65150000">
            <w:pPr>
              <w:ind/>
              <w:jc w:val="center"/>
            </w:pPr>
            <w:r>
              <w:t>1994</w:t>
            </w:r>
          </w:p>
        </w:tc>
        <w:tc>
          <w:tcPr>
            <w:tcW w:type="dxa" w:w="1876"/>
            <w:tcBorders>
              <w:top w:sz="4" w:val="nil"/>
              <w:left w:sz="4" w:val="nil"/>
              <w:bottom w:color="000000" w:sz="8" w:val="single"/>
              <w:right w:color="000000" w:sz="8" w:val="single"/>
            </w:tcBorders>
          </w:tcPr>
          <w:p w14:paraId="66150000">
            <w:pPr>
              <w:ind/>
              <w:jc w:val="center"/>
            </w:pPr>
            <w:r>
              <w:t> </w:t>
            </w:r>
          </w:p>
        </w:tc>
      </w:tr>
      <w:tr>
        <w:trPr>
          <w:trHeight w:hRule="atLeast" w:val="111"/>
        </w:trPr>
        <w:tc>
          <w:tcPr>
            <w:tcW w:type="dxa" w:w="1003"/>
            <w:tcBorders>
              <w:top w:sz="4" w:val="nil"/>
              <w:left w:color="000000" w:sz="8" w:val="single"/>
              <w:bottom w:color="000000" w:sz="8" w:val="single"/>
              <w:right w:color="000000" w:sz="8" w:val="single"/>
            </w:tcBorders>
          </w:tcPr>
          <w:p w14:paraId="67150000">
            <w:pPr>
              <w:ind/>
              <w:jc w:val="center"/>
            </w:pPr>
            <w:r>
              <w:t>№ 20</w:t>
            </w:r>
          </w:p>
        </w:tc>
        <w:tc>
          <w:tcPr>
            <w:tcW w:type="dxa" w:w="1182"/>
            <w:tcBorders>
              <w:top w:sz="4" w:val="nil"/>
              <w:left w:sz="4" w:val="nil"/>
              <w:bottom w:color="000000" w:sz="8" w:val="single"/>
              <w:right w:color="000000" w:sz="8" w:val="single"/>
            </w:tcBorders>
          </w:tcPr>
          <w:p w14:paraId="68150000">
            <w:pPr>
              <w:ind/>
              <w:jc w:val="center"/>
            </w:pPr>
            <w:r>
              <w:t>57</w:t>
            </w:r>
          </w:p>
        </w:tc>
        <w:tc>
          <w:tcPr>
            <w:tcW w:type="dxa" w:w="1317"/>
            <w:tcBorders>
              <w:top w:sz="4" w:val="nil"/>
              <w:left w:sz="4" w:val="nil"/>
              <w:bottom w:color="000000" w:sz="8" w:val="single"/>
              <w:right w:color="000000" w:sz="8" w:val="single"/>
            </w:tcBorders>
          </w:tcPr>
          <w:p w14:paraId="69150000">
            <w:pPr>
              <w:ind/>
              <w:jc w:val="center"/>
            </w:pPr>
            <w:r>
              <w:t>15</w:t>
            </w:r>
          </w:p>
        </w:tc>
        <w:tc>
          <w:tcPr>
            <w:tcW w:type="dxa" w:w="1330"/>
            <w:tcBorders>
              <w:top w:sz="4" w:val="nil"/>
              <w:left w:sz="4" w:val="nil"/>
              <w:bottom w:color="000000" w:sz="8" w:val="single"/>
              <w:right w:color="000000" w:sz="8" w:val="single"/>
            </w:tcBorders>
          </w:tcPr>
          <w:p w14:paraId="6A150000">
            <w:pPr>
              <w:ind/>
              <w:jc w:val="center"/>
            </w:pPr>
            <w:r>
              <w:t>-</w:t>
            </w:r>
          </w:p>
        </w:tc>
        <w:tc>
          <w:tcPr>
            <w:tcW w:type="dxa" w:w="1772"/>
            <w:gridSpan w:val="2"/>
            <w:tcBorders>
              <w:top w:sz="4" w:val="nil"/>
              <w:left w:sz="4" w:val="nil"/>
              <w:bottom w:color="000000" w:sz="8" w:val="single"/>
              <w:right w:color="000000" w:sz="8" w:val="single"/>
            </w:tcBorders>
          </w:tcPr>
          <w:p w14:paraId="6B150000">
            <w:pPr>
              <w:ind/>
              <w:jc w:val="center"/>
            </w:pPr>
            <w:r>
              <w:t>-</w:t>
            </w:r>
          </w:p>
        </w:tc>
        <w:tc>
          <w:tcPr>
            <w:tcW w:type="dxa" w:w="1440"/>
            <w:gridSpan w:val="2"/>
            <w:tcBorders>
              <w:top w:sz="4" w:val="nil"/>
              <w:left w:sz="4" w:val="nil"/>
              <w:bottom w:color="000000" w:sz="8" w:val="single"/>
              <w:right w:color="000000" w:sz="8" w:val="single"/>
            </w:tcBorders>
          </w:tcPr>
          <w:p w14:paraId="6C150000">
            <w:pPr>
              <w:ind/>
              <w:jc w:val="center"/>
            </w:pPr>
            <w:r>
              <w:t>1994</w:t>
            </w:r>
          </w:p>
        </w:tc>
        <w:tc>
          <w:tcPr>
            <w:tcW w:type="dxa" w:w="1876"/>
            <w:tcBorders>
              <w:top w:sz="4" w:val="nil"/>
              <w:left w:sz="4" w:val="nil"/>
              <w:bottom w:color="000000" w:sz="8" w:val="single"/>
              <w:right w:color="000000" w:sz="8" w:val="single"/>
            </w:tcBorders>
          </w:tcPr>
          <w:p w14:paraId="6D150000">
            <w:pPr>
              <w:ind/>
              <w:jc w:val="center"/>
            </w:pPr>
            <w:r>
              <w:t> </w:t>
            </w:r>
          </w:p>
        </w:tc>
      </w:tr>
      <w:tr>
        <w:trPr>
          <w:trHeight w:hRule="atLeast" w:val="122"/>
        </w:trPr>
        <w:tc>
          <w:tcPr>
            <w:tcW w:type="dxa" w:w="1003"/>
            <w:tcBorders>
              <w:top w:sz="4" w:val="nil"/>
              <w:left w:color="000000" w:sz="8" w:val="single"/>
              <w:bottom w:color="000000" w:sz="8" w:val="single"/>
              <w:right w:color="000000" w:sz="8" w:val="single"/>
            </w:tcBorders>
          </w:tcPr>
          <w:p w14:paraId="6E150000">
            <w:pPr>
              <w:ind/>
              <w:jc w:val="center"/>
            </w:pPr>
            <w:r>
              <w:t>№ 21</w:t>
            </w:r>
          </w:p>
        </w:tc>
        <w:tc>
          <w:tcPr>
            <w:tcW w:type="dxa" w:w="1182"/>
            <w:tcBorders>
              <w:top w:sz="4" w:val="nil"/>
              <w:left w:sz="4" w:val="nil"/>
              <w:bottom w:color="000000" w:sz="8" w:val="single"/>
              <w:right w:color="000000" w:sz="8" w:val="single"/>
            </w:tcBorders>
          </w:tcPr>
          <w:p w14:paraId="6F150000">
            <w:pPr>
              <w:ind/>
              <w:jc w:val="center"/>
            </w:pPr>
            <w:r>
              <w:t>57</w:t>
            </w:r>
          </w:p>
        </w:tc>
        <w:tc>
          <w:tcPr>
            <w:tcW w:type="dxa" w:w="1317"/>
            <w:tcBorders>
              <w:top w:sz="4" w:val="nil"/>
              <w:left w:sz="4" w:val="nil"/>
              <w:bottom w:color="000000" w:sz="8" w:val="single"/>
              <w:right w:color="000000" w:sz="8" w:val="single"/>
            </w:tcBorders>
          </w:tcPr>
          <w:p w14:paraId="70150000">
            <w:pPr>
              <w:ind/>
              <w:jc w:val="center"/>
            </w:pPr>
            <w:r>
              <w:t>3</w:t>
            </w:r>
          </w:p>
        </w:tc>
        <w:tc>
          <w:tcPr>
            <w:tcW w:type="dxa" w:w="1330"/>
            <w:tcBorders>
              <w:top w:sz="4" w:val="nil"/>
              <w:left w:sz="4" w:val="nil"/>
              <w:bottom w:color="000000" w:sz="8" w:val="single"/>
              <w:right w:color="000000" w:sz="8" w:val="single"/>
            </w:tcBorders>
          </w:tcPr>
          <w:p w14:paraId="71150000">
            <w:pPr>
              <w:ind/>
              <w:jc w:val="center"/>
            </w:pPr>
            <w:r>
              <w:t>-</w:t>
            </w:r>
          </w:p>
        </w:tc>
        <w:tc>
          <w:tcPr>
            <w:tcW w:type="dxa" w:w="1772"/>
            <w:gridSpan w:val="2"/>
            <w:tcBorders>
              <w:top w:sz="4" w:val="nil"/>
              <w:left w:sz="4" w:val="nil"/>
              <w:bottom w:color="000000" w:sz="8" w:val="single"/>
              <w:right w:color="000000" w:sz="8" w:val="single"/>
            </w:tcBorders>
          </w:tcPr>
          <w:p w14:paraId="72150000">
            <w:pPr>
              <w:ind/>
              <w:jc w:val="center"/>
            </w:pPr>
            <w:r>
              <w:t>-</w:t>
            </w:r>
          </w:p>
        </w:tc>
        <w:tc>
          <w:tcPr>
            <w:tcW w:type="dxa" w:w="1440"/>
            <w:gridSpan w:val="2"/>
            <w:tcBorders>
              <w:top w:sz="4" w:val="nil"/>
              <w:left w:sz="4" w:val="nil"/>
              <w:bottom w:color="000000" w:sz="8" w:val="single"/>
              <w:right w:color="000000" w:sz="8" w:val="single"/>
            </w:tcBorders>
          </w:tcPr>
          <w:p w14:paraId="73150000">
            <w:pPr>
              <w:ind/>
              <w:jc w:val="center"/>
            </w:pPr>
            <w:r>
              <w:t>1994</w:t>
            </w:r>
          </w:p>
        </w:tc>
        <w:tc>
          <w:tcPr>
            <w:tcW w:type="dxa" w:w="1876"/>
            <w:tcBorders>
              <w:top w:sz="4" w:val="nil"/>
              <w:left w:sz="4" w:val="nil"/>
              <w:bottom w:color="000000" w:sz="8" w:val="single"/>
              <w:right w:color="000000" w:sz="8" w:val="single"/>
            </w:tcBorders>
          </w:tcPr>
          <w:p w14:paraId="74150000">
            <w:pPr>
              <w:ind/>
              <w:jc w:val="center"/>
            </w:pPr>
            <w:r>
              <w:t> </w:t>
            </w:r>
          </w:p>
        </w:tc>
      </w:tr>
      <w:tr>
        <w:trPr>
          <w:trHeight w:hRule="atLeast" w:val="146"/>
        </w:trPr>
        <w:tc>
          <w:tcPr>
            <w:tcW w:type="dxa" w:w="1003"/>
            <w:tcBorders>
              <w:top w:sz="4" w:val="nil"/>
              <w:left w:color="000000" w:sz="8" w:val="single"/>
              <w:bottom w:color="000000" w:sz="8" w:val="single"/>
              <w:right w:color="000000" w:sz="8" w:val="single"/>
            </w:tcBorders>
          </w:tcPr>
          <w:p w14:paraId="75150000">
            <w:pPr>
              <w:ind/>
              <w:jc w:val="center"/>
            </w:pPr>
            <w:r>
              <w:t>№ 23</w:t>
            </w:r>
          </w:p>
        </w:tc>
        <w:tc>
          <w:tcPr>
            <w:tcW w:type="dxa" w:w="1182"/>
            <w:tcBorders>
              <w:top w:sz="4" w:val="nil"/>
              <w:left w:sz="4" w:val="nil"/>
              <w:bottom w:color="000000" w:sz="8" w:val="single"/>
              <w:right w:color="000000" w:sz="8" w:val="single"/>
            </w:tcBorders>
          </w:tcPr>
          <w:p w14:paraId="76150000">
            <w:pPr>
              <w:ind/>
              <w:jc w:val="center"/>
            </w:pPr>
            <w:r>
              <w:t>57</w:t>
            </w:r>
          </w:p>
        </w:tc>
        <w:tc>
          <w:tcPr>
            <w:tcW w:type="dxa" w:w="1317"/>
            <w:tcBorders>
              <w:top w:sz="4" w:val="nil"/>
              <w:left w:sz="4" w:val="nil"/>
              <w:bottom w:color="000000" w:sz="8" w:val="single"/>
              <w:right w:color="000000" w:sz="8" w:val="single"/>
            </w:tcBorders>
          </w:tcPr>
          <w:p w14:paraId="77150000">
            <w:pPr>
              <w:ind/>
              <w:jc w:val="center"/>
            </w:pPr>
            <w:r>
              <w:t>19</w:t>
            </w:r>
          </w:p>
        </w:tc>
        <w:tc>
          <w:tcPr>
            <w:tcW w:type="dxa" w:w="1330"/>
            <w:tcBorders>
              <w:top w:sz="4" w:val="nil"/>
              <w:left w:sz="4" w:val="nil"/>
              <w:bottom w:color="000000" w:sz="8" w:val="single"/>
              <w:right w:color="000000" w:sz="8" w:val="single"/>
            </w:tcBorders>
          </w:tcPr>
          <w:p w14:paraId="78150000">
            <w:pPr>
              <w:ind/>
              <w:jc w:val="center"/>
            </w:pPr>
            <w:r>
              <w:t>-</w:t>
            </w:r>
          </w:p>
        </w:tc>
        <w:tc>
          <w:tcPr>
            <w:tcW w:type="dxa" w:w="1772"/>
            <w:gridSpan w:val="2"/>
            <w:tcBorders>
              <w:top w:sz="4" w:val="nil"/>
              <w:left w:sz="4" w:val="nil"/>
              <w:bottom w:color="000000" w:sz="8" w:val="single"/>
              <w:right w:color="000000" w:sz="8" w:val="single"/>
            </w:tcBorders>
          </w:tcPr>
          <w:p w14:paraId="79150000">
            <w:pPr>
              <w:ind/>
              <w:jc w:val="center"/>
            </w:pPr>
            <w:r>
              <w:t>-</w:t>
            </w:r>
          </w:p>
        </w:tc>
        <w:tc>
          <w:tcPr>
            <w:tcW w:type="dxa" w:w="1440"/>
            <w:gridSpan w:val="2"/>
            <w:tcBorders>
              <w:top w:sz="4" w:val="nil"/>
              <w:left w:sz="4" w:val="nil"/>
              <w:bottom w:color="000000" w:sz="8" w:val="single"/>
              <w:right w:color="000000" w:sz="8" w:val="single"/>
            </w:tcBorders>
          </w:tcPr>
          <w:p w14:paraId="7A150000">
            <w:pPr>
              <w:ind/>
              <w:jc w:val="center"/>
            </w:pPr>
            <w:r>
              <w:t>1994</w:t>
            </w:r>
          </w:p>
        </w:tc>
        <w:tc>
          <w:tcPr>
            <w:tcW w:type="dxa" w:w="1876"/>
            <w:tcBorders>
              <w:top w:sz="4" w:val="nil"/>
              <w:left w:sz="4" w:val="nil"/>
              <w:bottom w:color="000000" w:sz="8" w:val="single"/>
              <w:right w:color="000000" w:sz="8" w:val="single"/>
            </w:tcBorders>
          </w:tcPr>
          <w:p w14:paraId="7B150000">
            <w:pPr>
              <w:ind/>
              <w:jc w:val="center"/>
            </w:pPr>
            <w:r>
              <w:t> </w:t>
            </w:r>
          </w:p>
        </w:tc>
      </w:tr>
      <w:tr>
        <w:trPr>
          <w:trHeight w:hRule="atLeast" w:val="169"/>
        </w:trPr>
        <w:tc>
          <w:tcPr>
            <w:tcW w:type="dxa" w:w="1003"/>
            <w:tcBorders>
              <w:top w:sz="4" w:val="nil"/>
              <w:left w:color="000000" w:sz="8" w:val="single"/>
              <w:bottom w:color="000000" w:sz="8" w:val="single"/>
              <w:right w:color="000000" w:sz="8" w:val="single"/>
            </w:tcBorders>
          </w:tcPr>
          <w:p w14:paraId="7C150000">
            <w:pPr>
              <w:ind/>
              <w:jc w:val="center"/>
            </w:pPr>
            <w:r>
              <w:t>№ 27</w:t>
            </w:r>
          </w:p>
        </w:tc>
        <w:tc>
          <w:tcPr>
            <w:tcW w:type="dxa" w:w="1182"/>
            <w:tcBorders>
              <w:top w:sz="4" w:val="nil"/>
              <w:left w:sz="4" w:val="nil"/>
              <w:bottom w:color="000000" w:sz="8" w:val="single"/>
              <w:right w:color="000000" w:sz="8" w:val="single"/>
            </w:tcBorders>
          </w:tcPr>
          <w:p w14:paraId="7D150000">
            <w:pPr>
              <w:ind/>
              <w:jc w:val="center"/>
            </w:pPr>
            <w:r>
              <w:t>57</w:t>
            </w:r>
          </w:p>
        </w:tc>
        <w:tc>
          <w:tcPr>
            <w:tcW w:type="dxa" w:w="1317"/>
            <w:tcBorders>
              <w:top w:sz="4" w:val="nil"/>
              <w:left w:sz="4" w:val="nil"/>
              <w:bottom w:color="000000" w:sz="8" w:val="single"/>
              <w:right w:color="000000" w:sz="8" w:val="single"/>
            </w:tcBorders>
          </w:tcPr>
          <w:p w14:paraId="7E150000">
            <w:pPr>
              <w:ind/>
              <w:jc w:val="center"/>
            </w:pPr>
            <w:r>
              <w:t>15</w:t>
            </w:r>
          </w:p>
        </w:tc>
        <w:tc>
          <w:tcPr>
            <w:tcW w:type="dxa" w:w="1330"/>
            <w:tcBorders>
              <w:top w:sz="4" w:val="nil"/>
              <w:left w:sz="4" w:val="nil"/>
              <w:bottom w:color="000000" w:sz="8" w:val="single"/>
              <w:right w:color="000000" w:sz="8" w:val="single"/>
            </w:tcBorders>
          </w:tcPr>
          <w:p w14:paraId="7F150000">
            <w:pPr>
              <w:ind/>
              <w:jc w:val="center"/>
            </w:pPr>
            <w:r>
              <w:t>-</w:t>
            </w:r>
          </w:p>
        </w:tc>
        <w:tc>
          <w:tcPr>
            <w:tcW w:type="dxa" w:w="1772"/>
            <w:gridSpan w:val="2"/>
            <w:tcBorders>
              <w:top w:sz="4" w:val="nil"/>
              <w:left w:sz="4" w:val="nil"/>
              <w:bottom w:color="000000" w:sz="8" w:val="single"/>
              <w:right w:color="000000" w:sz="8" w:val="single"/>
            </w:tcBorders>
          </w:tcPr>
          <w:p w14:paraId="80150000">
            <w:pPr>
              <w:ind/>
              <w:jc w:val="center"/>
            </w:pPr>
            <w:r>
              <w:t>-</w:t>
            </w:r>
          </w:p>
        </w:tc>
        <w:tc>
          <w:tcPr>
            <w:tcW w:type="dxa" w:w="1440"/>
            <w:gridSpan w:val="2"/>
            <w:tcBorders>
              <w:top w:sz="4" w:val="nil"/>
              <w:left w:sz="4" w:val="nil"/>
              <w:bottom w:color="000000" w:sz="8" w:val="single"/>
              <w:right w:color="000000" w:sz="8" w:val="single"/>
            </w:tcBorders>
          </w:tcPr>
          <w:p w14:paraId="81150000">
            <w:pPr>
              <w:ind/>
              <w:jc w:val="center"/>
            </w:pPr>
            <w:r>
              <w:t>1994</w:t>
            </w:r>
          </w:p>
        </w:tc>
        <w:tc>
          <w:tcPr>
            <w:tcW w:type="dxa" w:w="1876"/>
            <w:tcBorders>
              <w:top w:sz="4" w:val="nil"/>
              <w:left w:sz="4" w:val="nil"/>
              <w:bottom w:color="000000" w:sz="8" w:val="single"/>
              <w:right w:color="000000" w:sz="8" w:val="single"/>
            </w:tcBorders>
          </w:tcPr>
          <w:p w14:paraId="82150000">
            <w:pPr>
              <w:ind/>
              <w:jc w:val="center"/>
            </w:pPr>
            <w:r>
              <w:t> </w:t>
            </w:r>
          </w:p>
        </w:tc>
      </w:tr>
      <w:tr>
        <w:trPr>
          <w:trHeight w:hRule="atLeast" w:val="194"/>
        </w:trPr>
        <w:tc>
          <w:tcPr>
            <w:tcW w:type="dxa" w:w="1003"/>
            <w:tcBorders>
              <w:top w:sz="4" w:val="nil"/>
              <w:left w:color="000000" w:sz="8" w:val="single"/>
              <w:bottom w:color="000000" w:sz="8" w:val="single"/>
              <w:right w:color="000000" w:sz="8" w:val="single"/>
            </w:tcBorders>
          </w:tcPr>
          <w:p w14:paraId="83150000">
            <w:pPr>
              <w:ind/>
              <w:jc w:val="center"/>
            </w:pPr>
            <w:r>
              <w:t>№ 30</w:t>
            </w:r>
          </w:p>
        </w:tc>
        <w:tc>
          <w:tcPr>
            <w:tcW w:type="dxa" w:w="1182"/>
            <w:tcBorders>
              <w:top w:sz="4" w:val="nil"/>
              <w:left w:sz="4" w:val="nil"/>
              <w:bottom w:color="000000" w:sz="8" w:val="single"/>
              <w:right w:color="000000" w:sz="8" w:val="single"/>
            </w:tcBorders>
          </w:tcPr>
          <w:p w14:paraId="84150000">
            <w:pPr>
              <w:ind/>
              <w:jc w:val="center"/>
            </w:pPr>
            <w:r>
              <w:t>57</w:t>
            </w:r>
          </w:p>
        </w:tc>
        <w:tc>
          <w:tcPr>
            <w:tcW w:type="dxa" w:w="1317"/>
            <w:tcBorders>
              <w:top w:sz="4" w:val="nil"/>
              <w:left w:sz="4" w:val="nil"/>
              <w:bottom w:color="000000" w:sz="8" w:val="single"/>
              <w:right w:color="000000" w:sz="8" w:val="single"/>
            </w:tcBorders>
          </w:tcPr>
          <w:p w14:paraId="85150000">
            <w:pPr>
              <w:ind/>
              <w:jc w:val="center"/>
            </w:pPr>
            <w:r>
              <w:t>15</w:t>
            </w:r>
          </w:p>
        </w:tc>
        <w:tc>
          <w:tcPr>
            <w:tcW w:type="dxa" w:w="1330"/>
            <w:tcBorders>
              <w:top w:sz="4" w:val="nil"/>
              <w:left w:sz="4" w:val="nil"/>
              <w:bottom w:color="000000" w:sz="8" w:val="single"/>
              <w:right w:color="000000" w:sz="8" w:val="single"/>
            </w:tcBorders>
          </w:tcPr>
          <w:p w14:paraId="86150000">
            <w:pPr>
              <w:ind/>
              <w:jc w:val="center"/>
            </w:pPr>
            <w:r>
              <w:t>-</w:t>
            </w:r>
          </w:p>
        </w:tc>
        <w:tc>
          <w:tcPr>
            <w:tcW w:type="dxa" w:w="1772"/>
            <w:gridSpan w:val="2"/>
            <w:tcBorders>
              <w:top w:sz="4" w:val="nil"/>
              <w:left w:sz="4" w:val="nil"/>
              <w:bottom w:color="000000" w:sz="8" w:val="single"/>
              <w:right w:color="000000" w:sz="8" w:val="single"/>
            </w:tcBorders>
          </w:tcPr>
          <w:p w14:paraId="87150000">
            <w:pPr>
              <w:ind/>
              <w:jc w:val="center"/>
            </w:pPr>
            <w:r>
              <w:t>-</w:t>
            </w:r>
          </w:p>
        </w:tc>
        <w:tc>
          <w:tcPr>
            <w:tcW w:type="dxa" w:w="1440"/>
            <w:gridSpan w:val="2"/>
            <w:tcBorders>
              <w:top w:sz="4" w:val="nil"/>
              <w:left w:sz="4" w:val="nil"/>
              <w:bottom w:color="000000" w:sz="8" w:val="single"/>
              <w:right w:color="000000" w:sz="8" w:val="single"/>
            </w:tcBorders>
          </w:tcPr>
          <w:p w14:paraId="88150000">
            <w:pPr>
              <w:ind/>
              <w:jc w:val="center"/>
            </w:pPr>
            <w:r>
              <w:t>1994</w:t>
            </w:r>
          </w:p>
        </w:tc>
        <w:tc>
          <w:tcPr>
            <w:tcW w:type="dxa" w:w="1876"/>
            <w:tcBorders>
              <w:top w:sz="4" w:val="nil"/>
              <w:left w:sz="4" w:val="nil"/>
              <w:bottom w:color="000000" w:sz="8" w:val="single"/>
              <w:right w:color="000000" w:sz="8" w:val="single"/>
            </w:tcBorders>
          </w:tcPr>
          <w:p w14:paraId="89150000">
            <w:pPr>
              <w:ind/>
              <w:jc w:val="center"/>
              <w:rPr>
                <w:color w:val="FF0000"/>
              </w:rPr>
            </w:pPr>
            <w:r>
              <w:rPr>
                <w:color w:val="FF0000"/>
              </w:rPr>
              <w:t> </w:t>
            </w:r>
          </w:p>
        </w:tc>
      </w:tr>
      <w:tr>
        <w:trPr>
          <w:trHeight w:hRule="atLeast" w:val="203"/>
        </w:trPr>
        <w:tc>
          <w:tcPr>
            <w:tcW w:type="dxa" w:w="1003"/>
            <w:tcBorders>
              <w:top w:sz="4" w:val="nil"/>
              <w:left w:color="000000" w:sz="8" w:val="single"/>
              <w:bottom w:color="000000" w:sz="8" w:val="single"/>
              <w:right w:color="000000" w:sz="8" w:val="single"/>
            </w:tcBorders>
          </w:tcPr>
          <w:p w14:paraId="8A150000">
            <w:pPr>
              <w:ind/>
              <w:jc w:val="center"/>
            </w:pPr>
            <w:r>
              <w:t>№ 35</w:t>
            </w:r>
          </w:p>
        </w:tc>
        <w:tc>
          <w:tcPr>
            <w:tcW w:type="dxa" w:w="1182"/>
            <w:tcBorders>
              <w:top w:sz="4" w:val="nil"/>
              <w:left w:sz="4" w:val="nil"/>
              <w:bottom w:color="000000" w:sz="8" w:val="single"/>
              <w:right w:color="000000" w:sz="8" w:val="single"/>
            </w:tcBorders>
          </w:tcPr>
          <w:p w14:paraId="8B150000">
            <w:pPr>
              <w:ind/>
              <w:jc w:val="center"/>
            </w:pPr>
            <w:r>
              <w:t>57</w:t>
            </w:r>
          </w:p>
        </w:tc>
        <w:tc>
          <w:tcPr>
            <w:tcW w:type="dxa" w:w="1317"/>
            <w:tcBorders>
              <w:top w:sz="4" w:val="nil"/>
              <w:left w:sz="4" w:val="nil"/>
              <w:bottom w:color="000000" w:sz="8" w:val="single"/>
              <w:right w:color="000000" w:sz="8" w:val="single"/>
            </w:tcBorders>
          </w:tcPr>
          <w:p w14:paraId="8C150000">
            <w:pPr>
              <w:ind/>
              <w:jc w:val="center"/>
            </w:pPr>
            <w:r>
              <w:t>84</w:t>
            </w:r>
          </w:p>
        </w:tc>
        <w:tc>
          <w:tcPr>
            <w:tcW w:type="dxa" w:w="1330"/>
            <w:tcBorders>
              <w:top w:sz="4" w:val="nil"/>
              <w:left w:sz="4" w:val="nil"/>
              <w:bottom w:color="000000" w:sz="8" w:val="single"/>
              <w:right w:color="000000" w:sz="8" w:val="single"/>
            </w:tcBorders>
          </w:tcPr>
          <w:p w14:paraId="8D150000">
            <w:pPr>
              <w:ind/>
              <w:jc w:val="center"/>
            </w:pPr>
            <w:r>
              <w:t>-</w:t>
            </w:r>
          </w:p>
        </w:tc>
        <w:tc>
          <w:tcPr>
            <w:tcW w:type="dxa" w:w="1772"/>
            <w:gridSpan w:val="2"/>
            <w:tcBorders>
              <w:top w:sz="4" w:val="nil"/>
              <w:left w:sz="4" w:val="nil"/>
              <w:bottom w:color="000000" w:sz="8" w:val="single"/>
              <w:right w:color="000000" w:sz="8" w:val="single"/>
            </w:tcBorders>
          </w:tcPr>
          <w:p w14:paraId="8E150000">
            <w:pPr>
              <w:ind/>
              <w:jc w:val="center"/>
            </w:pPr>
            <w:r>
              <w:t>-</w:t>
            </w:r>
          </w:p>
        </w:tc>
        <w:tc>
          <w:tcPr>
            <w:tcW w:type="dxa" w:w="1440"/>
            <w:gridSpan w:val="2"/>
            <w:tcBorders>
              <w:top w:sz="4" w:val="nil"/>
              <w:left w:sz="4" w:val="nil"/>
              <w:bottom w:color="000000" w:sz="8" w:val="single"/>
              <w:right w:color="000000" w:sz="8" w:val="single"/>
            </w:tcBorders>
          </w:tcPr>
          <w:p w14:paraId="8F150000">
            <w:pPr>
              <w:ind/>
              <w:jc w:val="center"/>
            </w:pPr>
            <w:r>
              <w:t>1994</w:t>
            </w:r>
          </w:p>
        </w:tc>
        <w:tc>
          <w:tcPr>
            <w:tcW w:type="dxa" w:w="1876"/>
            <w:tcBorders>
              <w:top w:sz="4" w:val="nil"/>
              <w:left w:sz="4" w:val="nil"/>
              <w:bottom w:color="000000" w:sz="8" w:val="single"/>
              <w:right w:color="000000" w:sz="8" w:val="single"/>
            </w:tcBorders>
          </w:tcPr>
          <w:p w14:paraId="90150000">
            <w:pPr>
              <w:ind/>
              <w:jc w:val="center"/>
              <w:rPr>
                <w:color w:val="FF0000"/>
              </w:rPr>
            </w:pPr>
            <w:r>
              <w:rPr>
                <w:color w:val="FF0000"/>
              </w:rPr>
              <w:t> </w:t>
            </w:r>
          </w:p>
        </w:tc>
      </w:tr>
      <w:tr>
        <w:trPr>
          <w:trHeight w:hRule="atLeast" w:val="242"/>
        </w:trPr>
        <w:tc>
          <w:tcPr>
            <w:tcW w:type="dxa" w:w="1003"/>
            <w:tcBorders>
              <w:top w:sz="4" w:val="nil"/>
              <w:left w:color="000000" w:sz="8" w:val="single"/>
              <w:bottom w:color="000000" w:sz="8" w:val="single"/>
              <w:right w:color="000000" w:sz="8" w:val="single"/>
            </w:tcBorders>
          </w:tcPr>
          <w:p w14:paraId="91150000">
            <w:pPr>
              <w:ind/>
              <w:jc w:val="center"/>
            </w:pPr>
            <w:r>
              <w:t>№ 36</w:t>
            </w:r>
          </w:p>
        </w:tc>
        <w:tc>
          <w:tcPr>
            <w:tcW w:type="dxa" w:w="1182"/>
            <w:tcBorders>
              <w:top w:sz="4" w:val="nil"/>
              <w:left w:sz="4" w:val="nil"/>
              <w:bottom w:color="000000" w:sz="8" w:val="single"/>
              <w:right w:color="000000" w:sz="8" w:val="single"/>
            </w:tcBorders>
          </w:tcPr>
          <w:p w14:paraId="92150000">
            <w:pPr>
              <w:ind/>
              <w:jc w:val="center"/>
            </w:pPr>
            <w:r>
              <w:t>50</w:t>
            </w:r>
          </w:p>
        </w:tc>
        <w:tc>
          <w:tcPr>
            <w:tcW w:type="dxa" w:w="1317"/>
            <w:tcBorders>
              <w:top w:sz="4" w:val="nil"/>
              <w:left w:sz="4" w:val="nil"/>
              <w:bottom w:color="000000" w:sz="8" w:val="single"/>
              <w:right w:color="000000" w:sz="8" w:val="single"/>
            </w:tcBorders>
          </w:tcPr>
          <w:p w14:paraId="93150000">
            <w:pPr>
              <w:ind/>
              <w:jc w:val="center"/>
            </w:pPr>
            <w:r>
              <w:t>3</w:t>
            </w:r>
          </w:p>
        </w:tc>
        <w:tc>
          <w:tcPr>
            <w:tcW w:type="dxa" w:w="1330"/>
            <w:tcBorders>
              <w:top w:sz="4" w:val="nil"/>
              <w:left w:sz="4" w:val="nil"/>
              <w:bottom w:color="000000" w:sz="8" w:val="single"/>
              <w:right w:color="000000" w:sz="8" w:val="single"/>
            </w:tcBorders>
          </w:tcPr>
          <w:p w14:paraId="94150000">
            <w:pPr>
              <w:ind/>
              <w:jc w:val="center"/>
            </w:pPr>
            <w:r>
              <w:t>-</w:t>
            </w:r>
          </w:p>
        </w:tc>
        <w:tc>
          <w:tcPr>
            <w:tcW w:type="dxa" w:w="1772"/>
            <w:gridSpan w:val="2"/>
            <w:tcBorders>
              <w:top w:sz="4" w:val="nil"/>
              <w:left w:sz="4" w:val="nil"/>
              <w:bottom w:color="000000" w:sz="8" w:val="single"/>
              <w:right w:color="000000" w:sz="8" w:val="single"/>
            </w:tcBorders>
          </w:tcPr>
          <w:p w14:paraId="95150000">
            <w:pPr>
              <w:ind/>
              <w:jc w:val="center"/>
            </w:pPr>
            <w:r>
              <w:t>-</w:t>
            </w:r>
          </w:p>
        </w:tc>
        <w:tc>
          <w:tcPr>
            <w:tcW w:type="dxa" w:w="1440"/>
            <w:gridSpan w:val="2"/>
            <w:tcBorders>
              <w:top w:sz="4" w:val="nil"/>
              <w:left w:sz="4" w:val="nil"/>
              <w:bottom w:color="000000" w:sz="8" w:val="single"/>
              <w:right w:color="000000" w:sz="8" w:val="single"/>
            </w:tcBorders>
          </w:tcPr>
          <w:p w14:paraId="96150000">
            <w:pPr>
              <w:ind/>
              <w:jc w:val="center"/>
            </w:pPr>
            <w:r>
              <w:t>1994</w:t>
            </w:r>
          </w:p>
        </w:tc>
        <w:tc>
          <w:tcPr>
            <w:tcW w:type="dxa" w:w="1876"/>
            <w:tcBorders>
              <w:top w:sz="4" w:val="nil"/>
              <w:left w:sz="4" w:val="nil"/>
              <w:bottom w:color="000000" w:sz="8" w:val="single"/>
              <w:right w:color="000000" w:sz="8" w:val="single"/>
            </w:tcBorders>
          </w:tcPr>
          <w:p w14:paraId="97150000">
            <w:pPr>
              <w:ind/>
              <w:jc w:val="center"/>
              <w:rPr>
                <w:color w:val="FF0000"/>
              </w:rPr>
            </w:pPr>
            <w:r>
              <w:rPr>
                <w:color w:val="FF0000"/>
              </w:rPr>
              <w:t> </w:t>
            </w:r>
          </w:p>
        </w:tc>
      </w:tr>
      <w:tr>
        <w:trPr>
          <w:trHeight w:hRule="atLeast" w:val="72"/>
        </w:trPr>
        <w:tc>
          <w:tcPr>
            <w:tcW w:type="dxa" w:w="1003"/>
            <w:tcBorders>
              <w:top w:sz="4" w:val="nil"/>
              <w:left w:color="000000" w:sz="8" w:val="single"/>
              <w:bottom w:color="000000" w:sz="8" w:val="single"/>
              <w:right w:color="000000" w:sz="8" w:val="single"/>
            </w:tcBorders>
          </w:tcPr>
          <w:p w14:paraId="98150000">
            <w:pPr>
              <w:ind/>
              <w:jc w:val="center"/>
            </w:pPr>
            <w:r>
              <w:t>№ 37</w:t>
            </w:r>
          </w:p>
        </w:tc>
        <w:tc>
          <w:tcPr>
            <w:tcW w:type="dxa" w:w="1182"/>
            <w:tcBorders>
              <w:top w:sz="4" w:val="nil"/>
              <w:left w:sz="4" w:val="nil"/>
              <w:bottom w:color="000000" w:sz="8" w:val="single"/>
              <w:right w:color="000000" w:sz="8" w:val="single"/>
            </w:tcBorders>
          </w:tcPr>
          <w:p w14:paraId="99150000">
            <w:pPr>
              <w:ind/>
              <w:jc w:val="center"/>
            </w:pPr>
            <w:r>
              <w:t>57</w:t>
            </w:r>
          </w:p>
        </w:tc>
        <w:tc>
          <w:tcPr>
            <w:tcW w:type="dxa" w:w="1317"/>
            <w:tcBorders>
              <w:top w:sz="4" w:val="nil"/>
              <w:left w:sz="4" w:val="nil"/>
              <w:bottom w:color="000000" w:sz="8" w:val="single"/>
              <w:right w:color="000000" w:sz="8" w:val="single"/>
            </w:tcBorders>
          </w:tcPr>
          <w:p w14:paraId="9A150000">
            <w:pPr>
              <w:ind/>
              <w:jc w:val="center"/>
            </w:pPr>
            <w:r>
              <w:t>21</w:t>
            </w:r>
          </w:p>
        </w:tc>
        <w:tc>
          <w:tcPr>
            <w:tcW w:type="dxa" w:w="1330"/>
            <w:tcBorders>
              <w:top w:sz="4" w:val="nil"/>
              <w:left w:sz="4" w:val="nil"/>
              <w:bottom w:color="000000" w:sz="8" w:val="single"/>
              <w:right w:color="000000" w:sz="8" w:val="single"/>
            </w:tcBorders>
          </w:tcPr>
          <w:p w14:paraId="9B150000">
            <w:pPr>
              <w:ind/>
              <w:jc w:val="center"/>
            </w:pPr>
            <w:r>
              <w:t>-</w:t>
            </w:r>
          </w:p>
        </w:tc>
        <w:tc>
          <w:tcPr>
            <w:tcW w:type="dxa" w:w="1772"/>
            <w:gridSpan w:val="2"/>
            <w:tcBorders>
              <w:top w:sz="4" w:val="nil"/>
              <w:left w:sz="4" w:val="nil"/>
              <w:bottom w:color="000000" w:sz="8" w:val="single"/>
              <w:right w:color="000000" w:sz="8" w:val="single"/>
            </w:tcBorders>
          </w:tcPr>
          <w:p w14:paraId="9C150000">
            <w:pPr>
              <w:ind/>
              <w:jc w:val="center"/>
            </w:pPr>
            <w:r>
              <w:t>-</w:t>
            </w:r>
          </w:p>
        </w:tc>
        <w:tc>
          <w:tcPr>
            <w:tcW w:type="dxa" w:w="1440"/>
            <w:gridSpan w:val="2"/>
            <w:tcBorders>
              <w:top w:sz="4" w:val="nil"/>
              <w:left w:sz="4" w:val="nil"/>
              <w:bottom w:color="000000" w:sz="8" w:val="single"/>
              <w:right w:color="000000" w:sz="8" w:val="single"/>
            </w:tcBorders>
          </w:tcPr>
          <w:p w14:paraId="9D150000">
            <w:pPr>
              <w:ind/>
              <w:jc w:val="center"/>
            </w:pPr>
            <w:r>
              <w:t>1994</w:t>
            </w:r>
          </w:p>
        </w:tc>
        <w:tc>
          <w:tcPr>
            <w:tcW w:type="dxa" w:w="1876"/>
            <w:tcBorders>
              <w:top w:sz="4" w:val="nil"/>
              <w:left w:sz="4" w:val="nil"/>
              <w:bottom w:color="000000" w:sz="8" w:val="single"/>
              <w:right w:color="000000" w:sz="8" w:val="single"/>
            </w:tcBorders>
          </w:tcPr>
          <w:p w14:paraId="9E150000">
            <w:pPr>
              <w:ind/>
              <w:jc w:val="center"/>
              <w:rPr>
                <w:color w:val="FF0000"/>
              </w:rPr>
            </w:pPr>
            <w:r>
              <w:rPr>
                <w:color w:val="FF0000"/>
              </w:rPr>
              <w:t> </w:t>
            </w:r>
          </w:p>
        </w:tc>
      </w:tr>
      <w:tr>
        <w:trPr>
          <w:trHeight w:hRule="atLeast" w:val="95"/>
        </w:trPr>
        <w:tc>
          <w:tcPr>
            <w:tcW w:type="dxa" w:w="1003"/>
            <w:tcBorders>
              <w:top w:sz="4" w:val="nil"/>
              <w:left w:color="000000" w:sz="8" w:val="single"/>
              <w:bottom w:color="000000" w:sz="8" w:val="single"/>
              <w:right w:color="000000" w:sz="8" w:val="single"/>
            </w:tcBorders>
          </w:tcPr>
          <w:p w14:paraId="9F150000">
            <w:pPr>
              <w:ind/>
              <w:jc w:val="center"/>
            </w:pPr>
            <w:r>
              <w:t>№ 146</w:t>
            </w:r>
          </w:p>
        </w:tc>
        <w:tc>
          <w:tcPr>
            <w:tcW w:type="dxa" w:w="1182"/>
            <w:tcBorders>
              <w:top w:sz="4" w:val="nil"/>
              <w:left w:sz="4" w:val="nil"/>
              <w:bottom w:color="000000" w:sz="8" w:val="single"/>
              <w:right w:color="000000" w:sz="8" w:val="single"/>
            </w:tcBorders>
          </w:tcPr>
          <w:p w14:paraId="A0150000">
            <w:pPr>
              <w:ind/>
              <w:jc w:val="center"/>
            </w:pPr>
            <w:r>
              <w:t>89</w:t>
            </w:r>
          </w:p>
        </w:tc>
        <w:tc>
          <w:tcPr>
            <w:tcW w:type="dxa" w:w="1317"/>
            <w:tcBorders>
              <w:top w:sz="4" w:val="nil"/>
              <w:left w:sz="4" w:val="nil"/>
              <w:bottom w:color="000000" w:sz="8" w:val="single"/>
              <w:right w:color="000000" w:sz="8" w:val="single"/>
            </w:tcBorders>
          </w:tcPr>
          <w:p w14:paraId="A1150000">
            <w:pPr>
              <w:ind/>
              <w:jc w:val="center"/>
            </w:pPr>
            <w:r>
              <w:t>36</w:t>
            </w:r>
          </w:p>
        </w:tc>
        <w:tc>
          <w:tcPr>
            <w:tcW w:type="dxa" w:w="1330"/>
            <w:tcBorders>
              <w:top w:sz="4" w:val="nil"/>
              <w:left w:sz="4" w:val="nil"/>
              <w:bottom w:color="000000" w:sz="8" w:val="single"/>
              <w:right w:color="000000" w:sz="8" w:val="single"/>
            </w:tcBorders>
          </w:tcPr>
          <w:p w14:paraId="A2150000">
            <w:pPr>
              <w:ind/>
              <w:jc w:val="center"/>
            </w:pPr>
            <w:r>
              <w:t>-</w:t>
            </w:r>
          </w:p>
        </w:tc>
        <w:tc>
          <w:tcPr>
            <w:tcW w:type="dxa" w:w="1772"/>
            <w:gridSpan w:val="2"/>
            <w:tcBorders>
              <w:top w:sz="4" w:val="nil"/>
              <w:left w:sz="4" w:val="nil"/>
              <w:bottom w:color="000000" w:sz="8" w:val="single"/>
              <w:right w:color="000000" w:sz="8" w:val="single"/>
            </w:tcBorders>
          </w:tcPr>
          <w:p w14:paraId="A3150000">
            <w:pPr>
              <w:ind/>
              <w:jc w:val="center"/>
            </w:pPr>
            <w:r>
              <w:t>-</w:t>
            </w:r>
          </w:p>
        </w:tc>
        <w:tc>
          <w:tcPr>
            <w:tcW w:type="dxa" w:w="1440"/>
            <w:gridSpan w:val="2"/>
            <w:tcBorders>
              <w:top w:sz="4" w:val="nil"/>
              <w:left w:sz="4" w:val="nil"/>
              <w:bottom w:color="000000" w:sz="8" w:val="single"/>
              <w:right w:color="000000" w:sz="8" w:val="single"/>
            </w:tcBorders>
          </w:tcPr>
          <w:p w14:paraId="A4150000">
            <w:pPr>
              <w:ind/>
              <w:jc w:val="center"/>
            </w:pPr>
            <w:r>
              <w:t>1994</w:t>
            </w:r>
          </w:p>
        </w:tc>
        <w:tc>
          <w:tcPr>
            <w:tcW w:type="dxa" w:w="1876"/>
            <w:tcBorders>
              <w:top w:sz="4" w:val="nil"/>
              <w:left w:sz="4" w:val="nil"/>
              <w:bottom w:color="000000" w:sz="8" w:val="single"/>
              <w:right w:color="000000" w:sz="8" w:val="single"/>
            </w:tcBorders>
          </w:tcPr>
          <w:p w14:paraId="A5150000">
            <w:pPr>
              <w:ind/>
              <w:jc w:val="center"/>
              <w:rPr>
                <w:color w:val="FF0000"/>
              </w:rPr>
            </w:pPr>
            <w:r>
              <w:rPr>
                <w:color w:val="FF0000"/>
              </w:rPr>
              <w:t> </w:t>
            </w:r>
          </w:p>
        </w:tc>
      </w:tr>
      <w:tr>
        <w:trPr>
          <w:trHeight w:hRule="atLeast" w:val="300"/>
        </w:trPr>
        <w:tc>
          <w:tcPr>
            <w:tcW w:type="dxa" w:w="1003"/>
            <w:tcBorders>
              <w:top w:sz="4" w:val="nil"/>
              <w:left w:color="000000" w:sz="8" w:val="single"/>
              <w:bottom w:color="000000" w:sz="8" w:val="single"/>
              <w:right w:color="000000" w:sz="8" w:val="single"/>
            </w:tcBorders>
            <w:vAlign w:val="center"/>
          </w:tcPr>
          <w:p w14:paraId="A6150000">
            <w:pPr>
              <w:rPr>
                <w:b w:val="1"/>
              </w:rPr>
            </w:pPr>
            <w:r>
              <w:rPr>
                <w:b w:val="1"/>
              </w:rPr>
              <w:t>Итого</w:t>
            </w:r>
          </w:p>
        </w:tc>
        <w:tc>
          <w:tcPr>
            <w:tcW w:type="dxa" w:w="1182"/>
            <w:tcBorders>
              <w:top w:sz="4" w:val="nil"/>
              <w:left w:sz="4" w:val="nil"/>
              <w:bottom w:color="000000" w:sz="8" w:val="single"/>
              <w:right w:color="000000" w:sz="8" w:val="single"/>
            </w:tcBorders>
            <w:vAlign w:val="center"/>
          </w:tcPr>
          <w:p w14:paraId="A7150000">
            <w:pPr>
              <w:rPr>
                <w:b w:val="1"/>
              </w:rPr>
            </w:pPr>
            <w:r>
              <w:rPr>
                <w:b w:val="1"/>
              </w:rPr>
              <w:t> </w:t>
            </w:r>
          </w:p>
        </w:tc>
        <w:tc>
          <w:tcPr>
            <w:tcW w:type="dxa" w:w="1317"/>
            <w:tcBorders>
              <w:top w:sz="4" w:val="nil"/>
              <w:left w:sz="4" w:val="nil"/>
              <w:bottom w:color="000000" w:sz="8" w:val="single"/>
              <w:right w:color="000000" w:sz="8" w:val="single"/>
            </w:tcBorders>
            <w:vAlign w:val="center"/>
          </w:tcPr>
          <w:p w14:paraId="A8150000">
            <w:pPr>
              <w:ind/>
              <w:jc w:val="right"/>
              <w:rPr>
                <w:b w:val="1"/>
              </w:rPr>
            </w:pPr>
            <w:r>
              <w:rPr>
                <w:b w:val="1"/>
              </w:rPr>
              <w:t>290</w:t>
            </w:r>
          </w:p>
        </w:tc>
        <w:tc>
          <w:tcPr>
            <w:tcW w:type="dxa" w:w="1330"/>
            <w:tcBorders>
              <w:top w:sz="4" w:val="nil"/>
              <w:left w:sz="4" w:val="nil"/>
              <w:bottom w:color="000000" w:sz="8" w:val="single"/>
              <w:right w:color="000000" w:sz="8" w:val="single"/>
            </w:tcBorders>
            <w:vAlign w:val="center"/>
          </w:tcPr>
          <w:p w14:paraId="A9150000">
            <w:pPr>
              <w:ind/>
              <w:jc w:val="right"/>
              <w:rPr>
                <w:b w:val="1"/>
              </w:rPr>
            </w:pPr>
            <w:r>
              <w:rPr>
                <w:b w:val="1"/>
              </w:rPr>
              <w:t>0</w:t>
            </w:r>
          </w:p>
        </w:tc>
        <w:tc>
          <w:tcPr>
            <w:tcW w:type="dxa" w:w="1772"/>
            <w:gridSpan w:val="2"/>
            <w:tcBorders>
              <w:top w:sz="4" w:val="nil"/>
              <w:left w:sz="4" w:val="nil"/>
              <w:bottom w:color="000000" w:sz="8" w:val="single"/>
              <w:right w:color="000000" w:sz="8" w:val="single"/>
            </w:tcBorders>
            <w:vAlign w:val="center"/>
          </w:tcPr>
          <w:p w14:paraId="AA150000">
            <w:pPr>
              <w:ind/>
              <w:jc w:val="right"/>
              <w:rPr>
                <w:b w:val="1"/>
              </w:rPr>
            </w:pPr>
            <w:r>
              <w:rPr>
                <w:b w:val="1"/>
              </w:rPr>
              <w:t>0</w:t>
            </w:r>
          </w:p>
        </w:tc>
        <w:tc>
          <w:tcPr>
            <w:tcW w:type="dxa" w:w="3316"/>
            <w:gridSpan w:val="3"/>
            <w:tcBorders>
              <w:top w:color="000000" w:sz="8" w:val="single"/>
              <w:left w:sz="4" w:val="nil"/>
              <w:bottom w:color="000000" w:sz="8" w:val="single"/>
              <w:right w:color="000000" w:sz="8" w:val="single"/>
            </w:tcBorders>
            <w:vAlign w:val="bottom"/>
          </w:tcPr>
          <w:p w14:paraId="AB150000">
            <w:pPr>
              <w:ind/>
              <w:jc w:val="center"/>
              <w:rPr>
                <w:b w:val="1"/>
              </w:rPr>
            </w:pPr>
            <w:r>
              <w:rPr>
                <w:b w:val="1"/>
              </w:rPr>
              <w:t>Всего длина:   290</w:t>
            </w:r>
          </w:p>
        </w:tc>
      </w:tr>
      <w:tr>
        <w:trPr>
          <w:trHeight w:hRule="atLeast" w:val="60"/>
        </w:trPr>
        <w:tc>
          <w:tcPr>
            <w:tcW w:type="dxa" w:w="9920"/>
            <w:gridSpan w:val="9"/>
            <w:tcBorders>
              <w:top w:sz="4" w:val="nil"/>
              <w:left w:color="000000" w:sz="8" w:val="single"/>
              <w:bottom w:color="000000" w:sz="8" w:val="single"/>
              <w:right w:color="000000" w:sz="8" w:val="single"/>
            </w:tcBorders>
            <w:vAlign w:val="center"/>
          </w:tcPr>
          <w:p w14:paraId="AC150000">
            <w:pPr>
              <w:ind/>
              <w:jc w:val="center"/>
            </w:pPr>
            <w:r>
              <w:rPr>
                <w:b w:val="1"/>
              </w:rPr>
              <w:t>6.  Внутриквартальные трубопроводы теплосети коттеджей СУ ГРЭС</w:t>
            </w:r>
          </w:p>
        </w:tc>
      </w:tr>
      <w:tr>
        <w:trPr>
          <w:trHeight w:hRule="atLeast" w:val="60"/>
        </w:trPr>
        <w:tc>
          <w:tcPr>
            <w:tcW w:type="dxa" w:w="1003"/>
            <w:tcBorders>
              <w:top w:sz="4" w:val="nil"/>
              <w:left w:color="000000" w:sz="8" w:val="single"/>
              <w:bottom w:color="000000" w:sz="8" w:val="single"/>
              <w:right w:color="000000" w:sz="8" w:val="single"/>
            </w:tcBorders>
            <w:vAlign w:val="center"/>
          </w:tcPr>
          <w:p w14:paraId="AD150000">
            <w:pPr>
              <w:ind/>
              <w:jc w:val="center"/>
            </w:pPr>
            <w:r>
              <w:t>№ 2</w:t>
            </w:r>
          </w:p>
        </w:tc>
        <w:tc>
          <w:tcPr>
            <w:tcW w:type="dxa" w:w="1182"/>
            <w:tcBorders>
              <w:top w:sz="4" w:val="nil"/>
              <w:left w:sz="4" w:val="nil"/>
              <w:bottom w:color="000000" w:sz="8" w:val="single"/>
              <w:right w:color="000000" w:sz="8" w:val="single"/>
            </w:tcBorders>
            <w:vAlign w:val="center"/>
          </w:tcPr>
          <w:p w14:paraId="AE150000">
            <w:pPr>
              <w:ind/>
              <w:jc w:val="center"/>
            </w:pPr>
            <w:r>
              <w:t>57</w:t>
            </w:r>
          </w:p>
        </w:tc>
        <w:tc>
          <w:tcPr>
            <w:tcW w:type="dxa" w:w="1317"/>
            <w:tcBorders>
              <w:top w:sz="4" w:val="nil"/>
              <w:left w:sz="4" w:val="nil"/>
              <w:bottom w:color="000000" w:sz="8" w:val="single"/>
              <w:right w:color="000000" w:sz="8" w:val="single"/>
            </w:tcBorders>
            <w:vAlign w:val="center"/>
          </w:tcPr>
          <w:p w14:paraId="AF150000">
            <w:pPr>
              <w:ind/>
              <w:jc w:val="center"/>
            </w:pPr>
            <w:r>
              <w:t>61</w:t>
            </w:r>
          </w:p>
        </w:tc>
        <w:tc>
          <w:tcPr>
            <w:tcW w:type="dxa" w:w="1330"/>
            <w:tcBorders>
              <w:top w:sz="4" w:val="nil"/>
              <w:left w:sz="4" w:val="nil"/>
              <w:bottom w:color="000000" w:sz="8" w:val="single"/>
              <w:right w:color="000000" w:sz="8" w:val="single"/>
            </w:tcBorders>
            <w:vAlign w:val="center"/>
          </w:tcPr>
          <w:p w14:paraId="B0150000">
            <w:pPr>
              <w:ind/>
              <w:jc w:val="center"/>
            </w:pPr>
            <w:r>
              <w:t>-</w:t>
            </w:r>
          </w:p>
        </w:tc>
        <w:tc>
          <w:tcPr>
            <w:tcW w:type="dxa" w:w="1772"/>
            <w:gridSpan w:val="2"/>
            <w:tcBorders>
              <w:top w:sz="4" w:val="nil"/>
              <w:left w:sz="4" w:val="nil"/>
              <w:bottom w:color="000000" w:sz="8" w:val="single"/>
              <w:right w:color="000000" w:sz="8" w:val="single"/>
            </w:tcBorders>
            <w:vAlign w:val="center"/>
          </w:tcPr>
          <w:p w14:paraId="B1150000">
            <w:pPr>
              <w:ind/>
              <w:jc w:val="center"/>
            </w:pPr>
            <w:r>
              <w:t>-</w:t>
            </w:r>
          </w:p>
        </w:tc>
        <w:tc>
          <w:tcPr>
            <w:tcW w:type="dxa" w:w="1440"/>
            <w:gridSpan w:val="2"/>
            <w:tcBorders>
              <w:top w:sz="4" w:val="nil"/>
              <w:left w:sz="4" w:val="nil"/>
              <w:bottom w:color="000000" w:sz="8" w:val="single"/>
              <w:right w:color="000000" w:sz="8" w:val="single"/>
            </w:tcBorders>
            <w:vAlign w:val="center"/>
          </w:tcPr>
          <w:p w14:paraId="B2150000">
            <w:pPr>
              <w:ind/>
              <w:jc w:val="center"/>
            </w:pPr>
            <w:r>
              <w:t>1996</w:t>
            </w:r>
          </w:p>
        </w:tc>
        <w:tc>
          <w:tcPr>
            <w:tcW w:type="dxa" w:w="1876"/>
            <w:tcBorders>
              <w:top w:sz="4" w:val="nil"/>
              <w:left w:sz="4" w:val="nil"/>
              <w:bottom w:color="000000" w:sz="8" w:val="single"/>
              <w:right w:color="000000" w:sz="8" w:val="single"/>
            </w:tcBorders>
            <w:vAlign w:val="center"/>
          </w:tcPr>
          <w:p w14:paraId="B3150000">
            <w:pPr>
              <w:ind/>
              <w:jc w:val="center"/>
              <w:rPr>
                <w:b w:val="1"/>
              </w:rPr>
            </w:pPr>
          </w:p>
        </w:tc>
      </w:tr>
      <w:tr>
        <w:trPr>
          <w:trHeight w:hRule="atLeast" w:val="192"/>
        </w:trPr>
        <w:tc>
          <w:tcPr>
            <w:tcW w:type="dxa" w:w="1003"/>
            <w:tcBorders>
              <w:top w:sz="4" w:val="nil"/>
              <w:left w:color="000000" w:sz="8" w:val="single"/>
              <w:bottom w:color="000000" w:sz="8" w:val="single"/>
              <w:right w:color="000000" w:sz="8" w:val="single"/>
            </w:tcBorders>
            <w:vAlign w:val="center"/>
          </w:tcPr>
          <w:p w14:paraId="B4150000">
            <w:pPr>
              <w:ind/>
              <w:jc w:val="center"/>
            </w:pPr>
            <w:r>
              <w:t>№ 12</w:t>
            </w:r>
          </w:p>
        </w:tc>
        <w:tc>
          <w:tcPr>
            <w:tcW w:type="dxa" w:w="1182"/>
            <w:tcBorders>
              <w:top w:sz="4" w:val="nil"/>
              <w:left w:sz="4" w:val="nil"/>
              <w:bottom w:color="000000" w:sz="8" w:val="single"/>
              <w:right w:color="000000" w:sz="8" w:val="single"/>
            </w:tcBorders>
            <w:vAlign w:val="center"/>
          </w:tcPr>
          <w:p w14:paraId="B5150000">
            <w:pPr>
              <w:ind/>
              <w:jc w:val="center"/>
            </w:pPr>
            <w:r>
              <w:t>57</w:t>
            </w:r>
          </w:p>
        </w:tc>
        <w:tc>
          <w:tcPr>
            <w:tcW w:type="dxa" w:w="1317"/>
            <w:tcBorders>
              <w:top w:sz="4" w:val="nil"/>
              <w:left w:sz="4" w:val="nil"/>
              <w:bottom w:color="000000" w:sz="8" w:val="single"/>
              <w:right w:color="000000" w:sz="8" w:val="single"/>
            </w:tcBorders>
            <w:vAlign w:val="center"/>
          </w:tcPr>
          <w:p w14:paraId="B6150000">
            <w:pPr>
              <w:ind/>
              <w:jc w:val="center"/>
            </w:pPr>
            <w:r>
              <w:t>31</w:t>
            </w:r>
          </w:p>
        </w:tc>
        <w:tc>
          <w:tcPr>
            <w:tcW w:type="dxa" w:w="1330"/>
            <w:tcBorders>
              <w:top w:sz="4" w:val="nil"/>
              <w:left w:sz="4" w:val="nil"/>
              <w:bottom w:color="000000" w:sz="8" w:val="single"/>
              <w:right w:color="000000" w:sz="8" w:val="single"/>
            </w:tcBorders>
            <w:vAlign w:val="center"/>
          </w:tcPr>
          <w:p w14:paraId="B7150000">
            <w:pPr>
              <w:ind/>
              <w:jc w:val="center"/>
            </w:pPr>
            <w:r>
              <w:t>-</w:t>
            </w:r>
          </w:p>
        </w:tc>
        <w:tc>
          <w:tcPr>
            <w:tcW w:type="dxa" w:w="1772"/>
            <w:gridSpan w:val="2"/>
            <w:tcBorders>
              <w:top w:sz="4" w:val="nil"/>
              <w:left w:sz="4" w:val="nil"/>
              <w:bottom w:color="000000" w:sz="8" w:val="single"/>
              <w:right w:color="000000" w:sz="8" w:val="single"/>
            </w:tcBorders>
            <w:vAlign w:val="center"/>
          </w:tcPr>
          <w:p w14:paraId="B8150000">
            <w:pPr>
              <w:ind/>
              <w:jc w:val="center"/>
            </w:pPr>
            <w:r>
              <w:t>-</w:t>
            </w:r>
          </w:p>
        </w:tc>
        <w:tc>
          <w:tcPr>
            <w:tcW w:type="dxa" w:w="1440"/>
            <w:gridSpan w:val="2"/>
            <w:tcBorders>
              <w:top w:sz="4" w:val="nil"/>
              <w:left w:sz="4" w:val="nil"/>
              <w:bottom w:color="000000" w:sz="8" w:val="single"/>
              <w:right w:color="000000" w:sz="8" w:val="single"/>
            </w:tcBorders>
            <w:vAlign w:val="center"/>
          </w:tcPr>
          <w:p w14:paraId="B9150000">
            <w:pPr>
              <w:ind/>
              <w:jc w:val="center"/>
            </w:pPr>
            <w:r>
              <w:t>1996</w:t>
            </w:r>
          </w:p>
        </w:tc>
        <w:tc>
          <w:tcPr>
            <w:tcW w:type="dxa" w:w="1876"/>
            <w:tcBorders>
              <w:top w:sz="4" w:val="nil"/>
              <w:left w:sz="4" w:val="nil"/>
              <w:bottom w:color="000000" w:sz="8" w:val="single"/>
              <w:right w:color="000000" w:sz="8" w:val="single"/>
            </w:tcBorders>
            <w:vAlign w:val="center"/>
          </w:tcPr>
          <w:p w14:paraId="BA150000">
            <w:pPr>
              <w:ind/>
              <w:jc w:val="center"/>
            </w:pPr>
          </w:p>
        </w:tc>
      </w:tr>
      <w:tr>
        <w:trPr>
          <w:trHeight w:hRule="atLeast" w:val="201"/>
        </w:trPr>
        <w:tc>
          <w:tcPr>
            <w:tcW w:type="dxa" w:w="1003"/>
            <w:tcBorders>
              <w:top w:sz="4" w:val="nil"/>
              <w:left w:color="000000" w:sz="8" w:val="single"/>
              <w:bottom w:color="000000" w:sz="8" w:val="single"/>
              <w:right w:color="000000" w:sz="8" w:val="single"/>
            </w:tcBorders>
            <w:vAlign w:val="center"/>
          </w:tcPr>
          <w:p w14:paraId="BB150000">
            <w:pPr>
              <w:ind/>
              <w:jc w:val="center"/>
            </w:pPr>
            <w:r>
              <w:t>№ 16</w:t>
            </w:r>
          </w:p>
        </w:tc>
        <w:tc>
          <w:tcPr>
            <w:tcW w:type="dxa" w:w="1182"/>
            <w:tcBorders>
              <w:top w:sz="4" w:val="nil"/>
              <w:left w:sz="4" w:val="nil"/>
              <w:bottom w:color="000000" w:sz="8" w:val="single"/>
              <w:right w:color="000000" w:sz="8" w:val="single"/>
            </w:tcBorders>
            <w:vAlign w:val="center"/>
          </w:tcPr>
          <w:p w14:paraId="BC150000">
            <w:pPr>
              <w:ind/>
              <w:jc w:val="center"/>
            </w:pPr>
            <w:r>
              <w:t>57</w:t>
            </w:r>
          </w:p>
        </w:tc>
        <w:tc>
          <w:tcPr>
            <w:tcW w:type="dxa" w:w="1317"/>
            <w:tcBorders>
              <w:top w:sz="4" w:val="nil"/>
              <w:left w:sz="4" w:val="nil"/>
              <w:bottom w:color="000000" w:sz="8" w:val="single"/>
              <w:right w:color="000000" w:sz="8" w:val="single"/>
            </w:tcBorders>
            <w:vAlign w:val="center"/>
          </w:tcPr>
          <w:p w14:paraId="BD150000">
            <w:pPr>
              <w:ind/>
              <w:jc w:val="center"/>
            </w:pPr>
            <w:r>
              <w:t>50</w:t>
            </w:r>
          </w:p>
        </w:tc>
        <w:tc>
          <w:tcPr>
            <w:tcW w:type="dxa" w:w="1330"/>
            <w:tcBorders>
              <w:top w:sz="4" w:val="nil"/>
              <w:left w:sz="4" w:val="nil"/>
              <w:bottom w:color="000000" w:sz="8" w:val="single"/>
              <w:right w:color="000000" w:sz="8" w:val="single"/>
            </w:tcBorders>
            <w:vAlign w:val="center"/>
          </w:tcPr>
          <w:p w14:paraId="BE150000">
            <w:pPr>
              <w:ind/>
              <w:jc w:val="center"/>
            </w:pPr>
            <w:r>
              <w:t>-</w:t>
            </w:r>
          </w:p>
        </w:tc>
        <w:tc>
          <w:tcPr>
            <w:tcW w:type="dxa" w:w="1772"/>
            <w:gridSpan w:val="2"/>
            <w:tcBorders>
              <w:top w:sz="4" w:val="nil"/>
              <w:left w:sz="4" w:val="nil"/>
              <w:bottom w:color="000000" w:sz="8" w:val="single"/>
              <w:right w:color="000000" w:sz="8" w:val="single"/>
            </w:tcBorders>
            <w:vAlign w:val="center"/>
          </w:tcPr>
          <w:p w14:paraId="BF150000">
            <w:pPr>
              <w:ind/>
              <w:jc w:val="center"/>
            </w:pPr>
            <w:r>
              <w:t>-</w:t>
            </w:r>
          </w:p>
        </w:tc>
        <w:tc>
          <w:tcPr>
            <w:tcW w:type="dxa" w:w="1440"/>
            <w:gridSpan w:val="2"/>
            <w:tcBorders>
              <w:top w:sz="4" w:val="nil"/>
              <w:left w:sz="4" w:val="nil"/>
              <w:bottom w:color="000000" w:sz="8" w:val="single"/>
              <w:right w:color="000000" w:sz="8" w:val="single"/>
            </w:tcBorders>
            <w:vAlign w:val="center"/>
          </w:tcPr>
          <w:p w14:paraId="C0150000">
            <w:pPr>
              <w:ind/>
              <w:jc w:val="center"/>
            </w:pPr>
            <w:r>
              <w:t>1996</w:t>
            </w:r>
          </w:p>
        </w:tc>
        <w:tc>
          <w:tcPr>
            <w:tcW w:type="dxa" w:w="1876"/>
            <w:tcBorders>
              <w:top w:sz="4" w:val="nil"/>
              <w:left w:sz="4" w:val="nil"/>
              <w:bottom w:color="000000" w:sz="8" w:val="single"/>
              <w:right w:color="000000" w:sz="8" w:val="single"/>
            </w:tcBorders>
            <w:vAlign w:val="center"/>
          </w:tcPr>
          <w:p w14:paraId="C1150000">
            <w:pPr>
              <w:ind/>
              <w:jc w:val="center"/>
            </w:pPr>
          </w:p>
        </w:tc>
      </w:tr>
      <w:tr>
        <w:trPr>
          <w:trHeight w:hRule="atLeast" w:val="226"/>
        </w:trPr>
        <w:tc>
          <w:tcPr>
            <w:tcW w:type="dxa" w:w="1003"/>
            <w:tcBorders>
              <w:top w:sz="4" w:val="nil"/>
              <w:left w:color="000000" w:sz="8" w:val="single"/>
              <w:bottom w:color="000000" w:sz="8" w:val="single"/>
              <w:right w:color="000000" w:sz="8" w:val="single"/>
            </w:tcBorders>
            <w:vAlign w:val="center"/>
          </w:tcPr>
          <w:p w14:paraId="C2150000">
            <w:pPr>
              <w:ind/>
              <w:jc w:val="center"/>
            </w:pPr>
            <w:r>
              <w:t>№ 21</w:t>
            </w:r>
          </w:p>
        </w:tc>
        <w:tc>
          <w:tcPr>
            <w:tcW w:type="dxa" w:w="1182"/>
            <w:tcBorders>
              <w:top w:sz="4" w:val="nil"/>
              <w:left w:sz="4" w:val="nil"/>
              <w:bottom w:color="000000" w:sz="8" w:val="single"/>
              <w:right w:color="000000" w:sz="8" w:val="single"/>
            </w:tcBorders>
            <w:vAlign w:val="center"/>
          </w:tcPr>
          <w:p w14:paraId="C3150000">
            <w:pPr>
              <w:ind/>
              <w:jc w:val="center"/>
            </w:pPr>
            <w:r>
              <w:t>57</w:t>
            </w:r>
          </w:p>
        </w:tc>
        <w:tc>
          <w:tcPr>
            <w:tcW w:type="dxa" w:w="1317"/>
            <w:tcBorders>
              <w:top w:sz="4" w:val="nil"/>
              <w:left w:sz="4" w:val="nil"/>
              <w:bottom w:color="000000" w:sz="8" w:val="single"/>
              <w:right w:color="000000" w:sz="8" w:val="single"/>
            </w:tcBorders>
            <w:vAlign w:val="center"/>
          </w:tcPr>
          <w:p w14:paraId="C4150000">
            <w:pPr>
              <w:ind/>
              <w:jc w:val="center"/>
            </w:pPr>
            <w:r>
              <w:t>40</w:t>
            </w:r>
          </w:p>
        </w:tc>
        <w:tc>
          <w:tcPr>
            <w:tcW w:type="dxa" w:w="1330"/>
            <w:tcBorders>
              <w:top w:sz="4" w:val="nil"/>
              <w:left w:sz="4" w:val="nil"/>
              <w:bottom w:color="000000" w:sz="8" w:val="single"/>
              <w:right w:color="000000" w:sz="8" w:val="single"/>
            </w:tcBorders>
            <w:vAlign w:val="center"/>
          </w:tcPr>
          <w:p w14:paraId="C5150000">
            <w:pPr>
              <w:ind/>
              <w:jc w:val="center"/>
            </w:pPr>
            <w:r>
              <w:t>-</w:t>
            </w:r>
          </w:p>
        </w:tc>
        <w:tc>
          <w:tcPr>
            <w:tcW w:type="dxa" w:w="1772"/>
            <w:gridSpan w:val="2"/>
            <w:tcBorders>
              <w:top w:sz="4" w:val="nil"/>
              <w:left w:sz="4" w:val="nil"/>
              <w:bottom w:color="000000" w:sz="8" w:val="single"/>
              <w:right w:color="000000" w:sz="8" w:val="single"/>
            </w:tcBorders>
            <w:vAlign w:val="center"/>
          </w:tcPr>
          <w:p w14:paraId="C6150000">
            <w:pPr>
              <w:ind/>
              <w:jc w:val="center"/>
            </w:pPr>
            <w:r>
              <w:t>-</w:t>
            </w:r>
          </w:p>
        </w:tc>
        <w:tc>
          <w:tcPr>
            <w:tcW w:type="dxa" w:w="1440"/>
            <w:gridSpan w:val="2"/>
            <w:tcBorders>
              <w:top w:sz="4" w:val="nil"/>
              <w:left w:sz="4" w:val="nil"/>
              <w:bottom w:color="000000" w:sz="8" w:val="single"/>
              <w:right w:color="000000" w:sz="8" w:val="single"/>
            </w:tcBorders>
            <w:vAlign w:val="center"/>
          </w:tcPr>
          <w:p w14:paraId="C7150000">
            <w:pPr>
              <w:ind/>
              <w:jc w:val="center"/>
            </w:pPr>
            <w:r>
              <w:t>1996</w:t>
            </w:r>
          </w:p>
        </w:tc>
        <w:tc>
          <w:tcPr>
            <w:tcW w:type="dxa" w:w="1876"/>
            <w:tcBorders>
              <w:top w:sz="4" w:val="nil"/>
              <w:left w:sz="4" w:val="nil"/>
              <w:bottom w:color="000000" w:sz="8" w:val="single"/>
              <w:right w:color="000000" w:sz="8" w:val="single"/>
            </w:tcBorders>
            <w:vAlign w:val="center"/>
          </w:tcPr>
          <w:p w14:paraId="C8150000">
            <w:pPr>
              <w:ind/>
              <w:jc w:val="center"/>
            </w:pPr>
          </w:p>
        </w:tc>
      </w:tr>
      <w:tr>
        <w:trPr>
          <w:trHeight w:hRule="atLeast" w:val="69"/>
        </w:trPr>
        <w:tc>
          <w:tcPr>
            <w:tcW w:type="dxa" w:w="1003"/>
            <w:tcBorders>
              <w:top w:sz="4" w:val="nil"/>
              <w:left w:color="000000" w:sz="8" w:val="single"/>
              <w:bottom w:color="000000" w:sz="8" w:val="single"/>
              <w:right w:color="000000" w:sz="8" w:val="single"/>
            </w:tcBorders>
            <w:vAlign w:val="center"/>
          </w:tcPr>
          <w:p w14:paraId="C9150000">
            <w:pPr>
              <w:ind/>
              <w:jc w:val="center"/>
            </w:pPr>
            <w:r>
              <w:t>№ 25</w:t>
            </w:r>
          </w:p>
        </w:tc>
        <w:tc>
          <w:tcPr>
            <w:tcW w:type="dxa" w:w="1182"/>
            <w:tcBorders>
              <w:top w:sz="4" w:val="nil"/>
              <w:left w:sz="4" w:val="nil"/>
              <w:bottom w:color="000000" w:sz="8" w:val="single"/>
              <w:right w:color="000000" w:sz="8" w:val="single"/>
            </w:tcBorders>
            <w:vAlign w:val="center"/>
          </w:tcPr>
          <w:p w14:paraId="CA150000">
            <w:pPr>
              <w:ind/>
              <w:jc w:val="center"/>
            </w:pPr>
            <w:r>
              <w:t>57</w:t>
            </w:r>
          </w:p>
        </w:tc>
        <w:tc>
          <w:tcPr>
            <w:tcW w:type="dxa" w:w="1317"/>
            <w:tcBorders>
              <w:top w:sz="4" w:val="nil"/>
              <w:left w:sz="4" w:val="nil"/>
              <w:bottom w:color="000000" w:sz="8" w:val="single"/>
              <w:right w:color="000000" w:sz="8" w:val="single"/>
            </w:tcBorders>
            <w:vAlign w:val="center"/>
          </w:tcPr>
          <w:p w14:paraId="CB150000">
            <w:pPr>
              <w:ind/>
              <w:jc w:val="center"/>
            </w:pPr>
            <w:r>
              <w:t>11</w:t>
            </w:r>
          </w:p>
        </w:tc>
        <w:tc>
          <w:tcPr>
            <w:tcW w:type="dxa" w:w="1330"/>
            <w:tcBorders>
              <w:top w:sz="4" w:val="nil"/>
              <w:left w:sz="4" w:val="nil"/>
              <w:bottom w:color="000000" w:sz="8" w:val="single"/>
              <w:right w:color="000000" w:sz="8" w:val="single"/>
            </w:tcBorders>
            <w:vAlign w:val="center"/>
          </w:tcPr>
          <w:p w14:paraId="CC150000">
            <w:pPr>
              <w:ind/>
              <w:jc w:val="center"/>
            </w:pPr>
            <w:r>
              <w:t>-</w:t>
            </w:r>
          </w:p>
        </w:tc>
        <w:tc>
          <w:tcPr>
            <w:tcW w:type="dxa" w:w="1772"/>
            <w:gridSpan w:val="2"/>
            <w:tcBorders>
              <w:top w:sz="4" w:val="nil"/>
              <w:left w:sz="4" w:val="nil"/>
              <w:bottom w:color="000000" w:sz="8" w:val="single"/>
              <w:right w:color="000000" w:sz="8" w:val="single"/>
            </w:tcBorders>
            <w:vAlign w:val="center"/>
          </w:tcPr>
          <w:p w14:paraId="CD150000">
            <w:pPr>
              <w:ind/>
              <w:jc w:val="center"/>
            </w:pPr>
            <w:r>
              <w:t>-</w:t>
            </w:r>
          </w:p>
        </w:tc>
        <w:tc>
          <w:tcPr>
            <w:tcW w:type="dxa" w:w="1440"/>
            <w:gridSpan w:val="2"/>
            <w:tcBorders>
              <w:top w:sz="4" w:val="nil"/>
              <w:left w:sz="4" w:val="nil"/>
              <w:bottom w:color="000000" w:sz="8" w:val="single"/>
              <w:right w:color="000000" w:sz="8" w:val="single"/>
            </w:tcBorders>
            <w:vAlign w:val="center"/>
          </w:tcPr>
          <w:p w14:paraId="CE150000">
            <w:pPr>
              <w:ind/>
              <w:jc w:val="center"/>
            </w:pPr>
            <w:r>
              <w:t>1996</w:t>
            </w:r>
          </w:p>
        </w:tc>
        <w:tc>
          <w:tcPr>
            <w:tcW w:type="dxa" w:w="1876"/>
            <w:tcBorders>
              <w:top w:sz="4" w:val="nil"/>
              <w:left w:sz="4" w:val="nil"/>
              <w:bottom w:color="000000" w:sz="8" w:val="single"/>
              <w:right w:color="000000" w:sz="8" w:val="single"/>
            </w:tcBorders>
            <w:vAlign w:val="center"/>
          </w:tcPr>
          <w:p w14:paraId="CF150000">
            <w:pPr>
              <w:ind/>
              <w:jc w:val="center"/>
            </w:pPr>
          </w:p>
        </w:tc>
      </w:tr>
      <w:tr>
        <w:trPr>
          <w:trHeight w:hRule="atLeast" w:val="94"/>
        </w:trPr>
        <w:tc>
          <w:tcPr>
            <w:tcW w:type="dxa" w:w="1003"/>
            <w:tcBorders>
              <w:top w:sz="4" w:val="nil"/>
              <w:left w:color="000000" w:sz="8" w:val="single"/>
              <w:bottom w:color="000000" w:sz="8" w:val="single"/>
              <w:right w:color="000000" w:sz="8" w:val="single"/>
            </w:tcBorders>
            <w:vAlign w:val="center"/>
          </w:tcPr>
          <w:p w14:paraId="D0150000">
            <w:pPr>
              <w:ind/>
              <w:jc w:val="center"/>
            </w:pPr>
            <w:r>
              <w:t>№ 26</w:t>
            </w:r>
          </w:p>
        </w:tc>
        <w:tc>
          <w:tcPr>
            <w:tcW w:type="dxa" w:w="1182"/>
            <w:tcBorders>
              <w:top w:sz="4" w:val="nil"/>
              <w:left w:sz="4" w:val="nil"/>
              <w:bottom w:color="000000" w:sz="8" w:val="single"/>
              <w:right w:color="000000" w:sz="8" w:val="single"/>
            </w:tcBorders>
            <w:vAlign w:val="center"/>
          </w:tcPr>
          <w:p w14:paraId="D1150000">
            <w:pPr>
              <w:ind/>
              <w:jc w:val="center"/>
            </w:pPr>
            <w:r>
              <w:t>57</w:t>
            </w:r>
          </w:p>
        </w:tc>
        <w:tc>
          <w:tcPr>
            <w:tcW w:type="dxa" w:w="1317"/>
            <w:tcBorders>
              <w:top w:sz="4" w:val="nil"/>
              <w:left w:sz="4" w:val="nil"/>
              <w:bottom w:color="000000" w:sz="8" w:val="single"/>
              <w:right w:color="000000" w:sz="8" w:val="single"/>
            </w:tcBorders>
            <w:vAlign w:val="center"/>
          </w:tcPr>
          <w:p w14:paraId="D2150000">
            <w:pPr>
              <w:ind/>
              <w:jc w:val="center"/>
            </w:pPr>
            <w:r>
              <w:t>-</w:t>
            </w:r>
          </w:p>
        </w:tc>
        <w:tc>
          <w:tcPr>
            <w:tcW w:type="dxa" w:w="1330"/>
            <w:tcBorders>
              <w:top w:sz="4" w:val="nil"/>
              <w:left w:sz="4" w:val="nil"/>
              <w:bottom w:color="000000" w:sz="8" w:val="single"/>
              <w:right w:color="000000" w:sz="8" w:val="single"/>
            </w:tcBorders>
            <w:vAlign w:val="center"/>
          </w:tcPr>
          <w:p w14:paraId="D3150000">
            <w:pPr>
              <w:ind/>
              <w:jc w:val="center"/>
            </w:pPr>
            <w:r>
              <w:t>17</w:t>
            </w:r>
          </w:p>
        </w:tc>
        <w:tc>
          <w:tcPr>
            <w:tcW w:type="dxa" w:w="1772"/>
            <w:gridSpan w:val="2"/>
            <w:tcBorders>
              <w:top w:sz="4" w:val="nil"/>
              <w:left w:sz="4" w:val="nil"/>
              <w:bottom w:color="000000" w:sz="8" w:val="single"/>
              <w:right w:color="000000" w:sz="8" w:val="single"/>
            </w:tcBorders>
            <w:vAlign w:val="center"/>
          </w:tcPr>
          <w:p w14:paraId="D4150000">
            <w:pPr>
              <w:ind/>
              <w:jc w:val="center"/>
            </w:pPr>
            <w:r>
              <w:t>-</w:t>
            </w:r>
          </w:p>
        </w:tc>
        <w:tc>
          <w:tcPr>
            <w:tcW w:type="dxa" w:w="1440"/>
            <w:gridSpan w:val="2"/>
            <w:tcBorders>
              <w:top w:sz="4" w:val="nil"/>
              <w:left w:sz="4" w:val="nil"/>
              <w:bottom w:color="000000" w:sz="8" w:val="single"/>
              <w:right w:color="000000" w:sz="8" w:val="single"/>
            </w:tcBorders>
            <w:vAlign w:val="center"/>
          </w:tcPr>
          <w:p w14:paraId="D5150000">
            <w:pPr>
              <w:ind/>
              <w:jc w:val="center"/>
            </w:pPr>
            <w:r>
              <w:t>1996</w:t>
            </w:r>
          </w:p>
        </w:tc>
        <w:tc>
          <w:tcPr>
            <w:tcW w:type="dxa" w:w="1876"/>
            <w:tcBorders>
              <w:top w:sz="4" w:val="nil"/>
              <w:left w:sz="4" w:val="nil"/>
              <w:bottom w:color="000000" w:sz="8" w:val="single"/>
              <w:right w:color="000000" w:sz="8" w:val="single"/>
            </w:tcBorders>
            <w:vAlign w:val="center"/>
          </w:tcPr>
          <w:p w14:paraId="D6150000">
            <w:pPr>
              <w:ind/>
              <w:jc w:val="center"/>
            </w:pPr>
          </w:p>
        </w:tc>
      </w:tr>
      <w:tr>
        <w:trPr>
          <w:trHeight w:hRule="atLeast" w:val="60"/>
        </w:trPr>
        <w:tc>
          <w:tcPr>
            <w:tcW w:type="dxa" w:w="1003"/>
            <w:tcBorders>
              <w:top w:sz="4" w:val="nil"/>
              <w:left w:color="000000" w:sz="8" w:val="single"/>
              <w:bottom w:color="000000" w:sz="8" w:val="single"/>
              <w:right w:color="000000" w:sz="8" w:val="single"/>
            </w:tcBorders>
            <w:vAlign w:val="center"/>
          </w:tcPr>
          <w:p w14:paraId="D7150000">
            <w:pPr>
              <w:ind/>
              <w:jc w:val="center"/>
              <w:rPr>
                <w:b w:val="1"/>
              </w:rPr>
            </w:pPr>
            <w:r>
              <w:rPr>
                <w:b w:val="1"/>
              </w:rPr>
              <w:t>Итого</w:t>
            </w:r>
          </w:p>
        </w:tc>
        <w:tc>
          <w:tcPr>
            <w:tcW w:type="dxa" w:w="1182"/>
            <w:tcBorders>
              <w:top w:sz="4" w:val="nil"/>
              <w:left w:sz="4" w:val="nil"/>
              <w:bottom w:color="000000" w:sz="8" w:val="single"/>
              <w:right w:sz="4" w:val="nil"/>
            </w:tcBorders>
            <w:vAlign w:val="center"/>
          </w:tcPr>
          <w:p w14:paraId="D8150000">
            <w:pPr>
              <w:ind/>
              <w:jc w:val="center"/>
              <w:rPr>
                <w:b w:val="1"/>
              </w:rPr>
            </w:pPr>
          </w:p>
        </w:tc>
        <w:tc>
          <w:tcPr>
            <w:tcW w:type="dxa" w:w="1317"/>
            <w:tcBorders>
              <w:top w:sz="4" w:val="nil"/>
              <w:left w:color="000000" w:sz="8" w:val="single"/>
              <w:bottom w:color="000000" w:sz="8" w:val="single"/>
              <w:right w:color="000000" w:sz="8" w:val="single"/>
            </w:tcBorders>
            <w:vAlign w:val="center"/>
          </w:tcPr>
          <w:p w14:paraId="D9150000">
            <w:pPr>
              <w:ind/>
              <w:jc w:val="center"/>
              <w:rPr>
                <w:b w:val="1"/>
              </w:rPr>
            </w:pPr>
            <w:r>
              <w:rPr>
                <w:b w:val="1"/>
              </w:rPr>
              <w:t>193</w:t>
            </w:r>
          </w:p>
        </w:tc>
        <w:tc>
          <w:tcPr>
            <w:tcW w:type="dxa" w:w="1330"/>
            <w:tcBorders>
              <w:top w:sz="4" w:val="nil"/>
              <w:left w:sz="4" w:val="nil"/>
              <w:bottom w:color="000000" w:sz="8" w:val="single"/>
              <w:right w:color="000000" w:sz="8" w:val="single"/>
            </w:tcBorders>
            <w:vAlign w:val="center"/>
          </w:tcPr>
          <w:p w14:paraId="DA150000">
            <w:pPr>
              <w:ind/>
              <w:jc w:val="center"/>
              <w:rPr>
                <w:b w:val="1"/>
              </w:rPr>
            </w:pPr>
            <w:r>
              <w:rPr>
                <w:b w:val="1"/>
              </w:rPr>
              <w:t>17</w:t>
            </w:r>
          </w:p>
        </w:tc>
        <w:tc>
          <w:tcPr>
            <w:tcW w:type="dxa" w:w="1772"/>
            <w:gridSpan w:val="2"/>
            <w:tcBorders>
              <w:top w:sz="4" w:val="nil"/>
              <w:left w:sz="4" w:val="nil"/>
              <w:bottom w:color="000000" w:sz="8" w:val="single"/>
              <w:right w:color="000000" w:sz="8" w:val="single"/>
            </w:tcBorders>
            <w:vAlign w:val="center"/>
          </w:tcPr>
          <w:p w14:paraId="DB150000">
            <w:pPr>
              <w:ind/>
              <w:jc w:val="center"/>
              <w:rPr>
                <w:b w:val="1"/>
              </w:rPr>
            </w:pPr>
            <w:r>
              <w:rPr>
                <w:b w:val="1"/>
              </w:rPr>
              <w:t>0</w:t>
            </w:r>
          </w:p>
        </w:tc>
        <w:tc>
          <w:tcPr>
            <w:tcW w:type="dxa" w:w="1440"/>
            <w:gridSpan w:val="2"/>
            <w:tcBorders>
              <w:top w:sz="4" w:val="nil"/>
              <w:left w:sz="4" w:val="nil"/>
              <w:bottom w:color="000000" w:sz="8" w:val="single"/>
              <w:right w:color="000000" w:sz="8" w:val="single"/>
            </w:tcBorders>
            <w:vAlign w:val="center"/>
          </w:tcPr>
          <w:p w14:paraId="DC150000">
            <w:pPr>
              <w:ind/>
              <w:jc w:val="center"/>
            </w:pPr>
          </w:p>
        </w:tc>
        <w:tc>
          <w:tcPr>
            <w:tcW w:type="dxa" w:w="1876"/>
            <w:tcBorders>
              <w:top w:sz="4" w:val="nil"/>
              <w:left w:sz="4" w:val="nil"/>
              <w:bottom w:color="000000" w:sz="8" w:val="single"/>
              <w:right w:color="000000" w:sz="8" w:val="single"/>
            </w:tcBorders>
            <w:vAlign w:val="center"/>
          </w:tcPr>
          <w:p w14:paraId="DD150000">
            <w:pPr>
              <w:ind/>
              <w:jc w:val="center"/>
            </w:pPr>
          </w:p>
        </w:tc>
      </w:tr>
      <w:tr>
        <w:trPr>
          <w:trHeight w:hRule="atLeast" w:val="60"/>
        </w:trPr>
        <w:tc>
          <w:tcPr>
            <w:tcW w:type="dxa" w:w="2185"/>
            <w:gridSpan w:val="2"/>
            <w:tcBorders>
              <w:top w:color="000000" w:sz="8" w:val="single"/>
              <w:left w:color="000000" w:sz="8" w:val="single"/>
              <w:bottom w:color="000000" w:sz="8" w:val="single"/>
              <w:right w:sz="4" w:val="nil"/>
            </w:tcBorders>
            <w:vAlign w:val="center"/>
          </w:tcPr>
          <w:p w14:paraId="DE150000">
            <w:pPr>
              <w:ind/>
              <w:jc w:val="center"/>
              <w:rPr>
                <w:b w:val="1"/>
              </w:rPr>
            </w:pPr>
            <w:r>
              <w:rPr>
                <w:b w:val="1"/>
              </w:rPr>
              <w:t>ВСЕГО</w:t>
            </w:r>
          </w:p>
        </w:tc>
        <w:tc>
          <w:tcPr>
            <w:tcW w:type="dxa" w:w="1317"/>
            <w:tcBorders>
              <w:top w:sz="4" w:val="nil"/>
              <w:left w:color="000000" w:sz="8" w:val="single"/>
              <w:bottom w:color="000000" w:sz="8" w:val="single"/>
              <w:right w:color="000000" w:sz="8" w:val="single"/>
            </w:tcBorders>
            <w:vAlign w:val="center"/>
          </w:tcPr>
          <w:p w14:paraId="DF150000">
            <w:pPr>
              <w:ind/>
              <w:jc w:val="center"/>
              <w:rPr>
                <w:b w:val="1"/>
              </w:rPr>
            </w:pPr>
            <w:r>
              <w:rPr>
                <w:b w:val="1"/>
              </w:rPr>
              <w:t>4342</w:t>
            </w:r>
          </w:p>
        </w:tc>
        <w:tc>
          <w:tcPr>
            <w:tcW w:type="dxa" w:w="1330"/>
            <w:tcBorders>
              <w:top w:sz="4" w:val="nil"/>
              <w:left w:sz="4" w:val="nil"/>
              <w:bottom w:color="000000" w:sz="8" w:val="single"/>
              <w:right w:color="000000" w:sz="8" w:val="single"/>
            </w:tcBorders>
            <w:vAlign w:val="center"/>
          </w:tcPr>
          <w:p w14:paraId="E0150000">
            <w:pPr>
              <w:ind/>
              <w:jc w:val="center"/>
              <w:rPr>
                <w:b w:val="1"/>
              </w:rPr>
            </w:pPr>
            <w:r>
              <w:rPr>
                <w:b w:val="1"/>
              </w:rPr>
              <w:t>464,5</w:t>
            </w:r>
          </w:p>
        </w:tc>
        <w:tc>
          <w:tcPr>
            <w:tcW w:type="dxa" w:w="1772"/>
            <w:gridSpan w:val="2"/>
            <w:tcBorders>
              <w:top w:sz="4" w:val="nil"/>
              <w:left w:sz="4" w:val="nil"/>
              <w:bottom w:color="000000" w:sz="8" w:val="single"/>
              <w:right w:color="000000" w:sz="8" w:val="single"/>
            </w:tcBorders>
            <w:vAlign w:val="center"/>
          </w:tcPr>
          <w:p w14:paraId="E1150000">
            <w:pPr>
              <w:ind/>
              <w:jc w:val="center"/>
              <w:rPr>
                <w:b w:val="1"/>
              </w:rPr>
            </w:pPr>
            <w:r>
              <w:rPr>
                <w:b w:val="1"/>
              </w:rPr>
              <w:t>10</w:t>
            </w:r>
          </w:p>
        </w:tc>
        <w:tc>
          <w:tcPr>
            <w:tcW w:type="dxa" w:w="3316"/>
            <w:gridSpan w:val="3"/>
            <w:tcBorders>
              <w:top w:color="000000" w:sz="8" w:val="single"/>
              <w:left w:sz="4" w:val="nil"/>
              <w:bottom w:color="000000" w:sz="8" w:val="single"/>
              <w:right w:color="000000" w:sz="8" w:val="single"/>
            </w:tcBorders>
            <w:vAlign w:val="center"/>
          </w:tcPr>
          <w:p w14:paraId="E2150000">
            <w:pPr>
              <w:ind/>
              <w:jc w:val="center"/>
              <w:rPr>
                <w:b w:val="1"/>
              </w:rPr>
            </w:pPr>
            <w:r>
              <w:rPr>
                <w:b w:val="1"/>
              </w:rPr>
              <w:t>Всего длина:   4816,5</w:t>
            </w:r>
          </w:p>
        </w:tc>
      </w:tr>
    </w:tbl>
    <w:p w14:paraId="E3150000">
      <w:pPr>
        <w:ind/>
        <w:jc w:val="both"/>
      </w:pPr>
    </w:p>
    <w:p w14:paraId="E4150000">
      <w:pPr>
        <w:ind w:right="-74"/>
        <w:rPr>
          <w:sz w:val="20"/>
        </w:rPr>
      </w:pPr>
    </w:p>
    <w:p w14:paraId="E5150000">
      <w:pPr>
        <w:ind w:right="-74"/>
        <w:rPr>
          <w:sz w:val="20"/>
        </w:rPr>
      </w:pPr>
    </w:p>
    <w:p w14:paraId="E6150000">
      <w:pPr>
        <w:ind w:right="-74"/>
        <w:rPr>
          <w:sz w:val="20"/>
        </w:rPr>
      </w:pPr>
    </w:p>
    <w:p w14:paraId="E7150000">
      <w:pPr>
        <w:ind w:right="-74"/>
        <w:rPr>
          <w:sz w:val="20"/>
        </w:rPr>
      </w:pPr>
    </w:p>
    <w:p w14:paraId="E8150000">
      <w:pPr>
        <w:ind w:right="-74"/>
        <w:rPr>
          <w:sz w:val="20"/>
        </w:rPr>
      </w:pPr>
    </w:p>
    <w:p w14:paraId="E9150000">
      <w:pPr>
        <w:ind w:right="-74"/>
        <w:rPr>
          <w:sz w:val="20"/>
        </w:rPr>
      </w:pPr>
    </w:p>
    <w:p w14:paraId="EA150000">
      <w:pPr>
        <w:ind w:right="-74"/>
        <w:rPr>
          <w:sz w:val="20"/>
        </w:rPr>
      </w:pPr>
    </w:p>
    <w:p w14:paraId="EB150000">
      <w:pPr>
        <w:ind w:right="-74"/>
        <w:rPr>
          <w:sz w:val="20"/>
        </w:rPr>
      </w:pPr>
    </w:p>
    <w:p w14:paraId="EC150000">
      <w:pPr>
        <w:ind w:right="-74"/>
        <w:rPr>
          <w:sz w:val="20"/>
        </w:rPr>
      </w:pPr>
    </w:p>
    <w:p w14:paraId="ED150000">
      <w:pPr>
        <w:sectPr>
          <w:headerReference r:id="rId9" w:type="default"/>
          <w:pgSz w:h="16838" w:orient="portrait" w:w="11906"/>
          <w:pgMar w:bottom="1134" w:footer="6" w:gutter="0" w:header="540" w:left="1259" w:right="851" w:top="1134"/>
        </w:sectPr>
      </w:pPr>
    </w:p>
    <w:p w14:paraId="EE150000">
      <w:pPr>
        <w:ind w:firstLine="720" w:left="0"/>
        <w:jc w:val="both"/>
        <w:rPr>
          <w:color w:val="000000"/>
          <w:sz w:val="26"/>
        </w:rPr>
      </w:pPr>
      <w:r>
        <w:rPr>
          <w:b w:val="1"/>
          <w:color w:val="000000"/>
          <w:sz w:val="26"/>
        </w:rPr>
        <w:t xml:space="preserve">Таблица 1.3.2.5.  </w:t>
      </w:r>
      <w:r>
        <w:rPr>
          <w:sz w:val="26"/>
        </w:rPr>
        <w:t xml:space="preserve">Характеристика тепловых сетей поселка </w:t>
      </w:r>
      <w:r>
        <w:rPr>
          <w:sz w:val="26"/>
        </w:rPr>
        <w:t xml:space="preserve">от филиала </w:t>
      </w:r>
      <w:r>
        <w:rPr>
          <w:sz w:val="26"/>
        </w:rPr>
        <w:t>ОАО «ОГК-2»-Псковская ГРЭС</w:t>
      </w:r>
      <w:r>
        <w:rPr>
          <w:sz w:val="26"/>
        </w:rPr>
        <w:t xml:space="preserve"> согласно схеме (прил. 4).</w:t>
      </w:r>
    </w:p>
    <w:p w14:paraId="EF150000">
      <w:pPr>
        <w:ind w:right="-74"/>
        <w:rPr>
          <w:sz w:val="20"/>
        </w:rPr>
      </w:pPr>
    </w:p>
    <w:tbl>
      <w:tblPr>
        <w:tblStyle w:val="Style_16"/>
        <w:tblInd w:type="dxa" w:w="98"/>
        <w:tblLayout w:type="fixed"/>
      </w:tblPr>
      <w:tblGrid>
        <w:gridCol w:w="933"/>
        <w:gridCol w:w="113"/>
        <w:gridCol w:w="1177"/>
        <w:gridCol w:w="1225"/>
        <w:gridCol w:w="1267"/>
        <w:gridCol w:w="931"/>
        <w:gridCol w:w="995"/>
        <w:gridCol w:w="1544"/>
        <w:gridCol w:w="2265"/>
        <w:gridCol w:w="1600"/>
        <w:gridCol w:w="1280"/>
        <w:gridCol w:w="201"/>
        <w:gridCol w:w="1239"/>
      </w:tblGrid>
      <w:tr>
        <w:trPr>
          <w:trHeight w:hRule="atLeast" w:val="93"/>
        </w:trPr>
        <w:tc>
          <w:tcPr>
            <w:tcW w:type="dxa" w:w="933"/>
            <w:vMerge w:val="restart"/>
            <w:tcBorders>
              <w:top w:color="000000" w:sz="8" w:val="single"/>
              <w:left w:color="000000" w:sz="8" w:val="single"/>
              <w:bottom w:sz="4" w:val="nil"/>
              <w:right w:color="000000" w:sz="8" w:val="single"/>
            </w:tcBorders>
            <w:vAlign w:val="center"/>
          </w:tcPr>
          <w:p w14:paraId="F0150000">
            <w:pPr>
              <w:ind/>
              <w:jc w:val="center"/>
              <w:rPr>
                <w:b w:val="1"/>
                <w:sz w:val="20"/>
              </w:rPr>
            </w:pPr>
            <w:r>
              <w:rPr>
                <w:b w:val="1"/>
                <w:sz w:val="20"/>
              </w:rPr>
              <w:t>Номер</w:t>
            </w:r>
          </w:p>
          <w:p w14:paraId="F1150000">
            <w:pPr>
              <w:ind/>
              <w:jc w:val="center"/>
              <w:rPr>
                <w:b w:val="1"/>
                <w:sz w:val="20"/>
              </w:rPr>
            </w:pPr>
            <w:r>
              <w:rPr>
                <w:b w:val="1"/>
                <w:sz w:val="20"/>
              </w:rPr>
              <w:t>участка</w:t>
            </w:r>
          </w:p>
        </w:tc>
        <w:tc>
          <w:tcPr>
            <w:tcW w:type="dxa" w:w="1290"/>
            <w:gridSpan w:val="2"/>
            <w:vMerge w:val="restart"/>
            <w:tcBorders>
              <w:top w:color="000000" w:sz="8" w:val="single"/>
              <w:left w:sz="4" w:val="nil"/>
              <w:bottom w:sz="4" w:val="nil"/>
              <w:right w:color="000000" w:sz="8" w:val="single"/>
            </w:tcBorders>
            <w:vAlign w:val="center"/>
          </w:tcPr>
          <w:p w14:paraId="F2150000">
            <w:pPr>
              <w:ind/>
              <w:jc w:val="center"/>
              <w:rPr>
                <w:b w:val="1"/>
                <w:sz w:val="20"/>
              </w:rPr>
            </w:pPr>
            <w:r>
              <w:rPr>
                <w:b w:val="1"/>
                <w:sz w:val="20"/>
              </w:rPr>
              <w:t>Условный диаметр,</w:t>
            </w:r>
          </w:p>
          <w:p w14:paraId="F3150000">
            <w:pPr>
              <w:ind/>
              <w:jc w:val="center"/>
              <w:rPr>
                <w:b w:val="1"/>
                <w:sz w:val="20"/>
              </w:rPr>
            </w:pPr>
            <w:r>
              <w:rPr>
                <w:b w:val="1"/>
                <w:sz w:val="20"/>
              </w:rPr>
              <w:t>мм</w:t>
            </w:r>
          </w:p>
        </w:tc>
        <w:tc>
          <w:tcPr>
            <w:tcW w:type="dxa" w:w="3423"/>
            <w:gridSpan w:val="3"/>
            <w:tcBorders>
              <w:top w:color="000000" w:sz="8" w:val="single"/>
              <w:left w:sz="4" w:val="nil"/>
              <w:bottom w:color="000000" w:sz="8" w:val="single"/>
              <w:right w:color="000000" w:sz="8" w:val="single"/>
            </w:tcBorders>
            <w:vAlign w:val="center"/>
          </w:tcPr>
          <w:p w14:paraId="F4150000">
            <w:pPr>
              <w:ind/>
              <w:jc w:val="center"/>
              <w:rPr>
                <w:b w:val="1"/>
                <w:sz w:val="20"/>
              </w:rPr>
            </w:pPr>
            <w:r>
              <w:rPr>
                <w:b w:val="1"/>
                <w:sz w:val="20"/>
              </w:rPr>
              <w:t>Длина трубопроводов, м</w:t>
            </w:r>
          </w:p>
        </w:tc>
        <w:tc>
          <w:tcPr>
            <w:tcW w:type="dxa" w:w="995"/>
            <w:vMerge w:val="restart"/>
            <w:tcBorders>
              <w:top w:color="000000" w:sz="8" w:val="single"/>
              <w:left w:color="000000" w:sz="8" w:val="single"/>
              <w:bottom w:sz="4" w:val="nil"/>
              <w:right w:color="000000" w:sz="8" w:val="single"/>
            </w:tcBorders>
            <w:vAlign w:val="center"/>
          </w:tcPr>
          <w:p w14:paraId="F5150000">
            <w:pPr>
              <w:ind/>
              <w:jc w:val="center"/>
              <w:rPr>
                <w:b w:val="1"/>
                <w:sz w:val="20"/>
              </w:rPr>
            </w:pPr>
            <w:r>
              <w:rPr>
                <w:b w:val="1"/>
                <w:sz w:val="20"/>
              </w:rPr>
              <w:t>Общая длина</w:t>
            </w:r>
          </w:p>
        </w:tc>
        <w:tc>
          <w:tcPr>
            <w:tcW w:type="dxa" w:w="1544"/>
            <w:vMerge w:val="restart"/>
            <w:tcBorders>
              <w:top w:color="000000" w:sz="8" w:val="single"/>
              <w:left w:color="000000" w:sz="8" w:val="single"/>
              <w:bottom w:sz="4" w:val="nil"/>
              <w:right w:color="000000" w:sz="8" w:val="single"/>
            </w:tcBorders>
            <w:vAlign w:val="center"/>
          </w:tcPr>
          <w:p w14:paraId="F6150000">
            <w:pPr>
              <w:ind/>
              <w:jc w:val="center"/>
              <w:rPr>
                <w:b w:val="1"/>
                <w:sz w:val="20"/>
              </w:rPr>
            </w:pPr>
            <w:r>
              <w:rPr>
                <w:b w:val="1"/>
                <w:sz w:val="20"/>
              </w:rPr>
              <w:t>Год ввода в эксплуатацию</w:t>
            </w:r>
          </w:p>
        </w:tc>
        <w:tc>
          <w:tcPr>
            <w:tcW w:type="dxa" w:w="2265"/>
            <w:vMerge w:val="restart"/>
            <w:tcBorders>
              <w:top w:color="000000" w:sz="8" w:val="single"/>
              <w:left w:color="000000" w:sz="8" w:val="single"/>
              <w:bottom w:sz="4" w:val="nil"/>
              <w:right w:color="000000" w:sz="8" w:val="single"/>
            </w:tcBorders>
            <w:vAlign w:val="center"/>
          </w:tcPr>
          <w:p w14:paraId="F7150000">
            <w:pPr>
              <w:ind/>
              <w:jc w:val="center"/>
              <w:rPr>
                <w:b w:val="1"/>
                <w:sz w:val="20"/>
              </w:rPr>
            </w:pPr>
            <w:r>
              <w:rPr>
                <w:b w:val="1"/>
                <w:sz w:val="20"/>
              </w:rPr>
              <w:t>Участок на схеме</w:t>
            </w:r>
          </w:p>
        </w:tc>
        <w:tc>
          <w:tcPr>
            <w:tcW w:type="dxa" w:w="1600"/>
            <w:vMerge w:val="restart"/>
            <w:tcBorders>
              <w:top w:color="000000" w:sz="8" w:val="single"/>
              <w:left w:color="000000" w:sz="8" w:val="single"/>
              <w:bottom w:sz="4" w:val="nil"/>
              <w:right w:color="000000" w:sz="8" w:val="single"/>
            </w:tcBorders>
            <w:vAlign w:val="center"/>
          </w:tcPr>
          <w:p w14:paraId="F8150000">
            <w:pPr>
              <w:ind/>
              <w:jc w:val="center"/>
              <w:rPr>
                <w:b w:val="1"/>
                <w:sz w:val="20"/>
              </w:rPr>
            </w:pPr>
            <w:r>
              <w:rPr>
                <w:b w:val="1"/>
                <w:sz w:val="20"/>
              </w:rPr>
              <w:t>Конструкция изоляции</w:t>
            </w:r>
          </w:p>
        </w:tc>
        <w:tc>
          <w:tcPr>
            <w:tcW w:type="dxa" w:w="2720"/>
            <w:gridSpan w:val="3"/>
            <w:tcBorders>
              <w:top w:color="000000" w:sz="8" w:val="single"/>
              <w:left w:sz="4" w:val="nil"/>
              <w:bottom w:sz="4" w:val="nil"/>
              <w:right w:color="000000" w:sz="8" w:val="single"/>
            </w:tcBorders>
            <w:vAlign w:val="center"/>
          </w:tcPr>
          <w:p w14:paraId="F9150000">
            <w:pPr>
              <w:ind/>
              <w:jc w:val="center"/>
              <w:rPr>
                <w:b w:val="1"/>
                <w:sz w:val="20"/>
              </w:rPr>
            </w:pPr>
            <w:r>
              <w:rPr>
                <w:b w:val="1"/>
                <w:sz w:val="20"/>
              </w:rPr>
              <w:t xml:space="preserve">Время работы теплосети </w:t>
            </w:r>
          </w:p>
        </w:tc>
      </w:tr>
      <w:tr>
        <w:trPr>
          <w:trHeight w:hRule="atLeast" w:val="684"/>
        </w:trPr>
        <w:tc>
          <w:tcPr>
            <w:tcW w:type="dxa" w:w="933"/>
            <w:gridSpan w:val="1"/>
            <w:vMerge w:val="continue"/>
            <w:tcBorders>
              <w:top w:color="000000" w:sz="8" w:val="single"/>
              <w:left w:color="000000" w:sz="8" w:val="single"/>
              <w:bottom w:sz="4" w:val="nil"/>
              <w:right w:color="000000" w:sz="8" w:val="single"/>
            </w:tcBorders>
            <w:vAlign w:val="center"/>
          </w:tcPr>
          <w:p/>
        </w:tc>
        <w:tc>
          <w:tcPr>
            <w:tcW w:type="dxa" w:w="1290"/>
            <w:gridSpan w:val="2"/>
            <w:vMerge w:val="continue"/>
            <w:tcBorders>
              <w:top w:color="000000" w:sz="8" w:val="single"/>
              <w:left w:sz="4" w:val="nil"/>
              <w:bottom w:sz="4" w:val="nil"/>
              <w:right w:color="000000" w:sz="8" w:val="single"/>
            </w:tcBorders>
            <w:vAlign w:val="center"/>
          </w:tcPr>
          <w:p/>
        </w:tc>
        <w:tc>
          <w:tcPr>
            <w:tcW w:type="dxa" w:w="1225"/>
            <w:tcBorders>
              <w:top w:sz="4" w:val="nil"/>
              <w:left w:sz="4" w:val="nil"/>
              <w:bottom w:sz="4" w:val="nil"/>
              <w:right w:color="000000" w:sz="8" w:val="single"/>
            </w:tcBorders>
            <w:vAlign w:val="center"/>
          </w:tcPr>
          <w:p w14:paraId="FA150000">
            <w:pPr>
              <w:ind/>
              <w:jc w:val="center"/>
              <w:rPr>
                <w:b w:val="1"/>
                <w:sz w:val="20"/>
              </w:rPr>
            </w:pPr>
            <w:r>
              <w:rPr>
                <w:b w:val="1"/>
                <w:sz w:val="20"/>
              </w:rPr>
              <w:t>надземная  прокл</w:t>
            </w:r>
          </w:p>
        </w:tc>
        <w:tc>
          <w:tcPr>
            <w:tcW w:type="dxa" w:w="1267"/>
            <w:tcBorders>
              <w:top w:sz="4" w:val="nil"/>
              <w:left w:sz="4" w:val="nil"/>
              <w:bottom w:sz="4" w:val="nil"/>
              <w:right w:color="000000" w:sz="8" w:val="single"/>
            </w:tcBorders>
            <w:vAlign w:val="center"/>
          </w:tcPr>
          <w:p w14:paraId="FB150000">
            <w:pPr>
              <w:ind/>
              <w:jc w:val="center"/>
              <w:rPr>
                <w:b w:val="1"/>
                <w:sz w:val="20"/>
              </w:rPr>
            </w:pPr>
            <w:r>
              <w:rPr>
                <w:b w:val="1"/>
                <w:sz w:val="20"/>
              </w:rPr>
              <w:t>подземная прокладка</w:t>
            </w:r>
          </w:p>
        </w:tc>
        <w:tc>
          <w:tcPr>
            <w:tcW w:type="dxa" w:w="931"/>
            <w:tcBorders>
              <w:top w:sz="4" w:val="nil"/>
              <w:left w:sz="4" w:val="nil"/>
              <w:bottom w:sz="4" w:val="nil"/>
              <w:right w:color="000000" w:sz="8" w:val="single"/>
            </w:tcBorders>
            <w:vAlign w:val="center"/>
          </w:tcPr>
          <w:p w14:paraId="FC150000">
            <w:pPr>
              <w:ind/>
              <w:jc w:val="center"/>
              <w:rPr>
                <w:b w:val="1"/>
                <w:sz w:val="20"/>
              </w:rPr>
            </w:pPr>
            <w:r>
              <w:rPr>
                <w:b w:val="1"/>
                <w:sz w:val="20"/>
              </w:rPr>
              <w:t>внутри дома</w:t>
            </w:r>
          </w:p>
        </w:tc>
        <w:tc>
          <w:tcPr>
            <w:tcW w:type="dxa" w:w="995"/>
            <w:gridSpan w:val="1"/>
            <w:vMerge w:val="continue"/>
            <w:tcBorders>
              <w:top w:color="000000" w:sz="8" w:val="single"/>
              <w:left w:color="000000" w:sz="8" w:val="single"/>
              <w:bottom w:sz="4" w:val="nil"/>
              <w:right w:color="000000" w:sz="8" w:val="single"/>
            </w:tcBorders>
            <w:vAlign w:val="center"/>
          </w:tcPr>
          <w:p/>
        </w:tc>
        <w:tc>
          <w:tcPr>
            <w:tcW w:type="dxa" w:w="1544"/>
            <w:gridSpan w:val="1"/>
            <w:vMerge w:val="continue"/>
            <w:tcBorders>
              <w:top w:color="000000" w:sz="8" w:val="single"/>
              <w:left w:color="000000" w:sz="8" w:val="single"/>
              <w:bottom w:sz="4" w:val="nil"/>
              <w:right w:color="000000" w:sz="8" w:val="single"/>
            </w:tcBorders>
            <w:vAlign w:val="center"/>
          </w:tcPr>
          <w:p/>
        </w:tc>
        <w:tc>
          <w:tcPr>
            <w:tcW w:type="dxa" w:w="2265"/>
            <w:gridSpan w:val="1"/>
            <w:vMerge w:val="continue"/>
            <w:tcBorders>
              <w:top w:color="000000" w:sz="8" w:val="single"/>
              <w:left w:color="000000" w:sz="8" w:val="single"/>
              <w:bottom w:sz="4" w:val="nil"/>
              <w:right w:color="000000" w:sz="8" w:val="single"/>
            </w:tcBorders>
            <w:vAlign w:val="center"/>
          </w:tcPr>
          <w:p/>
        </w:tc>
        <w:tc>
          <w:tcPr>
            <w:tcW w:type="dxa" w:w="1600"/>
            <w:gridSpan w:val="1"/>
            <w:vMerge w:val="continue"/>
            <w:tcBorders>
              <w:top w:color="000000" w:sz="8" w:val="single"/>
              <w:left w:color="000000" w:sz="8" w:val="single"/>
              <w:bottom w:sz="4" w:val="nil"/>
              <w:right w:color="000000" w:sz="8" w:val="single"/>
            </w:tcBorders>
            <w:vAlign w:val="center"/>
          </w:tcPr>
          <w:p/>
        </w:tc>
        <w:tc>
          <w:tcPr>
            <w:tcW w:type="dxa" w:w="1280"/>
            <w:tcBorders>
              <w:top w:color="000000" w:sz="8" w:val="single"/>
              <w:left w:sz="4" w:val="nil"/>
              <w:bottom w:sz="4" w:val="nil"/>
              <w:right w:color="000000" w:sz="8" w:val="single"/>
            </w:tcBorders>
            <w:vAlign w:val="center"/>
          </w:tcPr>
          <w:p w14:paraId="FD150000">
            <w:pPr>
              <w:ind/>
              <w:jc w:val="center"/>
              <w:rPr>
                <w:b w:val="1"/>
                <w:sz w:val="20"/>
              </w:rPr>
            </w:pPr>
            <w:r>
              <w:rPr>
                <w:b w:val="1"/>
                <w:sz w:val="20"/>
              </w:rPr>
              <w:t>Отопи-тельный период</w:t>
            </w:r>
          </w:p>
        </w:tc>
        <w:tc>
          <w:tcPr>
            <w:tcW w:type="dxa" w:w="1440"/>
            <w:gridSpan w:val="2"/>
            <w:tcBorders>
              <w:top w:color="000000" w:sz="8" w:val="single"/>
              <w:left w:sz="4" w:val="nil"/>
              <w:bottom w:sz="4" w:val="nil"/>
              <w:right w:color="000000" w:sz="8" w:val="single"/>
            </w:tcBorders>
            <w:vAlign w:val="center"/>
          </w:tcPr>
          <w:p w14:paraId="FE150000">
            <w:pPr>
              <w:ind/>
              <w:jc w:val="center"/>
              <w:rPr>
                <w:b w:val="1"/>
                <w:sz w:val="20"/>
              </w:rPr>
            </w:pPr>
            <w:r>
              <w:rPr>
                <w:b w:val="1"/>
                <w:sz w:val="20"/>
              </w:rPr>
              <w:t>Летний (неотопит.) период</w:t>
            </w:r>
          </w:p>
        </w:tc>
      </w:tr>
      <w:tr>
        <w:trPr>
          <w:trHeight w:hRule="atLeast" w:val="246"/>
        </w:trPr>
        <w:tc>
          <w:tcPr>
            <w:tcW w:type="dxa" w:w="14770"/>
            <w:gridSpan w:val="13"/>
            <w:tcBorders>
              <w:top w:color="000000" w:sz="8" w:val="single"/>
              <w:left w:color="000000" w:sz="8" w:val="single"/>
              <w:bottom w:color="000000" w:sz="8" w:val="single"/>
              <w:right w:color="000000" w:sz="4" w:val="single"/>
            </w:tcBorders>
            <w:vAlign w:val="center"/>
          </w:tcPr>
          <w:p w14:paraId="FF150000">
            <w:pPr>
              <w:ind/>
              <w:jc w:val="center"/>
              <w:rPr>
                <w:b w:val="1"/>
              </w:rPr>
            </w:pPr>
            <w:r>
              <w:rPr>
                <w:b w:val="1"/>
              </w:rPr>
              <w:t xml:space="preserve">Магистральные трубопроводы </w:t>
            </w:r>
          </w:p>
        </w:tc>
      </w:tr>
      <w:tr>
        <w:trPr>
          <w:trHeight w:hRule="atLeast" w:val="91"/>
        </w:trPr>
        <w:tc>
          <w:tcPr>
            <w:tcW w:type="dxa" w:w="14770"/>
            <w:gridSpan w:val="13"/>
            <w:tcBorders>
              <w:top w:color="000000" w:sz="8" w:val="single"/>
              <w:left w:color="000000" w:sz="8" w:val="single"/>
              <w:bottom w:sz="4" w:val="nil"/>
              <w:right w:color="000000" w:sz="4" w:val="single"/>
            </w:tcBorders>
            <w:vAlign w:val="center"/>
          </w:tcPr>
          <w:p w14:paraId="00160000">
            <w:pPr>
              <w:ind/>
              <w:jc w:val="center"/>
              <w:rPr>
                <w:b w:val="1"/>
              </w:rPr>
            </w:pPr>
            <w:r>
              <w:rPr>
                <w:b w:val="1"/>
              </w:rPr>
              <w:t xml:space="preserve"> Схема № 1</w:t>
            </w:r>
          </w:p>
        </w:tc>
      </w:tr>
      <w:tr>
        <w:trPr>
          <w:trHeight w:hRule="atLeast" w:val="114"/>
        </w:trPr>
        <w:tc>
          <w:tcPr>
            <w:tcW w:type="dxa" w:w="1046"/>
            <w:gridSpan w:val="2"/>
            <w:tcBorders>
              <w:top w:color="000000" w:sz="8" w:val="single"/>
              <w:left w:color="000000" w:sz="8" w:val="single"/>
              <w:bottom w:color="000000" w:sz="8" w:val="single"/>
              <w:right w:color="000000" w:sz="8" w:val="single"/>
            </w:tcBorders>
            <w:vAlign w:val="center"/>
          </w:tcPr>
          <w:p w14:paraId="01160000">
            <w:pPr>
              <w:ind/>
              <w:jc w:val="center"/>
            </w:pPr>
            <w:r>
              <w:t>№1</w:t>
            </w:r>
          </w:p>
        </w:tc>
        <w:tc>
          <w:tcPr>
            <w:tcW w:type="dxa" w:w="1177"/>
            <w:tcBorders>
              <w:top w:color="000000" w:sz="8" w:val="single"/>
              <w:left w:sz="4" w:val="nil"/>
              <w:bottom w:color="000000" w:sz="8" w:val="single"/>
              <w:right w:color="000000" w:sz="8" w:val="single"/>
            </w:tcBorders>
            <w:vAlign w:val="center"/>
          </w:tcPr>
          <w:p w14:paraId="02160000">
            <w:pPr>
              <w:ind/>
              <w:jc w:val="center"/>
            </w:pPr>
            <w:r>
              <w:t>500</w:t>
            </w:r>
          </w:p>
        </w:tc>
        <w:tc>
          <w:tcPr>
            <w:tcW w:type="dxa" w:w="1225"/>
            <w:tcBorders>
              <w:top w:color="000000" w:sz="8" w:val="single"/>
              <w:left w:sz="4" w:val="nil"/>
              <w:bottom w:color="000000" w:sz="8" w:val="single"/>
              <w:right w:color="000000" w:sz="8" w:val="single"/>
            </w:tcBorders>
            <w:vAlign w:val="center"/>
          </w:tcPr>
          <w:p w14:paraId="03160000">
            <w:pPr>
              <w:ind/>
              <w:jc w:val="center"/>
            </w:pPr>
            <w:r>
              <w:t>37</w:t>
            </w:r>
          </w:p>
        </w:tc>
        <w:tc>
          <w:tcPr>
            <w:tcW w:type="dxa" w:w="1267"/>
            <w:tcBorders>
              <w:top w:color="000000" w:sz="8" w:val="single"/>
              <w:left w:sz="4" w:val="nil"/>
              <w:bottom w:color="000000" w:sz="8" w:val="single"/>
              <w:right w:color="000000" w:sz="8" w:val="single"/>
            </w:tcBorders>
            <w:vAlign w:val="center"/>
          </w:tcPr>
          <w:p w14:paraId="04160000">
            <w:pPr>
              <w:ind/>
              <w:jc w:val="center"/>
            </w:pPr>
            <w:r>
              <w:t>0</w:t>
            </w:r>
          </w:p>
        </w:tc>
        <w:tc>
          <w:tcPr>
            <w:tcW w:type="dxa" w:w="931"/>
            <w:tcBorders>
              <w:top w:color="000000" w:sz="8" w:val="single"/>
              <w:left w:sz="4" w:val="nil"/>
              <w:bottom w:color="000000" w:sz="8" w:val="single"/>
              <w:right w:color="000000" w:sz="8" w:val="single"/>
            </w:tcBorders>
            <w:vAlign w:val="center"/>
          </w:tcPr>
          <w:p w14:paraId="05160000">
            <w:pPr>
              <w:ind/>
              <w:jc w:val="center"/>
            </w:pPr>
            <w:r>
              <w:t>0</w:t>
            </w:r>
          </w:p>
        </w:tc>
        <w:tc>
          <w:tcPr>
            <w:tcW w:type="dxa" w:w="995"/>
            <w:tcBorders>
              <w:top w:color="000000" w:sz="8" w:val="single"/>
              <w:left w:sz="4" w:val="nil"/>
              <w:bottom w:color="000000" w:sz="8" w:val="single"/>
              <w:right w:color="000000" w:sz="8" w:val="single"/>
            </w:tcBorders>
            <w:vAlign w:val="center"/>
          </w:tcPr>
          <w:p w14:paraId="06160000">
            <w:pPr>
              <w:ind/>
              <w:jc w:val="center"/>
            </w:pPr>
            <w:r>
              <w:t>37</w:t>
            </w:r>
          </w:p>
        </w:tc>
        <w:tc>
          <w:tcPr>
            <w:tcW w:type="dxa" w:w="1544"/>
            <w:tcBorders>
              <w:top w:color="000000" w:sz="8" w:val="single"/>
              <w:left w:sz="4" w:val="nil"/>
              <w:bottom w:color="000000" w:sz="8" w:val="single"/>
              <w:right w:color="000000" w:sz="8" w:val="single"/>
            </w:tcBorders>
            <w:vAlign w:val="center"/>
          </w:tcPr>
          <w:p w14:paraId="07160000">
            <w:pPr>
              <w:ind/>
              <w:jc w:val="center"/>
            </w:pPr>
            <w:r>
              <w:t>1991</w:t>
            </w:r>
          </w:p>
        </w:tc>
        <w:tc>
          <w:tcPr>
            <w:tcW w:type="dxa" w:w="2265"/>
            <w:tcBorders>
              <w:top w:color="000000" w:sz="8" w:val="single"/>
              <w:left w:sz="4" w:val="nil"/>
              <w:bottom w:color="000000" w:sz="8" w:val="single"/>
              <w:right w:color="000000" w:sz="8" w:val="single"/>
            </w:tcBorders>
            <w:vAlign w:val="center"/>
          </w:tcPr>
          <w:p w14:paraId="08160000">
            <w:pPr>
              <w:ind/>
              <w:jc w:val="center"/>
            </w:pPr>
            <w:r>
              <w:t>ТМ-6</w:t>
            </w:r>
          </w:p>
        </w:tc>
        <w:tc>
          <w:tcPr>
            <w:tcW w:type="dxa" w:w="1600"/>
            <w:tcBorders>
              <w:top w:color="000000" w:sz="8" w:val="single"/>
              <w:left w:color="000000" w:sz="8" w:val="single"/>
              <w:bottom w:color="000000" w:sz="8" w:val="single"/>
              <w:right w:color="000000" w:sz="8" w:val="single"/>
            </w:tcBorders>
          </w:tcPr>
          <w:p w14:paraId="09160000">
            <w:pPr>
              <w:ind/>
              <w:jc w:val="center"/>
            </w:pPr>
            <w:r>
              <w:t>мин. маты</w:t>
            </w:r>
          </w:p>
        </w:tc>
        <w:tc>
          <w:tcPr>
            <w:tcW w:type="dxa" w:w="1481"/>
            <w:gridSpan w:val="2"/>
            <w:tcBorders>
              <w:top w:color="000000" w:sz="4" w:val="single"/>
              <w:left w:sz="4" w:val="nil"/>
              <w:bottom w:color="000000" w:sz="8" w:val="single"/>
              <w:right w:color="000000" w:sz="8" w:val="single"/>
            </w:tcBorders>
            <w:vAlign w:val="center"/>
          </w:tcPr>
          <w:p w14:paraId="0A160000">
            <w:pPr>
              <w:ind/>
              <w:jc w:val="center"/>
            </w:pPr>
            <w:r>
              <w:t>5088</w:t>
            </w:r>
          </w:p>
        </w:tc>
        <w:tc>
          <w:tcPr>
            <w:tcW w:type="dxa" w:w="1239"/>
            <w:tcBorders>
              <w:top w:color="000000" w:sz="4" w:val="single"/>
              <w:left w:sz="4" w:val="nil"/>
              <w:bottom w:color="000000" w:sz="8" w:val="single"/>
              <w:right w:color="000000" w:sz="8" w:val="single"/>
            </w:tcBorders>
            <w:vAlign w:val="center"/>
          </w:tcPr>
          <w:p w14:paraId="0B160000">
            <w:pPr>
              <w:ind/>
              <w:jc w:val="center"/>
            </w:pPr>
            <w:r>
              <w:t>3336</w:t>
            </w:r>
          </w:p>
        </w:tc>
      </w:tr>
      <w:tr>
        <w:trPr>
          <w:trHeight w:hRule="atLeast" w:val="139"/>
        </w:trPr>
        <w:tc>
          <w:tcPr>
            <w:tcW w:type="dxa" w:w="1046"/>
            <w:gridSpan w:val="2"/>
            <w:tcBorders>
              <w:top w:sz="4" w:val="nil"/>
              <w:left w:color="000000" w:sz="8" w:val="single"/>
              <w:bottom w:color="000000" w:sz="8" w:val="single"/>
              <w:right w:color="000000" w:sz="8" w:val="single"/>
            </w:tcBorders>
            <w:vAlign w:val="center"/>
          </w:tcPr>
          <w:p w14:paraId="0C160000">
            <w:pPr>
              <w:ind/>
              <w:jc w:val="center"/>
            </w:pPr>
            <w:r>
              <w:t>№2</w:t>
            </w:r>
          </w:p>
        </w:tc>
        <w:tc>
          <w:tcPr>
            <w:tcW w:type="dxa" w:w="1177"/>
            <w:tcBorders>
              <w:top w:sz="4" w:val="nil"/>
              <w:left w:sz="4" w:val="nil"/>
              <w:bottom w:color="000000" w:sz="8" w:val="single"/>
              <w:right w:color="000000" w:sz="8" w:val="single"/>
            </w:tcBorders>
            <w:vAlign w:val="center"/>
          </w:tcPr>
          <w:p w14:paraId="0D160000">
            <w:pPr>
              <w:ind/>
              <w:jc w:val="center"/>
            </w:pPr>
            <w:r>
              <w:t>400</w:t>
            </w:r>
          </w:p>
        </w:tc>
        <w:tc>
          <w:tcPr>
            <w:tcW w:type="dxa" w:w="1225"/>
            <w:tcBorders>
              <w:top w:sz="4" w:val="nil"/>
              <w:left w:sz="4" w:val="nil"/>
              <w:bottom w:color="000000" w:sz="8" w:val="single"/>
              <w:right w:color="000000" w:sz="8" w:val="single"/>
            </w:tcBorders>
            <w:vAlign w:val="center"/>
          </w:tcPr>
          <w:p w14:paraId="0E160000">
            <w:pPr>
              <w:ind/>
              <w:jc w:val="center"/>
            </w:pPr>
            <w:r>
              <w:t>9</w:t>
            </w:r>
          </w:p>
        </w:tc>
        <w:tc>
          <w:tcPr>
            <w:tcW w:type="dxa" w:w="1267"/>
            <w:tcBorders>
              <w:top w:sz="4" w:val="nil"/>
              <w:left w:sz="4" w:val="nil"/>
              <w:bottom w:color="000000" w:sz="8" w:val="single"/>
              <w:right w:color="000000" w:sz="8" w:val="single"/>
            </w:tcBorders>
            <w:vAlign w:val="center"/>
          </w:tcPr>
          <w:p w14:paraId="0F160000">
            <w:pPr>
              <w:ind/>
              <w:jc w:val="center"/>
            </w:pPr>
            <w:r>
              <w:t>0</w:t>
            </w:r>
          </w:p>
        </w:tc>
        <w:tc>
          <w:tcPr>
            <w:tcW w:type="dxa" w:w="931"/>
            <w:tcBorders>
              <w:top w:sz="4" w:val="nil"/>
              <w:left w:sz="4" w:val="nil"/>
              <w:bottom w:color="000000" w:sz="8" w:val="single"/>
              <w:right w:color="000000" w:sz="8" w:val="single"/>
            </w:tcBorders>
            <w:vAlign w:val="center"/>
          </w:tcPr>
          <w:p w14:paraId="10160000">
            <w:pPr>
              <w:ind/>
              <w:jc w:val="center"/>
            </w:pPr>
            <w:r>
              <w:t>0</w:t>
            </w:r>
          </w:p>
        </w:tc>
        <w:tc>
          <w:tcPr>
            <w:tcW w:type="dxa" w:w="995"/>
            <w:tcBorders>
              <w:top w:sz="4" w:val="nil"/>
              <w:left w:sz="4" w:val="nil"/>
              <w:bottom w:color="000000" w:sz="8" w:val="single"/>
              <w:right w:color="000000" w:sz="8" w:val="single"/>
            </w:tcBorders>
            <w:vAlign w:val="center"/>
          </w:tcPr>
          <w:p w14:paraId="11160000">
            <w:pPr>
              <w:ind/>
              <w:jc w:val="center"/>
            </w:pPr>
            <w:r>
              <w:t>9</w:t>
            </w:r>
          </w:p>
        </w:tc>
        <w:tc>
          <w:tcPr>
            <w:tcW w:type="dxa" w:w="1544"/>
            <w:tcBorders>
              <w:top w:sz="4" w:val="nil"/>
              <w:left w:sz="4" w:val="nil"/>
              <w:bottom w:color="000000" w:sz="8" w:val="single"/>
              <w:right w:color="000000" w:sz="8" w:val="single"/>
            </w:tcBorders>
            <w:vAlign w:val="center"/>
          </w:tcPr>
          <w:p w14:paraId="12160000">
            <w:pPr>
              <w:ind/>
              <w:jc w:val="center"/>
            </w:pPr>
            <w:r>
              <w:t>1989</w:t>
            </w:r>
          </w:p>
        </w:tc>
        <w:tc>
          <w:tcPr>
            <w:tcW w:type="dxa" w:w="2265"/>
            <w:tcBorders>
              <w:top w:sz="4" w:val="nil"/>
              <w:left w:sz="4" w:val="nil"/>
              <w:bottom w:color="000000" w:sz="8" w:val="single"/>
              <w:right w:color="000000" w:sz="8" w:val="single"/>
            </w:tcBorders>
            <w:vAlign w:val="center"/>
          </w:tcPr>
          <w:p w14:paraId="13160000">
            <w:pPr>
              <w:ind/>
              <w:jc w:val="center"/>
            </w:pPr>
            <w:r>
              <w:t>ТМЦ</w:t>
            </w:r>
          </w:p>
        </w:tc>
        <w:tc>
          <w:tcPr>
            <w:tcW w:type="dxa" w:w="1600"/>
            <w:tcBorders>
              <w:top w:sz="4" w:val="nil"/>
              <w:left w:color="000000" w:sz="8" w:val="single"/>
              <w:bottom w:color="000000" w:sz="8" w:val="single"/>
              <w:right w:color="000000" w:sz="8" w:val="single"/>
            </w:tcBorders>
          </w:tcPr>
          <w:p w14:paraId="14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15160000">
            <w:pPr>
              <w:ind/>
              <w:jc w:val="center"/>
            </w:pPr>
            <w:r>
              <w:t>5088</w:t>
            </w:r>
          </w:p>
        </w:tc>
        <w:tc>
          <w:tcPr>
            <w:tcW w:type="dxa" w:w="1239"/>
            <w:tcBorders>
              <w:top w:sz="4" w:val="nil"/>
              <w:left w:sz="4" w:val="nil"/>
              <w:bottom w:color="000000" w:sz="8" w:val="single"/>
              <w:right w:color="000000" w:sz="8" w:val="single"/>
            </w:tcBorders>
            <w:vAlign w:val="center"/>
          </w:tcPr>
          <w:p w14:paraId="16160000">
            <w:pPr>
              <w:ind/>
              <w:jc w:val="center"/>
            </w:pPr>
            <w:r>
              <w:t>3336</w:t>
            </w:r>
          </w:p>
        </w:tc>
      </w:tr>
      <w:tr>
        <w:trPr>
          <w:trHeight w:hRule="atLeast" w:val="148"/>
        </w:trPr>
        <w:tc>
          <w:tcPr>
            <w:tcW w:type="dxa" w:w="1046"/>
            <w:gridSpan w:val="2"/>
            <w:tcBorders>
              <w:top w:sz="4" w:val="nil"/>
              <w:left w:color="000000" w:sz="8" w:val="single"/>
              <w:bottom w:color="000000" w:sz="8" w:val="single"/>
              <w:right w:color="000000" w:sz="8" w:val="single"/>
            </w:tcBorders>
            <w:vAlign w:val="center"/>
          </w:tcPr>
          <w:p w14:paraId="17160000">
            <w:pPr>
              <w:ind/>
              <w:jc w:val="center"/>
            </w:pPr>
            <w:r>
              <w:t>№3</w:t>
            </w:r>
          </w:p>
        </w:tc>
        <w:tc>
          <w:tcPr>
            <w:tcW w:type="dxa" w:w="1177"/>
            <w:tcBorders>
              <w:top w:sz="4" w:val="nil"/>
              <w:left w:sz="4" w:val="nil"/>
              <w:bottom w:color="000000" w:sz="8" w:val="single"/>
              <w:right w:color="000000" w:sz="8" w:val="single"/>
            </w:tcBorders>
            <w:vAlign w:val="center"/>
          </w:tcPr>
          <w:p w14:paraId="18160000">
            <w:pPr>
              <w:ind/>
              <w:jc w:val="center"/>
            </w:pPr>
            <w:r>
              <w:t>400</w:t>
            </w:r>
          </w:p>
        </w:tc>
        <w:tc>
          <w:tcPr>
            <w:tcW w:type="dxa" w:w="1225"/>
            <w:tcBorders>
              <w:top w:sz="4" w:val="nil"/>
              <w:left w:sz="4" w:val="nil"/>
              <w:bottom w:color="000000" w:sz="8" w:val="single"/>
              <w:right w:color="000000" w:sz="8" w:val="single"/>
            </w:tcBorders>
            <w:vAlign w:val="center"/>
          </w:tcPr>
          <w:p w14:paraId="19160000">
            <w:pPr>
              <w:ind/>
              <w:jc w:val="center"/>
            </w:pPr>
            <w:r>
              <w:t>392</w:t>
            </w:r>
          </w:p>
        </w:tc>
        <w:tc>
          <w:tcPr>
            <w:tcW w:type="dxa" w:w="1267"/>
            <w:tcBorders>
              <w:top w:sz="4" w:val="nil"/>
              <w:left w:sz="4" w:val="nil"/>
              <w:bottom w:color="000000" w:sz="8" w:val="single"/>
              <w:right w:color="000000" w:sz="8" w:val="single"/>
            </w:tcBorders>
            <w:vAlign w:val="center"/>
          </w:tcPr>
          <w:p w14:paraId="1A160000">
            <w:pPr>
              <w:ind/>
              <w:jc w:val="center"/>
            </w:pPr>
            <w:r>
              <w:t>46</w:t>
            </w:r>
          </w:p>
        </w:tc>
        <w:tc>
          <w:tcPr>
            <w:tcW w:type="dxa" w:w="931"/>
            <w:tcBorders>
              <w:top w:sz="4" w:val="nil"/>
              <w:left w:sz="4" w:val="nil"/>
              <w:bottom w:color="000000" w:sz="8" w:val="single"/>
              <w:right w:color="000000" w:sz="8" w:val="single"/>
            </w:tcBorders>
            <w:vAlign w:val="center"/>
          </w:tcPr>
          <w:p w14:paraId="1B160000">
            <w:pPr>
              <w:ind/>
              <w:jc w:val="center"/>
            </w:pPr>
            <w:r>
              <w:t>0</w:t>
            </w:r>
          </w:p>
        </w:tc>
        <w:tc>
          <w:tcPr>
            <w:tcW w:type="dxa" w:w="995"/>
            <w:tcBorders>
              <w:top w:sz="4" w:val="nil"/>
              <w:left w:sz="4" w:val="nil"/>
              <w:bottom w:color="000000" w:sz="8" w:val="single"/>
              <w:right w:color="000000" w:sz="8" w:val="single"/>
            </w:tcBorders>
            <w:vAlign w:val="center"/>
          </w:tcPr>
          <w:p w14:paraId="1C160000">
            <w:pPr>
              <w:ind/>
              <w:jc w:val="center"/>
            </w:pPr>
            <w:r>
              <w:t>438</w:t>
            </w:r>
          </w:p>
        </w:tc>
        <w:tc>
          <w:tcPr>
            <w:tcW w:type="dxa" w:w="1544"/>
            <w:tcBorders>
              <w:top w:sz="4" w:val="nil"/>
              <w:left w:sz="4" w:val="nil"/>
              <w:bottom w:color="000000" w:sz="8" w:val="single"/>
              <w:right w:color="000000" w:sz="8" w:val="single"/>
            </w:tcBorders>
            <w:vAlign w:val="center"/>
          </w:tcPr>
          <w:p w14:paraId="1D160000">
            <w:pPr>
              <w:ind/>
              <w:jc w:val="center"/>
            </w:pPr>
            <w:r>
              <w:t>1989</w:t>
            </w:r>
          </w:p>
        </w:tc>
        <w:tc>
          <w:tcPr>
            <w:tcW w:type="dxa" w:w="2265"/>
            <w:tcBorders>
              <w:top w:sz="4" w:val="nil"/>
              <w:left w:sz="4" w:val="nil"/>
              <w:bottom w:color="000000" w:sz="8" w:val="single"/>
              <w:right w:color="000000" w:sz="8" w:val="single"/>
            </w:tcBorders>
            <w:vAlign w:val="center"/>
          </w:tcPr>
          <w:p w14:paraId="1E160000">
            <w:pPr>
              <w:ind/>
              <w:jc w:val="center"/>
            </w:pPr>
            <w:r>
              <w:t>ТМЦ</w:t>
            </w:r>
          </w:p>
        </w:tc>
        <w:tc>
          <w:tcPr>
            <w:tcW w:type="dxa" w:w="1600"/>
            <w:tcBorders>
              <w:top w:sz="4" w:val="nil"/>
              <w:left w:color="000000" w:sz="8" w:val="single"/>
              <w:bottom w:color="000000" w:sz="8" w:val="single"/>
              <w:right w:color="000000" w:sz="8" w:val="single"/>
            </w:tcBorders>
          </w:tcPr>
          <w:p w14:paraId="1F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20160000">
            <w:pPr>
              <w:ind/>
              <w:jc w:val="center"/>
            </w:pPr>
            <w:r>
              <w:t>5088</w:t>
            </w:r>
          </w:p>
        </w:tc>
        <w:tc>
          <w:tcPr>
            <w:tcW w:type="dxa" w:w="1239"/>
            <w:tcBorders>
              <w:top w:sz="4" w:val="nil"/>
              <w:left w:sz="4" w:val="nil"/>
              <w:bottom w:color="000000" w:sz="8" w:val="single"/>
              <w:right w:color="000000" w:sz="8" w:val="single"/>
            </w:tcBorders>
            <w:vAlign w:val="center"/>
          </w:tcPr>
          <w:p w14:paraId="2116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22160000">
            <w:pPr>
              <w:ind/>
              <w:jc w:val="center"/>
            </w:pPr>
            <w:r>
              <w:t>№4</w:t>
            </w:r>
          </w:p>
        </w:tc>
        <w:tc>
          <w:tcPr>
            <w:tcW w:type="dxa" w:w="1177"/>
            <w:tcBorders>
              <w:top w:sz="4" w:val="nil"/>
              <w:left w:sz="4" w:val="nil"/>
              <w:bottom w:color="000000" w:sz="8" w:val="single"/>
              <w:right w:color="000000" w:sz="8" w:val="single"/>
            </w:tcBorders>
            <w:vAlign w:val="center"/>
          </w:tcPr>
          <w:p w14:paraId="23160000">
            <w:pPr>
              <w:ind/>
              <w:jc w:val="center"/>
            </w:pPr>
            <w:r>
              <w:t>400</w:t>
            </w:r>
          </w:p>
        </w:tc>
        <w:tc>
          <w:tcPr>
            <w:tcW w:type="dxa" w:w="1225"/>
            <w:tcBorders>
              <w:top w:sz="4" w:val="nil"/>
              <w:left w:sz="4" w:val="nil"/>
              <w:bottom w:color="000000" w:sz="8" w:val="single"/>
              <w:right w:color="000000" w:sz="8" w:val="single"/>
            </w:tcBorders>
            <w:vAlign w:val="center"/>
          </w:tcPr>
          <w:p w14:paraId="24160000">
            <w:pPr>
              <w:ind/>
              <w:jc w:val="center"/>
            </w:pPr>
            <w:r>
              <w:t>195</w:t>
            </w:r>
          </w:p>
        </w:tc>
        <w:tc>
          <w:tcPr>
            <w:tcW w:type="dxa" w:w="1267"/>
            <w:tcBorders>
              <w:top w:sz="4" w:val="nil"/>
              <w:left w:sz="4" w:val="nil"/>
              <w:bottom w:color="000000" w:sz="8" w:val="single"/>
              <w:right w:color="000000" w:sz="8" w:val="single"/>
            </w:tcBorders>
            <w:vAlign w:val="center"/>
          </w:tcPr>
          <w:p w14:paraId="25160000">
            <w:pPr>
              <w:ind/>
              <w:jc w:val="center"/>
            </w:pPr>
            <w:r>
              <w:t>28</w:t>
            </w:r>
          </w:p>
        </w:tc>
        <w:tc>
          <w:tcPr>
            <w:tcW w:type="dxa" w:w="931"/>
            <w:tcBorders>
              <w:top w:sz="4" w:val="nil"/>
              <w:left w:sz="4" w:val="nil"/>
              <w:bottom w:color="000000" w:sz="8" w:val="single"/>
              <w:right w:color="000000" w:sz="8" w:val="single"/>
            </w:tcBorders>
            <w:vAlign w:val="center"/>
          </w:tcPr>
          <w:p w14:paraId="26160000">
            <w:pPr>
              <w:ind/>
              <w:jc w:val="center"/>
            </w:pPr>
            <w:r>
              <w:t>0</w:t>
            </w:r>
          </w:p>
        </w:tc>
        <w:tc>
          <w:tcPr>
            <w:tcW w:type="dxa" w:w="995"/>
            <w:tcBorders>
              <w:top w:sz="4" w:val="nil"/>
              <w:left w:sz="4" w:val="nil"/>
              <w:bottom w:color="000000" w:sz="8" w:val="single"/>
              <w:right w:color="000000" w:sz="8" w:val="single"/>
            </w:tcBorders>
            <w:vAlign w:val="center"/>
          </w:tcPr>
          <w:p w14:paraId="27160000">
            <w:pPr>
              <w:ind/>
              <w:jc w:val="center"/>
            </w:pPr>
            <w:r>
              <w:t>223</w:t>
            </w:r>
          </w:p>
        </w:tc>
        <w:tc>
          <w:tcPr>
            <w:tcW w:type="dxa" w:w="1544"/>
            <w:tcBorders>
              <w:top w:sz="4" w:val="nil"/>
              <w:left w:sz="4" w:val="nil"/>
              <w:bottom w:color="000000" w:sz="8" w:val="single"/>
              <w:right w:color="000000" w:sz="8" w:val="single"/>
            </w:tcBorders>
            <w:vAlign w:val="center"/>
          </w:tcPr>
          <w:p w14:paraId="28160000">
            <w:pPr>
              <w:ind/>
              <w:jc w:val="center"/>
            </w:pPr>
            <w:r>
              <w:t>2005</w:t>
            </w:r>
          </w:p>
        </w:tc>
        <w:tc>
          <w:tcPr>
            <w:tcW w:type="dxa" w:w="2265"/>
            <w:tcBorders>
              <w:top w:sz="4" w:val="nil"/>
              <w:left w:sz="4" w:val="nil"/>
              <w:bottom w:color="000000" w:sz="8" w:val="single"/>
              <w:right w:color="000000" w:sz="8" w:val="single"/>
            </w:tcBorders>
            <w:vAlign w:val="center"/>
          </w:tcPr>
          <w:p w14:paraId="29160000">
            <w:pPr>
              <w:ind/>
              <w:jc w:val="center"/>
            </w:pPr>
            <w:r>
              <w:t>ТМЦ</w:t>
            </w:r>
          </w:p>
        </w:tc>
        <w:tc>
          <w:tcPr>
            <w:tcW w:type="dxa" w:w="1600"/>
            <w:tcBorders>
              <w:top w:sz="4" w:val="nil"/>
              <w:left w:color="000000" w:sz="8" w:val="single"/>
              <w:bottom w:color="000000" w:sz="8" w:val="single"/>
              <w:right w:color="000000" w:sz="8" w:val="single"/>
            </w:tcBorders>
          </w:tcPr>
          <w:p w14:paraId="2A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2B160000">
            <w:pPr>
              <w:ind/>
              <w:jc w:val="center"/>
            </w:pPr>
            <w:r>
              <w:t>5088</w:t>
            </w:r>
          </w:p>
        </w:tc>
        <w:tc>
          <w:tcPr>
            <w:tcW w:type="dxa" w:w="1239"/>
            <w:tcBorders>
              <w:top w:sz="4" w:val="nil"/>
              <w:left w:sz="4" w:val="nil"/>
              <w:bottom w:color="000000" w:sz="8" w:val="single"/>
              <w:right w:color="000000" w:sz="8" w:val="single"/>
            </w:tcBorders>
            <w:vAlign w:val="center"/>
          </w:tcPr>
          <w:p w14:paraId="2C160000">
            <w:pPr>
              <w:ind/>
              <w:jc w:val="center"/>
            </w:pPr>
            <w:r>
              <w:t>3336</w:t>
            </w:r>
          </w:p>
        </w:tc>
      </w:tr>
      <w:tr>
        <w:trPr>
          <w:trHeight w:hRule="atLeast" w:val="197"/>
        </w:trPr>
        <w:tc>
          <w:tcPr>
            <w:tcW w:type="dxa" w:w="1046"/>
            <w:gridSpan w:val="2"/>
            <w:tcBorders>
              <w:top w:sz="4" w:val="nil"/>
              <w:left w:color="000000" w:sz="8" w:val="single"/>
              <w:bottom w:color="000000" w:sz="8" w:val="single"/>
              <w:right w:color="000000" w:sz="8" w:val="single"/>
            </w:tcBorders>
            <w:vAlign w:val="center"/>
          </w:tcPr>
          <w:p w14:paraId="2D160000">
            <w:pPr>
              <w:ind/>
              <w:jc w:val="center"/>
            </w:pPr>
            <w:r>
              <w:t>№5</w:t>
            </w:r>
          </w:p>
        </w:tc>
        <w:tc>
          <w:tcPr>
            <w:tcW w:type="dxa" w:w="1177"/>
            <w:tcBorders>
              <w:top w:sz="4" w:val="nil"/>
              <w:left w:sz="4" w:val="nil"/>
              <w:bottom w:color="000000" w:sz="8" w:val="single"/>
              <w:right w:color="000000" w:sz="8" w:val="single"/>
            </w:tcBorders>
            <w:vAlign w:val="center"/>
          </w:tcPr>
          <w:p w14:paraId="2E160000">
            <w:pPr>
              <w:ind/>
              <w:jc w:val="center"/>
            </w:pPr>
            <w:r>
              <w:t>400</w:t>
            </w:r>
          </w:p>
        </w:tc>
        <w:tc>
          <w:tcPr>
            <w:tcW w:type="dxa" w:w="1225"/>
            <w:tcBorders>
              <w:top w:sz="4" w:val="nil"/>
              <w:left w:sz="4" w:val="nil"/>
              <w:bottom w:color="000000" w:sz="8" w:val="single"/>
              <w:right w:color="000000" w:sz="8" w:val="single"/>
            </w:tcBorders>
            <w:vAlign w:val="center"/>
          </w:tcPr>
          <w:p w14:paraId="2F160000">
            <w:pPr>
              <w:ind/>
              <w:jc w:val="center"/>
            </w:pPr>
            <w:r>
              <w:t>30</w:t>
            </w:r>
          </w:p>
        </w:tc>
        <w:tc>
          <w:tcPr>
            <w:tcW w:type="dxa" w:w="1267"/>
            <w:tcBorders>
              <w:top w:sz="4" w:val="nil"/>
              <w:left w:sz="4" w:val="nil"/>
              <w:bottom w:color="000000" w:sz="8" w:val="single"/>
              <w:right w:color="000000" w:sz="8" w:val="single"/>
            </w:tcBorders>
            <w:vAlign w:val="center"/>
          </w:tcPr>
          <w:p w14:paraId="30160000">
            <w:pPr>
              <w:ind/>
              <w:jc w:val="center"/>
            </w:pPr>
            <w:r>
              <w:t>0</w:t>
            </w:r>
          </w:p>
        </w:tc>
        <w:tc>
          <w:tcPr>
            <w:tcW w:type="dxa" w:w="931"/>
            <w:tcBorders>
              <w:top w:sz="4" w:val="nil"/>
              <w:left w:sz="4" w:val="nil"/>
              <w:bottom w:color="000000" w:sz="8" w:val="single"/>
              <w:right w:color="000000" w:sz="8" w:val="single"/>
            </w:tcBorders>
            <w:vAlign w:val="center"/>
          </w:tcPr>
          <w:p w14:paraId="31160000">
            <w:pPr>
              <w:ind/>
              <w:jc w:val="center"/>
            </w:pPr>
            <w:r>
              <w:t>0</w:t>
            </w:r>
          </w:p>
        </w:tc>
        <w:tc>
          <w:tcPr>
            <w:tcW w:type="dxa" w:w="995"/>
            <w:tcBorders>
              <w:top w:sz="4" w:val="nil"/>
              <w:left w:sz="4" w:val="nil"/>
              <w:bottom w:color="000000" w:sz="8" w:val="single"/>
              <w:right w:color="000000" w:sz="8" w:val="single"/>
            </w:tcBorders>
            <w:vAlign w:val="center"/>
          </w:tcPr>
          <w:p w14:paraId="32160000">
            <w:pPr>
              <w:ind/>
              <w:jc w:val="center"/>
            </w:pPr>
            <w:r>
              <w:t>30</w:t>
            </w:r>
          </w:p>
        </w:tc>
        <w:tc>
          <w:tcPr>
            <w:tcW w:type="dxa" w:w="1544"/>
            <w:tcBorders>
              <w:top w:sz="4" w:val="nil"/>
              <w:left w:sz="4" w:val="nil"/>
              <w:bottom w:color="000000" w:sz="8" w:val="single"/>
              <w:right w:color="000000" w:sz="8" w:val="single"/>
            </w:tcBorders>
            <w:vAlign w:val="center"/>
          </w:tcPr>
          <w:p w14:paraId="33160000">
            <w:pPr>
              <w:ind/>
              <w:jc w:val="center"/>
            </w:pPr>
            <w:r>
              <w:t>1989</w:t>
            </w:r>
          </w:p>
        </w:tc>
        <w:tc>
          <w:tcPr>
            <w:tcW w:type="dxa" w:w="2265"/>
            <w:tcBorders>
              <w:top w:sz="4" w:val="nil"/>
              <w:left w:sz="4" w:val="nil"/>
              <w:bottom w:color="000000" w:sz="8" w:val="single"/>
              <w:right w:color="000000" w:sz="8" w:val="single"/>
            </w:tcBorders>
            <w:vAlign w:val="center"/>
          </w:tcPr>
          <w:p w14:paraId="34160000">
            <w:pPr>
              <w:ind/>
              <w:jc w:val="center"/>
            </w:pPr>
            <w:r>
              <w:t>ТМЦ</w:t>
            </w:r>
          </w:p>
        </w:tc>
        <w:tc>
          <w:tcPr>
            <w:tcW w:type="dxa" w:w="1600"/>
            <w:tcBorders>
              <w:top w:sz="4" w:val="nil"/>
              <w:left w:color="000000" w:sz="8" w:val="single"/>
              <w:bottom w:color="000000" w:sz="8" w:val="single"/>
              <w:right w:color="000000" w:sz="8" w:val="single"/>
            </w:tcBorders>
          </w:tcPr>
          <w:p w14:paraId="35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36160000">
            <w:pPr>
              <w:ind/>
              <w:jc w:val="center"/>
            </w:pPr>
            <w:r>
              <w:t>5088</w:t>
            </w:r>
          </w:p>
        </w:tc>
        <w:tc>
          <w:tcPr>
            <w:tcW w:type="dxa" w:w="1239"/>
            <w:tcBorders>
              <w:top w:sz="4" w:val="nil"/>
              <w:left w:sz="4" w:val="nil"/>
              <w:bottom w:color="000000" w:sz="8" w:val="single"/>
              <w:right w:color="000000" w:sz="8" w:val="single"/>
            </w:tcBorders>
            <w:vAlign w:val="center"/>
          </w:tcPr>
          <w:p w14:paraId="37160000">
            <w:pPr>
              <w:ind/>
              <w:jc w:val="center"/>
            </w:pPr>
            <w:r>
              <w:t>3336</w:t>
            </w:r>
          </w:p>
        </w:tc>
      </w:tr>
      <w:tr>
        <w:trPr>
          <w:trHeight w:hRule="atLeast" w:val="220"/>
        </w:trPr>
        <w:tc>
          <w:tcPr>
            <w:tcW w:type="dxa" w:w="1046"/>
            <w:gridSpan w:val="2"/>
            <w:tcBorders>
              <w:top w:sz="4" w:val="nil"/>
              <w:left w:color="000000" w:sz="8" w:val="single"/>
              <w:bottom w:color="000000" w:sz="8" w:val="single"/>
              <w:right w:color="000000" w:sz="8" w:val="single"/>
            </w:tcBorders>
            <w:vAlign w:val="center"/>
          </w:tcPr>
          <w:p w14:paraId="38160000">
            <w:pPr>
              <w:ind/>
              <w:jc w:val="center"/>
            </w:pPr>
            <w:r>
              <w:t>№6</w:t>
            </w:r>
          </w:p>
        </w:tc>
        <w:tc>
          <w:tcPr>
            <w:tcW w:type="dxa" w:w="1177"/>
            <w:tcBorders>
              <w:top w:sz="4" w:val="nil"/>
              <w:left w:sz="4" w:val="nil"/>
              <w:bottom w:color="000000" w:sz="8" w:val="single"/>
              <w:right w:color="000000" w:sz="8" w:val="single"/>
            </w:tcBorders>
            <w:vAlign w:val="center"/>
          </w:tcPr>
          <w:p w14:paraId="39160000">
            <w:pPr>
              <w:ind/>
              <w:jc w:val="center"/>
            </w:pPr>
            <w:r>
              <w:t>400</w:t>
            </w:r>
          </w:p>
        </w:tc>
        <w:tc>
          <w:tcPr>
            <w:tcW w:type="dxa" w:w="1225"/>
            <w:tcBorders>
              <w:top w:sz="4" w:val="nil"/>
              <w:left w:sz="4" w:val="nil"/>
              <w:bottom w:color="000000" w:sz="8" w:val="single"/>
              <w:right w:color="000000" w:sz="8" w:val="single"/>
            </w:tcBorders>
            <w:vAlign w:val="center"/>
          </w:tcPr>
          <w:p w14:paraId="3A160000">
            <w:pPr>
              <w:ind/>
              <w:jc w:val="center"/>
            </w:pPr>
            <w:r>
              <w:t>108</w:t>
            </w:r>
          </w:p>
        </w:tc>
        <w:tc>
          <w:tcPr>
            <w:tcW w:type="dxa" w:w="1267"/>
            <w:tcBorders>
              <w:top w:sz="4" w:val="nil"/>
              <w:left w:sz="4" w:val="nil"/>
              <w:bottom w:color="000000" w:sz="8" w:val="single"/>
              <w:right w:color="000000" w:sz="8" w:val="single"/>
            </w:tcBorders>
            <w:vAlign w:val="center"/>
          </w:tcPr>
          <w:p w14:paraId="3B160000">
            <w:pPr>
              <w:ind/>
              <w:jc w:val="center"/>
            </w:pPr>
            <w:r>
              <w:t>15</w:t>
            </w:r>
          </w:p>
        </w:tc>
        <w:tc>
          <w:tcPr>
            <w:tcW w:type="dxa" w:w="931"/>
            <w:tcBorders>
              <w:top w:sz="4" w:val="nil"/>
              <w:left w:sz="4" w:val="nil"/>
              <w:bottom w:color="000000" w:sz="8" w:val="single"/>
              <w:right w:color="000000" w:sz="8" w:val="single"/>
            </w:tcBorders>
            <w:vAlign w:val="center"/>
          </w:tcPr>
          <w:p w14:paraId="3C160000">
            <w:pPr>
              <w:ind/>
              <w:jc w:val="center"/>
            </w:pPr>
            <w:r>
              <w:t>0</w:t>
            </w:r>
          </w:p>
        </w:tc>
        <w:tc>
          <w:tcPr>
            <w:tcW w:type="dxa" w:w="995"/>
            <w:tcBorders>
              <w:top w:sz="4" w:val="nil"/>
              <w:left w:sz="4" w:val="nil"/>
              <w:bottom w:color="000000" w:sz="8" w:val="single"/>
              <w:right w:color="000000" w:sz="8" w:val="single"/>
            </w:tcBorders>
            <w:vAlign w:val="center"/>
          </w:tcPr>
          <w:p w14:paraId="3D160000">
            <w:pPr>
              <w:ind/>
              <w:jc w:val="center"/>
            </w:pPr>
            <w:r>
              <w:t>123</w:t>
            </w:r>
          </w:p>
        </w:tc>
        <w:tc>
          <w:tcPr>
            <w:tcW w:type="dxa" w:w="1544"/>
            <w:tcBorders>
              <w:top w:sz="4" w:val="nil"/>
              <w:left w:sz="4" w:val="nil"/>
              <w:bottom w:color="000000" w:sz="8" w:val="single"/>
              <w:right w:color="000000" w:sz="8" w:val="single"/>
            </w:tcBorders>
            <w:vAlign w:val="center"/>
          </w:tcPr>
          <w:p w14:paraId="3E160000">
            <w:pPr>
              <w:ind/>
              <w:jc w:val="center"/>
            </w:pPr>
            <w:r>
              <w:t>2006</w:t>
            </w:r>
          </w:p>
        </w:tc>
        <w:tc>
          <w:tcPr>
            <w:tcW w:type="dxa" w:w="2265"/>
            <w:tcBorders>
              <w:top w:sz="4" w:val="nil"/>
              <w:left w:sz="4" w:val="nil"/>
              <w:bottom w:color="000000" w:sz="8" w:val="single"/>
              <w:right w:color="000000" w:sz="8" w:val="single"/>
            </w:tcBorders>
            <w:vAlign w:val="center"/>
          </w:tcPr>
          <w:p w14:paraId="3F160000">
            <w:pPr>
              <w:ind/>
              <w:jc w:val="center"/>
            </w:pPr>
            <w:r>
              <w:t>ТМЦ</w:t>
            </w:r>
          </w:p>
        </w:tc>
        <w:tc>
          <w:tcPr>
            <w:tcW w:type="dxa" w:w="1600"/>
            <w:tcBorders>
              <w:top w:sz="4" w:val="nil"/>
              <w:left w:color="000000" w:sz="8" w:val="single"/>
              <w:bottom w:color="000000" w:sz="8" w:val="single"/>
              <w:right w:color="000000" w:sz="8" w:val="single"/>
            </w:tcBorders>
          </w:tcPr>
          <w:p w14:paraId="40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41160000">
            <w:pPr>
              <w:ind/>
              <w:jc w:val="center"/>
            </w:pPr>
            <w:r>
              <w:t>5088</w:t>
            </w:r>
          </w:p>
        </w:tc>
        <w:tc>
          <w:tcPr>
            <w:tcW w:type="dxa" w:w="1239"/>
            <w:tcBorders>
              <w:top w:sz="4" w:val="nil"/>
              <w:left w:sz="4" w:val="nil"/>
              <w:bottom w:color="000000" w:sz="8" w:val="single"/>
              <w:right w:color="000000" w:sz="8" w:val="single"/>
            </w:tcBorders>
            <w:vAlign w:val="center"/>
          </w:tcPr>
          <w:p w14:paraId="42160000">
            <w:pPr>
              <w:ind/>
              <w:jc w:val="center"/>
            </w:pPr>
            <w:r>
              <w:t>3336</w:t>
            </w:r>
          </w:p>
        </w:tc>
      </w:tr>
      <w:tr>
        <w:trPr>
          <w:trHeight w:hRule="atLeast" w:val="245"/>
        </w:trPr>
        <w:tc>
          <w:tcPr>
            <w:tcW w:type="dxa" w:w="1046"/>
            <w:gridSpan w:val="2"/>
            <w:tcBorders>
              <w:top w:sz="4" w:val="nil"/>
              <w:left w:color="000000" w:sz="8" w:val="single"/>
              <w:bottom w:color="000000" w:sz="8" w:val="single"/>
              <w:right w:color="000000" w:sz="8" w:val="single"/>
            </w:tcBorders>
            <w:vAlign w:val="center"/>
          </w:tcPr>
          <w:p w14:paraId="43160000">
            <w:pPr>
              <w:ind/>
              <w:jc w:val="center"/>
            </w:pPr>
            <w:r>
              <w:t>№7</w:t>
            </w:r>
          </w:p>
        </w:tc>
        <w:tc>
          <w:tcPr>
            <w:tcW w:type="dxa" w:w="1177"/>
            <w:tcBorders>
              <w:top w:sz="4" w:val="nil"/>
              <w:left w:sz="4" w:val="nil"/>
              <w:bottom w:color="000000" w:sz="8" w:val="single"/>
              <w:right w:color="000000" w:sz="8" w:val="single"/>
            </w:tcBorders>
            <w:vAlign w:val="center"/>
          </w:tcPr>
          <w:p w14:paraId="44160000">
            <w:pPr>
              <w:ind/>
              <w:jc w:val="center"/>
            </w:pPr>
            <w:r>
              <w:t>400</w:t>
            </w:r>
          </w:p>
        </w:tc>
        <w:tc>
          <w:tcPr>
            <w:tcW w:type="dxa" w:w="1225"/>
            <w:tcBorders>
              <w:top w:sz="4" w:val="nil"/>
              <w:left w:sz="4" w:val="nil"/>
              <w:bottom w:color="000000" w:sz="8" w:val="single"/>
              <w:right w:color="000000" w:sz="8" w:val="single"/>
            </w:tcBorders>
            <w:vAlign w:val="center"/>
          </w:tcPr>
          <w:p w14:paraId="45160000">
            <w:pPr>
              <w:ind/>
              <w:jc w:val="center"/>
            </w:pPr>
            <w:r>
              <w:t>174</w:t>
            </w:r>
          </w:p>
        </w:tc>
        <w:tc>
          <w:tcPr>
            <w:tcW w:type="dxa" w:w="1267"/>
            <w:tcBorders>
              <w:top w:sz="4" w:val="nil"/>
              <w:left w:sz="4" w:val="nil"/>
              <w:bottom w:color="000000" w:sz="8" w:val="single"/>
              <w:right w:color="000000" w:sz="8" w:val="single"/>
            </w:tcBorders>
            <w:vAlign w:val="center"/>
          </w:tcPr>
          <w:p w14:paraId="46160000">
            <w:pPr>
              <w:ind/>
              <w:jc w:val="center"/>
            </w:pPr>
            <w:r>
              <w:t>0</w:t>
            </w:r>
          </w:p>
        </w:tc>
        <w:tc>
          <w:tcPr>
            <w:tcW w:type="dxa" w:w="931"/>
            <w:tcBorders>
              <w:top w:sz="4" w:val="nil"/>
              <w:left w:sz="4" w:val="nil"/>
              <w:bottom w:color="000000" w:sz="8" w:val="single"/>
              <w:right w:color="000000" w:sz="8" w:val="single"/>
            </w:tcBorders>
            <w:vAlign w:val="center"/>
          </w:tcPr>
          <w:p w14:paraId="47160000">
            <w:pPr>
              <w:ind/>
              <w:jc w:val="center"/>
            </w:pPr>
            <w:r>
              <w:t>0</w:t>
            </w:r>
          </w:p>
        </w:tc>
        <w:tc>
          <w:tcPr>
            <w:tcW w:type="dxa" w:w="995"/>
            <w:tcBorders>
              <w:top w:sz="4" w:val="nil"/>
              <w:left w:sz="4" w:val="nil"/>
              <w:bottom w:color="000000" w:sz="8" w:val="single"/>
              <w:right w:color="000000" w:sz="8" w:val="single"/>
            </w:tcBorders>
            <w:vAlign w:val="center"/>
          </w:tcPr>
          <w:p w14:paraId="48160000">
            <w:pPr>
              <w:ind/>
              <w:jc w:val="center"/>
            </w:pPr>
            <w:r>
              <w:t>174</w:t>
            </w:r>
          </w:p>
        </w:tc>
        <w:tc>
          <w:tcPr>
            <w:tcW w:type="dxa" w:w="1544"/>
            <w:tcBorders>
              <w:top w:sz="4" w:val="nil"/>
              <w:left w:sz="4" w:val="nil"/>
              <w:bottom w:color="000000" w:sz="8" w:val="single"/>
              <w:right w:color="000000" w:sz="8" w:val="single"/>
            </w:tcBorders>
            <w:vAlign w:val="center"/>
          </w:tcPr>
          <w:p w14:paraId="49160000">
            <w:pPr>
              <w:ind/>
              <w:jc w:val="center"/>
            </w:pPr>
            <w:r>
              <w:t>1989</w:t>
            </w:r>
          </w:p>
        </w:tc>
        <w:tc>
          <w:tcPr>
            <w:tcW w:type="dxa" w:w="2265"/>
            <w:tcBorders>
              <w:top w:sz="4" w:val="nil"/>
              <w:left w:sz="4" w:val="nil"/>
              <w:bottom w:color="000000" w:sz="8" w:val="single"/>
              <w:right w:color="000000" w:sz="8" w:val="single"/>
            </w:tcBorders>
            <w:vAlign w:val="center"/>
          </w:tcPr>
          <w:p w14:paraId="4A160000">
            <w:pPr>
              <w:ind/>
              <w:jc w:val="center"/>
            </w:pPr>
            <w:r>
              <w:t>ТМЦ</w:t>
            </w:r>
          </w:p>
        </w:tc>
        <w:tc>
          <w:tcPr>
            <w:tcW w:type="dxa" w:w="1600"/>
            <w:tcBorders>
              <w:top w:sz="4" w:val="nil"/>
              <w:left w:color="000000" w:sz="8" w:val="single"/>
              <w:bottom w:color="000000" w:sz="8" w:val="single"/>
              <w:right w:color="000000" w:sz="8" w:val="single"/>
            </w:tcBorders>
          </w:tcPr>
          <w:p w14:paraId="4B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4C160000">
            <w:pPr>
              <w:ind/>
              <w:jc w:val="center"/>
            </w:pPr>
            <w:r>
              <w:t>5088</w:t>
            </w:r>
          </w:p>
        </w:tc>
        <w:tc>
          <w:tcPr>
            <w:tcW w:type="dxa" w:w="1239"/>
            <w:tcBorders>
              <w:top w:sz="4" w:val="nil"/>
              <w:left w:sz="4" w:val="nil"/>
              <w:bottom w:color="000000" w:sz="8" w:val="single"/>
              <w:right w:color="000000" w:sz="8" w:val="single"/>
            </w:tcBorders>
            <w:vAlign w:val="center"/>
          </w:tcPr>
          <w:p w14:paraId="4D160000">
            <w:pPr>
              <w:ind/>
              <w:jc w:val="center"/>
            </w:pPr>
            <w:r>
              <w:t>3336</w:t>
            </w:r>
          </w:p>
        </w:tc>
      </w:tr>
      <w:tr>
        <w:trPr>
          <w:trHeight w:hRule="atLeast" w:val="268"/>
        </w:trPr>
        <w:tc>
          <w:tcPr>
            <w:tcW w:type="dxa" w:w="1046"/>
            <w:gridSpan w:val="2"/>
            <w:tcBorders>
              <w:top w:sz="4" w:val="nil"/>
              <w:left w:color="000000" w:sz="8" w:val="single"/>
              <w:bottom w:color="000000" w:sz="8" w:val="single"/>
              <w:right w:color="000000" w:sz="8" w:val="single"/>
            </w:tcBorders>
            <w:vAlign w:val="center"/>
          </w:tcPr>
          <w:p w14:paraId="4E160000">
            <w:pPr>
              <w:ind/>
              <w:jc w:val="center"/>
            </w:pPr>
            <w:r>
              <w:t>№8</w:t>
            </w:r>
          </w:p>
        </w:tc>
        <w:tc>
          <w:tcPr>
            <w:tcW w:type="dxa" w:w="1177"/>
            <w:tcBorders>
              <w:top w:sz="4" w:val="nil"/>
              <w:left w:sz="4" w:val="nil"/>
              <w:bottom w:color="000000" w:sz="8" w:val="single"/>
              <w:right w:color="000000" w:sz="8" w:val="single"/>
            </w:tcBorders>
            <w:vAlign w:val="center"/>
          </w:tcPr>
          <w:p w14:paraId="4F160000">
            <w:pPr>
              <w:ind/>
              <w:jc w:val="center"/>
            </w:pPr>
            <w:r>
              <w:t>300</w:t>
            </w:r>
          </w:p>
        </w:tc>
        <w:tc>
          <w:tcPr>
            <w:tcW w:type="dxa" w:w="1225"/>
            <w:tcBorders>
              <w:top w:sz="4" w:val="nil"/>
              <w:left w:sz="4" w:val="nil"/>
              <w:bottom w:color="000000" w:sz="8" w:val="single"/>
              <w:right w:color="000000" w:sz="8" w:val="single"/>
            </w:tcBorders>
            <w:vAlign w:val="center"/>
          </w:tcPr>
          <w:p w14:paraId="50160000">
            <w:pPr>
              <w:ind/>
              <w:jc w:val="center"/>
            </w:pPr>
            <w:r>
              <w:t>301</w:t>
            </w:r>
          </w:p>
        </w:tc>
        <w:tc>
          <w:tcPr>
            <w:tcW w:type="dxa" w:w="1267"/>
            <w:tcBorders>
              <w:top w:sz="4" w:val="nil"/>
              <w:left w:sz="4" w:val="nil"/>
              <w:bottom w:color="000000" w:sz="8" w:val="single"/>
              <w:right w:color="000000" w:sz="8" w:val="single"/>
            </w:tcBorders>
            <w:vAlign w:val="center"/>
          </w:tcPr>
          <w:p w14:paraId="51160000">
            <w:pPr>
              <w:ind/>
              <w:jc w:val="center"/>
            </w:pPr>
            <w:r>
              <w:t>0</w:t>
            </w:r>
          </w:p>
        </w:tc>
        <w:tc>
          <w:tcPr>
            <w:tcW w:type="dxa" w:w="931"/>
            <w:tcBorders>
              <w:top w:sz="4" w:val="nil"/>
              <w:left w:sz="4" w:val="nil"/>
              <w:bottom w:color="000000" w:sz="8" w:val="single"/>
              <w:right w:color="000000" w:sz="8" w:val="single"/>
            </w:tcBorders>
            <w:vAlign w:val="center"/>
          </w:tcPr>
          <w:p w14:paraId="52160000">
            <w:pPr>
              <w:ind/>
              <w:jc w:val="center"/>
            </w:pPr>
            <w:r>
              <w:t>0</w:t>
            </w:r>
          </w:p>
        </w:tc>
        <w:tc>
          <w:tcPr>
            <w:tcW w:type="dxa" w:w="995"/>
            <w:tcBorders>
              <w:top w:sz="4" w:val="nil"/>
              <w:left w:sz="4" w:val="nil"/>
              <w:bottom w:color="000000" w:sz="8" w:val="single"/>
              <w:right w:color="000000" w:sz="8" w:val="single"/>
            </w:tcBorders>
            <w:vAlign w:val="center"/>
          </w:tcPr>
          <w:p w14:paraId="53160000">
            <w:pPr>
              <w:ind/>
              <w:jc w:val="center"/>
            </w:pPr>
            <w:r>
              <w:t>301</w:t>
            </w:r>
          </w:p>
        </w:tc>
        <w:tc>
          <w:tcPr>
            <w:tcW w:type="dxa" w:w="1544"/>
            <w:tcBorders>
              <w:top w:sz="4" w:val="nil"/>
              <w:left w:sz="4" w:val="nil"/>
              <w:bottom w:color="000000" w:sz="8" w:val="single"/>
              <w:right w:color="000000" w:sz="8" w:val="single"/>
            </w:tcBorders>
            <w:vAlign w:val="center"/>
          </w:tcPr>
          <w:p w14:paraId="54160000">
            <w:pPr>
              <w:ind/>
              <w:jc w:val="center"/>
            </w:pPr>
            <w:r>
              <w:t>1989</w:t>
            </w:r>
          </w:p>
        </w:tc>
        <w:tc>
          <w:tcPr>
            <w:tcW w:type="dxa" w:w="2265"/>
            <w:tcBorders>
              <w:top w:sz="4" w:val="nil"/>
              <w:left w:sz="4" w:val="nil"/>
              <w:bottom w:color="000000" w:sz="8" w:val="single"/>
              <w:right w:color="000000" w:sz="8" w:val="single"/>
            </w:tcBorders>
            <w:vAlign w:val="center"/>
          </w:tcPr>
          <w:p w14:paraId="55160000">
            <w:pPr>
              <w:ind/>
              <w:jc w:val="center"/>
            </w:pPr>
            <w:r>
              <w:t>ТМ-8</w:t>
            </w:r>
          </w:p>
        </w:tc>
        <w:tc>
          <w:tcPr>
            <w:tcW w:type="dxa" w:w="1600"/>
            <w:tcBorders>
              <w:top w:sz="4" w:val="nil"/>
              <w:left w:color="000000" w:sz="8" w:val="single"/>
              <w:bottom w:color="000000" w:sz="8" w:val="single"/>
              <w:right w:color="000000" w:sz="8" w:val="single"/>
            </w:tcBorders>
          </w:tcPr>
          <w:p w14:paraId="56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57160000">
            <w:pPr>
              <w:ind/>
              <w:jc w:val="center"/>
            </w:pPr>
            <w:r>
              <w:t>5088</w:t>
            </w:r>
          </w:p>
        </w:tc>
        <w:tc>
          <w:tcPr>
            <w:tcW w:type="dxa" w:w="1239"/>
            <w:tcBorders>
              <w:top w:sz="4" w:val="nil"/>
              <w:left w:sz="4" w:val="nil"/>
              <w:bottom w:color="000000" w:sz="8" w:val="single"/>
              <w:right w:color="000000" w:sz="8" w:val="single"/>
            </w:tcBorders>
            <w:vAlign w:val="center"/>
          </w:tcPr>
          <w:p w14:paraId="58160000">
            <w:pPr>
              <w:ind/>
              <w:jc w:val="center"/>
            </w:pPr>
            <w:r>
              <w:t>3336</w:t>
            </w:r>
          </w:p>
        </w:tc>
      </w:tr>
      <w:tr>
        <w:trPr>
          <w:trHeight w:hRule="atLeast" w:val="278"/>
        </w:trPr>
        <w:tc>
          <w:tcPr>
            <w:tcW w:type="dxa" w:w="1046"/>
            <w:gridSpan w:val="2"/>
            <w:tcBorders>
              <w:top w:sz="4" w:val="nil"/>
              <w:left w:color="000000" w:sz="8" w:val="single"/>
              <w:bottom w:color="000000" w:sz="8" w:val="single"/>
              <w:right w:color="000000" w:sz="8" w:val="single"/>
            </w:tcBorders>
            <w:vAlign w:val="center"/>
          </w:tcPr>
          <w:p w14:paraId="59160000">
            <w:pPr>
              <w:ind/>
              <w:jc w:val="center"/>
            </w:pPr>
            <w:r>
              <w:t>№9</w:t>
            </w:r>
          </w:p>
        </w:tc>
        <w:tc>
          <w:tcPr>
            <w:tcW w:type="dxa" w:w="1177"/>
            <w:tcBorders>
              <w:top w:sz="4" w:val="nil"/>
              <w:left w:sz="4" w:val="nil"/>
              <w:bottom w:color="000000" w:sz="8" w:val="single"/>
              <w:right w:color="000000" w:sz="8" w:val="single"/>
            </w:tcBorders>
            <w:vAlign w:val="center"/>
          </w:tcPr>
          <w:p w14:paraId="5A160000">
            <w:pPr>
              <w:ind/>
              <w:jc w:val="center"/>
            </w:pPr>
            <w:r>
              <w:t>300</w:t>
            </w:r>
          </w:p>
        </w:tc>
        <w:tc>
          <w:tcPr>
            <w:tcW w:type="dxa" w:w="1225"/>
            <w:tcBorders>
              <w:top w:sz="4" w:val="nil"/>
              <w:left w:sz="4" w:val="nil"/>
              <w:bottom w:color="000000" w:sz="8" w:val="single"/>
              <w:right w:color="000000" w:sz="8" w:val="single"/>
            </w:tcBorders>
            <w:vAlign w:val="center"/>
          </w:tcPr>
          <w:p w14:paraId="5B160000">
            <w:pPr>
              <w:ind/>
              <w:jc w:val="center"/>
            </w:pPr>
            <w:r>
              <w:t>926</w:t>
            </w:r>
          </w:p>
        </w:tc>
        <w:tc>
          <w:tcPr>
            <w:tcW w:type="dxa" w:w="1267"/>
            <w:tcBorders>
              <w:top w:sz="4" w:val="nil"/>
              <w:left w:sz="4" w:val="nil"/>
              <w:bottom w:color="000000" w:sz="8" w:val="single"/>
              <w:right w:color="000000" w:sz="8" w:val="single"/>
            </w:tcBorders>
            <w:vAlign w:val="center"/>
          </w:tcPr>
          <w:p w14:paraId="5C160000">
            <w:pPr>
              <w:ind/>
              <w:jc w:val="center"/>
            </w:pPr>
            <w:r>
              <w:t>15</w:t>
            </w:r>
          </w:p>
        </w:tc>
        <w:tc>
          <w:tcPr>
            <w:tcW w:type="dxa" w:w="931"/>
            <w:tcBorders>
              <w:top w:sz="4" w:val="nil"/>
              <w:left w:sz="4" w:val="nil"/>
              <w:bottom w:color="000000" w:sz="8" w:val="single"/>
              <w:right w:color="000000" w:sz="8" w:val="single"/>
            </w:tcBorders>
            <w:vAlign w:val="center"/>
          </w:tcPr>
          <w:p w14:paraId="5D160000">
            <w:pPr>
              <w:ind/>
              <w:jc w:val="center"/>
            </w:pPr>
            <w:r>
              <w:t>0</w:t>
            </w:r>
          </w:p>
        </w:tc>
        <w:tc>
          <w:tcPr>
            <w:tcW w:type="dxa" w:w="995"/>
            <w:tcBorders>
              <w:top w:sz="4" w:val="nil"/>
              <w:left w:sz="4" w:val="nil"/>
              <w:bottom w:color="000000" w:sz="8" w:val="single"/>
              <w:right w:color="000000" w:sz="8" w:val="single"/>
            </w:tcBorders>
            <w:vAlign w:val="center"/>
          </w:tcPr>
          <w:p w14:paraId="5E160000">
            <w:pPr>
              <w:ind/>
              <w:jc w:val="center"/>
            </w:pPr>
            <w:r>
              <w:t>941</w:t>
            </w:r>
          </w:p>
        </w:tc>
        <w:tc>
          <w:tcPr>
            <w:tcW w:type="dxa" w:w="1544"/>
            <w:tcBorders>
              <w:top w:sz="4" w:val="nil"/>
              <w:left w:sz="4" w:val="nil"/>
              <w:bottom w:color="000000" w:sz="8" w:val="single"/>
              <w:right w:color="000000" w:sz="8" w:val="single"/>
            </w:tcBorders>
            <w:vAlign w:val="center"/>
          </w:tcPr>
          <w:p w14:paraId="5F160000">
            <w:pPr>
              <w:ind/>
              <w:jc w:val="center"/>
            </w:pPr>
            <w:r>
              <w:t>1989</w:t>
            </w:r>
          </w:p>
        </w:tc>
        <w:tc>
          <w:tcPr>
            <w:tcW w:type="dxa" w:w="2265"/>
            <w:tcBorders>
              <w:top w:sz="4" w:val="nil"/>
              <w:left w:sz="4" w:val="nil"/>
              <w:bottom w:color="000000" w:sz="8" w:val="single"/>
              <w:right w:color="000000" w:sz="8" w:val="single"/>
            </w:tcBorders>
            <w:vAlign w:val="center"/>
          </w:tcPr>
          <w:p w14:paraId="60160000">
            <w:pPr>
              <w:ind/>
              <w:jc w:val="center"/>
            </w:pPr>
            <w:r>
              <w:t>ТМ-8</w:t>
            </w:r>
          </w:p>
        </w:tc>
        <w:tc>
          <w:tcPr>
            <w:tcW w:type="dxa" w:w="1600"/>
            <w:tcBorders>
              <w:top w:sz="4" w:val="nil"/>
              <w:left w:color="000000" w:sz="8" w:val="single"/>
              <w:bottom w:color="000000" w:sz="8" w:val="single"/>
              <w:right w:color="000000" w:sz="8" w:val="single"/>
            </w:tcBorders>
          </w:tcPr>
          <w:p w14:paraId="61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62160000">
            <w:pPr>
              <w:ind/>
              <w:jc w:val="center"/>
            </w:pPr>
            <w:r>
              <w:t>5088</w:t>
            </w:r>
          </w:p>
        </w:tc>
        <w:tc>
          <w:tcPr>
            <w:tcW w:type="dxa" w:w="1239"/>
            <w:tcBorders>
              <w:top w:sz="4" w:val="nil"/>
              <w:left w:sz="4" w:val="nil"/>
              <w:bottom w:color="000000" w:sz="8" w:val="single"/>
              <w:right w:color="000000" w:sz="8" w:val="single"/>
            </w:tcBorders>
            <w:vAlign w:val="center"/>
          </w:tcPr>
          <w:p w14:paraId="63160000">
            <w:pPr>
              <w:ind/>
              <w:jc w:val="center"/>
            </w:pPr>
            <w:r>
              <w:t>3336</w:t>
            </w:r>
          </w:p>
        </w:tc>
      </w:tr>
      <w:tr>
        <w:trPr>
          <w:trHeight w:hRule="atLeast" w:val="136"/>
        </w:trPr>
        <w:tc>
          <w:tcPr>
            <w:tcW w:type="dxa" w:w="1046"/>
            <w:gridSpan w:val="2"/>
            <w:tcBorders>
              <w:top w:sz="4" w:val="nil"/>
              <w:left w:color="000000" w:sz="8" w:val="single"/>
              <w:bottom w:color="000000" w:sz="8" w:val="single"/>
              <w:right w:color="000000" w:sz="8" w:val="single"/>
            </w:tcBorders>
            <w:vAlign w:val="center"/>
          </w:tcPr>
          <w:p w14:paraId="64160000">
            <w:pPr>
              <w:ind/>
              <w:jc w:val="center"/>
            </w:pPr>
            <w:r>
              <w:t>№10</w:t>
            </w:r>
          </w:p>
        </w:tc>
        <w:tc>
          <w:tcPr>
            <w:tcW w:type="dxa" w:w="1177"/>
            <w:tcBorders>
              <w:top w:sz="4" w:val="nil"/>
              <w:left w:sz="4" w:val="nil"/>
              <w:bottom w:color="000000" w:sz="8" w:val="single"/>
              <w:right w:color="000000" w:sz="8" w:val="single"/>
            </w:tcBorders>
            <w:vAlign w:val="center"/>
          </w:tcPr>
          <w:p w14:paraId="65160000">
            <w:pPr>
              <w:ind/>
              <w:jc w:val="center"/>
            </w:pPr>
            <w:r>
              <w:t>300</w:t>
            </w:r>
          </w:p>
        </w:tc>
        <w:tc>
          <w:tcPr>
            <w:tcW w:type="dxa" w:w="1225"/>
            <w:tcBorders>
              <w:top w:sz="4" w:val="nil"/>
              <w:left w:sz="4" w:val="nil"/>
              <w:bottom w:color="000000" w:sz="8" w:val="single"/>
              <w:right w:color="000000" w:sz="8" w:val="single"/>
            </w:tcBorders>
            <w:vAlign w:val="center"/>
          </w:tcPr>
          <w:p w14:paraId="66160000">
            <w:pPr>
              <w:ind/>
              <w:jc w:val="center"/>
            </w:pPr>
            <w:r>
              <w:t>173</w:t>
            </w:r>
          </w:p>
        </w:tc>
        <w:tc>
          <w:tcPr>
            <w:tcW w:type="dxa" w:w="1267"/>
            <w:tcBorders>
              <w:top w:sz="4" w:val="nil"/>
              <w:left w:sz="4" w:val="nil"/>
              <w:bottom w:color="000000" w:sz="8" w:val="single"/>
              <w:right w:color="000000" w:sz="8" w:val="single"/>
            </w:tcBorders>
            <w:vAlign w:val="center"/>
          </w:tcPr>
          <w:p w14:paraId="67160000">
            <w:pPr>
              <w:ind/>
              <w:jc w:val="center"/>
            </w:pPr>
            <w:r>
              <w:t>0</w:t>
            </w:r>
          </w:p>
        </w:tc>
        <w:tc>
          <w:tcPr>
            <w:tcW w:type="dxa" w:w="931"/>
            <w:tcBorders>
              <w:top w:sz="4" w:val="nil"/>
              <w:left w:sz="4" w:val="nil"/>
              <w:bottom w:color="000000" w:sz="8" w:val="single"/>
              <w:right w:color="000000" w:sz="8" w:val="single"/>
            </w:tcBorders>
            <w:vAlign w:val="center"/>
          </w:tcPr>
          <w:p w14:paraId="68160000">
            <w:pPr>
              <w:ind/>
              <w:jc w:val="center"/>
            </w:pPr>
            <w:r>
              <w:t>0</w:t>
            </w:r>
          </w:p>
        </w:tc>
        <w:tc>
          <w:tcPr>
            <w:tcW w:type="dxa" w:w="995"/>
            <w:tcBorders>
              <w:top w:sz="4" w:val="nil"/>
              <w:left w:sz="4" w:val="nil"/>
              <w:bottom w:color="000000" w:sz="8" w:val="single"/>
              <w:right w:color="000000" w:sz="8" w:val="single"/>
            </w:tcBorders>
            <w:vAlign w:val="center"/>
          </w:tcPr>
          <w:p w14:paraId="69160000">
            <w:pPr>
              <w:ind/>
              <w:jc w:val="center"/>
            </w:pPr>
            <w:r>
              <w:t>173</w:t>
            </w:r>
          </w:p>
        </w:tc>
        <w:tc>
          <w:tcPr>
            <w:tcW w:type="dxa" w:w="1544"/>
            <w:tcBorders>
              <w:top w:sz="4" w:val="nil"/>
              <w:left w:sz="4" w:val="nil"/>
              <w:bottom w:color="000000" w:sz="8" w:val="single"/>
              <w:right w:color="000000" w:sz="8" w:val="single"/>
            </w:tcBorders>
            <w:vAlign w:val="center"/>
          </w:tcPr>
          <w:p w14:paraId="6A160000">
            <w:pPr>
              <w:ind/>
              <w:jc w:val="center"/>
            </w:pPr>
            <w:r>
              <w:t>1989</w:t>
            </w:r>
          </w:p>
        </w:tc>
        <w:tc>
          <w:tcPr>
            <w:tcW w:type="dxa" w:w="2265"/>
            <w:tcBorders>
              <w:top w:sz="4" w:val="nil"/>
              <w:left w:sz="4" w:val="nil"/>
              <w:bottom w:color="000000" w:sz="8" w:val="single"/>
              <w:right w:color="000000" w:sz="8" w:val="single"/>
            </w:tcBorders>
            <w:vAlign w:val="center"/>
          </w:tcPr>
          <w:p w14:paraId="6B160000">
            <w:pPr>
              <w:ind/>
              <w:jc w:val="center"/>
            </w:pPr>
            <w:r>
              <w:t>ТМ-8</w:t>
            </w:r>
          </w:p>
        </w:tc>
        <w:tc>
          <w:tcPr>
            <w:tcW w:type="dxa" w:w="1600"/>
            <w:tcBorders>
              <w:top w:sz="4" w:val="nil"/>
              <w:left w:color="000000" w:sz="8" w:val="single"/>
              <w:bottom w:color="000000" w:sz="8" w:val="single"/>
              <w:right w:color="000000" w:sz="8" w:val="single"/>
            </w:tcBorders>
          </w:tcPr>
          <w:p w14:paraId="6C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6D160000">
            <w:pPr>
              <w:ind/>
              <w:jc w:val="center"/>
            </w:pPr>
            <w:r>
              <w:t>5088</w:t>
            </w:r>
          </w:p>
        </w:tc>
        <w:tc>
          <w:tcPr>
            <w:tcW w:type="dxa" w:w="1239"/>
            <w:tcBorders>
              <w:top w:sz="4" w:val="nil"/>
              <w:left w:sz="4" w:val="nil"/>
              <w:bottom w:color="000000" w:sz="8" w:val="single"/>
              <w:right w:color="000000" w:sz="8" w:val="single"/>
            </w:tcBorders>
            <w:vAlign w:val="center"/>
          </w:tcPr>
          <w:p w14:paraId="6E160000">
            <w:pPr>
              <w:ind/>
              <w:jc w:val="center"/>
            </w:pPr>
            <w:r>
              <w:t>3336</w:t>
            </w:r>
          </w:p>
        </w:tc>
      </w:tr>
      <w:tr>
        <w:trPr>
          <w:trHeight w:hRule="atLeast" w:val="146"/>
        </w:trPr>
        <w:tc>
          <w:tcPr>
            <w:tcW w:type="dxa" w:w="1046"/>
            <w:gridSpan w:val="2"/>
            <w:tcBorders>
              <w:top w:sz="4" w:val="nil"/>
              <w:left w:color="000000" w:sz="8" w:val="single"/>
              <w:bottom w:color="000000" w:sz="8" w:val="single"/>
              <w:right w:color="000000" w:sz="8" w:val="single"/>
            </w:tcBorders>
            <w:vAlign w:val="center"/>
          </w:tcPr>
          <w:p w14:paraId="6F160000">
            <w:pPr>
              <w:ind/>
              <w:jc w:val="center"/>
            </w:pPr>
            <w:r>
              <w:t>№11</w:t>
            </w:r>
          </w:p>
        </w:tc>
        <w:tc>
          <w:tcPr>
            <w:tcW w:type="dxa" w:w="1177"/>
            <w:tcBorders>
              <w:top w:sz="4" w:val="nil"/>
              <w:left w:sz="4" w:val="nil"/>
              <w:bottom w:color="000000" w:sz="8" w:val="single"/>
              <w:right w:color="000000" w:sz="8" w:val="single"/>
            </w:tcBorders>
            <w:vAlign w:val="center"/>
          </w:tcPr>
          <w:p w14:paraId="70160000">
            <w:pPr>
              <w:ind/>
              <w:jc w:val="center"/>
            </w:pPr>
            <w:r>
              <w:t>300</w:t>
            </w:r>
          </w:p>
        </w:tc>
        <w:tc>
          <w:tcPr>
            <w:tcW w:type="dxa" w:w="1225"/>
            <w:tcBorders>
              <w:top w:sz="4" w:val="nil"/>
              <w:left w:sz="4" w:val="nil"/>
              <w:bottom w:color="000000" w:sz="8" w:val="single"/>
              <w:right w:color="000000" w:sz="8" w:val="single"/>
            </w:tcBorders>
            <w:vAlign w:val="center"/>
          </w:tcPr>
          <w:p w14:paraId="71160000">
            <w:pPr>
              <w:ind/>
              <w:jc w:val="center"/>
            </w:pPr>
            <w:r>
              <w:t>106</w:t>
            </w:r>
          </w:p>
        </w:tc>
        <w:tc>
          <w:tcPr>
            <w:tcW w:type="dxa" w:w="1267"/>
            <w:tcBorders>
              <w:top w:sz="4" w:val="nil"/>
              <w:left w:sz="4" w:val="nil"/>
              <w:bottom w:color="000000" w:sz="8" w:val="single"/>
              <w:right w:color="000000" w:sz="8" w:val="single"/>
            </w:tcBorders>
            <w:vAlign w:val="center"/>
          </w:tcPr>
          <w:p w14:paraId="72160000">
            <w:pPr>
              <w:ind/>
              <w:jc w:val="center"/>
            </w:pPr>
            <w:r>
              <w:t>0</w:t>
            </w:r>
          </w:p>
        </w:tc>
        <w:tc>
          <w:tcPr>
            <w:tcW w:type="dxa" w:w="931"/>
            <w:tcBorders>
              <w:top w:sz="4" w:val="nil"/>
              <w:left w:sz="4" w:val="nil"/>
              <w:bottom w:color="000000" w:sz="8" w:val="single"/>
              <w:right w:color="000000" w:sz="8" w:val="single"/>
            </w:tcBorders>
            <w:vAlign w:val="center"/>
          </w:tcPr>
          <w:p w14:paraId="73160000">
            <w:pPr>
              <w:ind/>
              <w:jc w:val="center"/>
            </w:pPr>
            <w:r>
              <w:t>0</w:t>
            </w:r>
          </w:p>
        </w:tc>
        <w:tc>
          <w:tcPr>
            <w:tcW w:type="dxa" w:w="995"/>
            <w:tcBorders>
              <w:top w:sz="4" w:val="nil"/>
              <w:left w:sz="4" w:val="nil"/>
              <w:bottom w:color="000000" w:sz="8" w:val="single"/>
              <w:right w:color="000000" w:sz="8" w:val="single"/>
            </w:tcBorders>
            <w:vAlign w:val="center"/>
          </w:tcPr>
          <w:p w14:paraId="74160000">
            <w:pPr>
              <w:ind/>
              <w:jc w:val="center"/>
            </w:pPr>
            <w:r>
              <w:t>106</w:t>
            </w:r>
          </w:p>
        </w:tc>
        <w:tc>
          <w:tcPr>
            <w:tcW w:type="dxa" w:w="1544"/>
            <w:tcBorders>
              <w:top w:sz="4" w:val="nil"/>
              <w:left w:sz="4" w:val="nil"/>
              <w:bottom w:color="000000" w:sz="8" w:val="single"/>
              <w:right w:color="000000" w:sz="8" w:val="single"/>
            </w:tcBorders>
            <w:vAlign w:val="center"/>
          </w:tcPr>
          <w:p w14:paraId="75160000">
            <w:pPr>
              <w:ind/>
              <w:jc w:val="center"/>
            </w:pPr>
            <w:r>
              <w:t>1989</w:t>
            </w:r>
          </w:p>
        </w:tc>
        <w:tc>
          <w:tcPr>
            <w:tcW w:type="dxa" w:w="2265"/>
            <w:tcBorders>
              <w:top w:sz="4" w:val="nil"/>
              <w:left w:sz="4" w:val="nil"/>
              <w:bottom w:color="000000" w:sz="8" w:val="single"/>
              <w:right w:color="000000" w:sz="8" w:val="single"/>
            </w:tcBorders>
            <w:vAlign w:val="center"/>
          </w:tcPr>
          <w:p w14:paraId="76160000">
            <w:pPr>
              <w:ind/>
              <w:jc w:val="center"/>
            </w:pPr>
            <w:r>
              <w:t>ТМ-8</w:t>
            </w:r>
          </w:p>
        </w:tc>
        <w:tc>
          <w:tcPr>
            <w:tcW w:type="dxa" w:w="1600"/>
            <w:tcBorders>
              <w:top w:sz="4" w:val="nil"/>
              <w:left w:color="000000" w:sz="8" w:val="single"/>
              <w:bottom w:color="000000" w:sz="8" w:val="single"/>
              <w:right w:color="000000" w:sz="8" w:val="single"/>
            </w:tcBorders>
          </w:tcPr>
          <w:p w14:paraId="77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78160000">
            <w:pPr>
              <w:ind/>
              <w:jc w:val="center"/>
            </w:pPr>
            <w:r>
              <w:t>5088</w:t>
            </w:r>
          </w:p>
        </w:tc>
        <w:tc>
          <w:tcPr>
            <w:tcW w:type="dxa" w:w="1239"/>
            <w:tcBorders>
              <w:top w:sz="4" w:val="nil"/>
              <w:left w:sz="4" w:val="nil"/>
              <w:bottom w:color="000000" w:sz="8" w:val="single"/>
              <w:right w:color="000000" w:sz="8" w:val="single"/>
            </w:tcBorders>
            <w:vAlign w:val="center"/>
          </w:tcPr>
          <w:p w14:paraId="79160000">
            <w:pPr>
              <w:ind/>
              <w:jc w:val="center"/>
            </w:pPr>
            <w:r>
              <w:t>3336</w:t>
            </w:r>
          </w:p>
        </w:tc>
      </w:tr>
      <w:tr>
        <w:trPr>
          <w:trHeight w:hRule="atLeast" w:val="171"/>
        </w:trPr>
        <w:tc>
          <w:tcPr>
            <w:tcW w:type="dxa" w:w="1046"/>
            <w:gridSpan w:val="2"/>
            <w:tcBorders>
              <w:top w:sz="4" w:val="nil"/>
              <w:left w:color="000000" w:sz="8" w:val="single"/>
              <w:bottom w:color="000000" w:sz="8" w:val="single"/>
              <w:right w:color="000000" w:sz="8" w:val="single"/>
            </w:tcBorders>
            <w:vAlign w:val="center"/>
          </w:tcPr>
          <w:p w14:paraId="7A160000">
            <w:pPr>
              <w:ind/>
              <w:jc w:val="center"/>
            </w:pPr>
            <w:r>
              <w:t>№12</w:t>
            </w:r>
          </w:p>
        </w:tc>
        <w:tc>
          <w:tcPr>
            <w:tcW w:type="dxa" w:w="1177"/>
            <w:tcBorders>
              <w:top w:sz="4" w:val="nil"/>
              <w:left w:sz="4" w:val="nil"/>
              <w:bottom w:color="000000" w:sz="8" w:val="single"/>
              <w:right w:color="000000" w:sz="8" w:val="single"/>
            </w:tcBorders>
            <w:vAlign w:val="center"/>
          </w:tcPr>
          <w:p w14:paraId="7B160000">
            <w:pPr>
              <w:ind/>
              <w:jc w:val="center"/>
            </w:pPr>
            <w:r>
              <w:t>300</w:t>
            </w:r>
          </w:p>
        </w:tc>
        <w:tc>
          <w:tcPr>
            <w:tcW w:type="dxa" w:w="1225"/>
            <w:tcBorders>
              <w:top w:sz="4" w:val="nil"/>
              <w:left w:sz="4" w:val="nil"/>
              <w:bottom w:color="000000" w:sz="8" w:val="single"/>
              <w:right w:color="000000" w:sz="8" w:val="single"/>
            </w:tcBorders>
            <w:vAlign w:val="center"/>
          </w:tcPr>
          <w:p w14:paraId="7C160000">
            <w:pPr>
              <w:ind/>
              <w:jc w:val="center"/>
            </w:pPr>
            <w:r>
              <w:t>174</w:t>
            </w:r>
          </w:p>
        </w:tc>
        <w:tc>
          <w:tcPr>
            <w:tcW w:type="dxa" w:w="1267"/>
            <w:tcBorders>
              <w:top w:sz="4" w:val="nil"/>
              <w:left w:sz="4" w:val="nil"/>
              <w:bottom w:color="000000" w:sz="8" w:val="single"/>
              <w:right w:color="000000" w:sz="8" w:val="single"/>
            </w:tcBorders>
            <w:vAlign w:val="center"/>
          </w:tcPr>
          <w:p w14:paraId="7D160000">
            <w:pPr>
              <w:ind/>
              <w:jc w:val="center"/>
            </w:pPr>
            <w:r>
              <w:t>0</w:t>
            </w:r>
          </w:p>
        </w:tc>
        <w:tc>
          <w:tcPr>
            <w:tcW w:type="dxa" w:w="931"/>
            <w:tcBorders>
              <w:top w:sz="4" w:val="nil"/>
              <w:left w:sz="4" w:val="nil"/>
              <w:bottom w:color="000000" w:sz="8" w:val="single"/>
              <w:right w:color="000000" w:sz="8" w:val="single"/>
            </w:tcBorders>
            <w:vAlign w:val="center"/>
          </w:tcPr>
          <w:p w14:paraId="7E160000">
            <w:pPr>
              <w:ind/>
              <w:jc w:val="center"/>
            </w:pPr>
            <w:r>
              <w:t>0</w:t>
            </w:r>
          </w:p>
        </w:tc>
        <w:tc>
          <w:tcPr>
            <w:tcW w:type="dxa" w:w="995"/>
            <w:tcBorders>
              <w:top w:sz="4" w:val="nil"/>
              <w:left w:sz="4" w:val="nil"/>
              <w:bottom w:color="000000" w:sz="8" w:val="single"/>
              <w:right w:color="000000" w:sz="8" w:val="single"/>
            </w:tcBorders>
            <w:vAlign w:val="center"/>
          </w:tcPr>
          <w:p w14:paraId="7F160000">
            <w:pPr>
              <w:ind/>
              <w:jc w:val="center"/>
            </w:pPr>
            <w:r>
              <w:t>174</w:t>
            </w:r>
          </w:p>
        </w:tc>
        <w:tc>
          <w:tcPr>
            <w:tcW w:type="dxa" w:w="1544"/>
            <w:tcBorders>
              <w:top w:sz="4" w:val="nil"/>
              <w:left w:sz="4" w:val="nil"/>
              <w:bottom w:color="000000" w:sz="8" w:val="single"/>
              <w:right w:color="000000" w:sz="8" w:val="single"/>
            </w:tcBorders>
            <w:vAlign w:val="center"/>
          </w:tcPr>
          <w:p w14:paraId="80160000">
            <w:pPr>
              <w:ind/>
              <w:jc w:val="center"/>
            </w:pPr>
            <w:r>
              <w:t>1989</w:t>
            </w:r>
          </w:p>
        </w:tc>
        <w:tc>
          <w:tcPr>
            <w:tcW w:type="dxa" w:w="2265"/>
            <w:tcBorders>
              <w:top w:sz="4" w:val="nil"/>
              <w:left w:sz="4" w:val="nil"/>
              <w:bottom w:color="000000" w:sz="8" w:val="single"/>
              <w:right w:color="000000" w:sz="8" w:val="single"/>
            </w:tcBorders>
            <w:vAlign w:val="center"/>
          </w:tcPr>
          <w:p w14:paraId="81160000">
            <w:pPr>
              <w:ind/>
              <w:jc w:val="center"/>
            </w:pPr>
            <w:r>
              <w:t>ТМ-8</w:t>
            </w:r>
          </w:p>
        </w:tc>
        <w:tc>
          <w:tcPr>
            <w:tcW w:type="dxa" w:w="1600"/>
            <w:tcBorders>
              <w:top w:sz="4" w:val="nil"/>
              <w:left w:color="000000" w:sz="8" w:val="single"/>
              <w:bottom w:color="000000" w:sz="8" w:val="single"/>
              <w:right w:color="000000" w:sz="8" w:val="single"/>
            </w:tcBorders>
          </w:tcPr>
          <w:p w14:paraId="82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83160000">
            <w:pPr>
              <w:ind/>
              <w:jc w:val="center"/>
            </w:pPr>
            <w:r>
              <w:t>5088</w:t>
            </w:r>
          </w:p>
        </w:tc>
        <w:tc>
          <w:tcPr>
            <w:tcW w:type="dxa" w:w="1239"/>
            <w:tcBorders>
              <w:top w:sz="4" w:val="nil"/>
              <w:left w:sz="4" w:val="nil"/>
              <w:bottom w:color="000000" w:sz="8" w:val="single"/>
              <w:right w:color="000000" w:sz="8" w:val="single"/>
            </w:tcBorders>
            <w:vAlign w:val="center"/>
          </w:tcPr>
          <w:p w14:paraId="84160000">
            <w:pPr>
              <w:ind/>
              <w:jc w:val="center"/>
            </w:pPr>
            <w:r>
              <w:t>3336</w:t>
            </w:r>
          </w:p>
        </w:tc>
      </w:tr>
      <w:tr>
        <w:trPr>
          <w:trHeight w:hRule="atLeast" w:val="194"/>
        </w:trPr>
        <w:tc>
          <w:tcPr>
            <w:tcW w:type="dxa" w:w="1046"/>
            <w:gridSpan w:val="2"/>
            <w:tcBorders>
              <w:top w:sz="4" w:val="nil"/>
              <w:left w:color="000000" w:sz="8" w:val="single"/>
              <w:bottom w:color="000000" w:sz="8" w:val="single"/>
              <w:right w:color="000000" w:sz="8" w:val="single"/>
            </w:tcBorders>
            <w:vAlign w:val="center"/>
          </w:tcPr>
          <w:p w14:paraId="85160000">
            <w:pPr>
              <w:ind/>
              <w:jc w:val="center"/>
            </w:pPr>
            <w:r>
              <w:t>№13</w:t>
            </w:r>
          </w:p>
        </w:tc>
        <w:tc>
          <w:tcPr>
            <w:tcW w:type="dxa" w:w="1177"/>
            <w:tcBorders>
              <w:top w:sz="4" w:val="nil"/>
              <w:left w:sz="4" w:val="nil"/>
              <w:bottom w:color="000000" w:sz="8" w:val="single"/>
              <w:right w:color="000000" w:sz="8" w:val="single"/>
            </w:tcBorders>
            <w:vAlign w:val="center"/>
          </w:tcPr>
          <w:p w14:paraId="86160000">
            <w:pPr>
              <w:ind/>
              <w:jc w:val="center"/>
            </w:pPr>
            <w:r>
              <w:t>300</w:t>
            </w:r>
          </w:p>
        </w:tc>
        <w:tc>
          <w:tcPr>
            <w:tcW w:type="dxa" w:w="1225"/>
            <w:tcBorders>
              <w:top w:sz="4" w:val="nil"/>
              <w:left w:sz="4" w:val="nil"/>
              <w:bottom w:color="000000" w:sz="8" w:val="single"/>
              <w:right w:color="000000" w:sz="8" w:val="single"/>
            </w:tcBorders>
            <w:vAlign w:val="center"/>
          </w:tcPr>
          <w:p w14:paraId="87160000">
            <w:pPr>
              <w:ind/>
              <w:jc w:val="center"/>
            </w:pPr>
            <w:r>
              <w:t>20</w:t>
            </w:r>
          </w:p>
        </w:tc>
        <w:tc>
          <w:tcPr>
            <w:tcW w:type="dxa" w:w="1267"/>
            <w:tcBorders>
              <w:top w:sz="4" w:val="nil"/>
              <w:left w:sz="4" w:val="nil"/>
              <w:bottom w:color="000000" w:sz="8" w:val="single"/>
              <w:right w:color="000000" w:sz="8" w:val="single"/>
            </w:tcBorders>
            <w:vAlign w:val="center"/>
          </w:tcPr>
          <w:p w14:paraId="88160000">
            <w:pPr>
              <w:ind/>
              <w:jc w:val="center"/>
            </w:pPr>
            <w:r>
              <w:t>0</w:t>
            </w:r>
          </w:p>
        </w:tc>
        <w:tc>
          <w:tcPr>
            <w:tcW w:type="dxa" w:w="931"/>
            <w:tcBorders>
              <w:top w:sz="4" w:val="nil"/>
              <w:left w:sz="4" w:val="nil"/>
              <w:bottom w:color="000000" w:sz="8" w:val="single"/>
              <w:right w:color="000000" w:sz="8" w:val="single"/>
            </w:tcBorders>
            <w:vAlign w:val="center"/>
          </w:tcPr>
          <w:p w14:paraId="89160000">
            <w:pPr>
              <w:ind/>
              <w:jc w:val="center"/>
            </w:pPr>
            <w:r>
              <w:t>0</w:t>
            </w:r>
          </w:p>
        </w:tc>
        <w:tc>
          <w:tcPr>
            <w:tcW w:type="dxa" w:w="995"/>
            <w:tcBorders>
              <w:top w:sz="4" w:val="nil"/>
              <w:left w:sz="4" w:val="nil"/>
              <w:bottom w:color="000000" w:sz="8" w:val="single"/>
              <w:right w:color="000000" w:sz="8" w:val="single"/>
            </w:tcBorders>
            <w:vAlign w:val="center"/>
          </w:tcPr>
          <w:p w14:paraId="8A160000">
            <w:pPr>
              <w:ind/>
              <w:jc w:val="center"/>
            </w:pPr>
            <w:r>
              <w:t>20</w:t>
            </w:r>
          </w:p>
        </w:tc>
        <w:tc>
          <w:tcPr>
            <w:tcW w:type="dxa" w:w="1544"/>
            <w:tcBorders>
              <w:top w:sz="4" w:val="nil"/>
              <w:left w:sz="4" w:val="nil"/>
              <w:bottom w:color="000000" w:sz="8" w:val="single"/>
              <w:right w:color="000000" w:sz="8" w:val="single"/>
            </w:tcBorders>
            <w:vAlign w:val="center"/>
          </w:tcPr>
          <w:p w14:paraId="8B160000">
            <w:pPr>
              <w:ind/>
              <w:jc w:val="center"/>
            </w:pPr>
            <w:r>
              <w:t>1989</w:t>
            </w:r>
          </w:p>
        </w:tc>
        <w:tc>
          <w:tcPr>
            <w:tcW w:type="dxa" w:w="2265"/>
            <w:tcBorders>
              <w:top w:sz="4" w:val="nil"/>
              <w:left w:sz="4" w:val="nil"/>
              <w:bottom w:color="000000" w:sz="8" w:val="single"/>
              <w:right w:color="000000" w:sz="8" w:val="single"/>
            </w:tcBorders>
            <w:vAlign w:val="center"/>
          </w:tcPr>
          <w:p w14:paraId="8C160000">
            <w:pPr>
              <w:ind/>
              <w:jc w:val="center"/>
            </w:pPr>
            <w:r>
              <w:t>ТМ-8</w:t>
            </w:r>
          </w:p>
        </w:tc>
        <w:tc>
          <w:tcPr>
            <w:tcW w:type="dxa" w:w="1600"/>
            <w:tcBorders>
              <w:top w:sz="4" w:val="nil"/>
              <w:left w:color="000000" w:sz="8" w:val="single"/>
              <w:bottom w:color="000000" w:sz="8" w:val="single"/>
              <w:right w:color="000000" w:sz="8" w:val="single"/>
            </w:tcBorders>
          </w:tcPr>
          <w:p w14:paraId="8D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8E160000">
            <w:pPr>
              <w:ind/>
              <w:jc w:val="center"/>
            </w:pPr>
            <w:r>
              <w:t>5088</w:t>
            </w:r>
          </w:p>
        </w:tc>
        <w:tc>
          <w:tcPr>
            <w:tcW w:type="dxa" w:w="1239"/>
            <w:tcBorders>
              <w:top w:sz="4" w:val="nil"/>
              <w:left w:sz="4" w:val="nil"/>
              <w:bottom w:color="000000" w:sz="8" w:val="single"/>
              <w:right w:color="000000" w:sz="8" w:val="single"/>
            </w:tcBorders>
            <w:vAlign w:val="center"/>
          </w:tcPr>
          <w:p w14:paraId="8F16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90160000">
            <w:pPr>
              <w:ind/>
              <w:jc w:val="center"/>
            </w:pPr>
            <w:r>
              <w:t>№14</w:t>
            </w:r>
          </w:p>
        </w:tc>
        <w:tc>
          <w:tcPr>
            <w:tcW w:type="dxa" w:w="1177"/>
            <w:tcBorders>
              <w:top w:sz="4" w:val="nil"/>
              <w:left w:sz="4" w:val="nil"/>
              <w:bottom w:color="000000" w:sz="8" w:val="single"/>
              <w:right w:color="000000" w:sz="8" w:val="single"/>
            </w:tcBorders>
            <w:vAlign w:val="center"/>
          </w:tcPr>
          <w:p w14:paraId="91160000">
            <w:pPr>
              <w:ind/>
              <w:jc w:val="center"/>
            </w:pPr>
            <w:r>
              <w:t>250</w:t>
            </w:r>
          </w:p>
        </w:tc>
        <w:tc>
          <w:tcPr>
            <w:tcW w:type="dxa" w:w="1225"/>
            <w:tcBorders>
              <w:top w:sz="4" w:val="nil"/>
              <w:left w:sz="4" w:val="nil"/>
              <w:bottom w:color="000000" w:sz="8" w:val="single"/>
              <w:right w:color="000000" w:sz="8" w:val="single"/>
            </w:tcBorders>
            <w:vAlign w:val="center"/>
          </w:tcPr>
          <w:p w14:paraId="92160000">
            <w:pPr>
              <w:ind/>
              <w:jc w:val="center"/>
            </w:pPr>
            <w:r>
              <w:t>153</w:t>
            </w:r>
          </w:p>
        </w:tc>
        <w:tc>
          <w:tcPr>
            <w:tcW w:type="dxa" w:w="1267"/>
            <w:tcBorders>
              <w:top w:sz="4" w:val="nil"/>
              <w:left w:sz="4" w:val="nil"/>
              <w:bottom w:color="000000" w:sz="8" w:val="single"/>
              <w:right w:color="000000" w:sz="8" w:val="single"/>
            </w:tcBorders>
            <w:vAlign w:val="center"/>
          </w:tcPr>
          <w:p w14:paraId="93160000">
            <w:pPr>
              <w:ind/>
              <w:jc w:val="center"/>
            </w:pPr>
            <w:r>
              <w:t>26</w:t>
            </w:r>
          </w:p>
        </w:tc>
        <w:tc>
          <w:tcPr>
            <w:tcW w:type="dxa" w:w="931"/>
            <w:tcBorders>
              <w:top w:sz="4" w:val="nil"/>
              <w:left w:sz="4" w:val="nil"/>
              <w:bottom w:color="000000" w:sz="8" w:val="single"/>
              <w:right w:color="000000" w:sz="8" w:val="single"/>
            </w:tcBorders>
            <w:vAlign w:val="center"/>
          </w:tcPr>
          <w:p w14:paraId="94160000">
            <w:pPr>
              <w:ind/>
              <w:jc w:val="center"/>
            </w:pPr>
            <w:r>
              <w:t>0</w:t>
            </w:r>
          </w:p>
        </w:tc>
        <w:tc>
          <w:tcPr>
            <w:tcW w:type="dxa" w:w="995"/>
            <w:tcBorders>
              <w:top w:sz="4" w:val="nil"/>
              <w:left w:sz="4" w:val="nil"/>
              <w:bottom w:color="000000" w:sz="8" w:val="single"/>
              <w:right w:color="000000" w:sz="8" w:val="single"/>
            </w:tcBorders>
            <w:vAlign w:val="center"/>
          </w:tcPr>
          <w:p w14:paraId="95160000">
            <w:pPr>
              <w:ind/>
              <w:jc w:val="center"/>
            </w:pPr>
            <w:r>
              <w:t>179</w:t>
            </w:r>
          </w:p>
        </w:tc>
        <w:tc>
          <w:tcPr>
            <w:tcW w:type="dxa" w:w="1544"/>
            <w:tcBorders>
              <w:top w:sz="4" w:val="nil"/>
              <w:left w:sz="4" w:val="nil"/>
              <w:bottom w:color="000000" w:sz="8" w:val="single"/>
              <w:right w:color="000000" w:sz="8" w:val="single"/>
            </w:tcBorders>
            <w:vAlign w:val="center"/>
          </w:tcPr>
          <w:p w14:paraId="96160000">
            <w:pPr>
              <w:ind/>
              <w:jc w:val="center"/>
            </w:pPr>
            <w:r>
              <w:t>1989</w:t>
            </w:r>
          </w:p>
        </w:tc>
        <w:tc>
          <w:tcPr>
            <w:tcW w:type="dxa" w:w="2265"/>
            <w:tcBorders>
              <w:top w:sz="4" w:val="nil"/>
              <w:left w:sz="4" w:val="nil"/>
              <w:bottom w:color="000000" w:sz="8" w:val="single"/>
              <w:right w:color="000000" w:sz="8" w:val="single"/>
            </w:tcBorders>
            <w:vAlign w:val="center"/>
          </w:tcPr>
          <w:p w14:paraId="97160000">
            <w:pPr>
              <w:ind/>
              <w:jc w:val="center"/>
            </w:pPr>
            <w:r>
              <w:t>ТМ-10</w:t>
            </w:r>
          </w:p>
        </w:tc>
        <w:tc>
          <w:tcPr>
            <w:tcW w:type="dxa" w:w="1600"/>
            <w:tcBorders>
              <w:top w:sz="4" w:val="nil"/>
              <w:left w:color="000000" w:sz="8" w:val="single"/>
              <w:bottom w:color="000000" w:sz="8" w:val="single"/>
              <w:right w:color="000000" w:sz="8" w:val="single"/>
            </w:tcBorders>
          </w:tcPr>
          <w:p w14:paraId="98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99160000">
            <w:pPr>
              <w:ind/>
              <w:jc w:val="center"/>
            </w:pPr>
            <w:r>
              <w:t>5088</w:t>
            </w:r>
          </w:p>
        </w:tc>
        <w:tc>
          <w:tcPr>
            <w:tcW w:type="dxa" w:w="1239"/>
            <w:tcBorders>
              <w:top w:sz="4" w:val="nil"/>
              <w:left w:sz="4" w:val="nil"/>
              <w:bottom w:color="000000" w:sz="8" w:val="single"/>
              <w:right w:color="000000" w:sz="8" w:val="single"/>
            </w:tcBorders>
            <w:vAlign w:val="center"/>
          </w:tcPr>
          <w:p w14:paraId="9A160000">
            <w:pPr>
              <w:ind/>
              <w:jc w:val="center"/>
            </w:pPr>
            <w:r>
              <w:t>3336</w:t>
            </w:r>
          </w:p>
        </w:tc>
      </w:tr>
      <w:tr>
        <w:trPr>
          <w:trHeight w:hRule="atLeast" w:val="255"/>
        </w:trPr>
        <w:tc>
          <w:tcPr>
            <w:tcW w:type="dxa" w:w="1046"/>
            <w:gridSpan w:val="2"/>
            <w:tcBorders>
              <w:top w:sz="4" w:val="nil"/>
              <w:left w:color="000000" w:sz="8" w:val="single"/>
              <w:bottom w:color="000000" w:sz="8" w:val="single"/>
              <w:right w:color="000000" w:sz="8" w:val="single"/>
            </w:tcBorders>
            <w:vAlign w:val="center"/>
          </w:tcPr>
          <w:p w14:paraId="9B160000">
            <w:pPr>
              <w:ind/>
              <w:jc w:val="center"/>
            </w:pPr>
            <w:r>
              <w:t>№15</w:t>
            </w:r>
          </w:p>
        </w:tc>
        <w:tc>
          <w:tcPr>
            <w:tcW w:type="dxa" w:w="1177"/>
            <w:tcBorders>
              <w:top w:sz="4" w:val="nil"/>
              <w:left w:sz="4" w:val="nil"/>
              <w:bottom w:color="000000" w:sz="8" w:val="single"/>
              <w:right w:color="000000" w:sz="8" w:val="single"/>
            </w:tcBorders>
            <w:vAlign w:val="center"/>
          </w:tcPr>
          <w:p w14:paraId="9C160000">
            <w:pPr>
              <w:ind/>
              <w:jc w:val="center"/>
            </w:pPr>
            <w:r>
              <w:t>250</w:t>
            </w:r>
          </w:p>
        </w:tc>
        <w:tc>
          <w:tcPr>
            <w:tcW w:type="dxa" w:w="1225"/>
            <w:tcBorders>
              <w:top w:sz="4" w:val="nil"/>
              <w:left w:sz="4" w:val="nil"/>
              <w:bottom w:color="000000" w:sz="8" w:val="single"/>
              <w:right w:color="000000" w:sz="8" w:val="single"/>
            </w:tcBorders>
            <w:vAlign w:val="center"/>
          </w:tcPr>
          <w:p w14:paraId="9D160000">
            <w:pPr>
              <w:ind/>
              <w:jc w:val="center"/>
            </w:pPr>
            <w:r>
              <w:t>72</w:t>
            </w:r>
          </w:p>
        </w:tc>
        <w:tc>
          <w:tcPr>
            <w:tcW w:type="dxa" w:w="1267"/>
            <w:tcBorders>
              <w:top w:sz="4" w:val="nil"/>
              <w:left w:sz="4" w:val="nil"/>
              <w:bottom w:color="000000" w:sz="8" w:val="single"/>
              <w:right w:color="000000" w:sz="8" w:val="single"/>
            </w:tcBorders>
            <w:vAlign w:val="center"/>
          </w:tcPr>
          <w:p w14:paraId="9E160000">
            <w:pPr>
              <w:ind/>
              <w:jc w:val="center"/>
            </w:pPr>
            <w:r>
              <w:t>0</w:t>
            </w:r>
          </w:p>
        </w:tc>
        <w:tc>
          <w:tcPr>
            <w:tcW w:type="dxa" w:w="931"/>
            <w:tcBorders>
              <w:top w:sz="4" w:val="nil"/>
              <w:left w:sz="4" w:val="nil"/>
              <w:bottom w:color="000000" w:sz="8" w:val="single"/>
              <w:right w:color="000000" w:sz="8" w:val="single"/>
            </w:tcBorders>
            <w:vAlign w:val="center"/>
          </w:tcPr>
          <w:p w14:paraId="9F160000">
            <w:pPr>
              <w:ind/>
              <w:jc w:val="center"/>
            </w:pPr>
            <w:r>
              <w:t>0</w:t>
            </w:r>
          </w:p>
        </w:tc>
        <w:tc>
          <w:tcPr>
            <w:tcW w:type="dxa" w:w="995"/>
            <w:tcBorders>
              <w:top w:sz="4" w:val="nil"/>
              <w:left w:sz="4" w:val="nil"/>
              <w:bottom w:color="000000" w:sz="8" w:val="single"/>
              <w:right w:color="000000" w:sz="8" w:val="single"/>
            </w:tcBorders>
            <w:vAlign w:val="center"/>
          </w:tcPr>
          <w:p w14:paraId="A0160000">
            <w:pPr>
              <w:ind/>
              <w:jc w:val="center"/>
            </w:pPr>
            <w:r>
              <w:t>72</w:t>
            </w:r>
          </w:p>
        </w:tc>
        <w:tc>
          <w:tcPr>
            <w:tcW w:type="dxa" w:w="1544"/>
            <w:tcBorders>
              <w:top w:sz="4" w:val="nil"/>
              <w:left w:sz="4" w:val="nil"/>
              <w:bottom w:color="000000" w:sz="8" w:val="single"/>
              <w:right w:color="000000" w:sz="8" w:val="single"/>
            </w:tcBorders>
            <w:vAlign w:val="center"/>
          </w:tcPr>
          <w:p w14:paraId="A1160000">
            <w:pPr>
              <w:ind/>
              <w:jc w:val="center"/>
            </w:pPr>
            <w:r>
              <w:t>1989</w:t>
            </w:r>
          </w:p>
        </w:tc>
        <w:tc>
          <w:tcPr>
            <w:tcW w:type="dxa" w:w="2265"/>
            <w:tcBorders>
              <w:top w:sz="4" w:val="nil"/>
              <w:left w:sz="4" w:val="nil"/>
              <w:bottom w:color="000000" w:sz="8" w:val="single"/>
              <w:right w:color="000000" w:sz="8" w:val="single"/>
            </w:tcBorders>
            <w:vAlign w:val="center"/>
          </w:tcPr>
          <w:p w14:paraId="A2160000">
            <w:pPr>
              <w:ind/>
              <w:jc w:val="center"/>
            </w:pPr>
            <w:r>
              <w:t>ТМ-10</w:t>
            </w:r>
          </w:p>
        </w:tc>
        <w:tc>
          <w:tcPr>
            <w:tcW w:type="dxa" w:w="1600"/>
            <w:tcBorders>
              <w:top w:sz="4" w:val="nil"/>
              <w:left w:color="000000" w:sz="8" w:val="single"/>
              <w:bottom w:color="000000" w:sz="8" w:val="single"/>
              <w:right w:color="000000" w:sz="8" w:val="single"/>
            </w:tcBorders>
          </w:tcPr>
          <w:p w14:paraId="A3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A4160000">
            <w:pPr>
              <w:ind/>
              <w:jc w:val="center"/>
            </w:pPr>
            <w:r>
              <w:t>5088</w:t>
            </w:r>
          </w:p>
        </w:tc>
        <w:tc>
          <w:tcPr>
            <w:tcW w:type="dxa" w:w="1239"/>
            <w:tcBorders>
              <w:top w:sz="4" w:val="nil"/>
              <w:left w:sz="4" w:val="nil"/>
              <w:bottom w:color="000000" w:sz="8" w:val="single"/>
              <w:right w:color="000000" w:sz="8" w:val="single"/>
            </w:tcBorders>
            <w:vAlign w:val="center"/>
          </w:tcPr>
          <w:p w14:paraId="A5160000">
            <w:pPr>
              <w:ind/>
              <w:jc w:val="center"/>
            </w:pPr>
            <w:r>
              <w:t>3336</w:t>
            </w:r>
          </w:p>
        </w:tc>
      </w:tr>
      <w:tr>
        <w:trPr>
          <w:trHeight w:hRule="atLeast" w:val="263"/>
        </w:trPr>
        <w:tc>
          <w:tcPr>
            <w:tcW w:type="dxa" w:w="1046"/>
            <w:gridSpan w:val="2"/>
            <w:tcBorders>
              <w:top w:sz="4" w:val="nil"/>
              <w:left w:color="000000" w:sz="8" w:val="single"/>
              <w:bottom w:color="000000" w:sz="8" w:val="single"/>
              <w:right w:color="000000" w:sz="8" w:val="single"/>
            </w:tcBorders>
            <w:vAlign w:val="center"/>
          </w:tcPr>
          <w:p w14:paraId="A6160000">
            <w:pPr>
              <w:ind/>
              <w:jc w:val="center"/>
            </w:pPr>
            <w:r>
              <w:t>№16</w:t>
            </w:r>
          </w:p>
        </w:tc>
        <w:tc>
          <w:tcPr>
            <w:tcW w:type="dxa" w:w="1177"/>
            <w:tcBorders>
              <w:top w:sz="4" w:val="nil"/>
              <w:left w:sz="4" w:val="nil"/>
              <w:bottom w:color="000000" w:sz="8" w:val="single"/>
              <w:right w:color="000000" w:sz="8" w:val="single"/>
            </w:tcBorders>
            <w:vAlign w:val="center"/>
          </w:tcPr>
          <w:p w14:paraId="A7160000">
            <w:pPr>
              <w:ind/>
              <w:jc w:val="center"/>
            </w:pPr>
            <w:r>
              <w:t>250</w:t>
            </w:r>
          </w:p>
        </w:tc>
        <w:tc>
          <w:tcPr>
            <w:tcW w:type="dxa" w:w="1225"/>
            <w:tcBorders>
              <w:top w:sz="4" w:val="nil"/>
              <w:left w:sz="4" w:val="nil"/>
              <w:bottom w:color="000000" w:sz="8" w:val="single"/>
              <w:right w:color="000000" w:sz="8" w:val="single"/>
            </w:tcBorders>
            <w:vAlign w:val="center"/>
          </w:tcPr>
          <w:p w14:paraId="A8160000">
            <w:pPr>
              <w:ind/>
              <w:jc w:val="center"/>
            </w:pPr>
            <w:r>
              <w:t>109</w:t>
            </w:r>
          </w:p>
        </w:tc>
        <w:tc>
          <w:tcPr>
            <w:tcW w:type="dxa" w:w="1267"/>
            <w:tcBorders>
              <w:top w:sz="4" w:val="nil"/>
              <w:left w:sz="4" w:val="nil"/>
              <w:bottom w:color="000000" w:sz="8" w:val="single"/>
              <w:right w:color="000000" w:sz="8" w:val="single"/>
            </w:tcBorders>
            <w:vAlign w:val="center"/>
          </w:tcPr>
          <w:p w14:paraId="A9160000">
            <w:pPr>
              <w:ind/>
              <w:jc w:val="center"/>
            </w:pPr>
            <w:r>
              <w:t>0</w:t>
            </w:r>
          </w:p>
        </w:tc>
        <w:tc>
          <w:tcPr>
            <w:tcW w:type="dxa" w:w="931"/>
            <w:tcBorders>
              <w:top w:sz="4" w:val="nil"/>
              <w:left w:sz="4" w:val="nil"/>
              <w:bottom w:color="000000" w:sz="8" w:val="single"/>
              <w:right w:color="000000" w:sz="8" w:val="single"/>
            </w:tcBorders>
            <w:vAlign w:val="center"/>
          </w:tcPr>
          <w:p w14:paraId="AA160000">
            <w:pPr>
              <w:ind/>
              <w:jc w:val="center"/>
            </w:pPr>
            <w:r>
              <w:t>0</w:t>
            </w:r>
          </w:p>
        </w:tc>
        <w:tc>
          <w:tcPr>
            <w:tcW w:type="dxa" w:w="995"/>
            <w:tcBorders>
              <w:top w:sz="4" w:val="nil"/>
              <w:left w:sz="4" w:val="nil"/>
              <w:bottom w:color="000000" w:sz="8" w:val="single"/>
              <w:right w:color="000000" w:sz="8" w:val="single"/>
            </w:tcBorders>
            <w:vAlign w:val="center"/>
          </w:tcPr>
          <w:p w14:paraId="AB160000">
            <w:pPr>
              <w:ind/>
              <w:jc w:val="center"/>
            </w:pPr>
            <w:r>
              <w:t>109</w:t>
            </w:r>
          </w:p>
        </w:tc>
        <w:tc>
          <w:tcPr>
            <w:tcW w:type="dxa" w:w="1544"/>
            <w:tcBorders>
              <w:top w:sz="4" w:val="nil"/>
              <w:left w:sz="4" w:val="nil"/>
              <w:bottom w:color="000000" w:sz="8" w:val="single"/>
              <w:right w:color="000000" w:sz="8" w:val="single"/>
            </w:tcBorders>
            <w:vAlign w:val="center"/>
          </w:tcPr>
          <w:p w14:paraId="AC160000">
            <w:pPr>
              <w:ind/>
              <w:jc w:val="center"/>
            </w:pPr>
            <w:r>
              <w:t>1989</w:t>
            </w:r>
          </w:p>
        </w:tc>
        <w:tc>
          <w:tcPr>
            <w:tcW w:type="dxa" w:w="2265"/>
            <w:tcBorders>
              <w:top w:sz="4" w:val="nil"/>
              <w:left w:sz="4" w:val="nil"/>
              <w:bottom w:color="000000" w:sz="8" w:val="single"/>
              <w:right w:color="000000" w:sz="8" w:val="single"/>
            </w:tcBorders>
            <w:vAlign w:val="center"/>
          </w:tcPr>
          <w:p w14:paraId="AD160000">
            <w:pPr>
              <w:ind/>
              <w:jc w:val="center"/>
            </w:pPr>
            <w:r>
              <w:t>ТМ-10</w:t>
            </w:r>
          </w:p>
        </w:tc>
        <w:tc>
          <w:tcPr>
            <w:tcW w:type="dxa" w:w="1600"/>
            <w:tcBorders>
              <w:top w:sz="4" w:val="nil"/>
              <w:left w:color="000000" w:sz="8" w:val="single"/>
              <w:bottom w:color="000000" w:sz="8" w:val="single"/>
              <w:right w:color="000000" w:sz="8" w:val="single"/>
            </w:tcBorders>
          </w:tcPr>
          <w:p w14:paraId="AE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AF160000">
            <w:pPr>
              <w:ind/>
              <w:jc w:val="center"/>
            </w:pPr>
            <w:r>
              <w:t>5088</w:t>
            </w:r>
          </w:p>
        </w:tc>
        <w:tc>
          <w:tcPr>
            <w:tcW w:type="dxa" w:w="1239"/>
            <w:tcBorders>
              <w:top w:sz="4" w:val="nil"/>
              <w:left w:sz="4" w:val="nil"/>
              <w:bottom w:color="000000" w:sz="8" w:val="single"/>
              <w:right w:color="000000" w:sz="8" w:val="single"/>
            </w:tcBorders>
            <w:vAlign w:val="center"/>
          </w:tcPr>
          <w:p w14:paraId="B0160000">
            <w:pPr>
              <w:ind/>
              <w:jc w:val="center"/>
            </w:pPr>
            <w:r>
              <w:t>3336</w:t>
            </w:r>
          </w:p>
        </w:tc>
      </w:tr>
      <w:tr>
        <w:trPr>
          <w:trHeight w:hRule="atLeast" w:val="119"/>
        </w:trPr>
        <w:tc>
          <w:tcPr>
            <w:tcW w:type="dxa" w:w="1046"/>
            <w:gridSpan w:val="2"/>
            <w:tcBorders>
              <w:top w:sz="4" w:val="nil"/>
              <w:left w:color="000000" w:sz="8" w:val="single"/>
              <w:bottom w:color="000000" w:sz="8" w:val="single"/>
              <w:right w:color="000000" w:sz="8" w:val="single"/>
            </w:tcBorders>
            <w:vAlign w:val="center"/>
          </w:tcPr>
          <w:p w14:paraId="B1160000">
            <w:pPr>
              <w:ind/>
              <w:jc w:val="center"/>
            </w:pPr>
            <w:r>
              <w:t>№17</w:t>
            </w:r>
          </w:p>
        </w:tc>
        <w:tc>
          <w:tcPr>
            <w:tcW w:type="dxa" w:w="1177"/>
            <w:tcBorders>
              <w:top w:sz="4" w:val="nil"/>
              <w:left w:sz="4" w:val="nil"/>
              <w:bottom w:color="000000" w:sz="8" w:val="single"/>
              <w:right w:color="000000" w:sz="8" w:val="single"/>
            </w:tcBorders>
            <w:vAlign w:val="center"/>
          </w:tcPr>
          <w:p w14:paraId="B2160000">
            <w:pPr>
              <w:ind/>
              <w:jc w:val="center"/>
            </w:pPr>
            <w:r>
              <w:t>200</w:t>
            </w:r>
          </w:p>
        </w:tc>
        <w:tc>
          <w:tcPr>
            <w:tcW w:type="dxa" w:w="1225"/>
            <w:tcBorders>
              <w:top w:sz="4" w:val="nil"/>
              <w:left w:sz="4" w:val="nil"/>
              <w:bottom w:color="000000" w:sz="8" w:val="single"/>
              <w:right w:color="000000" w:sz="8" w:val="single"/>
            </w:tcBorders>
            <w:vAlign w:val="center"/>
          </w:tcPr>
          <w:p w14:paraId="B3160000">
            <w:pPr>
              <w:ind/>
              <w:jc w:val="center"/>
            </w:pPr>
            <w:r>
              <w:t>0</w:t>
            </w:r>
          </w:p>
        </w:tc>
        <w:tc>
          <w:tcPr>
            <w:tcW w:type="dxa" w:w="1267"/>
            <w:tcBorders>
              <w:top w:sz="4" w:val="nil"/>
              <w:left w:sz="4" w:val="nil"/>
              <w:bottom w:color="000000" w:sz="8" w:val="single"/>
              <w:right w:color="000000" w:sz="8" w:val="single"/>
            </w:tcBorders>
            <w:vAlign w:val="center"/>
          </w:tcPr>
          <w:p w14:paraId="B4160000">
            <w:pPr>
              <w:ind/>
              <w:jc w:val="center"/>
            </w:pPr>
            <w:r>
              <w:t>82</w:t>
            </w:r>
          </w:p>
        </w:tc>
        <w:tc>
          <w:tcPr>
            <w:tcW w:type="dxa" w:w="931"/>
            <w:tcBorders>
              <w:top w:sz="4" w:val="nil"/>
              <w:left w:sz="4" w:val="nil"/>
              <w:bottom w:color="000000" w:sz="8" w:val="single"/>
              <w:right w:color="000000" w:sz="8" w:val="single"/>
            </w:tcBorders>
            <w:vAlign w:val="center"/>
          </w:tcPr>
          <w:p w14:paraId="B5160000">
            <w:pPr>
              <w:ind/>
              <w:jc w:val="center"/>
            </w:pPr>
            <w:r>
              <w:t>0</w:t>
            </w:r>
          </w:p>
        </w:tc>
        <w:tc>
          <w:tcPr>
            <w:tcW w:type="dxa" w:w="995"/>
            <w:tcBorders>
              <w:top w:sz="4" w:val="nil"/>
              <w:left w:sz="4" w:val="nil"/>
              <w:bottom w:color="000000" w:sz="8" w:val="single"/>
              <w:right w:color="000000" w:sz="8" w:val="single"/>
            </w:tcBorders>
            <w:vAlign w:val="center"/>
          </w:tcPr>
          <w:p w14:paraId="B6160000">
            <w:pPr>
              <w:ind/>
              <w:jc w:val="center"/>
            </w:pPr>
            <w:r>
              <w:t>82</w:t>
            </w:r>
          </w:p>
        </w:tc>
        <w:tc>
          <w:tcPr>
            <w:tcW w:type="dxa" w:w="1544"/>
            <w:tcBorders>
              <w:top w:sz="4" w:val="nil"/>
              <w:left w:sz="4" w:val="nil"/>
              <w:bottom w:color="000000" w:sz="8" w:val="single"/>
              <w:right w:color="000000" w:sz="8" w:val="single"/>
            </w:tcBorders>
            <w:vAlign w:val="center"/>
          </w:tcPr>
          <w:p w14:paraId="B7160000">
            <w:pPr>
              <w:ind/>
              <w:jc w:val="center"/>
            </w:pPr>
            <w:r>
              <w:t>2008</w:t>
            </w:r>
          </w:p>
        </w:tc>
        <w:tc>
          <w:tcPr>
            <w:tcW w:type="dxa" w:w="2265"/>
            <w:tcBorders>
              <w:top w:sz="4" w:val="nil"/>
              <w:left w:sz="4" w:val="nil"/>
              <w:bottom w:color="000000" w:sz="8" w:val="single"/>
              <w:right w:color="000000" w:sz="8" w:val="single"/>
            </w:tcBorders>
            <w:vAlign w:val="center"/>
          </w:tcPr>
          <w:p w14:paraId="B8160000">
            <w:pPr>
              <w:ind/>
              <w:jc w:val="center"/>
            </w:pPr>
            <w:r>
              <w:t>ТМ-10</w:t>
            </w:r>
          </w:p>
        </w:tc>
        <w:tc>
          <w:tcPr>
            <w:tcW w:type="dxa" w:w="1600"/>
            <w:tcBorders>
              <w:top w:sz="4" w:val="nil"/>
              <w:left w:color="000000" w:sz="8" w:val="single"/>
              <w:bottom w:color="000000" w:sz="8" w:val="single"/>
              <w:right w:color="000000" w:sz="8" w:val="single"/>
            </w:tcBorders>
            <w:vAlign w:val="center"/>
          </w:tcPr>
          <w:p w14:paraId="B9160000">
            <w:pPr>
              <w:ind/>
              <w:jc w:val="center"/>
            </w:pPr>
            <w:r>
              <w:t>ППУизоляция</w:t>
            </w:r>
          </w:p>
        </w:tc>
        <w:tc>
          <w:tcPr>
            <w:tcW w:type="dxa" w:w="1481"/>
            <w:gridSpan w:val="2"/>
            <w:tcBorders>
              <w:top w:sz="4" w:val="nil"/>
              <w:left w:sz="4" w:val="nil"/>
              <w:bottom w:color="000000" w:sz="8" w:val="single"/>
              <w:right w:color="000000" w:sz="8" w:val="single"/>
            </w:tcBorders>
            <w:vAlign w:val="center"/>
          </w:tcPr>
          <w:p w14:paraId="BA160000">
            <w:pPr>
              <w:ind/>
              <w:jc w:val="center"/>
            </w:pPr>
            <w:r>
              <w:t>5088</w:t>
            </w:r>
          </w:p>
        </w:tc>
        <w:tc>
          <w:tcPr>
            <w:tcW w:type="dxa" w:w="1239"/>
            <w:tcBorders>
              <w:top w:sz="4" w:val="nil"/>
              <w:left w:sz="4" w:val="nil"/>
              <w:bottom w:color="000000" w:sz="8" w:val="single"/>
              <w:right w:color="000000" w:sz="8" w:val="single"/>
            </w:tcBorders>
            <w:vAlign w:val="center"/>
          </w:tcPr>
          <w:p w14:paraId="BB16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BC160000">
            <w:pPr>
              <w:ind/>
              <w:jc w:val="center"/>
            </w:pPr>
            <w:r>
              <w:t>№18</w:t>
            </w:r>
          </w:p>
        </w:tc>
        <w:tc>
          <w:tcPr>
            <w:tcW w:type="dxa" w:w="1177"/>
            <w:tcBorders>
              <w:top w:sz="4" w:val="nil"/>
              <w:left w:sz="4" w:val="nil"/>
              <w:bottom w:color="000000" w:sz="8" w:val="single"/>
              <w:right w:color="000000" w:sz="8" w:val="single"/>
            </w:tcBorders>
            <w:vAlign w:val="center"/>
          </w:tcPr>
          <w:p w14:paraId="BD160000">
            <w:pPr>
              <w:ind/>
              <w:jc w:val="center"/>
            </w:pPr>
            <w:r>
              <w:t>200</w:t>
            </w:r>
          </w:p>
        </w:tc>
        <w:tc>
          <w:tcPr>
            <w:tcW w:type="dxa" w:w="1225"/>
            <w:tcBorders>
              <w:top w:sz="4" w:val="nil"/>
              <w:left w:sz="4" w:val="nil"/>
              <w:bottom w:color="000000" w:sz="8" w:val="single"/>
              <w:right w:color="000000" w:sz="8" w:val="single"/>
            </w:tcBorders>
            <w:vAlign w:val="center"/>
          </w:tcPr>
          <w:p w14:paraId="BE160000">
            <w:pPr>
              <w:ind/>
              <w:jc w:val="center"/>
            </w:pPr>
            <w:r>
              <w:t>0</w:t>
            </w:r>
          </w:p>
        </w:tc>
        <w:tc>
          <w:tcPr>
            <w:tcW w:type="dxa" w:w="1267"/>
            <w:tcBorders>
              <w:top w:sz="4" w:val="nil"/>
              <w:left w:sz="4" w:val="nil"/>
              <w:bottom w:color="000000" w:sz="8" w:val="single"/>
              <w:right w:color="000000" w:sz="8" w:val="single"/>
            </w:tcBorders>
            <w:vAlign w:val="center"/>
          </w:tcPr>
          <w:p w14:paraId="BF160000">
            <w:pPr>
              <w:ind/>
              <w:jc w:val="center"/>
            </w:pPr>
            <w:r>
              <w:t>176</w:t>
            </w:r>
          </w:p>
        </w:tc>
        <w:tc>
          <w:tcPr>
            <w:tcW w:type="dxa" w:w="931"/>
            <w:tcBorders>
              <w:top w:sz="4" w:val="nil"/>
              <w:left w:sz="4" w:val="nil"/>
              <w:bottom w:color="000000" w:sz="8" w:val="single"/>
              <w:right w:color="000000" w:sz="8" w:val="single"/>
            </w:tcBorders>
            <w:vAlign w:val="center"/>
          </w:tcPr>
          <w:p w14:paraId="C0160000">
            <w:pPr>
              <w:ind/>
              <w:jc w:val="center"/>
            </w:pPr>
            <w:r>
              <w:t>0</w:t>
            </w:r>
          </w:p>
        </w:tc>
        <w:tc>
          <w:tcPr>
            <w:tcW w:type="dxa" w:w="995"/>
            <w:tcBorders>
              <w:top w:sz="4" w:val="nil"/>
              <w:left w:sz="4" w:val="nil"/>
              <w:bottom w:color="000000" w:sz="8" w:val="single"/>
              <w:right w:color="000000" w:sz="8" w:val="single"/>
            </w:tcBorders>
            <w:vAlign w:val="center"/>
          </w:tcPr>
          <w:p w14:paraId="C1160000">
            <w:pPr>
              <w:ind/>
              <w:jc w:val="center"/>
            </w:pPr>
            <w:r>
              <w:t>176</w:t>
            </w:r>
          </w:p>
        </w:tc>
        <w:tc>
          <w:tcPr>
            <w:tcW w:type="dxa" w:w="1544"/>
            <w:tcBorders>
              <w:top w:sz="4" w:val="nil"/>
              <w:left w:sz="4" w:val="nil"/>
              <w:bottom w:color="000000" w:sz="8" w:val="single"/>
              <w:right w:color="000000" w:sz="8" w:val="single"/>
            </w:tcBorders>
            <w:vAlign w:val="center"/>
          </w:tcPr>
          <w:p w14:paraId="C2160000">
            <w:pPr>
              <w:ind/>
              <w:jc w:val="center"/>
            </w:pPr>
            <w:r>
              <w:t>1989</w:t>
            </w:r>
          </w:p>
        </w:tc>
        <w:tc>
          <w:tcPr>
            <w:tcW w:type="dxa" w:w="2265"/>
            <w:tcBorders>
              <w:top w:sz="4" w:val="nil"/>
              <w:left w:sz="4" w:val="nil"/>
              <w:bottom w:color="000000" w:sz="8" w:val="single"/>
              <w:right w:color="000000" w:sz="8" w:val="single"/>
            </w:tcBorders>
            <w:vAlign w:val="center"/>
          </w:tcPr>
          <w:p w14:paraId="C3160000">
            <w:pPr>
              <w:ind/>
              <w:jc w:val="center"/>
            </w:pPr>
            <w:r>
              <w:t>ТМ-6</w:t>
            </w:r>
          </w:p>
        </w:tc>
        <w:tc>
          <w:tcPr>
            <w:tcW w:type="dxa" w:w="1600"/>
            <w:tcBorders>
              <w:top w:sz="4" w:val="nil"/>
              <w:left w:color="000000" w:sz="8" w:val="single"/>
              <w:bottom w:color="000000" w:sz="8" w:val="single"/>
              <w:right w:color="000000" w:sz="8" w:val="single"/>
            </w:tcBorders>
          </w:tcPr>
          <w:p w14:paraId="C4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C5160000">
            <w:pPr>
              <w:ind/>
              <w:jc w:val="center"/>
            </w:pPr>
            <w:r>
              <w:t>5088</w:t>
            </w:r>
          </w:p>
        </w:tc>
        <w:tc>
          <w:tcPr>
            <w:tcW w:type="dxa" w:w="1239"/>
            <w:tcBorders>
              <w:top w:sz="4" w:val="nil"/>
              <w:left w:sz="4" w:val="nil"/>
              <w:bottom w:color="000000" w:sz="8" w:val="single"/>
              <w:right w:color="000000" w:sz="8" w:val="single"/>
            </w:tcBorders>
            <w:vAlign w:val="center"/>
          </w:tcPr>
          <w:p w14:paraId="C616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C7160000">
            <w:pPr>
              <w:ind/>
              <w:jc w:val="center"/>
            </w:pPr>
            <w:r>
              <w:t>№19</w:t>
            </w:r>
          </w:p>
        </w:tc>
        <w:tc>
          <w:tcPr>
            <w:tcW w:type="dxa" w:w="1177"/>
            <w:tcBorders>
              <w:top w:sz="4" w:val="nil"/>
              <w:left w:sz="4" w:val="nil"/>
              <w:bottom w:color="000000" w:sz="8" w:val="single"/>
              <w:right w:color="000000" w:sz="8" w:val="single"/>
            </w:tcBorders>
            <w:vAlign w:val="center"/>
          </w:tcPr>
          <w:p w14:paraId="C8160000">
            <w:pPr>
              <w:ind/>
              <w:jc w:val="center"/>
            </w:pPr>
            <w:r>
              <w:t>250</w:t>
            </w:r>
          </w:p>
        </w:tc>
        <w:tc>
          <w:tcPr>
            <w:tcW w:type="dxa" w:w="1225"/>
            <w:tcBorders>
              <w:top w:sz="4" w:val="nil"/>
              <w:left w:sz="4" w:val="nil"/>
              <w:bottom w:color="000000" w:sz="8" w:val="single"/>
              <w:right w:color="000000" w:sz="8" w:val="single"/>
            </w:tcBorders>
            <w:vAlign w:val="center"/>
          </w:tcPr>
          <w:p w14:paraId="C9160000">
            <w:pPr>
              <w:ind/>
              <w:jc w:val="center"/>
            </w:pPr>
            <w:r>
              <w:t>0</w:t>
            </w:r>
          </w:p>
        </w:tc>
        <w:tc>
          <w:tcPr>
            <w:tcW w:type="dxa" w:w="1267"/>
            <w:tcBorders>
              <w:top w:sz="4" w:val="nil"/>
              <w:left w:sz="4" w:val="nil"/>
              <w:bottom w:color="000000" w:sz="8" w:val="single"/>
              <w:right w:color="000000" w:sz="8" w:val="single"/>
            </w:tcBorders>
            <w:vAlign w:val="center"/>
          </w:tcPr>
          <w:p w14:paraId="CA160000">
            <w:pPr>
              <w:ind/>
              <w:jc w:val="center"/>
            </w:pPr>
            <w:r>
              <w:t>141</w:t>
            </w:r>
          </w:p>
        </w:tc>
        <w:tc>
          <w:tcPr>
            <w:tcW w:type="dxa" w:w="931"/>
            <w:tcBorders>
              <w:top w:sz="4" w:val="nil"/>
              <w:left w:sz="4" w:val="nil"/>
              <w:bottom w:color="000000" w:sz="8" w:val="single"/>
              <w:right w:color="000000" w:sz="8" w:val="single"/>
            </w:tcBorders>
            <w:vAlign w:val="center"/>
          </w:tcPr>
          <w:p w14:paraId="CB160000">
            <w:pPr>
              <w:ind/>
              <w:jc w:val="center"/>
            </w:pPr>
            <w:r>
              <w:t>0</w:t>
            </w:r>
          </w:p>
        </w:tc>
        <w:tc>
          <w:tcPr>
            <w:tcW w:type="dxa" w:w="995"/>
            <w:tcBorders>
              <w:top w:sz="4" w:val="nil"/>
              <w:left w:sz="4" w:val="nil"/>
              <w:bottom w:color="000000" w:sz="8" w:val="single"/>
              <w:right w:color="000000" w:sz="8" w:val="single"/>
            </w:tcBorders>
            <w:vAlign w:val="center"/>
          </w:tcPr>
          <w:p w14:paraId="CC160000">
            <w:pPr>
              <w:ind/>
              <w:jc w:val="center"/>
            </w:pPr>
            <w:r>
              <w:t>141</w:t>
            </w:r>
          </w:p>
        </w:tc>
        <w:tc>
          <w:tcPr>
            <w:tcW w:type="dxa" w:w="1544"/>
            <w:tcBorders>
              <w:top w:sz="4" w:val="nil"/>
              <w:left w:sz="4" w:val="nil"/>
              <w:bottom w:color="000000" w:sz="8" w:val="single"/>
              <w:right w:color="000000" w:sz="8" w:val="single"/>
            </w:tcBorders>
            <w:vAlign w:val="center"/>
          </w:tcPr>
          <w:p w14:paraId="CD160000">
            <w:pPr>
              <w:ind/>
              <w:jc w:val="center"/>
            </w:pPr>
            <w:r>
              <w:t>1989</w:t>
            </w:r>
          </w:p>
        </w:tc>
        <w:tc>
          <w:tcPr>
            <w:tcW w:type="dxa" w:w="2265"/>
            <w:tcBorders>
              <w:top w:sz="4" w:val="nil"/>
              <w:left w:sz="4" w:val="nil"/>
              <w:bottom w:color="000000" w:sz="8" w:val="single"/>
              <w:right w:color="000000" w:sz="8" w:val="single"/>
            </w:tcBorders>
            <w:vAlign w:val="center"/>
          </w:tcPr>
          <w:p w14:paraId="CE160000">
            <w:pPr>
              <w:ind/>
              <w:jc w:val="center"/>
            </w:pPr>
            <w:r>
              <w:t>ТМ-6</w:t>
            </w:r>
          </w:p>
        </w:tc>
        <w:tc>
          <w:tcPr>
            <w:tcW w:type="dxa" w:w="1600"/>
            <w:tcBorders>
              <w:top w:sz="4" w:val="nil"/>
              <w:left w:color="000000" w:sz="8" w:val="single"/>
              <w:bottom w:color="000000" w:sz="8" w:val="single"/>
              <w:right w:color="000000" w:sz="8" w:val="single"/>
            </w:tcBorders>
          </w:tcPr>
          <w:p w14:paraId="CF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D0160000">
            <w:pPr>
              <w:ind/>
              <w:jc w:val="center"/>
            </w:pPr>
            <w:r>
              <w:t>5088</w:t>
            </w:r>
          </w:p>
        </w:tc>
        <w:tc>
          <w:tcPr>
            <w:tcW w:type="dxa" w:w="1239"/>
            <w:tcBorders>
              <w:top w:sz="4" w:val="nil"/>
              <w:left w:sz="4" w:val="nil"/>
              <w:bottom w:color="000000" w:sz="8" w:val="single"/>
              <w:right w:color="000000" w:sz="8" w:val="single"/>
            </w:tcBorders>
            <w:vAlign w:val="center"/>
          </w:tcPr>
          <w:p w14:paraId="D1160000">
            <w:pPr>
              <w:ind/>
              <w:jc w:val="center"/>
            </w:pPr>
            <w:r>
              <w:t>3336</w:t>
            </w:r>
          </w:p>
        </w:tc>
      </w:tr>
      <w:tr>
        <w:trPr>
          <w:trHeight w:hRule="atLeast" w:val="60"/>
        </w:trPr>
        <w:tc>
          <w:tcPr>
            <w:tcW w:type="dxa" w:w="1046"/>
            <w:gridSpan w:val="2"/>
            <w:vMerge w:val="restart"/>
            <w:tcBorders>
              <w:top w:sz="4" w:val="nil"/>
              <w:left w:color="000000" w:sz="8" w:val="single"/>
              <w:bottom w:color="000000" w:sz="8" w:val="single"/>
              <w:right w:color="000000" w:sz="8" w:val="single"/>
            </w:tcBorders>
            <w:vAlign w:val="center"/>
          </w:tcPr>
          <w:p w14:paraId="D2160000">
            <w:pPr>
              <w:ind/>
              <w:jc w:val="center"/>
            </w:pPr>
            <w:r>
              <w:t>№20</w:t>
            </w:r>
          </w:p>
        </w:tc>
        <w:tc>
          <w:tcPr>
            <w:tcW w:type="dxa" w:w="1177"/>
            <w:vMerge w:val="restart"/>
            <w:tcBorders>
              <w:top w:sz="4" w:val="nil"/>
              <w:left w:color="000000" w:sz="8" w:val="single"/>
              <w:bottom w:color="000000" w:sz="8" w:val="single"/>
              <w:right w:color="000000" w:sz="8" w:val="single"/>
            </w:tcBorders>
            <w:vAlign w:val="center"/>
          </w:tcPr>
          <w:p w14:paraId="D3160000">
            <w:pPr>
              <w:ind/>
              <w:jc w:val="center"/>
            </w:pPr>
            <w:r>
              <w:t>250</w:t>
            </w:r>
          </w:p>
        </w:tc>
        <w:tc>
          <w:tcPr>
            <w:tcW w:type="dxa" w:w="1225"/>
            <w:tcBorders>
              <w:top w:sz="4" w:val="nil"/>
              <w:left w:sz="4" w:val="nil"/>
              <w:bottom w:color="000000" w:sz="8" w:val="single"/>
              <w:right w:color="000000" w:sz="8" w:val="single"/>
            </w:tcBorders>
            <w:vAlign w:val="center"/>
          </w:tcPr>
          <w:p w14:paraId="D4160000">
            <w:pPr>
              <w:ind/>
              <w:jc w:val="center"/>
            </w:pPr>
            <w:r>
              <w:t>0</w:t>
            </w:r>
          </w:p>
        </w:tc>
        <w:tc>
          <w:tcPr>
            <w:tcW w:type="dxa" w:w="1267"/>
            <w:tcBorders>
              <w:top w:sz="4" w:val="nil"/>
              <w:left w:sz="4" w:val="nil"/>
              <w:bottom w:color="000000" w:sz="8" w:val="single"/>
              <w:right w:color="000000" w:sz="8" w:val="single"/>
            </w:tcBorders>
            <w:vAlign w:val="center"/>
          </w:tcPr>
          <w:p w14:paraId="D5160000">
            <w:pPr>
              <w:ind/>
              <w:jc w:val="center"/>
            </w:pPr>
            <w:r>
              <w:t>30</w:t>
            </w:r>
          </w:p>
        </w:tc>
        <w:tc>
          <w:tcPr>
            <w:tcW w:type="dxa" w:w="931"/>
            <w:tcBorders>
              <w:top w:sz="4" w:val="nil"/>
              <w:left w:sz="4" w:val="nil"/>
              <w:bottom w:color="000000" w:sz="8" w:val="single"/>
              <w:right w:color="000000" w:sz="8" w:val="single"/>
            </w:tcBorders>
            <w:vAlign w:val="center"/>
          </w:tcPr>
          <w:p w14:paraId="D616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D7160000">
            <w:pPr>
              <w:ind/>
              <w:jc w:val="center"/>
            </w:pPr>
            <w:r>
              <w:t>102</w:t>
            </w:r>
          </w:p>
        </w:tc>
        <w:tc>
          <w:tcPr>
            <w:tcW w:type="dxa" w:w="1544"/>
            <w:tcBorders>
              <w:top w:sz="4" w:val="nil"/>
              <w:left w:sz="4" w:val="nil"/>
              <w:bottom w:color="000000" w:sz="8" w:val="single"/>
              <w:right w:color="000000" w:sz="8" w:val="single"/>
            </w:tcBorders>
            <w:vAlign w:val="center"/>
          </w:tcPr>
          <w:p w14:paraId="D8160000">
            <w:pPr>
              <w:ind/>
              <w:jc w:val="center"/>
            </w:pPr>
            <w:r>
              <w:t>2014</w:t>
            </w:r>
          </w:p>
        </w:tc>
        <w:tc>
          <w:tcPr>
            <w:tcW w:type="dxa" w:w="2265"/>
            <w:vMerge w:val="restart"/>
            <w:tcBorders>
              <w:top w:sz="4" w:val="nil"/>
              <w:left w:color="000000" w:sz="8" w:val="single"/>
              <w:bottom w:color="000000" w:sz="8" w:val="single"/>
              <w:right w:color="000000" w:sz="8" w:val="single"/>
            </w:tcBorders>
            <w:vAlign w:val="center"/>
          </w:tcPr>
          <w:p w14:paraId="D9160000">
            <w:pPr>
              <w:ind/>
              <w:jc w:val="center"/>
            </w:pPr>
            <w:r>
              <w:t>ТМ-6</w:t>
            </w:r>
          </w:p>
        </w:tc>
        <w:tc>
          <w:tcPr>
            <w:tcW w:type="dxa" w:w="1600"/>
            <w:vMerge w:val="restart"/>
            <w:tcBorders>
              <w:top w:sz="4" w:val="nil"/>
              <w:left w:color="000000" w:sz="8" w:val="single"/>
              <w:bottom w:color="000000" w:sz="8" w:val="single"/>
              <w:right w:color="000000" w:sz="8" w:val="single"/>
            </w:tcBorders>
            <w:vAlign w:val="center"/>
          </w:tcPr>
          <w:p w14:paraId="DA16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DB16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DC160000">
            <w:pPr>
              <w:ind/>
              <w:jc w:val="center"/>
            </w:pPr>
            <w:r>
              <w:t>3336</w:t>
            </w:r>
          </w:p>
        </w:tc>
      </w:tr>
      <w:tr>
        <w:trPr>
          <w:trHeight w:hRule="atLeast" w:val="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gridSpan w:val="1"/>
            <w:vMerge w:val="continue"/>
            <w:tcBorders>
              <w:top w:sz="4" w:val="nil"/>
              <w:left w:color="000000" w:sz="8" w:val="single"/>
              <w:bottom w:color="000000" w:sz="8" w:val="single"/>
              <w:right w:color="000000" w:sz="8" w:val="single"/>
            </w:tcBorders>
            <w:vAlign w:val="center"/>
          </w:tcPr>
          <w:p/>
        </w:tc>
        <w:tc>
          <w:tcPr>
            <w:tcW w:type="dxa" w:w="1225"/>
            <w:tcBorders>
              <w:top w:sz="4" w:val="nil"/>
              <w:left w:sz="4" w:val="nil"/>
              <w:bottom w:color="000000" w:sz="8" w:val="single"/>
              <w:right w:color="000000" w:sz="8" w:val="single"/>
            </w:tcBorders>
            <w:vAlign w:val="center"/>
          </w:tcPr>
          <w:p w14:paraId="DD160000">
            <w:pPr>
              <w:ind/>
              <w:jc w:val="center"/>
            </w:pPr>
            <w:r>
              <w:t>0</w:t>
            </w:r>
          </w:p>
        </w:tc>
        <w:tc>
          <w:tcPr>
            <w:tcW w:type="dxa" w:w="1267"/>
            <w:tcBorders>
              <w:top w:sz="4" w:val="nil"/>
              <w:left w:sz="4" w:val="nil"/>
              <w:bottom w:color="000000" w:sz="8" w:val="single"/>
              <w:right w:color="000000" w:sz="8" w:val="single"/>
            </w:tcBorders>
            <w:vAlign w:val="center"/>
          </w:tcPr>
          <w:p w14:paraId="DE160000">
            <w:pPr>
              <w:ind/>
              <w:jc w:val="center"/>
            </w:pPr>
            <w:r>
              <w:t>72</w:t>
            </w:r>
          </w:p>
        </w:tc>
        <w:tc>
          <w:tcPr>
            <w:tcW w:type="dxa" w:w="931"/>
            <w:tcBorders>
              <w:top w:sz="4" w:val="nil"/>
              <w:left w:sz="4" w:val="nil"/>
              <w:bottom w:color="000000" w:sz="8" w:val="single"/>
              <w:right w:color="000000" w:sz="8" w:val="single"/>
            </w:tcBorders>
            <w:vAlign w:val="center"/>
          </w:tcPr>
          <w:p w14:paraId="DF16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E0160000">
            <w:pPr>
              <w:ind/>
              <w:jc w:val="center"/>
            </w:pPr>
            <w:r>
              <w:t>1989</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198"/>
        </w:trPr>
        <w:tc>
          <w:tcPr>
            <w:tcW w:type="dxa" w:w="1046"/>
            <w:gridSpan w:val="2"/>
            <w:vMerge w:val="restart"/>
            <w:tcBorders>
              <w:top w:sz="4" w:val="nil"/>
              <w:left w:color="000000" w:sz="8" w:val="single"/>
              <w:bottom w:color="000000" w:sz="8" w:val="single"/>
              <w:right w:color="000000" w:sz="8" w:val="single"/>
            </w:tcBorders>
            <w:vAlign w:val="center"/>
          </w:tcPr>
          <w:p w14:paraId="E1160000">
            <w:pPr>
              <w:ind/>
              <w:jc w:val="center"/>
            </w:pPr>
            <w:r>
              <w:t>№21</w:t>
            </w:r>
          </w:p>
        </w:tc>
        <w:tc>
          <w:tcPr>
            <w:tcW w:type="dxa" w:w="1177"/>
            <w:tcBorders>
              <w:top w:sz="4" w:val="nil"/>
              <w:left w:sz="4" w:val="nil"/>
              <w:bottom w:sz="4" w:val="nil"/>
              <w:right w:color="000000" w:sz="8" w:val="single"/>
            </w:tcBorders>
            <w:vAlign w:val="center"/>
          </w:tcPr>
          <w:p w14:paraId="E2160000">
            <w:pPr>
              <w:ind/>
              <w:jc w:val="center"/>
            </w:pPr>
            <w:r>
              <w:t>250</w:t>
            </w:r>
          </w:p>
        </w:tc>
        <w:tc>
          <w:tcPr>
            <w:tcW w:type="dxa" w:w="1225"/>
            <w:tcBorders>
              <w:top w:sz="4" w:val="nil"/>
              <w:left w:sz="4" w:val="nil"/>
              <w:bottom w:color="000000" w:sz="8" w:val="single"/>
              <w:right w:color="000000" w:sz="8" w:val="single"/>
            </w:tcBorders>
            <w:vAlign w:val="center"/>
          </w:tcPr>
          <w:p w14:paraId="E3160000">
            <w:pPr>
              <w:ind/>
              <w:jc w:val="center"/>
            </w:pPr>
            <w:r>
              <w:t>0</w:t>
            </w:r>
          </w:p>
        </w:tc>
        <w:tc>
          <w:tcPr>
            <w:tcW w:type="dxa" w:w="1267"/>
            <w:tcBorders>
              <w:top w:sz="4" w:val="nil"/>
              <w:left w:sz="4" w:val="nil"/>
              <w:bottom w:color="000000" w:sz="8" w:val="single"/>
              <w:right w:color="000000" w:sz="8" w:val="single"/>
            </w:tcBorders>
            <w:vAlign w:val="center"/>
          </w:tcPr>
          <w:p w14:paraId="E4160000">
            <w:pPr>
              <w:ind/>
              <w:jc w:val="center"/>
            </w:pPr>
            <w:r>
              <w:t>10</w:t>
            </w:r>
          </w:p>
        </w:tc>
        <w:tc>
          <w:tcPr>
            <w:tcW w:type="dxa" w:w="931"/>
            <w:tcBorders>
              <w:top w:sz="4" w:val="nil"/>
              <w:left w:sz="4" w:val="nil"/>
              <w:bottom w:color="000000" w:sz="8" w:val="single"/>
              <w:right w:color="000000" w:sz="8" w:val="single"/>
            </w:tcBorders>
            <w:vAlign w:val="center"/>
          </w:tcPr>
          <w:p w14:paraId="E516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E6160000">
            <w:pPr>
              <w:ind/>
              <w:jc w:val="center"/>
            </w:pPr>
            <w:r>
              <w:t>30</w:t>
            </w:r>
          </w:p>
        </w:tc>
        <w:tc>
          <w:tcPr>
            <w:tcW w:type="dxa" w:w="1544"/>
            <w:tcBorders>
              <w:top w:sz="4" w:val="nil"/>
              <w:left w:sz="4" w:val="nil"/>
              <w:bottom w:color="000000" w:sz="8" w:val="single"/>
              <w:right w:color="000000" w:sz="8" w:val="single"/>
            </w:tcBorders>
            <w:vAlign w:val="center"/>
          </w:tcPr>
          <w:p w14:paraId="E7160000">
            <w:pPr>
              <w:ind/>
              <w:jc w:val="center"/>
            </w:pPr>
            <w:r>
              <w:t>2005</w:t>
            </w:r>
          </w:p>
        </w:tc>
        <w:tc>
          <w:tcPr>
            <w:tcW w:type="dxa" w:w="2265"/>
            <w:vMerge w:val="restart"/>
            <w:tcBorders>
              <w:top w:sz="4" w:val="nil"/>
              <w:left w:color="000000" w:sz="8" w:val="single"/>
              <w:bottom w:color="000000" w:sz="8" w:val="single"/>
              <w:right w:color="000000" w:sz="8" w:val="single"/>
            </w:tcBorders>
            <w:vAlign w:val="center"/>
          </w:tcPr>
          <w:p w14:paraId="E8160000">
            <w:pPr>
              <w:ind/>
              <w:jc w:val="center"/>
            </w:pPr>
            <w:r>
              <w:t>ТМ-6</w:t>
            </w:r>
          </w:p>
        </w:tc>
        <w:tc>
          <w:tcPr>
            <w:tcW w:type="dxa" w:w="1600"/>
            <w:vMerge w:val="restart"/>
            <w:tcBorders>
              <w:top w:sz="4" w:val="nil"/>
              <w:left w:color="000000" w:sz="8" w:val="single"/>
              <w:bottom w:color="000000" w:sz="8" w:val="single"/>
              <w:right w:color="000000" w:sz="8" w:val="single"/>
            </w:tcBorders>
            <w:vAlign w:val="center"/>
          </w:tcPr>
          <w:p w14:paraId="E916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EA16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EB160000">
            <w:pPr>
              <w:ind/>
              <w:jc w:val="center"/>
            </w:pPr>
            <w:r>
              <w:t>3336</w:t>
            </w:r>
          </w:p>
        </w:tc>
      </w:tr>
      <w:tr>
        <w:trPr>
          <w:trHeight w:hRule="atLeast" w:val="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color="000000" w:sz="8" w:val="single"/>
              <w:left w:sz="4" w:val="nil"/>
              <w:bottom w:color="000000" w:sz="4" w:val="single"/>
              <w:right w:color="000000" w:sz="8" w:val="single"/>
            </w:tcBorders>
            <w:vAlign w:val="center"/>
          </w:tcPr>
          <w:p w14:paraId="EC160000">
            <w:pPr>
              <w:ind/>
              <w:jc w:val="center"/>
            </w:pPr>
            <w:r>
              <w:t>250</w:t>
            </w:r>
          </w:p>
        </w:tc>
        <w:tc>
          <w:tcPr>
            <w:tcW w:type="dxa" w:w="1225"/>
            <w:tcBorders>
              <w:top w:sz="4" w:val="nil"/>
              <w:left w:sz="4" w:val="nil"/>
              <w:bottom w:color="000000" w:sz="8" w:val="single"/>
              <w:right w:color="000000" w:sz="8" w:val="single"/>
            </w:tcBorders>
            <w:vAlign w:val="center"/>
          </w:tcPr>
          <w:p w14:paraId="ED160000">
            <w:pPr>
              <w:ind/>
              <w:jc w:val="center"/>
            </w:pPr>
            <w:r>
              <w:t>0</w:t>
            </w:r>
          </w:p>
        </w:tc>
        <w:tc>
          <w:tcPr>
            <w:tcW w:type="dxa" w:w="1267"/>
            <w:tcBorders>
              <w:top w:sz="4" w:val="nil"/>
              <w:left w:sz="4" w:val="nil"/>
              <w:bottom w:color="000000" w:sz="8" w:val="single"/>
              <w:right w:color="000000" w:sz="8" w:val="single"/>
            </w:tcBorders>
            <w:vAlign w:val="center"/>
          </w:tcPr>
          <w:p w14:paraId="EE160000">
            <w:pPr>
              <w:ind/>
              <w:jc w:val="center"/>
            </w:pPr>
            <w:r>
              <w:t>20</w:t>
            </w:r>
          </w:p>
        </w:tc>
        <w:tc>
          <w:tcPr>
            <w:tcW w:type="dxa" w:w="931"/>
            <w:tcBorders>
              <w:top w:sz="4" w:val="nil"/>
              <w:left w:sz="4" w:val="nil"/>
              <w:bottom w:color="000000" w:sz="8" w:val="single"/>
              <w:right w:color="000000" w:sz="8" w:val="single"/>
            </w:tcBorders>
            <w:vAlign w:val="center"/>
          </w:tcPr>
          <w:p w14:paraId="EF16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F0160000">
            <w:pPr>
              <w:ind/>
              <w:jc w:val="center"/>
            </w:pPr>
            <w:r>
              <w:t>1989</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66"/>
        </w:trPr>
        <w:tc>
          <w:tcPr>
            <w:tcW w:type="dxa" w:w="1046"/>
            <w:gridSpan w:val="2"/>
            <w:tcBorders>
              <w:top w:sz="4" w:val="nil"/>
              <w:left w:color="000000" w:sz="8" w:val="single"/>
              <w:bottom w:color="000000" w:sz="8" w:val="single"/>
              <w:right w:color="000000" w:sz="8" w:val="single"/>
            </w:tcBorders>
            <w:vAlign w:val="center"/>
          </w:tcPr>
          <w:p w14:paraId="F1160000">
            <w:pPr>
              <w:ind/>
              <w:jc w:val="center"/>
            </w:pPr>
            <w:r>
              <w:t>№22</w:t>
            </w:r>
          </w:p>
        </w:tc>
        <w:tc>
          <w:tcPr>
            <w:tcW w:type="dxa" w:w="1177"/>
            <w:tcBorders>
              <w:top w:color="000000" w:sz="4" w:val="single"/>
              <w:left w:sz="4" w:val="nil"/>
              <w:bottom w:color="000000" w:sz="8" w:val="single"/>
              <w:right w:color="000000" w:sz="8" w:val="single"/>
            </w:tcBorders>
            <w:vAlign w:val="center"/>
          </w:tcPr>
          <w:p w14:paraId="F2160000">
            <w:pPr>
              <w:ind/>
              <w:jc w:val="center"/>
            </w:pPr>
            <w:r>
              <w:t>400</w:t>
            </w:r>
          </w:p>
        </w:tc>
        <w:tc>
          <w:tcPr>
            <w:tcW w:type="dxa" w:w="1225"/>
            <w:tcBorders>
              <w:top w:sz="4" w:val="nil"/>
              <w:left w:sz="4" w:val="nil"/>
              <w:bottom w:color="000000" w:sz="8" w:val="single"/>
              <w:right w:color="000000" w:sz="8" w:val="single"/>
            </w:tcBorders>
            <w:vAlign w:val="center"/>
          </w:tcPr>
          <w:p w14:paraId="F3160000">
            <w:pPr>
              <w:ind/>
              <w:jc w:val="center"/>
            </w:pPr>
            <w:r>
              <w:t>0</w:t>
            </w:r>
          </w:p>
        </w:tc>
        <w:tc>
          <w:tcPr>
            <w:tcW w:type="dxa" w:w="1267"/>
            <w:tcBorders>
              <w:top w:sz="4" w:val="nil"/>
              <w:left w:sz="4" w:val="nil"/>
              <w:bottom w:color="000000" w:sz="8" w:val="single"/>
              <w:right w:color="000000" w:sz="8" w:val="single"/>
            </w:tcBorders>
            <w:vAlign w:val="center"/>
          </w:tcPr>
          <w:p w14:paraId="F4160000">
            <w:pPr>
              <w:ind/>
              <w:jc w:val="center"/>
            </w:pPr>
            <w:r>
              <w:t>234</w:t>
            </w:r>
          </w:p>
        </w:tc>
        <w:tc>
          <w:tcPr>
            <w:tcW w:type="dxa" w:w="931"/>
            <w:tcBorders>
              <w:top w:sz="4" w:val="nil"/>
              <w:left w:sz="4" w:val="nil"/>
              <w:bottom w:color="000000" w:sz="8" w:val="single"/>
              <w:right w:color="000000" w:sz="8" w:val="single"/>
            </w:tcBorders>
            <w:vAlign w:val="center"/>
          </w:tcPr>
          <w:p w14:paraId="F5160000">
            <w:pPr>
              <w:ind/>
              <w:jc w:val="center"/>
            </w:pPr>
            <w:r>
              <w:t>0</w:t>
            </w:r>
          </w:p>
        </w:tc>
        <w:tc>
          <w:tcPr>
            <w:tcW w:type="dxa" w:w="995"/>
            <w:tcBorders>
              <w:top w:sz="4" w:val="nil"/>
              <w:left w:sz="4" w:val="nil"/>
              <w:bottom w:color="000000" w:sz="8" w:val="single"/>
              <w:right w:color="000000" w:sz="8" w:val="single"/>
            </w:tcBorders>
            <w:vAlign w:val="center"/>
          </w:tcPr>
          <w:p w14:paraId="F6160000">
            <w:pPr>
              <w:ind/>
              <w:jc w:val="center"/>
            </w:pPr>
            <w:r>
              <w:t>234</w:t>
            </w:r>
          </w:p>
        </w:tc>
        <w:tc>
          <w:tcPr>
            <w:tcW w:type="dxa" w:w="1544"/>
            <w:tcBorders>
              <w:top w:sz="4" w:val="nil"/>
              <w:left w:sz="4" w:val="nil"/>
              <w:bottom w:color="000000" w:sz="8" w:val="single"/>
              <w:right w:color="000000" w:sz="8" w:val="single"/>
            </w:tcBorders>
            <w:vAlign w:val="center"/>
          </w:tcPr>
          <w:p w14:paraId="F7160000">
            <w:pPr>
              <w:ind/>
              <w:jc w:val="center"/>
            </w:pPr>
            <w:r>
              <w:t>1989</w:t>
            </w:r>
          </w:p>
        </w:tc>
        <w:tc>
          <w:tcPr>
            <w:tcW w:type="dxa" w:w="2265"/>
            <w:tcBorders>
              <w:top w:sz="4" w:val="nil"/>
              <w:left w:sz="4" w:val="nil"/>
              <w:bottom w:color="000000" w:sz="8" w:val="single"/>
              <w:right w:color="000000" w:sz="8" w:val="single"/>
            </w:tcBorders>
            <w:vAlign w:val="center"/>
          </w:tcPr>
          <w:p w14:paraId="F8160000">
            <w:pPr>
              <w:ind/>
              <w:jc w:val="center"/>
            </w:pPr>
            <w:r>
              <w:t>ТМ-6</w:t>
            </w:r>
          </w:p>
        </w:tc>
        <w:tc>
          <w:tcPr>
            <w:tcW w:type="dxa" w:w="1600"/>
            <w:tcBorders>
              <w:top w:sz="4" w:val="nil"/>
              <w:left w:color="000000" w:sz="8" w:val="single"/>
              <w:bottom w:color="000000" w:sz="8" w:val="single"/>
              <w:right w:color="000000" w:sz="8" w:val="single"/>
            </w:tcBorders>
          </w:tcPr>
          <w:p w14:paraId="F916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FA160000">
            <w:pPr>
              <w:ind/>
              <w:jc w:val="center"/>
            </w:pPr>
            <w:r>
              <w:t>5088</w:t>
            </w:r>
          </w:p>
        </w:tc>
        <w:tc>
          <w:tcPr>
            <w:tcW w:type="dxa" w:w="1239"/>
            <w:tcBorders>
              <w:top w:sz="4" w:val="nil"/>
              <w:left w:sz="4" w:val="nil"/>
              <w:bottom w:color="000000" w:sz="8" w:val="single"/>
              <w:right w:color="000000" w:sz="8" w:val="single"/>
            </w:tcBorders>
            <w:vAlign w:val="center"/>
          </w:tcPr>
          <w:p w14:paraId="FB160000">
            <w:pPr>
              <w:ind/>
              <w:jc w:val="center"/>
            </w:pPr>
            <w:r>
              <w:t>3336</w:t>
            </w:r>
          </w:p>
        </w:tc>
      </w:tr>
      <w:tr>
        <w:trPr>
          <w:trHeight w:hRule="atLeast" w:val="75"/>
        </w:trPr>
        <w:tc>
          <w:tcPr>
            <w:tcW w:type="dxa" w:w="1046"/>
            <w:gridSpan w:val="2"/>
            <w:vMerge w:val="restart"/>
            <w:tcBorders>
              <w:top w:sz="4" w:val="nil"/>
              <w:left w:color="000000" w:sz="8" w:val="single"/>
              <w:bottom w:color="000000" w:sz="8" w:val="single"/>
              <w:right w:color="000000" w:sz="8" w:val="single"/>
            </w:tcBorders>
            <w:vAlign w:val="center"/>
          </w:tcPr>
          <w:p w14:paraId="FC160000">
            <w:pPr>
              <w:ind/>
              <w:jc w:val="center"/>
            </w:pPr>
            <w:r>
              <w:t>№23</w:t>
            </w:r>
          </w:p>
        </w:tc>
        <w:tc>
          <w:tcPr>
            <w:tcW w:type="dxa" w:w="1177"/>
            <w:tcBorders>
              <w:top w:sz="4" w:val="nil"/>
              <w:left w:sz="4" w:val="nil"/>
              <w:bottom w:sz="4" w:val="nil"/>
              <w:right w:color="000000" w:sz="8" w:val="single"/>
            </w:tcBorders>
            <w:vAlign w:val="center"/>
          </w:tcPr>
          <w:p w14:paraId="FD160000">
            <w:pPr>
              <w:ind/>
              <w:jc w:val="center"/>
            </w:pPr>
            <w:r>
              <w:t>400</w:t>
            </w:r>
          </w:p>
        </w:tc>
        <w:tc>
          <w:tcPr>
            <w:tcW w:type="dxa" w:w="1225"/>
            <w:tcBorders>
              <w:top w:sz="4" w:val="nil"/>
              <w:left w:sz="4" w:val="nil"/>
              <w:bottom w:color="000000" w:sz="8" w:val="single"/>
              <w:right w:color="000000" w:sz="8" w:val="single"/>
            </w:tcBorders>
            <w:vAlign w:val="center"/>
          </w:tcPr>
          <w:p w14:paraId="FE160000">
            <w:pPr>
              <w:ind/>
              <w:jc w:val="center"/>
            </w:pPr>
            <w:r>
              <w:t>0</w:t>
            </w:r>
          </w:p>
        </w:tc>
        <w:tc>
          <w:tcPr>
            <w:tcW w:type="dxa" w:w="1267"/>
            <w:tcBorders>
              <w:top w:sz="4" w:val="nil"/>
              <w:left w:sz="4" w:val="nil"/>
              <w:bottom w:color="000000" w:sz="8" w:val="single"/>
              <w:right w:color="000000" w:sz="8" w:val="single"/>
            </w:tcBorders>
            <w:vAlign w:val="center"/>
          </w:tcPr>
          <w:p w14:paraId="FF160000">
            <w:pPr>
              <w:ind/>
              <w:jc w:val="center"/>
            </w:pPr>
            <w:r>
              <w:t>18</w:t>
            </w:r>
          </w:p>
        </w:tc>
        <w:tc>
          <w:tcPr>
            <w:tcW w:type="dxa" w:w="931"/>
            <w:tcBorders>
              <w:top w:sz="4" w:val="nil"/>
              <w:left w:sz="4" w:val="nil"/>
              <w:bottom w:color="000000" w:sz="8" w:val="single"/>
              <w:right w:color="000000" w:sz="8" w:val="single"/>
            </w:tcBorders>
            <w:vAlign w:val="center"/>
          </w:tcPr>
          <w:p w14:paraId="0017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01170000">
            <w:pPr>
              <w:ind/>
              <w:jc w:val="center"/>
            </w:pPr>
            <w:r>
              <w:t>214</w:t>
            </w:r>
          </w:p>
        </w:tc>
        <w:tc>
          <w:tcPr>
            <w:tcW w:type="dxa" w:w="1544"/>
            <w:tcBorders>
              <w:top w:sz="4" w:val="nil"/>
              <w:left w:sz="4" w:val="nil"/>
              <w:bottom w:color="000000" w:sz="8" w:val="single"/>
              <w:right w:color="000000" w:sz="8" w:val="single"/>
            </w:tcBorders>
            <w:vAlign w:val="center"/>
          </w:tcPr>
          <w:p w14:paraId="02170000">
            <w:pPr>
              <w:ind/>
              <w:jc w:val="center"/>
            </w:pPr>
            <w:r>
              <w:t>2006</w:t>
            </w:r>
          </w:p>
        </w:tc>
        <w:tc>
          <w:tcPr>
            <w:tcW w:type="dxa" w:w="2265"/>
            <w:vMerge w:val="restart"/>
            <w:tcBorders>
              <w:top w:sz="4" w:val="nil"/>
              <w:left w:color="000000" w:sz="8" w:val="single"/>
              <w:bottom w:color="000000" w:sz="8" w:val="single"/>
              <w:right w:color="000000" w:sz="8" w:val="single"/>
            </w:tcBorders>
            <w:vAlign w:val="center"/>
          </w:tcPr>
          <w:p w14:paraId="03170000">
            <w:pPr>
              <w:ind/>
              <w:jc w:val="center"/>
            </w:pPr>
            <w:r>
              <w:t>ТМ-6</w:t>
            </w:r>
          </w:p>
        </w:tc>
        <w:tc>
          <w:tcPr>
            <w:tcW w:type="dxa" w:w="1600"/>
            <w:vMerge w:val="restart"/>
            <w:tcBorders>
              <w:top w:sz="4" w:val="nil"/>
              <w:left w:color="000000" w:sz="8" w:val="single"/>
              <w:bottom w:color="000000" w:sz="8" w:val="single"/>
              <w:right w:color="000000" w:sz="8" w:val="single"/>
            </w:tcBorders>
            <w:vAlign w:val="center"/>
          </w:tcPr>
          <w:p w14:paraId="0417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0517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06170000">
            <w:pPr>
              <w:ind/>
              <w:jc w:val="center"/>
            </w:pPr>
            <w:r>
              <w:t>3336</w:t>
            </w:r>
          </w:p>
        </w:tc>
      </w:tr>
      <w:tr>
        <w:trPr>
          <w:trHeight w:hRule="atLeast" w:val="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color="000000" w:sz="8" w:val="single"/>
              <w:left w:sz="4" w:val="nil"/>
              <w:bottom w:sz="4" w:val="nil"/>
              <w:right w:color="000000" w:sz="8" w:val="single"/>
            </w:tcBorders>
            <w:vAlign w:val="center"/>
          </w:tcPr>
          <w:p w14:paraId="07170000">
            <w:pPr>
              <w:ind/>
              <w:jc w:val="center"/>
            </w:pPr>
            <w:r>
              <w:t>400</w:t>
            </w:r>
          </w:p>
        </w:tc>
        <w:tc>
          <w:tcPr>
            <w:tcW w:type="dxa" w:w="1225"/>
            <w:tcBorders>
              <w:top w:sz="4" w:val="nil"/>
              <w:left w:sz="4" w:val="nil"/>
              <w:bottom w:color="000000" w:sz="8" w:val="single"/>
              <w:right w:color="000000" w:sz="8" w:val="single"/>
            </w:tcBorders>
            <w:vAlign w:val="center"/>
          </w:tcPr>
          <w:p w14:paraId="08170000">
            <w:pPr>
              <w:ind/>
              <w:jc w:val="center"/>
            </w:pPr>
            <w:r>
              <w:t>0</w:t>
            </w:r>
          </w:p>
        </w:tc>
        <w:tc>
          <w:tcPr>
            <w:tcW w:type="dxa" w:w="1267"/>
            <w:tcBorders>
              <w:top w:sz="4" w:val="nil"/>
              <w:left w:sz="4" w:val="nil"/>
              <w:bottom w:color="000000" w:sz="8" w:val="single"/>
              <w:right w:color="000000" w:sz="8" w:val="single"/>
            </w:tcBorders>
            <w:vAlign w:val="center"/>
          </w:tcPr>
          <w:p w14:paraId="09170000">
            <w:pPr>
              <w:ind/>
              <w:jc w:val="center"/>
            </w:pPr>
            <w:r>
              <w:t>196</w:t>
            </w:r>
          </w:p>
        </w:tc>
        <w:tc>
          <w:tcPr>
            <w:tcW w:type="dxa" w:w="931"/>
            <w:tcBorders>
              <w:top w:sz="4" w:val="nil"/>
              <w:left w:sz="4" w:val="nil"/>
              <w:bottom w:color="000000" w:sz="8" w:val="single"/>
              <w:right w:color="000000" w:sz="8" w:val="single"/>
            </w:tcBorders>
            <w:vAlign w:val="center"/>
          </w:tcPr>
          <w:p w14:paraId="0A17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0B170000">
            <w:pPr>
              <w:ind/>
              <w:jc w:val="center"/>
            </w:pPr>
            <w:r>
              <w:t>1989</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123"/>
        </w:trPr>
        <w:tc>
          <w:tcPr>
            <w:tcW w:type="dxa" w:w="1046"/>
            <w:gridSpan w:val="2"/>
            <w:vMerge w:val="restart"/>
            <w:tcBorders>
              <w:top w:sz="4" w:val="nil"/>
              <w:left w:color="000000" w:sz="8" w:val="single"/>
              <w:bottom w:color="000000" w:sz="8" w:val="single"/>
              <w:right w:color="000000" w:sz="8" w:val="single"/>
            </w:tcBorders>
            <w:vAlign w:val="center"/>
          </w:tcPr>
          <w:p w14:paraId="0C170000">
            <w:pPr>
              <w:ind/>
              <w:jc w:val="center"/>
            </w:pPr>
            <w:r>
              <w:t>№24</w:t>
            </w:r>
          </w:p>
        </w:tc>
        <w:tc>
          <w:tcPr>
            <w:tcW w:type="dxa" w:w="1177"/>
            <w:tcBorders>
              <w:top w:color="000000" w:sz="8" w:val="single"/>
              <w:left w:sz="4" w:val="nil"/>
              <w:bottom w:color="000000" w:sz="4" w:val="single"/>
              <w:right w:color="000000" w:sz="8" w:val="single"/>
            </w:tcBorders>
            <w:vAlign w:val="center"/>
          </w:tcPr>
          <w:p w14:paraId="0D170000">
            <w:pPr>
              <w:ind/>
              <w:jc w:val="center"/>
            </w:pPr>
            <w:r>
              <w:t>400</w:t>
            </w:r>
          </w:p>
        </w:tc>
        <w:tc>
          <w:tcPr>
            <w:tcW w:type="dxa" w:w="1225"/>
            <w:tcBorders>
              <w:top w:sz="4" w:val="nil"/>
              <w:left w:sz="4" w:val="nil"/>
              <w:bottom w:color="000000" w:sz="8" w:val="single"/>
              <w:right w:color="000000" w:sz="8" w:val="single"/>
            </w:tcBorders>
            <w:vAlign w:val="center"/>
          </w:tcPr>
          <w:p w14:paraId="0E170000">
            <w:pPr>
              <w:ind/>
              <w:jc w:val="center"/>
            </w:pPr>
            <w:r>
              <w:t>0</w:t>
            </w:r>
          </w:p>
        </w:tc>
        <w:tc>
          <w:tcPr>
            <w:tcW w:type="dxa" w:w="1267"/>
            <w:tcBorders>
              <w:top w:sz="4" w:val="nil"/>
              <w:left w:sz="4" w:val="nil"/>
              <w:bottom w:color="000000" w:sz="8" w:val="single"/>
              <w:right w:color="000000" w:sz="8" w:val="single"/>
            </w:tcBorders>
            <w:vAlign w:val="center"/>
          </w:tcPr>
          <w:p w14:paraId="0F170000">
            <w:pPr>
              <w:ind/>
              <w:jc w:val="center"/>
            </w:pPr>
            <w:r>
              <w:t>80</w:t>
            </w:r>
          </w:p>
        </w:tc>
        <w:tc>
          <w:tcPr>
            <w:tcW w:type="dxa" w:w="931"/>
            <w:tcBorders>
              <w:top w:sz="4" w:val="nil"/>
              <w:left w:sz="4" w:val="nil"/>
              <w:bottom w:color="000000" w:sz="8" w:val="single"/>
              <w:right w:color="000000" w:sz="8" w:val="single"/>
            </w:tcBorders>
            <w:vAlign w:val="center"/>
          </w:tcPr>
          <w:p w14:paraId="1017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11170000">
            <w:pPr>
              <w:ind/>
              <w:jc w:val="center"/>
            </w:pPr>
            <w:r>
              <w:t>190</w:t>
            </w:r>
          </w:p>
        </w:tc>
        <w:tc>
          <w:tcPr>
            <w:tcW w:type="dxa" w:w="1544"/>
            <w:tcBorders>
              <w:top w:sz="4" w:val="nil"/>
              <w:left w:sz="4" w:val="nil"/>
              <w:bottom w:color="000000" w:sz="8" w:val="single"/>
              <w:right w:color="000000" w:sz="8" w:val="single"/>
            </w:tcBorders>
            <w:vAlign w:val="center"/>
          </w:tcPr>
          <w:p w14:paraId="12170000">
            <w:pPr>
              <w:ind/>
              <w:jc w:val="center"/>
            </w:pPr>
            <w:r>
              <w:t>2002</w:t>
            </w:r>
          </w:p>
        </w:tc>
        <w:tc>
          <w:tcPr>
            <w:tcW w:type="dxa" w:w="2265"/>
            <w:vMerge w:val="restart"/>
            <w:tcBorders>
              <w:top w:sz="4" w:val="nil"/>
              <w:left w:color="000000" w:sz="8" w:val="single"/>
              <w:bottom w:color="000000" w:sz="8" w:val="single"/>
              <w:right w:color="000000" w:sz="8" w:val="single"/>
            </w:tcBorders>
            <w:vAlign w:val="center"/>
          </w:tcPr>
          <w:p w14:paraId="13170000">
            <w:pPr>
              <w:ind/>
              <w:jc w:val="center"/>
            </w:pPr>
            <w:r>
              <w:t>ТМ-6</w:t>
            </w:r>
          </w:p>
        </w:tc>
        <w:tc>
          <w:tcPr>
            <w:tcW w:type="dxa" w:w="1600"/>
            <w:vMerge w:val="restart"/>
            <w:tcBorders>
              <w:top w:sz="4" w:val="nil"/>
              <w:left w:color="000000" w:sz="8" w:val="single"/>
              <w:bottom w:color="000000" w:sz="8" w:val="single"/>
              <w:right w:color="000000" w:sz="8" w:val="single"/>
            </w:tcBorders>
            <w:vAlign w:val="center"/>
          </w:tcPr>
          <w:p w14:paraId="1417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1517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16170000">
            <w:pPr>
              <w:ind/>
              <w:jc w:val="center"/>
            </w:pPr>
            <w:r>
              <w:t>3336</w:t>
            </w:r>
          </w:p>
        </w:tc>
      </w:tr>
      <w:tr>
        <w:trPr>
          <w:trHeight w:hRule="atLeast" w:val="1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color="000000" w:sz="4" w:val="single"/>
              <w:left w:sz="4" w:val="nil"/>
              <w:bottom w:color="000000" w:sz="8" w:val="single"/>
              <w:right w:color="000000" w:sz="8" w:val="single"/>
            </w:tcBorders>
            <w:vAlign w:val="center"/>
          </w:tcPr>
          <w:p w14:paraId="17170000">
            <w:pPr>
              <w:ind/>
              <w:jc w:val="center"/>
            </w:pPr>
            <w:r>
              <w:t>400</w:t>
            </w:r>
          </w:p>
        </w:tc>
        <w:tc>
          <w:tcPr>
            <w:tcW w:type="dxa" w:w="1225"/>
            <w:tcBorders>
              <w:top w:sz="4" w:val="nil"/>
              <w:left w:sz="4" w:val="nil"/>
              <w:bottom w:color="000000" w:sz="8" w:val="single"/>
              <w:right w:color="000000" w:sz="8" w:val="single"/>
            </w:tcBorders>
            <w:vAlign w:val="center"/>
          </w:tcPr>
          <w:p w14:paraId="18170000">
            <w:pPr>
              <w:ind/>
              <w:jc w:val="center"/>
            </w:pPr>
            <w:r>
              <w:t>0</w:t>
            </w:r>
          </w:p>
        </w:tc>
        <w:tc>
          <w:tcPr>
            <w:tcW w:type="dxa" w:w="1267"/>
            <w:tcBorders>
              <w:top w:sz="4" w:val="nil"/>
              <w:left w:sz="4" w:val="nil"/>
              <w:bottom w:color="000000" w:sz="8" w:val="single"/>
              <w:right w:color="000000" w:sz="8" w:val="single"/>
            </w:tcBorders>
            <w:vAlign w:val="center"/>
          </w:tcPr>
          <w:p w14:paraId="19170000">
            <w:pPr>
              <w:ind/>
              <w:jc w:val="center"/>
            </w:pPr>
            <w:r>
              <w:t>110</w:t>
            </w:r>
          </w:p>
        </w:tc>
        <w:tc>
          <w:tcPr>
            <w:tcW w:type="dxa" w:w="931"/>
            <w:tcBorders>
              <w:top w:sz="4" w:val="nil"/>
              <w:left w:sz="4" w:val="nil"/>
              <w:bottom w:color="000000" w:sz="8" w:val="single"/>
              <w:right w:color="000000" w:sz="8" w:val="single"/>
            </w:tcBorders>
            <w:vAlign w:val="center"/>
          </w:tcPr>
          <w:p w14:paraId="1A17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1B170000">
            <w:pPr>
              <w:ind/>
              <w:jc w:val="center"/>
            </w:pPr>
            <w:r>
              <w:t>1989</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171"/>
        </w:trPr>
        <w:tc>
          <w:tcPr>
            <w:tcW w:type="dxa" w:w="1046"/>
            <w:gridSpan w:val="2"/>
            <w:vMerge w:val="restart"/>
            <w:tcBorders>
              <w:top w:sz="4" w:val="nil"/>
              <w:left w:color="000000" w:sz="8" w:val="single"/>
              <w:bottom w:color="000000" w:sz="8" w:val="single"/>
              <w:right w:color="000000" w:sz="8" w:val="single"/>
            </w:tcBorders>
            <w:vAlign w:val="center"/>
          </w:tcPr>
          <w:p w14:paraId="1C170000">
            <w:pPr>
              <w:ind/>
              <w:jc w:val="center"/>
            </w:pPr>
            <w:r>
              <w:t>№25</w:t>
            </w:r>
          </w:p>
        </w:tc>
        <w:tc>
          <w:tcPr>
            <w:tcW w:type="dxa" w:w="1177"/>
            <w:tcBorders>
              <w:top w:sz="4" w:val="nil"/>
              <w:left w:sz="4" w:val="nil"/>
              <w:bottom w:color="000000" w:sz="4" w:val="single"/>
              <w:right w:color="000000" w:sz="8" w:val="single"/>
            </w:tcBorders>
            <w:vAlign w:val="center"/>
          </w:tcPr>
          <w:p w14:paraId="1D170000">
            <w:pPr>
              <w:ind/>
              <w:jc w:val="center"/>
            </w:pPr>
            <w:r>
              <w:t>400</w:t>
            </w:r>
          </w:p>
        </w:tc>
        <w:tc>
          <w:tcPr>
            <w:tcW w:type="dxa" w:w="1225"/>
            <w:tcBorders>
              <w:top w:sz="4" w:val="nil"/>
              <w:left w:sz="4" w:val="nil"/>
              <w:bottom w:color="000000" w:sz="8" w:val="single"/>
              <w:right w:color="000000" w:sz="8" w:val="single"/>
            </w:tcBorders>
            <w:vAlign w:val="center"/>
          </w:tcPr>
          <w:p w14:paraId="1E170000">
            <w:pPr>
              <w:ind/>
              <w:jc w:val="center"/>
            </w:pPr>
            <w:r>
              <w:t>0</w:t>
            </w:r>
          </w:p>
        </w:tc>
        <w:tc>
          <w:tcPr>
            <w:tcW w:type="dxa" w:w="1267"/>
            <w:tcBorders>
              <w:top w:sz="4" w:val="nil"/>
              <w:left w:sz="4" w:val="nil"/>
              <w:bottom w:color="000000" w:sz="8" w:val="single"/>
              <w:right w:color="000000" w:sz="8" w:val="single"/>
            </w:tcBorders>
            <w:vAlign w:val="center"/>
          </w:tcPr>
          <w:p w14:paraId="1F170000">
            <w:pPr>
              <w:ind/>
              <w:jc w:val="center"/>
            </w:pPr>
            <w:r>
              <w:t>8</w:t>
            </w:r>
          </w:p>
        </w:tc>
        <w:tc>
          <w:tcPr>
            <w:tcW w:type="dxa" w:w="931"/>
            <w:tcBorders>
              <w:top w:sz="4" w:val="nil"/>
              <w:left w:sz="4" w:val="nil"/>
              <w:bottom w:color="000000" w:sz="8" w:val="single"/>
              <w:right w:color="000000" w:sz="8" w:val="single"/>
            </w:tcBorders>
            <w:vAlign w:val="center"/>
          </w:tcPr>
          <w:p w14:paraId="2017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21170000">
            <w:pPr>
              <w:ind/>
              <w:jc w:val="center"/>
            </w:pPr>
            <w:r>
              <w:t>164</w:t>
            </w:r>
          </w:p>
        </w:tc>
        <w:tc>
          <w:tcPr>
            <w:tcW w:type="dxa" w:w="1544"/>
            <w:tcBorders>
              <w:top w:sz="4" w:val="nil"/>
              <w:left w:sz="4" w:val="nil"/>
              <w:bottom w:color="000000" w:sz="8" w:val="single"/>
              <w:right w:color="000000" w:sz="8" w:val="single"/>
            </w:tcBorders>
            <w:vAlign w:val="center"/>
          </w:tcPr>
          <w:p w14:paraId="22170000">
            <w:pPr>
              <w:ind/>
              <w:jc w:val="center"/>
            </w:pPr>
            <w:r>
              <w:t>2001</w:t>
            </w:r>
          </w:p>
        </w:tc>
        <w:tc>
          <w:tcPr>
            <w:tcW w:type="dxa" w:w="2265"/>
            <w:vMerge w:val="restart"/>
            <w:tcBorders>
              <w:top w:sz="4" w:val="nil"/>
              <w:left w:color="000000" w:sz="8" w:val="single"/>
              <w:bottom w:color="000000" w:sz="8" w:val="single"/>
              <w:right w:color="000000" w:sz="8" w:val="single"/>
            </w:tcBorders>
            <w:vAlign w:val="center"/>
          </w:tcPr>
          <w:p w14:paraId="23170000">
            <w:pPr>
              <w:ind/>
              <w:jc w:val="center"/>
            </w:pPr>
            <w:r>
              <w:t>ТМ-6</w:t>
            </w:r>
          </w:p>
        </w:tc>
        <w:tc>
          <w:tcPr>
            <w:tcW w:type="dxa" w:w="1600"/>
            <w:vMerge w:val="restart"/>
            <w:tcBorders>
              <w:top w:sz="4" w:val="nil"/>
              <w:left w:color="000000" w:sz="8" w:val="single"/>
              <w:bottom w:color="000000" w:sz="8" w:val="single"/>
              <w:right w:color="000000" w:sz="8" w:val="single"/>
            </w:tcBorders>
            <w:vAlign w:val="center"/>
          </w:tcPr>
          <w:p w14:paraId="2417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2517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26170000">
            <w:pPr>
              <w:ind/>
              <w:jc w:val="center"/>
            </w:pPr>
            <w:r>
              <w:t>3336</w:t>
            </w:r>
          </w:p>
        </w:tc>
      </w:tr>
      <w:tr>
        <w:trPr>
          <w:trHeight w:hRule="atLeast" w:val="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color="000000" w:sz="4" w:val="single"/>
              <w:left w:sz="4" w:val="nil"/>
              <w:bottom w:color="000000" w:sz="8" w:val="single"/>
              <w:right w:color="000000" w:sz="8" w:val="single"/>
            </w:tcBorders>
            <w:vAlign w:val="center"/>
          </w:tcPr>
          <w:p w14:paraId="27170000">
            <w:pPr>
              <w:ind/>
              <w:jc w:val="center"/>
            </w:pPr>
            <w:r>
              <w:t>400</w:t>
            </w:r>
          </w:p>
        </w:tc>
        <w:tc>
          <w:tcPr>
            <w:tcW w:type="dxa" w:w="1225"/>
            <w:tcBorders>
              <w:top w:sz="4" w:val="nil"/>
              <w:left w:sz="4" w:val="nil"/>
              <w:bottom w:color="000000" w:sz="8" w:val="single"/>
              <w:right w:color="000000" w:sz="8" w:val="single"/>
            </w:tcBorders>
            <w:vAlign w:val="center"/>
          </w:tcPr>
          <w:p w14:paraId="28170000">
            <w:pPr>
              <w:ind/>
              <w:jc w:val="center"/>
            </w:pPr>
            <w:r>
              <w:t>0</w:t>
            </w:r>
          </w:p>
        </w:tc>
        <w:tc>
          <w:tcPr>
            <w:tcW w:type="dxa" w:w="1267"/>
            <w:tcBorders>
              <w:top w:sz="4" w:val="nil"/>
              <w:left w:sz="4" w:val="nil"/>
              <w:bottom w:color="000000" w:sz="8" w:val="single"/>
              <w:right w:color="000000" w:sz="8" w:val="single"/>
            </w:tcBorders>
            <w:vAlign w:val="center"/>
          </w:tcPr>
          <w:p w14:paraId="29170000">
            <w:pPr>
              <w:ind/>
              <w:jc w:val="center"/>
            </w:pPr>
            <w:r>
              <w:t>156</w:t>
            </w:r>
          </w:p>
        </w:tc>
        <w:tc>
          <w:tcPr>
            <w:tcW w:type="dxa" w:w="931"/>
            <w:tcBorders>
              <w:top w:sz="4" w:val="nil"/>
              <w:left w:sz="4" w:val="nil"/>
              <w:bottom w:color="000000" w:sz="8" w:val="single"/>
              <w:right w:color="000000" w:sz="8" w:val="single"/>
            </w:tcBorders>
            <w:vAlign w:val="center"/>
          </w:tcPr>
          <w:p w14:paraId="2A17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2B170000">
            <w:pPr>
              <w:ind/>
              <w:jc w:val="center"/>
            </w:pPr>
            <w:r>
              <w:t>1989</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2C170000">
            <w:pPr>
              <w:ind/>
              <w:jc w:val="center"/>
            </w:pPr>
            <w:r>
              <w:t>№26</w:t>
            </w:r>
          </w:p>
        </w:tc>
        <w:tc>
          <w:tcPr>
            <w:tcW w:type="dxa" w:w="1177"/>
            <w:tcBorders>
              <w:top w:sz="4" w:val="nil"/>
              <w:left w:sz="4" w:val="nil"/>
              <w:bottom w:color="000000" w:sz="8" w:val="single"/>
              <w:right w:color="000000" w:sz="8" w:val="single"/>
            </w:tcBorders>
            <w:vAlign w:val="center"/>
          </w:tcPr>
          <w:p w14:paraId="2D170000">
            <w:pPr>
              <w:ind/>
              <w:jc w:val="center"/>
            </w:pPr>
            <w:r>
              <w:t>400</w:t>
            </w:r>
          </w:p>
        </w:tc>
        <w:tc>
          <w:tcPr>
            <w:tcW w:type="dxa" w:w="1225"/>
            <w:tcBorders>
              <w:top w:sz="4" w:val="nil"/>
              <w:left w:sz="4" w:val="nil"/>
              <w:bottom w:color="000000" w:sz="8" w:val="single"/>
              <w:right w:color="000000" w:sz="8" w:val="single"/>
            </w:tcBorders>
            <w:vAlign w:val="center"/>
          </w:tcPr>
          <w:p w14:paraId="2E170000">
            <w:pPr>
              <w:ind/>
              <w:jc w:val="center"/>
            </w:pPr>
            <w:r>
              <w:t>48</w:t>
            </w:r>
          </w:p>
        </w:tc>
        <w:tc>
          <w:tcPr>
            <w:tcW w:type="dxa" w:w="1267"/>
            <w:tcBorders>
              <w:top w:sz="4" w:val="nil"/>
              <w:left w:sz="4" w:val="nil"/>
              <w:bottom w:color="000000" w:sz="8" w:val="single"/>
              <w:right w:color="000000" w:sz="8" w:val="single"/>
            </w:tcBorders>
            <w:vAlign w:val="center"/>
          </w:tcPr>
          <w:p w14:paraId="2F170000">
            <w:pPr>
              <w:ind/>
              <w:jc w:val="center"/>
            </w:pPr>
            <w:r>
              <w:t>0</w:t>
            </w:r>
          </w:p>
        </w:tc>
        <w:tc>
          <w:tcPr>
            <w:tcW w:type="dxa" w:w="931"/>
            <w:tcBorders>
              <w:top w:sz="4" w:val="nil"/>
              <w:left w:sz="4" w:val="nil"/>
              <w:bottom w:color="000000" w:sz="8" w:val="single"/>
              <w:right w:color="000000" w:sz="8" w:val="single"/>
            </w:tcBorders>
            <w:vAlign w:val="center"/>
          </w:tcPr>
          <w:p w14:paraId="30170000">
            <w:pPr>
              <w:ind/>
              <w:jc w:val="center"/>
            </w:pPr>
            <w:r>
              <w:t>0</w:t>
            </w:r>
          </w:p>
        </w:tc>
        <w:tc>
          <w:tcPr>
            <w:tcW w:type="dxa" w:w="995"/>
            <w:tcBorders>
              <w:top w:sz="4" w:val="nil"/>
              <w:left w:sz="4" w:val="nil"/>
              <w:bottom w:color="000000" w:sz="8" w:val="single"/>
              <w:right w:color="000000" w:sz="8" w:val="single"/>
            </w:tcBorders>
            <w:vAlign w:val="center"/>
          </w:tcPr>
          <w:p w14:paraId="31170000">
            <w:pPr>
              <w:ind/>
              <w:jc w:val="center"/>
            </w:pPr>
            <w:r>
              <w:t>48</w:t>
            </w:r>
          </w:p>
        </w:tc>
        <w:tc>
          <w:tcPr>
            <w:tcW w:type="dxa" w:w="1544"/>
            <w:tcBorders>
              <w:top w:sz="4" w:val="nil"/>
              <w:left w:sz="4" w:val="nil"/>
              <w:bottom w:color="000000" w:sz="8" w:val="single"/>
              <w:right w:color="000000" w:sz="8" w:val="single"/>
            </w:tcBorders>
            <w:vAlign w:val="center"/>
          </w:tcPr>
          <w:p w14:paraId="32170000">
            <w:pPr>
              <w:ind/>
              <w:jc w:val="center"/>
            </w:pPr>
            <w:r>
              <w:t>1989</w:t>
            </w:r>
          </w:p>
        </w:tc>
        <w:tc>
          <w:tcPr>
            <w:tcW w:type="dxa" w:w="2265"/>
            <w:tcBorders>
              <w:top w:sz="4" w:val="nil"/>
              <w:left w:sz="4" w:val="nil"/>
              <w:bottom w:color="000000" w:sz="8" w:val="single"/>
              <w:right w:color="000000" w:sz="8" w:val="single"/>
            </w:tcBorders>
            <w:vAlign w:val="center"/>
          </w:tcPr>
          <w:p w14:paraId="33170000">
            <w:pPr>
              <w:ind/>
              <w:jc w:val="center"/>
            </w:pPr>
            <w:r>
              <w:t>ТМ-6</w:t>
            </w:r>
          </w:p>
        </w:tc>
        <w:tc>
          <w:tcPr>
            <w:tcW w:type="dxa" w:w="1600"/>
            <w:tcBorders>
              <w:top w:sz="4" w:val="nil"/>
              <w:left w:color="000000" w:sz="8" w:val="single"/>
              <w:bottom w:color="000000" w:sz="8" w:val="single"/>
              <w:right w:color="000000" w:sz="8" w:val="single"/>
            </w:tcBorders>
            <w:vAlign w:val="center"/>
          </w:tcPr>
          <w:p w14:paraId="34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35170000">
            <w:pPr>
              <w:ind/>
              <w:jc w:val="center"/>
            </w:pPr>
            <w:r>
              <w:t>5088</w:t>
            </w:r>
          </w:p>
        </w:tc>
        <w:tc>
          <w:tcPr>
            <w:tcW w:type="dxa" w:w="1239"/>
            <w:tcBorders>
              <w:top w:sz="4" w:val="nil"/>
              <w:left w:sz="4" w:val="nil"/>
              <w:bottom w:color="000000" w:sz="8" w:val="single"/>
              <w:right w:color="000000" w:sz="8" w:val="single"/>
            </w:tcBorders>
            <w:vAlign w:val="center"/>
          </w:tcPr>
          <w:p w14:paraId="36170000">
            <w:pPr>
              <w:ind/>
              <w:jc w:val="center"/>
            </w:pPr>
            <w:r>
              <w:t>3336</w:t>
            </w:r>
          </w:p>
        </w:tc>
      </w:tr>
      <w:tr>
        <w:trPr>
          <w:trHeight w:hRule="atLeast" w:val="63"/>
        </w:trPr>
        <w:tc>
          <w:tcPr>
            <w:tcW w:type="dxa" w:w="1046"/>
            <w:gridSpan w:val="2"/>
            <w:vMerge w:val="restart"/>
            <w:tcBorders>
              <w:top w:sz="4" w:val="nil"/>
              <w:left w:color="000000" w:sz="8" w:val="single"/>
              <w:bottom w:color="000000" w:sz="8" w:val="single"/>
              <w:right w:color="000000" w:sz="8" w:val="single"/>
            </w:tcBorders>
            <w:vAlign w:val="center"/>
          </w:tcPr>
          <w:p w14:paraId="37170000">
            <w:pPr>
              <w:ind/>
              <w:jc w:val="center"/>
            </w:pPr>
            <w:r>
              <w:t>№27</w:t>
            </w:r>
          </w:p>
        </w:tc>
        <w:tc>
          <w:tcPr>
            <w:tcW w:type="dxa" w:w="1177"/>
            <w:tcBorders>
              <w:top w:sz="4" w:val="nil"/>
              <w:left w:sz="4" w:val="nil"/>
              <w:bottom w:color="000000" w:sz="4" w:val="single"/>
              <w:right w:color="000000" w:sz="8" w:val="single"/>
            </w:tcBorders>
            <w:vAlign w:val="center"/>
          </w:tcPr>
          <w:p w14:paraId="38170000">
            <w:pPr>
              <w:ind/>
              <w:jc w:val="center"/>
            </w:pPr>
            <w:r>
              <w:t>300</w:t>
            </w:r>
          </w:p>
        </w:tc>
        <w:tc>
          <w:tcPr>
            <w:tcW w:type="dxa" w:w="1225"/>
            <w:tcBorders>
              <w:top w:sz="4" w:val="nil"/>
              <w:left w:sz="4" w:val="nil"/>
              <w:bottom w:color="000000" w:sz="8" w:val="single"/>
              <w:right w:color="000000" w:sz="8" w:val="single"/>
            </w:tcBorders>
            <w:vAlign w:val="center"/>
          </w:tcPr>
          <w:p w14:paraId="39170000">
            <w:pPr>
              <w:ind/>
              <w:jc w:val="center"/>
            </w:pPr>
            <w:r>
              <w:t>0</w:t>
            </w:r>
          </w:p>
        </w:tc>
        <w:tc>
          <w:tcPr>
            <w:tcW w:type="dxa" w:w="1267"/>
            <w:tcBorders>
              <w:top w:sz="4" w:val="nil"/>
              <w:left w:sz="4" w:val="nil"/>
              <w:bottom w:color="000000" w:sz="8" w:val="single"/>
              <w:right w:color="000000" w:sz="8" w:val="single"/>
            </w:tcBorders>
            <w:vAlign w:val="center"/>
          </w:tcPr>
          <w:p w14:paraId="3A170000">
            <w:pPr>
              <w:ind/>
              <w:jc w:val="center"/>
            </w:pPr>
            <w:r>
              <w:t>24</w:t>
            </w:r>
          </w:p>
        </w:tc>
        <w:tc>
          <w:tcPr>
            <w:tcW w:type="dxa" w:w="931"/>
            <w:tcBorders>
              <w:top w:sz="4" w:val="nil"/>
              <w:left w:sz="4" w:val="nil"/>
              <w:bottom w:color="000000" w:sz="8" w:val="single"/>
              <w:right w:color="000000" w:sz="8" w:val="single"/>
            </w:tcBorders>
            <w:vAlign w:val="center"/>
          </w:tcPr>
          <w:p w14:paraId="3B17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3C170000">
            <w:pPr>
              <w:ind/>
              <w:jc w:val="center"/>
            </w:pPr>
            <w:r>
              <w:t>71</w:t>
            </w:r>
          </w:p>
        </w:tc>
        <w:tc>
          <w:tcPr>
            <w:tcW w:type="dxa" w:w="1544"/>
            <w:tcBorders>
              <w:top w:sz="4" w:val="nil"/>
              <w:left w:sz="4" w:val="nil"/>
              <w:bottom w:color="000000" w:sz="8" w:val="single"/>
              <w:right w:color="000000" w:sz="8" w:val="single"/>
            </w:tcBorders>
            <w:vAlign w:val="center"/>
          </w:tcPr>
          <w:p w14:paraId="3D170000">
            <w:pPr>
              <w:ind/>
              <w:jc w:val="center"/>
            </w:pPr>
            <w:r>
              <w:t>2004</w:t>
            </w:r>
          </w:p>
        </w:tc>
        <w:tc>
          <w:tcPr>
            <w:tcW w:type="dxa" w:w="2265"/>
            <w:vMerge w:val="restart"/>
            <w:tcBorders>
              <w:top w:sz="4" w:val="nil"/>
              <w:left w:color="000000" w:sz="8" w:val="single"/>
              <w:bottom w:color="000000" w:sz="8" w:val="single"/>
              <w:right w:color="000000" w:sz="8" w:val="single"/>
            </w:tcBorders>
            <w:vAlign w:val="center"/>
          </w:tcPr>
          <w:p w14:paraId="3E170000">
            <w:pPr>
              <w:ind/>
              <w:jc w:val="center"/>
            </w:pPr>
            <w:r>
              <w:t>ТМ-7</w:t>
            </w:r>
          </w:p>
        </w:tc>
        <w:tc>
          <w:tcPr>
            <w:tcW w:type="dxa" w:w="1600"/>
            <w:vMerge w:val="restart"/>
            <w:tcBorders>
              <w:top w:sz="4" w:val="nil"/>
              <w:left w:color="000000" w:sz="8" w:val="single"/>
              <w:bottom w:color="000000" w:sz="8" w:val="single"/>
              <w:right w:color="000000" w:sz="8" w:val="single"/>
            </w:tcBorders>
            <w:vAlign w:val="center"/>
          </w:tcPr>
          <w:p w14:paraId="3F17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4017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41170000">
            <w:pPr>
              <w:ind/>
              <w:jc w:val="center"/>
            </w:pPr>
            <w:r>
              <w:t>3336</w:t>
            </w:r>
          </w:p>
        </w:tc>
      </w:tr>
      <w:tr>
        <w:trPr>
          <w:trHeight w:hRule="atLeast" w:val="86"/>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color="000000" w:sz="4" w:val="single"/>
              <w:left w:sz="4" w:val="nil"/>
              <w:bottom w:color="000000" w:sz="8" w:val="single"/>
              <w:right w:color="000000" w:sz="8" w:val="single"/>
            </w:tcBorders>
            <w:vAlign w:val="center"/>
          </w:tcPr>
          <w:p w14:paraId="42170000">
            <w:pPr>
              <w:ind/>
              <w:jc w:val="center"/>
            </w:pPr>
            <w:r>
              <w:t>300</w:t>
            </w:r>
          </w:p>
        </w:tc>
        <w:tc>
          <w:tcPr>
            <w:tcW w:type="dxa" w:w="1225"/>
            <w:tcBorders>
              <w:top w:sz="4" w:val="nil"/>
              <w:left w:sz="4" w:val="nil"/>
              <w:bottom w:color="000000" w:sz="8" w:val="single"/>
              <w:right w:color="000000" w:sz="8" w:val="single"/>
            </w:tcBorders>
            <w:vAlign w:val="center"/>
          </w:tcPr>
          <w:p w14:paraId="43170000">
            <w:pPr>
              <w:ind/>
              <w:jc w:val="center"/>
            </w:pPr>
            <w:r>
              <w:t>0</w:t>
            </w:r>
          </w:p>
        </w:tc>
        <w:tc>
          <w:tcPr>
            <w:tcW w:type="dxa" w:w="1267"/>
            <w:tcBorders>
              <w:top w:sz="4" w:val="nil"/>
              <w:left w:sz="4" w:val="nil"/>
              <w:bottom w:color="000000" w:sz="8" w:val="single"/>
              <w:right w:color="000000" w:sz="8" w:val="single"/>
            </w:tcBorders>
            <w:vAlign w:val="center"/>
          </w:tcPr>
          <w:p w14:paraId="44170000">
            <w:pPr>
              <w:ind/>
              <w:jc w:val="center"/>
            </w:pPr>
            <w:r>
              <w:t>47</w:t>
            </w:r>
          </w:p>
        </w:tc>
        <w:tc>
          <w:tcPr>
            <w:tcW w:type="dxa" w:w="931"/>
            <w:tcBorders>
              <w:top w:sz="4" w:val="nil"/>
              <w:left w:sz="4" w:val="nil"/>
              <w:bottom w:color="000000" w:sz="8" w:val="single"/>
              <w:right w:color="000000" w:sz="8" w:val="single"/>
            </w:tcBorders>
            <w:vAlign w:val="center"/>
          </w:tcPr>
          <w:p w14:paraId="4517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46170000">
            <w:pPr>
              <w:ind/>
              <w:jc w:val="center"/>
            </w:pPr>
            <w:r>
              <w:t>1989</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111"/>
        </w:trPr>
        <w:tc>
          <w:tcPr>
            <w:tcW w:type="dxa" w:w="1046"/>
            <w:gridSpan w:val="2"/>
            <w:tcBorders>
              <w:top w:sz="4" w:val="nil"/>
              <w:left w:color="000000" w:sz="8" w:val="single"/>
              <w:bottom w:color="000000" w:sz="8" w:val="single"/>
              <w:right w:color="000000" w:sz="8" w:val="single"/>
            </w:tcBorders>
            <w:vAlign w:val="center"/>
          </w:tcPr>
          <w:p w14:paraId="47170000">
            <w:pPr>
              <w:ind/>
              <w:jc w:val="center"/>
            </w:pPr>
            <w:r>
              <w:t>№28</w:t>
            </w:r>
          </w:p>
        </w:tc>
        <w:tc>
          <w:tcPr>
            <w:tcW w:type="dxa" w:w="1177"/>
            <w:tcBorders>
              <w:top w:sz="4" w:val="nil"/>
              <w:left w:sz="4" w:val="nil"/>
              <w:bottom w:color="000000" w:sz="8" w:val="single"/>
              <w:right w:color="000000" w:sz="8" w:val="single"/>
            </w:tcBorders>
            <w:vAlign w:val="center"/>
          </w:tcPr>
          <w:p w14:paraId="48170000">
            <w:pPr>
              <w:ind/>
              <w:jc w:val="center"/>
            </w:pPr>
            <w:r>
              <w:t>300</w:t>
            </w:r>
          </w:p>
        </w:tc>
        <w:tc>
          <w:tcPr>
            <w:tcW w:type="dxa" w:w="1225"/>
            <w:tcBorders>
              <w:top w:sz="4" w:val="nil"/>
              <w:left w:sz="4" w:val="nil"/>
              <w:bottom w:color="000000" w:sz="8" w:val="single"/>
              <w:right w:color="000000" w:sz="8" w:val="single"/>
            </w:tcBorders>
            <w:vAlign w:val="center"/>
          </w:tcPr>
          <w:p w14:paraId="49170000">
            <w:pPr>
              <w:ind/>
              <w:jc w:val="center"/>
            </w:pPr>
            <w:r>
              <w:t>0</w:t>
            </w:r>
          </w:p>
        </w:tc>
        <w:tc>
          <w:tcPr>
            <w:tcW w:type="dxa" w:w="1267"/>
            <w:tcBorders>
              <w:top w:sz="4" w:val="nil"/>
              <w:left w:sz="4" w:val="nil"/>
              <w:bottom w:color="000000" w:sz="8" w:val="single"/>
              <w:right w:color="000000" w:sz="8" w:val="single"/>
            </w:tcBorders>
            <w:vAlign w:val="center"/>
          </w:tcPr>
          <w:p w14:paraId="4A170000">
            <w:pPr>
              <w:ind/>
              <w:jc w:val="center"/>
            </w:pPr>
            <w:r>
              <w:t>64</w:t>
            </w:r>
          </w:p>
        </w:tc>
        <w:tc>
          <w:tcPr>
            <w:tcW w:type="dxa" w:w="931"/>
            <w:tcBorders>
              <w:top w:sz="4" w:val="nil"/>
              <w:left w:sz="4" w:val="nil"/>
              <w:bottom w:color="000000" w:sz="8" w:val="single"/>
              <w:right w:color="000000" w:sz="8" w:val="single"/>
            </w:tcBorders>
            <w:vAlign w:val="center"/>
          </w:tcPr>
          <w:p w14:paraId="4B170000">
            <w:pPr>
              <w:ind/>
              <w:jc w:val="center"/>
            </w:pPr>
            <w:r>
              <w:t>0</w:t>
            </w:r>
          </w:p>
        </w:tc>
        <w:tc>
          <w:tcPr>
            <w:tcW w:type="dxa" w:w="995"/>
            <w:tcBorders>
              <w:top w:sz="4" w:val="nil"/>
              <w:left w:sz="4" w:val="nil"/>
              <w:bottom w:color="000000" w:sz="8" w:val="single"/>
              <w:right w:color="000000" w:sz="8" w:val="single"/>
            </w:tcBorders>
            <w:vAlign w:val="center"/>
          </w:tcPr>
          <w:p w14:paraId="4C170000">
            <w:pPr>
              <w:ind/>
              <w:jc w:val="center"/>
            </w:pPr>
            <w:r>
              <w:t>64</w:t>
            </w:r>
          </w:p>
        </w:tc>
        <w:tc>
          <w:tcPr>
            <w:tcW w:type="dxa" w:w="1544"/>
            <w:tcBorders>
              <w:top w:sz="4" w:val="nil"/>
              <w:left w:sz="4" w:val="nil"/>
              <w:bottom w:color="000000" w:sz="8" w:val="single"/>
              <w:right w:color="000000" w:sz="8" w:val="single"/>
            </w:tcBorders>
            <w:vAlign w:val="center"/>
          </w:tcPr>
          <w:p w14:paraId="4D170000">
            <w:pPr>
              <w:ind/>
              <w:jc w:val="center"/>
            </w:pPr>
            <w:r>
              <w:t>1989</w:t>
            </w:r>
          </w:p>
        </w:tc>
        <w:tc>
          <w:tcPr>
            <w:tcW w:type="dxa" w:w="2265"/>
            <w:tcBorders>
              <w:top w:sz="4" w:val="nil"/>
              <w:left w:sz="4" w:val="nil"/>
              <w:bottom w:color="000000" w:sz="8" w:val="single"/>
              <w:right w:color="000000" w:sz="8" w:val="single"/>
            </w:tcBorders>
            <w:vAlign w:val="center"/>
          </w:tcPr>
          <w:p w14:paraId="4E170000">
            <w:pPr>
              <w:ind/>
              <w:jc w:val="center"/>
            </w:pPr>
            <w:r>
              <w:t>ТМ-7</w:t>
            </w:r>
          </w:p>
        </w:tc>
        <w:tc>
          <w:tcPr>
            <w:tcW w:type="dxa" w:w="1600"/>
            <w:tcBorders>
              <w:top w:sz="4" w:val="nil"/>
              <w:left w:color="000000" w:sz="8" w:val="single"/>
              <w:bottom w:color="000000" w:sz="8" w:val="single"/>
              <w:right w:color="000000" w:sz="8" w:val="single"/>
            </w:tcBorders>
          </w:tcPr>
          <w:p w14:paraId="4F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50170000">
            <w:pPr>
              <w:ind/>
              <w:jc w:val="center"/>
            </w:pPr>
            <w:r>
              <w:t>5088</w:t>
            </w:r>
          </w:p>
        </w:tc>
        <w:tc>
          <w:tcPr>
            <w:tcW w:type="dxa" w:w="1239"/>
            <w:tcBorders>
              <w:top w:sz="4" w:val="nil"/>
              <w:left w:sz="4" w:val="nil"/>
              <w:bottom w:color="000000" w:sz="8" w:val="single"/>
              <w:right w:color="000000" w:sz="8" w:val="single"/>
            </w:tcBorders>
            <w:vAlign w:val="center"/>
          </w:tcPr>
          <w:p w14:paraId="51170000">
            <w:pPr>
              <w:ind/>
              <w:jc w:val="center"/>
            </w:pPr>
            <w:r>
              <w:t>3336</w:t>
            </w:r>
          </w:p>
        </w:tc>
      </w:tr>
      <w:tr>
        <w:trPr>
          <w:trHeight w:hRule="atLeast" w:val="135"/>
        </w:trPr>
        <w:tc>
          <w:tcPr>
            <w:tcW w:type="dxa" w:w="1046"/>
            <w:gridSpan w:val="2"/>
            <w:tcBorders>
              <w:top w:sz="4" w:val="nil"/>
              <w:left w:color="000000" w:sz="8" w:val="single"/>
              <w:bottom w:color="000000" w:sz="8" w:val="single"/>
              <w:right w:color="000000" w:sz="8" w:val="single"/>
            </w:tcBorders>
            <w:vAlign w:val="center"/>
          </w:tcPr>
          <w:p w14:paraId="52170000">
            <w:pPr>
              <w:ind/>
              <w:jc w:val="center"/>
            </w:pPr>
            <w:r>
              <w:t>№28а</w:t>
            </w:r>
          </w:p>
        </w:tc>
        <w:tc>
          <w:tcPr>
            <w:tcW w:type="dxa" w:w="1177"/>
            <w:tcBorders>
              <w:top w:sz="4" w:val="nil"/>
              <w:left w:sz="4" w:val="nil"/>
              <w:bottom w:color="000000" w:sz="8" w:val="single"/>
              <w:right w:color="000000" w:sz="8" w:val="single"/>
            </w:tcBorders>
            <w:vAlign w:val="center"/>
          </w:tcPr>
          <w:p w14:paraId="53170000">
            <w:pPr>
              <w:ind/>
              <w:jc w:val="center"/>
            </w:pPr>
            <w:r>
              <w:t>300</w:t>
            </w:r>
          </w:p>
        </w:tc>
        <w:tc>
          <w:tcPr>
            <w:tcW w:type="dxa" w:w="1225"/>
            <w:tcBorders>
              <w:top w:sz="4" w:val="nil"/>
              <w:left w:sz="4" w:val="nil"/>
              <w:bottom w:color="000000" w:sz="8" w:val="single"/>
              <w:right w:color="000000" w:sz="8" w:val="single"/>
            </w:tcBorders>
            <w:vAlign w:val="center"/>
          </w:tcPr>
          <w:p w14:paraId="54170000">
            <w:pPr>
              <w:ind/>
              <w:jc w:val="center"/>
            </w:pPr>
            <w:r>
              <w:t>0</w:t>
            </w:r>
          </w:p>
        </w:tc>
        <w:tc>
          <w:tcPr>
            <w:tcW w:type="dxa" w:w="1267"/>
            <w:tcBorders>
              <w:top w:sz="4" w:val="nil"/>
              <w:left w:sz="4" w:val="nil"/>
              <w:bottom w:color="000000" w:sz="8" w:val="single"/>
              <w:right w:color="000000" w:sz="8" w:val="single"/>
            </w:tcBorders>
            <w:vAlign w:val="center"/>
          </w:tcPr>
          <w:p w14:paraId="55170000">
            <w:pPr>
              <w:ind/>
              <w:jc w:val="center"/>
            </w:pPr>
            <w:r>
              <w:t>40</w:t>
            </w:r>
          </w:p>
        </w:tc>
        <w:tc>
          <w:tcPr>
            <w:tcW w:type="dxa" w:w="931"/>
            <w:tcBorders>
              <w:top w:sz="4" w:val="nil"/>
              <w:left w:sz="4" w:val="nil"/>
              <w:bottom w:color="000000" w:sz="8" w:val="single"/>
              <w:right w:color="000000" w:sz="8" w:val="single"/>
            </w:tcBorders>
            <w:vAlign w:val="center"/>
          </w:tcPr>
          <w:p w14:paraId="56170000">
            <w:pPr>
              <w:ind/>
              <w:jc w:val="center"/>
            </w:pPr>
            <w:r>
              <w:t>0</w:t>
            </w:r>
          </w:p>
        </w:tc>
        <w:tc>
          <w:tcPr>
            <w:tcW w:type="dxa" w:w="995"/>
            <w:tcBorders>
              <w:top w:sz="4" w:val="nil"/>
              <w:left w:sz="4" w:val="nil"/>
              <w:bottom w:color="000000" w:sz="8" w:val="single"/>
              <w:right w:color="000000" w:sz="8" w:val="single"/>
            </w:tcBorders>
            <w:vAlign w:val="center"/>
          </w:tcPr>
          <w:p w14:paraId="57170000">
            <w:pPr>
              <w:ind/>
              <w:jc w:val="center"/>
            </w:pPr>
            <w:r>
              <w:t>40</w:t>
            </w:r>
          </w:p>
        </w:tc>
        <w:tc>
          <w:tcPr>
            <w:tcW w:type="dxa" w:w="1544"/>
            <w:tcBorders>
              <w:top w:sz="4" w:val="nil"/>
              <w:left w:sz="4" w:val="nil"/>
              <w:bottom w:color="000000" w:sz="8" w:val="single"/>
              <w:right w:color="000000" w:sz="8" w:val="single"/>
            </w:tcBorders>
            <w:vAlign w:val="center"/>
          </w:tcPr>
          <w:p w14:paraId="58170000">
            <w:pPr>
              <w:ind/>
              <w:jc w:val="center"/>
            </w:pPr>
            <w:r>
              <w:t>1989</w:t>
            </w:r>
          </w:p>
        </w:tc>
        <w:tc>
          <w:tcPr>
            <w:tcW w:type="dxa" w:w="2265"/>
            <w:tcBorders>
              <w:top w:sz="4" w:val="nil"/>
              <w:left w:sz="4" w:val="nil"/>
              <w:bottom w:color="000000" w:sz="8" w:val="single"/>
              <w:right w:color="000000" w:sz="8" w:val="single"/>
            </w:tcBorders>
            <w:vAlign w:val="center"/>
          </w:tcPr>
          <w:p w14:paraId="59170000">
            <w:pPr>
              <w:ind/>
              <w:jc w:val="center"/>
            </w:pPr>
            <w:r>
              <w:t>ТМ-7</w:t>
            </w:r>
          </w:p>
        </w:tc>
        <w:tc>
          <w:tcPr>
            <w:tcW w:type="dxa" w:w="1600"/>
            <w:tcBorders>
              <w:top w:sz="4" w:val="nil"/>
              <w:left w:color="000000" w:sz="8" w:val="single"/>
              <w:bottom w:color="000000" w:sz="8" w:val="single"/>
              <w:right w:color="000000" w:sz="8" w:val="single"/>
            </w:tcBorders>
          </w:tcPr>
          <w:p w14:paraId="5A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5B170000">
            <w:pPr>
              <w:ind/>
              <w:jc w:val="center"/>
            </w:pPr>
            <w:r>
              <w:t>5088</w:t>
            </w:r>
          </w:p>
        </w:tc>
        <w:tc>
          <w:tcPr>
            <w:tcW w:type="dxa" w:w="1239"/>
            <w:tcBorders>
              <w:top w:sz="4" w:val="nil"/>
              <w:left w:sz="4" w:val="nil"/>
              <w:bottom w:color="000000" w:sz="8" w:val="single"/>
              <w:right w:color="000000" w:sz="8" w:val="single"/>
            </w:tcBorders>
            <w:vAlign w:val="center"/>
          </w:tcPr>
          <w:p w14:paraId="5C17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5D170000">
            <w:pPr>
              <w:ind/>
              <w:jc w:val="center"/>
            </w:pPr>
            <w:r>
              <w:t>№29</w:t>
            </w:r>
          </w:p>
        </w:tc>
        <w:tc>
          <w:tcPr>
            <w:tcW w:type="dxa" w:w="1177"/>
            <w:tcBorders>
              <w:top w:sz="4" w:val="nil"/>
              <w:left w:sz="4" w:val="nil"/>
              <w:bottom w:color="000000" w:sz="8" w:val="single"/>
              <w:right w:color="000000" w:sz="8" w:val="single"/>
            </w:tcBorders>
            <w:vAlign w:val="center"/>
          </w:tcPr>
          <w:p w14:paraId="5E170000">
            <w:pPr>
              <w:ind/>
              <w:jc w:val="center"/>
            </w:pPr>
            <w:r>
              <w:t>300</w:t>
            </w:r>
          </w:p>
        </w:tc>
        <w:tc>
          <w:tcPr>
            <w:tcW w:type="dxa" w:w="1225"/>
            <w:tcBorders>
              <w:top w:sz="4" w:val="nil"/>
              <w:left w:sz="4" w:val="nil"/>
              <w:bottom w:color="000000" w:sz="8" w:val="single"/>
              <w:right w:color="000000" w:sz="8" w:val="single"/>
            </w:tcBorders>
            <w:vAlign w:val="center"/>
          </w:tcPr>
          <w:p w14:paraId="5F170000">
            <w:pPr>
              <w:ind/>
              <w:jc w:val="center"/>
            </w:pPr>
            <w:r>
              <w:t>0</w:t>
            </w:r>
          </w:p>
        </w:tc>
        <w:tc>
          <w:tcPr>
            <w:tcW w:type="dxa" w:w="1267"/>
            <w:tcBorders>
              <w:top w:sz="4" w:val="nil"/>
              <w:left w:sz="4" w:val="nil"/>
              <w:bottom w:color="000000" w:sz="8" w:val="single"/>
              <w:right w:color="000000" w:sz="8" w:val="single"/>
            </w:tcBorders>
            <w:vAlign w:val="center"/>
          </w:tcPr>
          <w:p w14:paraId="60170000">
            <w:pPr>
              <w:ind/>
              <w:jc w:val="center"/>
            </w:pPr>
            <w:r>
              <w:t>34</w:t>
            </w:r>
          </w:p>
        </w:tc>
        <w:tc>
          <w:tcPr>
            <w:tcW w:type="dxa" w:w="931"/>
            <w:tcBorders>
              <w:top w:sz="4" w:val="nil"/>
              <w:left w:sz="4" w:val="nil"/>
              <w:bottom w:color="000000" w:sz="8" w:val="single"/>
              <w:right w:color="000000" w:sz="8" w:val="single"/>
            </w:tcBorders>
            <w:vAlign w:val="center"/>
          </w:tcPr>
          <w:p w14:paraId="61170000">
            <w:pPr>
              <w:ind/>
              <w:jc w:val="center"/>
            </w:pPr>
            <w:r>
              <w:t>0</w:t>
            </w:r>
          </w:p>
        </w:tc>
        <w:tc>
          <w:tcPr>
            <w:tcW w:type="dxa" w:w="995"/>
            <w:tcBorders>
              <w:top w:sz="4" w:val="nil"/>
              <w:left w:sz="4" w:val="nil"/>
              <w:bottom w:color="000000" w:sz="8" w:val="single"/>
              <w:right w:color="000000" w:sz="8" w:val="single"/>
            </w:tcBorders>
            <w:vAlign w:val="center"/>
          </w:tcPr>
          <w:p w14:paraId="62170000">
            <w:pPr>
              <w:ind/>
              <w:jc w:val="center"/>
            </w:pPr>
            <w:r>
              <w:t>34</w:t>
            </w:r>
          </w:p>
        </w:tc>
        <w:tc>
          <w:tcPr>
            <w:tcW w:type="dxa" w:w="1544"/>
            <w:tcBorders>
              <w:top w:sz="4" w:val="nil"/>
              <w:left w:sz="4" w:val="nil"/>
              <w:bottom w:color="000000" w:sz="8" w:val="single"/>
              <w:right w:color="000000" w:sz="8" w:val="single"/>
            </w:tcBorders>
            <w:vAlign w:val="center"/>
          </w:tcPr>
          <w:p w14:paraId="63170000">
            <w:pPr>
              <w:ind/>
              <w:jc w:val="center"/>
            </w:pPr>
            <w:r>
              <w:t>1989</w:t>
            </w:r>
          </w:p>
        </w:tc>
        <w:tc>
          <w:tcPr>
            <w:tcW w:type="dxa" w:w="2265"/>
            <w:tcBorders>
              <w:top w:sz="4" w:val="nil"/>
              <w:left w:sz="4" w:val="nil"/>
              <w:bottom w:color="000000" w:sz="8" w:val="single"/>
              <w:right w:color="000000" w:sz="8" w:val="single"/>
            </w:tcBorders>
            <w:vAlign w:val="center"/>
          </w:tcPr>
          <w:p w14:paraId="64170000">
            <w:pPr>
              <w:ind/>
              <w:jc w:val="center"/>
            </w:pPr>
            <w:r>
              <w:t>ТМ-7</w:t>
            </w:r>
          </w:p>
        </w:tc>
        <w:tc>
          <w:tcPr>
            <w:tcW w:type="dxa" w:w="1600"/>
            <w:tcBorders>
              <w:top w:sz="4" w:val="nil"/>
              <w:left w:color="000000" w:sz="8" w:val="single"/>
              <w:bottom w:color="000000" w:sz="8" w:val="single"/>
              <w:right w:color="000000" w:sz="8" w:val="single"/>
            </w:tcBorders>
          </w:tcPr>
          <w:p w14:paraId="65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66170000">
            <w:pPr>
              <w:ind/>
              <w:jc w:val="center"/>
            </w:pPr>
            <w:r>
              <w:t>5088</w:t>
            </w:r>
          </w:p>
        </w:tc>
        <w:tc>
          <w:tcPr>
            <w:tcW w:type="dxa" w:w="1239"/>
            <w:tcBorders>
              <w:top w:sz="4" w:val="nil"/>
              <w:left w:sz="4" w:val="nil"/>
              <w:bottom w:color="000000" w:sz="8" w:val="single"/>
              <w:right w:color="000000" w:sz="8" w:val="single"/>
            </w:tcBorders>
            <w:vAlign w:val="center"/>
          </w:tcPr>
          <w:p w14:paraId="6717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68170000">
            <w:pPr>
              <w:ind/>
              <w:jc w:val="center"/>
            </w:pPr>
            <w:r>
              <w:t>№30</w:t>
            </w:r>
          </w:p>
        </w:tc>
        <w:tc>
          <w:tcPr>
            <w:tcW w:type="dxa" w:w="1177"/>
            <w:tcBorders>
              <w:top w:sz="4" w:val="nil"/>
              <w:left w:sz="4" w:val="nil"/>
              <w:bottom w:color="000000" w:sz="8" w:val="single"/>
              <w:right w:color="000000" w:sz="8" w:val="single"/>
            </w:tcBorders>
            <w:vAlign w:val="center"/>
          </w:tcPr>
          <w:p w14:paraId="69170000">
            <w:pPr>
              <w:ind/>
              <w:jc w:val="center"/>
            </w:pPr>
            <w:r>
              <w:t>300</w:t>
            </w:r>
          </w:p>
        </w:tc>
        <w:tc>
          <w:tcPr>
            <w:tcW w:type="dxa" w:w="1225"/>
            <w:tcBorders>
              <w:top w:sz="4" w:val="nil"/>
              <w:left w:sz="4" w:val="nil"/>
              <w:bottom w:color="000000" w:sz="8" w:val="single"/>
              <w:right w:color="000000" w:sz="8" w:val="single"/>
            </w:tcBorders>
            <w:vAlign w:val="center"/>
          </w:tcPr>
          <w:p w14:paraId="6A170000">
            <w:pPr>
              <w:ind/>
              <w:jc w:val="center"/>
            </w:pPr>
            <w:r>
              <w:t>0</w:t>
            </w:r>
          </w:p>
        </w:tc>
        <w:tc>
          <w:tcPr>
            <w:tcW w:type="dxa" w:w="1267"/>
            <w:tcBorders>
              <w:top w:sz="4" w:val="nil"/>
              <w:left w:sz="4" w:val="nil"/>
              <w:bottom w:color="000000" w:sz="8" w:val="single"/>
              <w:right w:color="000000" w:sz="8" w:val="single"/>
            </w:tcBorders>
            <w:vAlign w:val="center"/>
          </w:tcPr>
          <w:p w14:paraId="6B170000">
            <w:pPr>
              <w:ind/>
              <w:jc w:val="center"/>
            </w:pPr>
            <w:r>
              <w:t>64</w:t>
            </w:r>
          </w:p>
        </w:tc>
        <w:tc>
          <w:tcPr>
            <w:tcW w:type="dxa" w:w="931"/>
            <w:tcBorders>
              <w:top w:sz="4" w:val="nil"/>
              <w:left w:sz="4" w:val="nil"/>
              <w:bottom w:color="000000" w:sz="8" w:val="single"/>
              <w:right w:color="000000" w:sz="8" w:val="single"/>
            </w:tcBorders>
            <w:vAlign w:val="center"/>
          </w:tcPr>
          <w:p w14:paraId="6C170000">
            <w:pPr>
              <w:ind/>
              <w:jc w:val="center"/>
            </w:pPr>
            <w:r>
              <w:t>0</w:t>
            </w:r>
          </w:p>
        </w:tc>
        <w:tc>
          <w:tcPr>
            <w:tcW w:type="dxa" w:w="995"/>
            <w:tcBorders>
              <w:top w:sz="4" w:val="nil"/>
              <w:left w:sz="4" w:val="nil"/>
              <w:bottom w:color="000000" w:sz="8" w:val="single"/>
              <w:right w:color="000000" w:sz="8" w:val="single"/>
            </w:tcBorders>
            <w:vAlign w:val="center"/>
          </w:tcPr>
          <w:p w14:paraId="6D170000">
            <w:pPr>
              <w:ind/>
              <w:jc w:val="center"/>
            </w:pPr>
            <w:r>
              <w:t>64</w:t>
            </w:r>
          </w:p>
        </w:tc>
        <w:tc>
          <w:tcPr>
            <w:tcW w:type="dxa" w:w="1544"/>
            <w:tcBorders>
              <w:top w:sz="4" w:val="nil"/>
              <w:left w:sz="4" w:val="nil"/>
              <w:bottom w:color="000000" w:sz="8" w:val="single"/>
              <w:right w:color="000000" w:sz="8" w:val="single"/>
            </w:tcBorders>
            <w:vAlign w:val="center"/>
          </w:tcPr>
          <w:p w14:paraId="6E170000">
            <w:pPr>
              <w:ind/>
              <w:jc w:val="center"/>
            </w:pPr>
            <w:r>
              <w:t>1989</w:t>
            </w:r>
          </w:p>
        </w:tc>
        <w:tc>
          <w:tcPr>
            <w:tcW w:type="dxa" w:w="2265"/>
            <w:tcBorders>
              <w:top w:sz="4" w:val="nil"/>
              <w:left w:sz="4" w:val="nil"/>
              <w:bottom w:color="000000" w:sz="8" w:val="single"/>
              <w:right w:color="000000" w:sz="8" w:val="single"/>
            </w:tcBorders>
            <w:vAlign w:val="center"/>
          </w:tcPr>
          <w:p w14:paraId="6F170000">
            <w:pPr>
              <w:ind/>
              <w:jc w:val="center"/>
            </w:pPr>
            <w:r>
              <w:t>ТМ-7</w:t>
            </w:r>
          </w:p>
        </w:tc>
        <w:tc>
          <w:tcPr>
            <w:tcW w:type="dxa" w:w="1600"/>
            <w:tcBorders>
              <w:top w:sz="4" w:val="nil"/>
              <w:left w:color="000000" w:sz="8" w:val="single"/>
              <w:bottom w:color="000000" w:sz="8" w:val="single"/>
              <w:right w:color="000000" w:sz="8" w:val="single"/>
            </w:tcBorders>
          </w:tcPr>
          <w:p w14:paraId="70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71170000">
            <w:pPr>
              <w:ind/>
              <w:jc w:val="center"/>
            </w:pPr>
            <w:r>
              <w:t>5088</w:t>
            </w:r>
          </w:p>
        </w:tc>
        <w:tc>
          <w:tcPr>
            <w:tcW w:type="dxa" w:w="1239"/>
            <w:tcBorders>
              <w:top w:sz="4" w:val="nil"/>
              <w:left w:sz="4" w:val="nil"/>
              <w:bottom w:color="000000" w:sz="8" w:val="single"/>
              <w:right w:color="000000" w:sz="8" w:val="single"/>
            </w:tcBorders>
            <w:vAlign w:val="center"/>
          </w:tcPr>
          <w:p w14:paraId="72170000">
            <w:pPr>
              <w:ind/>
              <w:jc w:val="center"/>
            </w:pPr>
            <w:r>
              <w:t>3336</w:t>
            </w:r>
          </w:p>
        </w:tc>
      </w:tr>
      <w:tr>
        <w:trPr>
          <w:trHeight w:hRule="atLeast" w:val="60"/>
        </w:trPr>
        <w:tc>
          <w:tcPr>
            <w:tcW w:type="dxa" w:w="1046"/>
            <w:gridSpan w:val="2"/>
            <w:vMerge w:val="restart"/>
            <w:tcBorders>
              <w:top w:sz="4" w:val="nil"/>
              <w:left w:color="000000" w:sz="8" w:val="single"/>
              <w:bottom w:color="000000" w:sz="8" w:val="single"/>
              <w:right w:color="000000" w:sz="8" w:val="single"/>
            </w:tcBorders>
            <w:vAlign w:val="center"/>
          </w:tcPr>
          <w:p w14:paraId="73170000">
            <w:pPr>
              <w:ind/>
              <w:jc w:val="center"/>
            </w:pPr>
            <w:r>
              <w:t>№31</w:t>
            </w:r>
          </w:p>
        </w:tc>
        <w:tc>
          <w:tcPr>
            <w:tcW w:type="dxa" w:w="1177"/>
            <w:tcBorders>
              <w:top w:sz="4" w:val="nil"/>
              <w:left w:sz="4" w:val="nil"/>
              <w:bottom w:color="000000" w:sz="4" w:val="single"/>
              <w:right w:color="000000" w:sz="8" w:val="single"/>
            </w:tcBorders>
            <w:vAlign w:val="center"/>
          </w:tcPr>
          <w:p w14:paraId="74170000">
            <w:pPr>
              <w:ind/>
              <w:jc w:val="center"/>
            </w:pPr>
            <w:r>
              <w:t>300</w:t>
            </w:r>
          </w:p>
        </w:tc>
        <w:tc>
          <w:tcPr>
            <w:tcW w:type="dxa" w:w="1225"/>
            <w:tcBorders>
              <w:top w:sz="4" w:val="nil"/>
              <w:left w:sz="4" w:val="nil"/>
              <w:bottom w:color="000000" w:sz="8" w:val="single"/>
              <w:right w:color="000000" w:sz="8" w:val="single"/>
            </w:tcBorders>
            <w:vAlign w:val="center"/>
          </w:tcPr>
          <w:p w14:paraId="75170000">
            <w:pPr>
              <w:ind/>
              <w:jc w:val="center"/>
            </w:pPr>
            <w:r>
              <w:t>0</w:t>
            </w:r>
          </w:p>
        </w:tc>
        <w:tc>
          <w:tcPr>
            <w:tcW w:type="dxa" w:w="1267"/>
            <w:tcBorders>
              <w:top w:sz="4" w:val="nil"/>
              <w:left w:sz="4" w:val="nil"/>
              <w:bottom w:color="000000" w:sz="8" w:val="single"/>
              <w:right w:color="000000" w:sz="8" w:val="single"/>
            </w:tcBorders>
            <w:vAlign w:val="center"/>
          </w:tcPr>
          <w:p w14:paraId="76170000">
            <w:pPr>
              <w:ind/>
              <w:jc w:val="center"/>
            </w:pPr>
            <w:r>
              <w:t>45</w:t>
            </w:r>
          </w:p>
        </w:tc>
        <w:tc>
          <w:tcPr>
            <w:tcW w:type="dxa" w:w="931"/>
            <w:tcBorders>
              <w:top w:sz="4" w:val="nil"/>
              <w:left w:sz="4" w:val="nil"/>
              <w:bottom w:color="000000" w:sz="8" w:val="single"/>
              <w:right w:color="000000" w:sz="8" w:val="single"/>
            </w:tcBorders>
            <w:vAlign w:val="center"/>
          </w:tcPr>
          <w:p w14:paraId="7717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78170000">
            <w:pPr>
              <w:ind/>
              <w:jc w:val="center"/>
            </w:pPr>
            <w:r>
              <w:t>134</w:t>
            </w:r>
          </w:p>
        </w:tc>
        <w:tc>
          <w:tcPr>
            <w:tcW w:type="dxa" w:w="1544"/>
            <w:tcBorders>
              <w:top w:sz="4" w:val="nil"/>
              <w:left w:sz="4" w:val="nil"/>
              <w:bottom w:color="000000" w:sz="8" w:val="single"/>
              <w:right w:color="000000" w:sz="8" w:val="single"/>
            </w:tcBorders>
            <w:vAlign w:val="center"/>
          </w:tcPr>
          <w:p w14:paraId="79170000">
            <w:pPr>
              <w:ind/>
              <w:jc w:val="center"/>
            </w:pPr>
            <w:r>
              <w:t>2008</w:t>
            </w:r>
          </w:p>
        </w:tc>
        <w:tc>
          <w:tcPr>
            <w:tcW w:type="dxa" w:w="2265"/>
            <w:vMerge w:val="restart"/>
            <w:tcBorders>
              <w:top w:sz="4" w:val="nil"/>
              <w:left w:color="000000" w:sz="8" w:val="single"/>
              <w:bottom w:color="000000" w:sz="8" w:val="single"/>
              <w:right w:color="000000" w:sz="8" w:val="single"/>
            </w:tcBorders>
            <w:vAlign w:val="center"/>
          </w:tcPr>
          <w:p w14:paraId="7A170000">
            <w:pPr>
              <w:ind/>
              <w:jc w:val="center"/>
            </w:pPr>
            <w:r>
              <w:t>ТМ-7</w:t>
            </w:r>
          </w:p>
        </w:tc>
        <w:tc>
          <w:tcPr>
            <w:tcW w:type="dxa" w:w="1600"/>
            <w:tcBorders>
              <w:top w:sz="4" w:val="nil"/>
              <w:left w:color="000000" w:sz="8" w:val="single"/>
              <w:bottom w:color="000000" w:sz="8" w:val="single"/>
              <w:right w:color="000000" w:sz="8" w:val="single"/>
            </w:tcBorders>
            <w:vAlign w:val="center"/>
          </w:tcPr>
          <w:p w14:paraId="7B170000">
            <w:pPr>
              <w:ind/>
              <w:jc w:val="center"/>
            </w:pPr>
            <w:r>
              <w:t>ППУизоляция</w:t>
            </w:r>
          </w:p>
        </w:tc>
        <w:tc>
          <w:tcPr>
            <w:tcW w:type="dxa" w:w="1481"/>
            <w:gridSpan w:val="2"/>
            <w:vMerge w:val="restart"/>
            <w:tcBorders>
              <w:top w:sz="4" w:val="nil"/>
              <w:left w:color="000000" w:sz="8" w:val="single"/>
              <w:bottom w:color="000000" w:sz="8" w:val="single"/>
              <w:right w:color="000000" w:sz="8" w:val="single"/>
            </w:tcBorders>
            <w:vAlign w:val="center"/>
          </w:tcPr>
          <w:p w14:paraId="7C17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7D170000">
            <w:pPr>
              <w:ind/>
              <w:jc w:val="center"/>
            </w:pPr>
            <w:r>
              <w:t>3336</w:t>
            </w:r>
          </w:p>
        </w:tc>
      </w:tr>
      <w:tr>
        <w:trPr>
          <w:trHeight w:hRule="atLeast" w:val="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color="000000" w:sz="4" w:val="single"/>
              <w:left w:sz="4" w:val="nil"/>
              <w:bottom w:color="000000" w:sz="8" w:val="single"/>
              <w:right w:color="000000" w:sz="8" w:val="single"/>
            </w:tcBorders>
            <w:vAlign w:val="center"/>
          </w:tcPr>
          <w:p w14:paraId="7E170000">
            <w:pPr>
              <w:ind/>
              <w:jc w:val="center"/>
            </w:pPr>
            <w:r>
              <w:t>300</w:t>
            </w:r>
          </w:p>
        </w:tc>
        <w:tc>
          <w:tcPr>
            <w:tcW w:type="dxa" w:w="1225"/>
            <w:tcBorders>
              <w:top w:sz="4" w:val="nil"/>
              <w:left w:sz="4" w:val="nil"/>
              <w:bottom w:color="000000" w:sz="8" w:val="single"/>
              <w:right w:color="000000" w:sz="8" w:val="single"/>
            </w:tcBorders>
            <w:vAlign w:val="center"/>
          </w:tcPr>
          <w:p w14:paraId="7F170000">
            <w:pPr>
              <w:ind/>
              <w:jc w:val="center"/>
            </w:pPr>
            <w:r>
              <w:t>0</w:t>
            </w:r>
          </w:p>
        </w:tc>
        <w:tc>
          <w:tcPr>
            <w:tcW w:type="dxa" w:w="1267"/>
            <w:tcBorders>
              <w:top w:sz="4" w:val="nil"/>
              <w:left w:sz="4" w:val="nil"/>
              <w:bottom w:color="000000" w:sz="8" w:val="single"/>
              <w:right w:color="000000" w:sz="8" w:val="single"/>
            </w:tcBorders>
            <w:vAlign w:val="center"/>
          </w:tcPr>
          <w:p w14:paraId="80170000">
            <w:pPr>
              <w:ind/>
              <w:jc w:val="center"/>
            </w:pPr>
            <w:r>
              <w:t>89</w:t>
            </w:r>
          </w:p>
        </w:tc>
        <w:tc>
          <w:tcPr>
            <w:tcW w:type="dxa" w:w="931"/>
            <w:tcBorders>
              <w:top w:sz="4" w:val="nil"/>
              <w:left w:sz="4" w:val="nil"/>
              <w:bottom w:color="000000" w:sz="8" w:val="single"/>
              <w:right w:color="000000" w:sz="8" w:val="single"/>
            </w:tcBorders>
            <w:vAlign w:val="center"/>
          </w:tcPr>
          <w:p w14:paraId="8117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82170000">
            <w:pPr>
              <w:ind/>
              <w:jc w:val="center"/>
            </w:pPr>
            <w:r>
              <w:t>1989</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tcBorders>
              <w:top w:sz="4" w:val="nil"/>
              <w:left w:color="000000" w:sz="8" w:val="single"/>
              <w:bottom w:color="000000" w:sz="8" w:val="single"/>
              <w:right w:color="000000" w:sz="8" w:val="single"/>
            </w:tcBorders>
          </w:tcPr>
          <w:p w14:paraId="83170000">
            <w:pPr>
              <w:ind/>
              <w:jc w:val="center"/>
            </w:pPr>
            <w:r>
              <w:t>мин. маты</w:t>
            </w: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61"/>
        </w:trPr>
        <w:tc>
          <w:tcPr>
            <w:tcW w:type="dxa" w:w="1046"/>
            <w:gridSpan w:val="2"/>
            <w:tcBorders>
              <w:top w:sz="4" w:val="nil"/>
              <w:left w:color="000000" w:sz="8" w:val="single"/>
              <w:bottom w:color="000000" w:sz="8" w:val="single"/>
              <w:right w:color="000000" w:sz="8" w:val="single"/>
            </w:tcBorders>
            <w:vAlign w:val="center"/>
          </w:tcPr>
          <w:p w14:paraId="84170000">
            <w:pPr>
              <w:ind/>
              <w:jc w:val="center"/>
            </w:pPr>
            <w:r>
              <w:t>№32</w:t>
            </w:r>
          </w:p>
        </w:tc>
        <w:tc>
          <w:tcPr>
            <w:tcW w:type="dxa" w:w="1177"/>
            <w:tcBorders>
              <w:top w:sz="4" w:val="nil"/>
              <w:left w:sz="4" w:val="nil"/>
              <w:bottom w:color="000000" w:sz="8" w:val="single"/>
              <w:right w:color="000000" w:sz="8" w:val="single"/>
            </w:tcBorders>
            <w:vAlign w:val="center"/>
          </w:tcPr>
          <w:p w14:paraId="85170000">
            <w:pPr>
              <w:ind/>
              <w:jc w:val="center"/>
            </w:pPr>
            <w:r>
              <w:t>300</w:t>
            </w:r>
          </w:p>
        </w:tc>
        <w:tc>
          <w:tcPr>
            <w:tcW w:type="dxa" w:w="1225"/>
            <w:tcBorders>
              <w:top w:sz="4" w:val="nil"/>
              <w:left w:sz="4" w:val="nil"/>
              <w:bottom w:color="000000" w:sz="8" w:val="single"/>
              <w:right w:color="000000" w:sz="8" w:val="single"/>
            </w:tcBorders>
            <w:vAlign w:val="center"/>
          </w:tcPr>
          <w:p w14:paraId="86170000">
            <w:pPr>
              <w:ind/>
              <w:jc w:val="center"/>
            </w:pPr>
            <w:r>
              <w:t>0</w:t>
            </w:r>
          </w:p>
        </w:tc>
        <w:tc>
          <w:tcPr>
            <w:tcW w:type="dxa" w:w="1267"/>
            <w:tcBorders>
              <w:top w:sz="4" w:val="nil"/>
              <w:left w:sz="4" w:val="nil"/>
              <w:bottom w:color="000000" w:sz="8" w:val="single"/>
              <w:right w:color="000000" w:sz="8" w:val="single"/>
            </w:tcBorders>
            <w:vAlign w:val="center"/>
          </w:tcPr>
          <w:p w14:paraId="87170000">
            <w:pPr>
              <w:ind/>
              <w:jc w:val="center"/>
            </w:pPr>
            <w:r>
              <w:t>103</w:t>
            </w:r>
          </w:p>
        </w:tc>
        <w:tc>
          <w:tcPr>
            <w:tcW w:type="dxa" w:w="931"/>
            <w:tcBorders>
              <w:top w:sz="4" w:val="nil"/>
              <w:left w:sz="4" w:val="nil"/>
              <w:bottom w:color="000000" w:sz="8" w:val="single"/>
              <w:right w:color="000000" w:sz="8" w:val="single"/>
            </w:tcBorders>
            <w:vAlign w:val="center"/>
          </w:tcPr>
          <w:p w14:paraId="88170000">
            <w:pPr>
              <w:ind/>
              <w:jc w:val="center"/>
            </w:pPr>
            <w:r>
              <w:t>0</w:t>
            </w:r>
          </w:p>
        </w:tc>
        <w:tc>
          <w:tcPr>
            <w:tcW w:type="dxa" w:w="995"/>
            <w:tcBorders>
              <w:top w:sz="4" w:val="nil"/>
              <w:left w:sz="4" w:val="nil"/>
              <w:bottom w:color="000000" w:sz="8" w:val="single"/>
              <w:right w:color="000000" w:sz="8" w:val="single"/>
            </w:tcBorders>
            <w:vAlign w:val="center"/>
          </w:tcPr>
          <w:p w14:paraId="89170000">
            <w:pPr>
              <w:ind/>
              <w:jc w:val="center"/>
            </w:pPr>
            <w:r>
              <w:t>103</w:t>
            </w:r>
          </w:p>
        </w:tc>
        <w:tc>
          <w:tcPr>
            <w:tcW w:type="dxa" w:w="1544"/>
            <w:tcBorders>
              <w:top w:sz="4" w:val="nil"/>
              <w:left w:sz="4" w:val="nil"/>
              <w:bottom w:color="000000" w:sz="8" w:val="single"/>
              <w:right w:color="000000" w:sz="8" w:val="single"/>
            </w:tcBorders>
            <w:vAlign w:val="center"/>
          </w:tcPr>
          <w:p w14:paraId="8A170000">
            <w:pPr>
              <w:ind/>
              <w:jc w:val="center"/>
            </w:pPr>
            <w:r>
              <w:t>1989</w:t>
            </w:r>
          </w:p>
        </w:tc>
        <w:tc>
          <w:tcPr>
            <w:tcW w:type="dxa" w:w="2265"/>
            <w:tcBorders>
              <w:top w:sz="4" w:val="nil"/>
              <w:left w:sz="4" w:val="nil"/>
              <w:bottom w:color="000000" w:sz="8" w:val="single"/>
              <w:right w:color="000000" w:sz="8" w:val="single"/>
            </w:tcBorders>
            <w:vAlign w:val="center"/>
          </w:tcPr>
          <w:p w14:paraId="8B170000">
            <w:pPr>
              <w:ind/>
              <w:jc w:val="center"/>
            </w:pPr>
            <w:r>
              <w:t>ТМ-7</w:t>
            </w:r>
          </w:p>
        </w:tc>
        <w:tc>
          <w:tcPr>
            <w:tcW w:type="dxa" w:w="1600"/>
            <w:tcBorders>
              <w:top w:sz="4" w:val="nil"/>
              <w:left w:color="000000" w:sz="8" w:val="single"/>
              <w:bottom w:color="000000" w:sz="8" w:val="single"/>
              <w:right w:color="000000" w:sz="8" w:val="single"/>
            </w:tcBorders>
          </w:tcPr>
          <w:p w14:paraId="8C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8D170000">
            <w:pPr>
              <w:ind/>
              <w:jc w:val="center"/>
            </w:pPr>
            <w:r>
              <w:t>5088</w:t>
            </w:r>
          </w:p>
        </w:tc>
        <w:tc>
          <w:tcPr>
            <w:tcW w:type="dxa" w:w="1239"/>
            <w:tcBorders>
              <w:top w:sz="4" w:val="nil"/>
              <w:left w:sz="4" w:val="nil"/>
              <w:bottom w:color="000000" w:sz="8" w:val="single"/>
              <w:right w:color="000000" w:sz="8" w:val="single"/>
            </w:tcBorders>
            <w:vAlign w:val="center"/>
          </w:tcPr>
          <w:p w14:paraId="8E17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8F170000">
            <w:pPr>
              <w:ind/>
              <w:jc w:val="center"/>
            </w:pPr>
            <w:r>
              <w:t>№33</w:t>
            </w:r>
          </w:p>
        </w:tc>
        <w:tc>
          <w:tcPr>
            <w:tcW w:type="dxa" w:w="1177"/>
            <w:tcBorders>
              <w:top w:sz="4" w:val="nil"/>
              <w:left w:sz="4" w:val="nil"/>
              <w:bottom w:color="000000" w:sz="8" w:val="single"/>
              <w:right w:color="000000" w:sz="8" w:val="single"/>
            </w:tcBorders>
            <w:vAlign w:val="center"/>
          </w:tcPr>
          <w:p w14:paraId="90170000">
            <w:pPr>
              <w:ind/>
              <w:jc w:val="center"/>
            </w:pPr>
            <w:r>
              <w:t>300</w:t>
            </w:r>
          </w:p>
        </w:tc>
        <w:tc>
          <w:tcPr>
            <w:tcW w:type="dxa" w:w="1225"/>
            <w:tcBorders>
              <w:top w:sz="4" w:val="nil"/>
              <w:left w:sz="4" w:val="nil"/>
              <w:bottom w:color="000000" w:sz="8" w:val="single"/>
              <w:right w:color="000000" w:sz="8" w:val="single"/>
            </w:tcBorders>
            <w:vAlign w:val="center"/>
          </w:tcPr>
          <w:p w14:paraId="91170000">
            <w:pPr>
              <w:ind/>
              <w:jc w:val="center"/>
            </w:pPr>
            <w:r>
              <w:t>0</w:t>
            </w:r>
          </w:p>
        </w:tc>
        <w:tc>
          <w:tcPr>
            <w:tcW w:type="dxa" w:w="1267"/>
            <w:tcBorders>
              <w:top w:sz="4" w:val="nil"/>
              <w:left w:sz="4" w:val="nil"/>
              <w:bottom w:color="000000" w:sz="8" w:val="single"/>
              <w:right w:color="000000" w:sz="8" w:val="single"/>
            </w:tcBorders>
            <w:vAlign w:val="center"/>
          </w:tcPr>
          <w:p w14:paraId="92170000">
            <w:pPr>
              <w:ind/>
              <w:jc w:val="center"/>
            </w:pPr>
            <w:r>
              <w:t>85</w:t>
            </w:r>
          </w:p>
        </w:tc>
        <w:tc>
          <w:tcPr>
            <w:tcW w:type="dxa" w:w="931"/>
            <w:tcBorders>
              <w:top w:sz="4" w:val="nil"/>
              <w:left w:sz="4" w:val="nil"/>
              <w:bottom w:color="000000" w:sz="8" w:val="single"/>
              <w:right w:color="000000" w:sz="8" w:val="single"/>
            </w:tcBorders>
            <w:vAlign w:val="center"/>
          </w:tcPr>
          <w:p w14:paraId="93170000">
            <w:pPr>
              <w:ind/>
              <w:jc w:val="center"/>
            </w:pPr>
            <w:r>
              <w:t>0</w:t>
            </w:r>
          </w:p>
        </w:tc>
        <w:tc>
          <w:tcPr>
            <w:tcW w:type="dxa" w:w="995"/>
            <w:tcBorders>
              <w:top w:sz="4" w:val="nil"/>
              <w:left w:sz="4" w:val="nil"/>
              <w:bottom w:color="000000" w:sz="8" w:val="single"/>
              <w:right w:color="000000" w:sz="8" w:val="single"/>
            </w:tcBorders>
            <w:vAlign w:val="center"/>
          </w:tcPr>
          <w:p w14:paraId="94170000">
            <w:pPr>
              <w:ind/>
              <w:jc w:val="center"/>
            </w:pPr>
            <w:r>
              <w:t>85</w:t>
            </w:r>
          </w:p>
        </w:tc>
        <w:tc>
          <w:tcPr>
            <w:tcW w:type="dxa" w:w="1544"/>
            <w:tcBorders>
              <w:top w:sz="4" w:val="nil"/>
              <w:left w:sz="4" w:val="nil"/>
              <w:bottom w:color="000000" w:sz="8" w:val="single"/>
              <w:right w:color="000000" w:sz="8" w:val="single"/>
            </w:tcBorders>
            <w:vAlign w:val="center"/>
          </w:tcPr>
          <w:p w14:paraId="95170000">
            <w:pPr>
              <w:ind/>
              <w:jc w:val="center"/>
            </w:pPr>
            <w:r>
              <w:t>1989</w:t>
            </w:r>
          </w:p>
        </w:tc>
        <w:tc>
          <w:tcPr>
            <w:tcW w:type="dxa" w:w="2265"/>
            <w:tcBorders>
              <w:top w:sz="4" w:val="nil"/>
              <w:left w:sz="4" w:val="nil"/>
              <w:bottom w:color="000000" w:sz="8" w:val="single"/>
              <w:right w:color="000000" w:sz="8" w:val="single"/>
            </w:tcBorders>
            <w:vAlign w:val="center"/>
          </w:tcPr>
          <w:p w14:paraId="96170000">
            <w:pPr>
              <w:ind/>
              <w:jc w:val="center"/>
            </w:pPr>
            <w:r>
              <w:t>ТМ-7</w:t>
            </w:r>
          </w:p>
        </w:tc>
        <w:tc>
          <w:tcPr>
            <w:tcW w:type="dxa" w:w="1600"/>
            <w:tcBorders>
              <w:top w:sz="4" w:val="nil"/>
              <w:left w:color="000000" w:sz="8" w:val="single"/>
              <w:bottom w:color="000000" w:sz="8" w:val="single"/>
              <w:right w:color="000000" w:sz="8" w:val="single"/>
            </w:tcBorders>
          </w:tcPr>
          <w:p w14:paraId="97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98170000">
            <w:pPr>
              <w:ind/>
              <w:jc w:val="center"/>
            </w:pPr>
            <w:r>
              <w:t>5088</w:t>
            </w:r>
          </w:p>
        </w:tc>
        <w:tc>
          <w:tcPr>
            <w:tcW w:type="dxa" w:w="1239"/>
            <w:tcBorders>
              <w:top w:sz="4" w:val="nil"/>
              <w:left w:sz="4" w:val="nil"/>
              <w:bottom w:color="000000" w:sz="8" w:val="single"/>
              <w:right w:color="000000" w:sz="8" w:val="single"/>
            </w:tcBorders>
            <w:vAlign w:val="center"/>
          </w:tcPr>
          <w:p w14:paraId="99170000">
            <w:pPr>
              <w:ind/>
              <w:jc w:val="center"/>
            </w:pPr>
            <w:r>
              <w:t>3336</w:t>
            </w:r>
          </w:p>
        </w:tc>
      </w:tr>
      <w:tr>
        <w:trPr>
          <w:trHeight w:hRule="atLeast" w:val="95"/>
        </w:trPr>
        <w:tc>
          <w:tcPr>
            <w:tcW w:type="dxa" w:w="1046"/>
            <w:gridSpan w:val="2"/>
            <w:tcBorders>
              <w:top w:sz="4" w:val="nil"/>
              <w:left w:color="000000" w:sz="8" w:val="single"/>
              <w:bottom w:color="000000" w:sz="8" w:val="single"/>
              <w:right w:color="000000" w:sz="8" w:val="single"/>
            </w:tcBorders>
            <w:vAlign w:val="center"/>
          </w:tcPr>
          <w:p w14:paraId="9A170000">
            <w:pPr>
              <w:ind/>
              <w:jc w:val="center"/>
            </w:pPr>
            <w:r>
              <w:t>№34</w:t>
            </w:r>
          </w:p>
        </w:tc>
        <w:tc>
          <w:tcPr>
            <w:tcW w:type="dxa" w:w="1177"/>
            <w:tcBorders>
              <w:top w:sz="4" w:val="nil"/>
              <w:left w:sz="4" w:val="nil"/>
              <w:bottom w:color="000000" w:sz="8" w:val="single"/>
              <w:right w:color="000000" w:sz="8" w:val="single"/>
            </w:tcBorders>
            <w:vAlign w:val="center"/>
          </w:tcPr>
          <w:p w14:paraId="9B170000">
            <w:pPr>
              <w:ind/>
              <w:jc w:val="center"/>
            </w:pPr>
            <w:r>
              <w:t>300</w:t>
            </w:r>
          </w:p>
        </w:tc>
        <w:tc>
          <w:tcPr>
            <w:tcW w:type="dxa" w:w="1225"/>
            <w:tcBorders>
              <w:top w:sz="4" w:val="nil"/>
              <w:left w:sz="4" w:val="nil"/>
              <w:bottom w:color="000000" w:sz="8" w:val="single"/>
              <w:right w:color="000000" w:sz="8" w:val="single"/>
            </w:tcBorders>
            <w:vAlign w:val="center"/>
          </w:tcPr>
          <w:p w14:paraId="9C170000">
            <w:pPr>
              <w:ind/>
              <w:jc w:val="center"/>
            </w:pPr>
            <w:r>
              <w:t>0</w:t>
            </w:r>
          </w:p>
        </w:tc>
        <w:tc>
          <w:tcPr>
            <w:tcW w:type="dxa" w:w="1267"/>
            <w:tcBorders>
              <w:top w:sz="4" w:val="nil"/>
              <w:left w:sz="4" w:val="nil"/>
              <w:bottom w:color="000000" w:sz="8" w:val="single"/>
              <w:right w:color="000000" w:sz="8" w:val="single"/>
            </w:tcBorders>
            <w:vAlign w:val="center"/>
          </w:tcPr>
          <w:p w14:paraId="9D170000">
            <w:pPr>
              <w:ind/>
              <w:jc w:val="center"/>
            </w:pPr>
            <w:r>
              <w:t>188</w:t>
            </w:r>
          </w:p>
        </w:tc>
        <w:tc>
          <w:tcPr>
            <w:tcW w:type="dxa" w:w="931"/>
            <w:tcBorders>
              <w:top w:sz="4" w:val="nil"/>
              <w:left w:sz="4" w:val="nil"/>
              <w:bottom w:color="000000" w:sz="8" w:val="single"/>
              <w:right w:color="000000" w:sz="8" w:val="single"/>
            </w:tcBorders>
            <w:vAlign w:val="center"/>
          </w:tcPr>
          <w:p w14:paraId="9E170000">
            <w:pPr>
              <w:ind/>
              <w:jc w:val="center"/>
            </w:pPr>
            <w:r>
              <w:t>0</w:t>
            </w:r>
          </w:p>
        </w:tc>
        <w:tc>
          <w:tcPr>
            <w:tcW w:type="dxa" w:w="995"/>
            <w:tcBorders>
              <w:top w:sz="4" w:val="nil"/>
              <w:left w:sz="4" w:val="nil"/>
              <w:bottom w:color="000000" w:sz="8" w:val="single"/>
              <w:right w:color="000000" w:sz="8" w:val="single"/>
            </w:tcBorders>
            <w:vAlign w:val="center"/>
          </w:tcPr>
          <w:p w14:paraId="9F170000">
            <w:pPr>
              <w:ind/>
              <w:jc w:val="center"/>
            </w:pPr>
            <w:r>
              <w:t>188</w:t>
            </w:r>
          </w:p>
        </w:tc>
        <w:tc>
          <w:tcPr>
            <w:tcW w:type="dxa" w:w="1544"/>
            <w:tcBorders>
              <w:top w:sz="4" w:val="nil"/>
              <w:left w:sz="4" w:val="nil"/>
              <w:bottom w:color="000000" w:sz="8" w:val="single"/>
              <w:right w:color="000000" w:sz="8" w:val="single"/>
            </w:tcBorders>
            <w:vAlign w:val="center"/>
          </w:tcPr>
          <w:p w14:paraId="A0170000">
            <w:pPr>
              <w:ind/>
              <w:jc w:val="center"/>
            </w:pPr>
            <w:r>
              <w:t>1989</w:t>
            </w:r>
          </w:p>
        </w:tc>
        <w:tc>
          <w:tcPr>
            <w:tcW w:type="dxa" w:w="2265"/>
            <w:tcBorders>
              <w:top w:sz="4" w:val="nil"/>
              <w:left w:sz="4" w:val="nil"/>
              <w:bottom w:color="000000" w:sz="8" w:val="single"/>
              <w:right w:color="000000" w:sz="8" w:val="single"/>
            </w:tcBorders>
            <w:vAlign w:val="center"/>
          </w:tcPr>
          <w:p w14:paraId="A1170000">
            <w:pPr>
              <w:ind/>
              <w:jc w:val="center"/>
            </w:pPr>
            <w:r>
              <w:t>ТМ-7</w:t>
            </w:r>
          </w:p>
        </w:tc>
        <w:tc>
          <w:tcPr>
            <w:tcW w:type="dxa" w:w="1600"/>
            <w:tcBorders>
              <w:top w:sz="4" w:val="nil"/>
              <w:left w:color="000000" w:sz="8" w:val="single"/>
              <w:bottom w:color="000000" w:sz="8" w:val="single"/>
              <w:right w:color="000000" w:sz="8" w:val="single"/>
            </w:tcBorders>
          </w:tcPr>
          <w:p w14:paraId="A2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A3170000">
            <w:pPr>
              <w:ind/>
              <w:jc w:val="center"/>
            </w:pPr>
            <w:r>
              <w:t>5088</w:t>
            </w:r>
          </w:p>
        </w:tc>
        <w:tc>
          <w:tcPr>
            <w:tcW w:type="dxa" w:w="1239"/>
            <w:tcBorders>
              <w:top w:sz="4" w:val="nil"/>
              <w:left w:sz="4" w:val="nil"/>
              <w:bottom w:color="000000" w:sz="8" w:val="single"/>
              <w:right w:color="000000" w:sz="8" w:val="single"/>
            </w:tcBorders>
            <w:vAlign w:val="center"/>
          </w:tcPr>
          <w:p w14:paraId="A4170000">
            <w:pPr>
              <w:ind/>
              <w:jc w:val="center"/>
            </w:pPr>
            <w:r>
              <w:t>3336</w:t>
            </w:r>
          </w:p>
        </w:tc>
      </w:tr>
      <w:tr>
        <w:trPr>
          <w:trHeight w:hRule="atLeast" w:val="60"/>
        </w:trPr>
        <w:tc>
          <w:tcPr>
            <w:tcW w:type="dxa" w:w="1046"/>
            <w:gridSpan w:val="2"/>
            <w:vMerge w:val="restart"/>
            <w:tcBorders>
              <w:top w:sz="4" w:val="nil"/>
              <w:left w:color="000000" w:sz="8" w:val="single"/>
              <w:bottom w:color="000000" w:sz="8" w:val="single"/>
              <w:right w:color="000000" w:sz="8" w:val="single"/>
            </w:tcBorders>
            <w:vAlign w:val="center"/>
          </w:tcPr>
          <w:p w14:paraId="A5170000">
            <w:pPr>
              <w:ind/>
              <w:jc w:val="center"/>
            </w:pPr>
            <w:r>
              <w:t>№35</w:t>
            </w:r>
          </w:p>
        </w:tc>
        <w:tc>
          <w:tcPr>
            <w:tcW w:type="dxa" w:w="1177"/>
            <w:tcBorders>
              <w:top w:sz="4" w:val="nil"/>
              <w:left w:sz="4" w:val="nil"/>
              <w:bottom w:color="000000" w:sz="4" w:val="single"/>
              <w:right w:color="000000" w:sz="8" w:val="single"/>
            </w:tcBorders>
            <w:vAlign w:val="center"/>
          </w:tcPr>
          <w:p w14:paraId="A6170000">
            <w:pPr>
              <w:ind/>
              <w:jc w:val="center"/>
            </w:pPr>
            <w:r>
              <w:t>300</w:t>
            </w:r>
          </w:p>
        </w:tc>
        <w:tc>
          <w:tcPr>
            <w:tcW w:type="dxa" w:w="1225"/>
            <w:tcBorders>
              <w:top w:sz="4" w:val="nil"/>
              <w:left w:sz="4" w:val="nil"/>
              <w:bottom w:color="000000" w:sz="8" w:val="single"/>
              <w:right w:color="000000" w:sz="8" w:val="single"/>
            </w:tcBorders>
            <w:vAlign w:val="center"/>
          </w:tcPr>
          <w:p w14:paraId="A7170000">
            <w:pPr>
              <w:ind/>
              <w:jc w:val="center"/>
            </w:pPr>
            <w:r>
              <w:t>0</w:t>
            </w:r>
          </w:p>
        </w:tc>
        <w:tc>
          <w:tcPr>
            <w:tcW w:type="dxa" w:w="1267"/>
            <w:tcBorders>
              <w:top w:sz="4" w:val="nil"/>
              <w:left w:sz="4" w:val="nil"/>
              <w:bottom w:color="000000" w:sz="8" w:val="single"/>
              <w:right w:color="000000" w:sz="8" w:val="single"/>
            </w:tcBorders>
            <w:vAlign w:val="center"/>
          </w:tcPr>
          <w:p w14:paraId="A8170000">
            <w:pPr>
              <w:ind/>
              <w:jc w:val="center"/>
            </w:pPr>
            <w:r>
              <w:t>16</w:t>
            </w:r>
          </w:p>
        </w:tc>
        <w:tc>
          <w:tcPr>
            <w:tcW w:type="dxa" w:w="931"/>
            <w:tcBorders>
              <w:top w:sz="4" w:val="nil"/>
              <w:left w:sz="4" w:val="nil"/>
              <w:bottom w:color="000000" w:sz="8" w:val="single"/>
              <w:right w:color="000000" w:sz="8" w:val="single"/>
            </w:tcBorders>
            <w:vAlign w:val="center"/>
          </w:tcPr>
          <w:p w14:paraId="A917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AA170000">
            <w:pPr>
              <w:ind/>
              <w:jc w:val="center"/>
            </w:pPr>
            <w:r>
              <w:t>112</w:t>
            </w:r>
          </w:p>
        </w:tc>
        <w:tc>
          <w:tcPr>
            <w:tcW w:type="dxa" w:w="1544"/>
            <w:tcBorders>
              <w:top w:sz="4" w:val="nil"/>
              <w:left w:sz="4" w:val="nil"/>
              <w:bottom w:color="000000" w:sz="8" w:val="single"/>
              <w:right w:color="000000" w:sz="8" w:val="single"/>
            </w:tcBorders>
            <w:vAlign w:val="center"/>
          </w:tcPr>
          <w:p w14:paraId="AB170000">
            <w:pPr>
              <w:ind/>
              <w:jc w:val="center"/>
            </w:pPr>
            <w:r>
              <w:t>1995</w:t>
            </w:r>
          </w:p>
        </w:tc>
        <w:tc>
          <w:tcPr>
            <w:tcW w:type="dxa" w:w="2265"/>
            <w:vMerge w:val="restart"/>
            <w:tcBorders>
              <w:top w:sz="4" w:val="nil"/>
              <w:left w:color="000000" w:sz="8" w:val="single"/>
              <w:bottom w:color="000000" w:sz="8" w:val="single"/>
              <w:right w:color="000000" w:sz="8" w:val="single"/>
            </w:tcBorders>
            <w:vAlign w:val="center"/>
          </w:tcPr>
          <w:p w14:paraId="AC170000">
            <w:pPr>
              <w:ind/>
              <w:jc w:val="center"/>
            </w:pPr>
            <w:r>
              <w:t>ТМ-7</w:t>
            </w:r>
          </w:p>
        </w:tc>
        <w:tc>
          <w:tcPr>
            <w:tcW w:type="dxa" w:w="1600"/>
            <w:vMerge w:val="restart"/>
            <w:tcBorders>
              <w:top w:sz="4" w:val="nil"/>
              <w:left w:color="000000" w:sz="8" w:val="single"/>
              <w:bottom w:color="000000" w:sz="8" w:val="single"/>
              <w:right w:color="000000" w:sz="8" w:val="single"/>
            </w:tcBorders>
            <w:vAlign w:val="center"/>
          </w:tcPr>
          <w:p w14:paraId="AD17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AE17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AF170000">
            <w:pPr>
              <w:ind/>
              <w:jc w:val="center"/>
            </w:pPr>
            <w:r>
              <w:t>3336</w:t>
            </w:r>
          </w:p>
        </w:tc>
      </w:tr>
      <w:tr>
        <w:trPr>
          <w:trHeight w:hRule="atLeast" w:val="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color="000000" w:sz="4" w:val="single"/>
              <w:left w:sz="4" w:val="nil"/>
              <w:bottom w:color="000000" w:sz="8" w:val="single"/>
              <w:right w:color="000000" w:sz="8" w:val="single"/>
            </w:tcBorders>
            <w:vAlign w:val="center"/>
          </w:tcPr>
          <w:p w14:paraId="B0170000">
            <w:pPr>
              <w:ind/>
              <w:jc w:val="center"/>
            </w:pPr>
            <w:r>
              <w:t>300</w:t>
            </w:r>
          </w:p>
        </w:tc>
        <w:tc>
          <w:tcPr>
            <w:tcW w:type="dxa" w:w="1225"/>
            <w:tcBorders>
              <w:top w:sz="4" w:val="nil"/>
              <w:left w:sz="4" w:val="nil"/>
              <w:bottom w:color="000000" w:sz="8" w:val="single"/>
              <w:right w:color="000000" w:sz="8" w:val="single"/>
            </w:tcBorders>
            <w:vAlign w:val="center"/>
          </w:tcPr>
          <w:p w14:paraId="B1170000">
            <w:pPr>
              <w:ind/>
              <w:jc w:val="center"/>
            </w:pPr>
            <w:r>
              <w:t>0</w:t>
            </w:r>
          </w:p>
        </w:tc>
        <w:tc>
          <w:tcPr>
            <w:tcW w:type="dxa" w:w="1267"/>
            <w:tcBorders>
              <w:top w:sz="4" w:val="nil"/>
              <w:left w:sz="4" w:val="nil"/>
              <w:bottom w:color="000000" w:sz="8" w:val="single"/>
              <w:right w:color="000000" w:sz="8" w:val="single"/>
            </w:tcBorders>
            <w:vAlign w:val="center"/>
          </w:tcPr>
          <w:p w14:paraId="B2170000">
            <w:pPr>
              <w:ind/>
              <w:jc w:val="center"/>
            </w:pPr>
            <w:r>
              <w:t>96</w:t>
            </w:r>
          </w:p>
        </w:tc>
        <w:tc>
          <w:tcPr>
            <w:tcW w:type="dxa" w:w="931"/>
            <w:tcBorders>
              <w:top w:sz="4" w:val="nil"/>
              <w:left w:sz="4" w:val="nil"/>
              <w:bottom w:color="000000" w:sz="8" w:val="single"/>
              <w:right w:color="000000" w:sz="8" w:val="single"/>
            </w:tcBorders>
            <w:vAlign w:val="center"/>
          </w:tcPr>
          <w:p w14:paraId="B317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B4170000">
            <w:pPr>
              <w:ind/>
              <w:jc w:val="center"/>
            </w:pPr>
            <w:r>
              <w:t>1989</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181"/>
        </w:trPr>
        <w:tc>
          <w:tcPr>
            <w:tcW w:type="dxa" w:w="1046"/>
            <w:gridSpan w:val="2"/>
            <w:tcBorders>
              <w:top w:sz="4" w:val="nil"/>
              <w:left w:color="000000" w:sz="8" w:val="single"/>
              <w:bottom w:color="000000" w:sz="8" w:val="single"/>
              <w:right w:color="000000" w:sz="8" w:val="single"/>
            </w:tcBorders>
            <w:vAlign w:val="center"/>
          </w:tcPr>
          <w:p w14:paraId="B5170000">
            <w:pPr>
              <w:ind/>
              <w:jc w:val="center"/>
            </w:pPr>
            <w:r>
              <w:t>№36</w:t>
            </w:r>
          </w:p>
        </w:tc>
        <w:tc>
          <w:tcPr>
            <w:tcW w:type="dxa" w:w="1177"/>
            <w:tcBorders>
              <w:top w:sz="4" w:val="nil"/>
              <w:left w:sz="4" w:val="nil"/>
              <w:bottom w:color="000000" w:sz="8" w:val="single"/>
              <w:right w:color="000000" w:sz="8" w:val="single"/>
            </w:tcBorders>
            <w:vAlign w:val="center"/>
          </w:tcPr>
          <w:p w14:paraId="B6170000">
            <w:pPr>
              <w:ind/>
              <w:jc w:val="center"/>
            </w:pPr>
            <w:r>
              <w:t>150</w:t>
            </w:r>
          </w:p>
        </w:tc>
        <w:tc>
          <w:tcPr>
            <w:tcW w:type="dxa" w:w="1225"/>
            <w:tcBorders>
              <w:top w:sz="4" w:val="nil"/>
              <w:left w:sz="4" w:val="nil"/>
              <w:bottom w:color="000000" w:sz="8" w:val="single"/>
              <w:right w:color="000000" w:sz="8" w:val="single"/>
            </w:tcBorders>
            <w:vAlign w:val="center"/>
          </w:tcPr>
          <w:p w14:paraId="B7170000">
            <w:pPr>
              <w:ind/>
              <w:jc w:val="center"/>
            </w:pPr>
            <w:r>
              <w:t>0</w:t>
            </w:r>
          </w:p>
        </w:tc>
        <w:tc>
          <w:tcPr>
            <w:tcW w:type="dxa" w:w="1267"/>
            <w:tcBorders>
              <w:top w:sz="4" w:val="nil"/>
              <w:left w:sz="4" w:val="nil"/>
              <w:bottom w:color="000000" w:sz="8" w:val="single"/>
              <w:right w:color="000000" w:sz="8" w:val="single"/>
            </w:tcBorders>
            <w:vAlign w:val="center"/>
          </w:tcPr>
          <w:p w14:paraId="B8170000">
            <w:pPr>
              <w:ind/>
              <w:jc w:val="center"/>
            </w:pPr>
            <w:r>
              <w:t>120</w:t>
            </w:r>
          </w:p>
        </w:tc>
        <w:tc>
          <w:tcPr>
            <w:tcW w:type="dxa" w:w="931"/>
            <w:tcBorders>
              <w:top w:sz="4" w:val="nil"/>
              <w:left w:sz="4" w:val="nil"/>
              <w:bottom w:color="000000" w:sz="8" w:val="single"/>
              <w:right w:color="000000" w:sz="8" w:val="single"/>
            </w:tcBorders>
            <w:vAlign w:val="center"/>
          </w:tcPr>
          <w:p w14:paraId="B9170000">
            <w:pPr>
              <w:ind/>
              <w:jc w:val="center"/>
            </w:pPr>
            <w:r>
              <w:t>0</w:t>
            </w:r>
          </w:p>
        </w:tc>
        <w:tc>
          <w:tcPr>
            <w:tcW w:type="dxa" w:w="995"/>
            <w:tcBorders>
              <w:top w:sz="4" w:val="nil"/>
              <w:left w:sz="4" w:val="nil"/>
              <w:bottom w:color="000000" w:sz="8" w:val="single"/>
              <w:right w:color="000000" w:sz="8" w:val="single"/>
            </w:tcBorders>
            <w:vAlign w:val="center"/>
          </w:tcPr>
          <w:p w14:paraId="BA170000">
            <w:pPr>
              <w:ind/>
              <w:jc w:val="center"/>
            </w:pPr>
            <w:r>
              <w:t>120</w:t>
            </w:r>
          </w:p>
        </w:tc>
        <w:tc>
          <w:tcPr>
            <w:tcW w:type="dxa" w:w="1544"/>
            <w:tcBorders>
              <w:top w:sz="4" w:val="nil"/>
              <w:left w:sz="4" w:val="nil"/>
              <w:bottom w:color="000000" w:sz="8" w:val="single"/>
              <w:right w:color="000000" w:sz="8" w:val="single"/>
            </w:tcBorders>
            <w:vAlign w:val="center"/>
          </w:tcPr>
          <w:p w14:paraId="BB170000">
            <w:pPr>
              <w:ind/>
              <w:jc w:val="center"/>
            </w:pPr>
            <w:r>
              <w:t>2002</w:t>
            </w:r>
          </w:p>
        </w:tc>
        <w:tc>
          <w:tcPr>
            <w:tcW w:type="dxa" w:w="2265"/>
            <w:tcBorders>
              <w:top w:sz="4" w:val="nil"/>
              <w:left w:sz="4" w:val="nil"/>
              <w:bottom w:color="000000" w:sz="8" w:val="single"/>
              <w:right w:color="000000" w:sz="8" w:val="single"/>
            </w:tcBorders>
            <w:vAlign w:val="center"/>
          </w:tcPr>
          <w:p w14:paraId="BC170000">
            <w:pPr>
              <w:ind/>
              <w:jc w:val="center"/>
            </w:pPr>
            <w:r>
              <w:t>ТМ-7</w:t>
            </w:r>
          </w:p>
        </w:tc>
        <w:tc>
          <w:tcPr>
            <w:tcW w:type="dxa" w:w="1600"/>
            <w:tcBorders>
              <w:top w:sz="4" w:val="nil"/>
              <w:left w:color="000000" w:sz="8" w:val="single"/>
              <w:bottom w:color="000000" w:sz="8" w:val="single"/>
              <w:right w:color="000000" w:sz="8" w:val="single"/>
            </w:tcBorders>
          </w:tcPr>
          <w:p w14:paraId="BD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BE170000">
            <w:pPr>
              <w:ind/>
              <w:jc w:val="center"/>
            </w:pPr>
            <w:r>
              <w:t>5088</w:t>
            </w:r>
          </w:p>
        </w:tc>
        <w:tc>
          <w:tcPr>
            <w:tcW w:type="dxa" w:w="1239"/>
            <w:tcBorders>
              <w:top w:sz="4" w:val="nil"/>
              <w:left w:sz="4" w:val="nil"/>
              <w:bottom w:color="000000" w:sz="8" w:val="single"/>
              <w:right w:color="000000" w:sz="8" w:val="single"/>
            </w:tcBorders>
            <w:vAlign w:val="center"/>
          </w:tcPr>
          <w:p w14:paraId="BF17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C0170000">
            <w:pPr>
              <w:ind/>
              <w:jc w:val="center"/>
            </w:pPr>
            <w:r>
              <w:t>№37</w:t>
            </w:r>
          </w:p>
        </w:tc>
        <w:tc>
          <w:tcPr>
            <w:tcW w:type="dxa" w:w="1177"/>
            <w:tcBorders>
              <w:top w:sz="4" w:val="nil"/>
              <w:left w:sz="4" w:val="nil"/>
              <w:bottom w:color="000000" w:sz="8" w:val="single"/>
              <w:right w:color="000000" w:sz="8" w:val="single"/>
            </w:tcBorders>
            <w:vAlign w:val="center"/>
          </w:tcPr>
          <w:p w14:paraId="C1170000">
            <w:pPr>
              <w:ind/>
              <w:jc w:val="center"/>
            </w:pPr>
            <w:r>
              <w:t>150</w:t>
            </w:r>
          </w:p>
        </w:tc>
        <w:tc>
          <w:tcPr>
            <w:tcW w:type="dxa" w:w="1225"/>
            <w:tcBorders>
              <w:top w:sz="4" w:val="nil"/>
              <w:left w:sz="4" w:val="nil"/>
              <w:bottom w:color="000000" w:sz="8" w:val="single"/>
              <w:right w:color="000000" w:sz="8" w:val="single"/>
            </w:tcBorders>
            <w:vAlign w:val="center"/>
          </w:tcPr>
          <w:p w14:paraId="C2170000">
            <w:pPr>
              <w:ind/>
              <w:jc w:val="center"/>
            </w:pPr>
            <w:r>
              <w:t>0</w:t>
            </w:r>
          </w:p>
        </w:tc>
        <w:tc>
          <w:tcPr>
            <w:tcW w:type="dxa" w:w="1267"/>
            <w:tcBorders>
              <w:top w:sz="4" w:val="nil"/>
              <w:left w:sz="4" w:val="nil"/>
              <w:bottom w:color="000000" w:sz="8" w:val="single"/>
              <w:right w:color="000000" w:sz="8" w:val="single"/>
            </w:tcBorders>
            <w:vAlign w:val="center"/>
          </w:tcPr>
          <w:p w14:paraId="C3170000">
            <w:pPr>
              <w:ind/>
              <w:jc w:val="center"/>
            </w:pPr>
            <w:r>
              <w:t>24</w:t>
            </w:r>
          </w:p>
        </w:tc>
        <w:tc>
          <w:tcPr>
            <w:tcW w:type="dxa" w:w="931"/>
            <w:tcBorders>
              <w:top w:sz="4" w:val="nil"/>
              <w:left w:sz="4" w:val="nil"/>
              <w:bottom w:color="000000" w:sz="8" w:val="single"/>
              <w:right w:color="000000" w:sz="8" w:val="single"/>
            </w:tcBorders>
            <w:vAlign w:val="center"/>
          </w:tcPr>
          <w:p w14:paraId="C4170000">
            <w:pPr>
              <w:ind/>
              <w:jc w:val="center"/>
            </w:pPr>
            <w:r>
              <w:t>0</w:t>
            </w:r>
          </w:p>
        </w:tc>
        <w:tc>
          <w:tcPr>
            <w:tcW w:type="dxa" w:w="995"/>
            <w:tcBorders>
              <w:top w:sz="4" w:val="nil"/>
              <w:left w:sz="4" w:val="nil"/>
              <w:bottom w:color="000000" w:sz="8" w:val="single"/>
              <w:right w:color="000000" w:sz="8" w:val="single"/>
            </w:tcBorders>
            <w:vAlign w:val="center"/>
          </w:tcPr>
          <w:p w14:paraId="C5170000">
            <w:pPr>
              <w:ind/>
              <w:jc w:val="center"/>
            </w:pPr>
            <w:r>
              <w:t>24</w:t>
            </w:r>
          </w:p>
        </w:tc>
        <w:tc>
          <w:tcPr>
            <w:tcW w:type="dxa" w:w="1544"/>
            <w:tcBorders>
              <w:top w:sz="4" w:val="nil"/>
              <w:left w:sz="4" w:val="nil"/>
              <w:bottom w:color="000000" w:sz="8" w:val="single"/>
              <w:right w:color="000000" w:sz="8" w:val="single"/>
            </w:tcBorders>
            <w:vAlign w:val="center"/>
          </w:tcPr>
          <w:p w14:paraId="C6170000">
            <w:pPr>
              <w:ind/>
              <w:jc w:val="center"/>
            </w:pPr>
            <w:r>
              <w:t>2013</w:t>
            </w:r>
          </w:p>
        </w:tc>
        <w:tc>
          <w:tcPr>
            <w:tcW w:type="dxa" w:w="2265"/>
            <w:tcBorders>
              <w:top w:sz="4" w:val="nil"/>
              <w:left w:sz="4" w:val="nil"/>
              <w:bottom w:color="000000" w:sz="8" w:val="single"/>
              <w:right w:color="000000" w:sz="8" w:val="single"/>
            </w:tcBorders>
            <w:vAlign w:val="center"/>
          </w:tcPr>
          <w:p w14:paraId="C7170000">
            <w:pPr>
              <w:ind/>
              <w:jc w:val="center"/>
            </w:pPr>
            <w:r>
              <w:t>Октябрьская 19</w:t>
            </w:r>
          </w:p>
        </w:tc>
        <w:tc>
          <w:tcPr>
            <w:tcW w:type="dxa" w:w="1600"/>
            <w:tcBorders>
              <w:top w:sz="4" w:val="nil"/>
              <w:left w:color="000000" w:sz="8" w:val="single"/>
              <w:bottom w:color="000000" w:sz="8" w:val="single"/>
              <w:right w:color="000000" w:sz="8" w:val="single"/>
            </w:tcBorders>
          </w:tcPr>
          <w:p w14:paraId="C8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C9170000">
            <w:pPr>
              <w:ind/>
              <w:jc w:val="center"/>
            </w:pPr>
            <w:r>
              <w:t>5088</w:t>
            </w:r>
          </w:p>
        </w:tc>
        <w:tc>
          <w:tcPr>
            <w:tcW w:type="dxa" w:w="1239"/>
            <w:tcBorders>
              <w:top w:sz="4" w:val="nil"/>
              <w:left w:sz="4" w:val="nil"/>
              <w:bottom w:color="000000" w:sz="8" w:val="single"/>
              <w:right w:color="000000" w:sz="8" w:val="single"/>
            </w:tcBorders>
            <w:vAlign w:val="center"/>
          </w:tcPr>
          <w:p w14:paraId="CA17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CB170000">
            <w:pPr>
              <w:ind/>
              <w:jc w:val="center"/>
            </w:pPr>
            <w:r>
              <w:t>№38</w:t>
            </w:r>
          </w:p>
        </w:tc>
        <w:tc>
          <w:tcPr>
            <w:tcW w:type="dxa" w:w="1177"/>
            <w:tcBorders>
              <w:top w:sz="4" w:val="nil"/>
              <w:left w:sz="4" w:val="nil"/>
              <w:bottom w:color="000000" w:sz="8" w:val="single"/>
              <w:right w:color="000000" w:sz="8" w:val="single"/>
            </w:tcBorders>
            <w:vAlign w:val="center"/>
          </w:tcPr>
          <w:p w14:paraId="CC170000">
            <w:pPr>
              <w:ind/>
              <w:jc w:val="center"/>
            </w:pPr>
            <w:r>
              <w:t>150</w:t>
            </w:r>
          </w:p>
        </w:tc>
        <w:tc>
          <w:tcPr>
            <w:tcW w:type="dxa" w:w="1225"/>
            <w:tcBorders>
              <w:top w:sz="4" w:val="nil"/>
              <w:left w:sz="4" w:val="nil"/>
              <w:bottom w:color="000000" w:sz="8" w:val="single"/>
              <w:right w:color="000000" w:sz="8" w:val="single"/>
            </w:tcBorders>
            <w:vAlign w:val="center"/>
          </w:tcPr>
          <w:p w14:paraId="CD170000">
            <w:pPr>
              <w:ind/>
              <w:jc w:val="center"/>
            </w:pPr>
            <w:r>
              <w:t>0</w:t>
            </w:r>
          </w:p>
        </w:tc>
        <w:tc>
          <w:tcPr>
            <w:tcW w:type="dxa" w:w="1267"/>
            <w:tcBorders>
              <w:top w:sz="4" w:val="nil"/>
              <w:left w:sz="4" w:val="nil"/>
              <w:bottom w:color="000000" w:sz="8" w:val="single"/>
              <w:right w:color="000000" w:sz="8" w:val="single"/>
            </w:tcBorders>
            <w:vAlign w:val="center"/>
          </w:tcPr>
          <w:p w14:paraId="CE170000">
            <w:pPr>
              <w:ind/>
              <w:jc w:val="center"/>
            </w:pPr>
            <w:r>
              <w:t>18</w:t>
            </w:r>
          </w:p>
        </w:tc>
        <w:tc>
          <w:tcPr>
            <w:tcW w:type="dxa" w:w="931"/>
            <w:tcBorders>
              <w:top w:sz="4" w:val="nil"/>
              <w:left w:sz="4" w:val="nil"/>
              <w:bottom w:color="000000" w:sz="8" w:val="single"/>
              <w:right w:color="000000" w:sz="8" w:val="single"/>
            </w:tcBorders>
            <w:vAlign w:val="center"/>
          </w:tcPr>
          <w:p w14:paraId="CF170000">
            <w:pPr>
              <w:ind/>
              <w:jc w:val="center"/>
            </w:pPr>
            <w:r>
              <w:t>0</w:t>
            </w:r>
          </w:p>
        </w:tc>
        <w:tc>
          <w:tcPr>
            <w:tcW w:type="dxa" w:w="995"/>
            <w:tcBorders>
              <w:top w:sz="4" w:val="nil"/>
              <w:left w:sz="4" w:val="nil"/>
              <w:bottom w:color="000000" w:sz="8" w:val="single"/>
              <w:right w:color="000000" w:sz="8" w:val="single"/>
            </w:tcBorders>
            <w:vAlign w:val="center"/>
          </w:tcPr>
          <w:p w14:paraId="D0170000">
            <w:pPr>
              <w:ind/>
              <w:jc w:val="center"/>
            </w:pPr>
            <w:r>
              <w:t>18</w:t>
            </w:r>
          </w:p>
        </w:tc>
        <w:tc>
          <w:tcPr>
            <w:tcW w:type="dxa" w:w="1544"/>
            <w:tcBorders>
              <w:top w:sz="4" w:val="nil"/>
              <w:left w:sz="4" w:val="nil"/>
              <w:bottom w:color="000000" w:sz="8" w:val="single"/>
              <w:right w:color="000000" w:sz="8" w:val="single"/>
            </w:tcBorders>
            <w:vAlign w:val="center"/>
          </w:tcPr>
          <w:p w14:paraId="D1170000">
            <w:pPr>
              <w:ind/>
              <w:jc w:val="center"/>
            </w:pPr>
            <w:r>
              <w:t>1989</w:t>
            </w:r>
          </w:p>
        </w:tc>
        <w:tc>
          <w:tcPr>
            <w:tcW w:type="dxa" w:w="2265"/>
            <w:tcBorders>
              <w:top w:sz="4" w:val="nil"/>
              <w:left w:sz="4" w:val="nil"/>
              <w:bottom w:color="000000" w:sz="8" w:val="single"/>
              <w:right w:color="000000" w:sz="8" w:val="single"/>
            </w:tcBorders>
            <w:vAlign w:val="center"/>
          </w:tcPr>
          <w:p w14:paraId="D2170000">
            <w:pPr>
              <w:ind/>
              <w:jc w:val="center"/>
            </w:pPr>
            <w:r>
              <w:t>Октябрьская 17</w:t>
            </w:r>
          </w:p>
        </w:tc>
        <w:tc>
          <w:tcPr>
            <w:tcW w:type="dxa" w:w="1600"/>
            <w:tcBorders>
              <w:top w:sz="4" w:val="nil"/>
              <w:left w:color="000000" w:sz="8" w:val="single"/>
              <w:bottom w:color="000000" w:sz="8" w:val="single"/>
              <w:right w:color="000000" w:sz="8" w:val="single"/>
            </w:tcBorders>
          </w:tcPr>
          <w:p w14:paraId="D3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D4170000">
            <w:pPr>
              <w:ind/>
              <w:jc w:val="center"/>
            </w:pPr>
            <w:r>
              <w:t>5088</w:t>
            </w:r>
          </w:p>
        </w:tc>
        <w:tc>
          <w:tcPr>
            <w:tcW w:type="dxa" w:w="1239"/>
            <w:tcBorders>
              <w:top w:sz="4" w:val="nil"/>
              <w:left w:sz="4" w:val="nil"/>
              <w:bottom w:color="000000" w:sz="8" w:val="single"/>
              <w:right w:color="000000" w:sz="8" w:val="single"/>
            </w:tcBorders>
            <w:vAlign w:val="center"/>
          </w:tcPr>
          <w:p w14:paraId="D517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D6170000">
            <w:pPr>
              <w:ind/>
              <w:jc w:val="center"/>
            </w:pPr>
            <w:r>
              <w:t>№38а</w:t>
            </w:r>
          </w:p>
        </w:tc>
        <w:tc>
          <w:tcPr>
            <w:tcW w:type="dxa" w:w="1177"/>
            <w:tcBorders>
              <w:top w:sz="4" w:val="nil"/>
              <w:left w:sz="4" w:val="nil"/>
              <w:bottom w:color="000000" w:sz="8" w:val="single"/>
              <w:right w:color="000000" w:sz="8" w:val="single"/>
            </w:tcBorders>
            <w:vAlign w:val="center"/>
          </w:tcPr>
          <w:p w14:paraId="D7170000">
            <w:pPr>
              <w:ind/>
              <w:jc w:val="center"/>
            </w:pPr>
            <w:r>
              <w:t>200</w:t>
            </w:r>
          </w:p>
        </w:tc>
        <w:tc>
          <w:tcPr>
            <w:tcW w:type="dxa" w:w="1225"/>
            <w:tcBorders>
              <w:top w:sz="4" w:val="nil"/>
              <w:left w:sz="4" w:val="nil"/>
              <w:bottom w:color="000000" w:sz="8" w:val="single"/>
              <w:right w:color="000000" w:sz="8" w:val="single"/>
            </w:tcBorders>
            <w:vAlign w:val="center"/>
          </w:tcPr>
          <w:p w14:paraId="D8170000">
            <w:pPr>
              <w:ind/>
              <w:jc w:val="center"/>
            </w:pPr>
            <w:r>
              <w:t>0</w:t>
            </w:r>
          </w:p>
        </w:tc>
        <w:tc>
          <w:tcPr>
            <w:tcW w:type="dxa" w:w="1267"/>
            <w:tcBorders>
              <w:top w:sz="4" w:val="nil"/>
              <w:left w:sz="4" w:val="nil"/>
              <w:bottom w:color="000000" w:sz="8" w:val="single"/>
              <w:right w:color="000000" w:sz="8" w:val="single"/>
            </w:tcBorders>
            <w:vAlign w:val="center"/>
          </w:tcPr>
          <w:p w14:paraId="D9170000">
            <w:pPr>
              <w:ind/>
              <w:jc w:val="center"/>
            </w:pPr>
            <w:r>
              <w:t>0</w:t>
            </w:r>
          </w:p>
        </w:tc>
        <w:tc>
          <w:tcPr>
            <w:tcW w:type="dxa" w:w="931"/>
            <w:tcBorders>
              <w:top w:sz="4" w:val="nil"/>
              <w:left w:sz="4" w:val="nil"/>
              <w:bottom w:color="000000" w:sz="8" w:val="single"/>
              <w:right w:color="000000" w:sz="8" w:val="single"/>
            </w:tcBorders>
            <w:vAlign w:val="center"/>
          </w:tcPr>
          <w:p w14:paraId="DA170000">
            <w:pPr>
              <w:ind/>
              <w:jc w:val="center"/>
            </w:pPr>
            <w:r>
              <w:t>95</w:t>
            </w:r>
          </w:p>
        </w:tc>
        <w:tc>
          <w:tcPr>
            <w:tcW w:type="dxa" w:w="995"/>
            <w:tcBorders>
              <w:top w:sz="4" w:val="nil"/>
              <w:left w:sz="4" w:val="nil"/>
              <w:bottom w:color="000000" w:sz="8" w:val="single"/>
              <w:right w:color="000000" w:sz="8" w:val="single"/>
            </w:tcBorders>
            <w:vAlign w:val="center"/>
          </w:tcPr>
          <w:p w14:paraId="DB170000">
            <w:pPr>
              <w:ind/>
              <w:jc w:val="center"/>
            </w:pPr>
            <w:r>
              <w:t>95</w:t>
            </w:r>
          </w:p>
        </w:tc>
        <w:tc>
          <w:tcPr>
            <w:tcW w:type="dxa" w:w="1544"/>
            <w:tcBorders>
              <w:top w:sz="4" w:val="nil"/>
              <w:left w:sz="4" w:val="nil"/>
              <w:bottom w:color="000000" w:sz="8" w:val="single"/>
              <w:right w:color="000000" w:sz="8" w:val="single"/>
            </w:tcBorders>
            <w:vAlign w:val="center"/>
          </w:tcPr>
          <w:p w14:paraId="DC170000">
            <w:pPr>
              <w:ind/>
              <w:jc w:val="center"/>
            </w:pPr>
            <w:r>
              <w:t>1989</w:t>
            </w:r>
          </w:p>
        </w:tc>
        <w:tc>
          <w:tcPr>
            <w:tcW w:type="dxa" w:w="2265"/>
            <w:tcBorders>
              <w:top w:sz="4" w:val="nil"/>
              <w:left w:sz="4" w:val="nil"/>
              <w:bottom w:color="000000" w:sz="8" w:val="single"/>
              <w:right w:color="000000" w:sz="8" w:val="single"/>
            </w:tcBorders>
            <w:vAlign w:val="center"/>
          </w:tcPr>
          <w:p w14:paraId="DD170000">
            <w:pPr>
              <w:ind/>
              <w:jc w:val="center"/>
            </w:pPr>
            <w:r>
              <w:t>Октябрьская 17</w:t>
            </w:r>
          </w:p>
        </w:tc>
        <w:tc>
          <w:tcPr>
            <w:tcW w:type="dxa" w:w="1600"/>
            <w:tcBorders>
              <w:top w:sz="4" w:val="nil"/>
              <w:left w:color="000000" w:sz="8" w:val="single"/>
              <w:bottom w:color="000000" w:sz="8" w:val="single"/>
              <w:right w:color="000000" w:sz="8" w:val="single"/>
            </w:tcBorders>
          </w:tcPr>
          <w:p w14:paraId="DE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DF170000">
            <w:pPr>
              <w:ind/>
              <w:jc w:val="center"/>
            </w:pPr>
            <w:r>
              <w:t>5088</w:t>
            </w:r>
          </w:p>
        </w:tc>
        <w:tc>
          <w:tcPr>
            <w:tcW w:type="dxa" w:w="1239"/>
            <w:tcBorders>
              <w:top w:sz="4" w:val="nil"/>
              <w:left w:sz="4" w:val="nil"/>
              <w:bottom w:color="000000" w:sz="8" w:val="single"/>
              <w:right w:color="000000" w:sz="8" w:val="single"/>
            </w:tcBorders>
            <w:vAlign w:val="center"/>
          </w:tcPr>
          <w:p w14:paraId="E017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E1170000">
            <w:pPr>
              <w:ind/>
              <w:jc w:val="center"/>
            </w:pPr>
            <w:r>
              <w:t>№39</w:t>
            </w:r>
          </w:p>
        </w:tc>
        <w:tc>
          <w:tcPr>
            <w:tcW w:type="dxa" w:w="1177"/>
            <w:tcBorders>
              <w:top w:sz="4" w:val="nil"/>
              <w:left w:sz="4" w:val="nil"/>
              <w:bottom w:color="000000" w:sz="8" w:val="single"/>
              <w:right w:color="000000" w:sz="8" w:val="single"/>
            </w:tcBorders>
            <w:vAlign w:val="center"/>
          </w:tcPr>
          <w:p w14:paraId="E2170000">
            <w:pPr>
              <w:ind/>
              <w:jc w:val="center"/>
            </w:pPr>
            <w:r>
              <w:t>150</w:t>
            </w:r>
          </w:p>
        </w:tc>
        <w:tc>
          <w:tcPr>
            <w:tcW w:type="dxa" w:w="1225"/>
            <w:tcBorders>
              <w:top w:sz="4" w:val="nil"/>
              <w:left w:sz="4" w:val="nil"/>
              <w:bottom w:color="000000" w:sz="8" w:val="single"/>
              <w:right w:color="000000" w:sz="8" w:val="single"/>
            </w:tcBorders>
            <w:vAlign w:val="center"/>
          </w:tcPr>
          <w:p w14:paraId="E3170000">
            <w:pPr>
              <w:ind/>
              <w:jc w:val="center"/>
            </w:pPr>
            <w:r>
              <w:t>0</w:t>
            </w:r>
          </w:p>
        </w:tc>
        <w:tc>
          <w:tcPr>
            <w:tcW w:type="dxa" w:w="1267"/>
            <w:tcBorders>
              <w:top w:sz="4" w:val="nil"/>
              <w:left w:sz="4" w:val="nil"/>
              <w:bottom w:color="000000" w:sz="8" w:val="single"/>
              <w:right w:color="000000" w:sz="8" w:val="single"/>
            </w:tcBorders>
            <w:vAlign w:val="center"/>
          </w:tcPr>
          <w:p w14:paraId="E4170000">
            <w:pPr>
              <w:ind/>
              <w:jc w:val="center"/>
            </w:pPr>
            <w:r>
              <w:t>46</w:t>
            </w:r>
          </w:p>
        </w:tc>
        <w:tc>
          <w:tcPr>
            <w:tcW w:type="dxa" w:w="931"/>
            <w:tcBorders>
              <w:top w:sz="4" w:val="nil"/>
              <w:left w:sz="4" w:val="nil"/>
              <w:bottom w:color="000000" w:sz="8" w:val="single"/>
              <w:right w:color="000000" w:sz="8" w:val="single"/>
            </w:tcBorders>
            <w:vAlign w:val="center"/>
          </w:tcPr>
          <w:p w14:paraId="E5170000">
            <w:pPr>
              <w:ind/>
              <w:jc w:val="center"/>
            </w:pPr>
            <w:r>
              <w:t>0</w:t>
            </w:r>
          </w:p>
        </w:tc>
        <w:tc>
          <w:tcPr>
            <w:tcW w:type="dxa" w:w="995"/>
            <w:tcBorders>
              <w:top w:sz="4" w:val="nil"/>
              <w:left w:sz="4" w:val="nil"/>
              <w:bottom w:color="000000" w:sz="8" w:val="single"/>
              <w:right w:color="000000" w:sz="8" w:val="single"/>
            </w:tcBorders>
            <w:vAlign w:val="center"/>
          </w:tcPr>
          <w:p w14:paraId="E6170000">
            <w:pPr>
              <w:ind/>
              <w:jc w:val="center"/>
            </w:pPr>
            <w:r>
              <w:t>46</w:t>
            </w:r>
          </w:p>
        </w:tc>
        <w:tc>
          <w:tcPr>
            <w:tcW w:type="dxa" w:w="1544"/>
            <w:tcBorders>
              <w:top w:sz="4" w:val="nil"/>
              <w:left w:sz="4" w:val="nil"/>
              <w:bottom w:color="000000" w:sz="8" w:val="single"/>
              <w:right w:color="000000" w:sz="8" w:val="single"/>
            </w:tcBorders>
            <w:vAlign w:val="center"/>
          </w:tcPr>
          <w:p w14:paraId="E7170000">
            <w:pPr>
              <w:ind/>
              <w:jc w:val="center"/>
            </w:pPr>
            <w:r>
              <w:t>2010</w:t>
            </w:r>
          </w:p>
        </w:tc>
        <w:tc>
          <w:tcPr>
            <w:tcW w:type="dxa" w:w="2265"/>
            <w:tcBorders>
              <w:top w:sz="4" w:val="nil"/>
              <w:left w:sz="4" w:val="nil"/>
              <w:bottom w:color="000000" w:sz="8" w:val="single"/>
              <w:right w:color="000000" w:sz="8" w:val="single"/>
            </w:tcBorders>
            <w:vAlign w:val="center"/>
          </w:tcPr>
          <w:p w14:paraId="E8170000">
            <w:pPr>
              <w:ind/>
              <w:jc w:val="center"/>
            </w:pPr>
            <w:r>
              <w:t>Октябрьская 17</w:t>
            </w:r>
          </w:p>
        </w:tc>
        <w:tc>
          <w:tcPr>
            <w:tcW w:type="dxa" w:w="1600"/>
            <w:tcBorders>
              <w:top w:sz="4" w:val="nil"/>
              <w:left w:color="000000" w:sz="8" w:val="single"/>
              <w:bottom w:color="000000" w:sz="8" w:val="single"/>
              <w:right w:color="000000" w:sz="8" w:val="single"/>
            </w:tcBorders>
          </w:tcPr>
          <w:p w14:paraId="E9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EA170000">
            <w:pPr>
              <w:ind/>
              <w:jc w:val="center"/>
            </w:pPr>
            <w:r>
              <w:t>5088</w:t>
            </w:r>
          </w:p>
        </w:tc>
        <w:tc>
          <w:tcPr>
            <w:tcW w:type="dxa" w:w="1239"/>
            <w:tcBorders>
              <w:top w:sz="4" w:val="nil"/>
              <w:left w:sz="4" w:val="nil"/>
              <w:bottom w:color="000000" w:sz="8" w:val="single"/>
              <w:right w:color="000000" w:sz="8" w:val="single"/>
            </w:tcBorders>
            <w:vAlign w:val="center"/>
          </w:tcPr>
          <w:p w14:paraId="EB17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EC170000">
            <w:pPr>
              <w:ind/>
              <w:jc w:val="center"/>
            </w:pPr>
            <w:r>
              <w:t>№40</w:t>
            </w:r>
          </w:p>
        </w:tc>
        <w:tc>
          <w:tcPr>
            <w:tcW w:type="dxa" w:w="1177"/>
            <w:tcBorders>
              <w:top w:sz="4" w:val="nil"/>
              <w:left w:sz="4" w:val="nil"/>
              <w:bottom w:color="000000" w:sz="8" w:val="single"/>
              <w:right w:color="000000" w:sz="8" w:val="single"/>
            </w:tcBorders>
            <w:vAlign w:val="center"/>
          </w:tcPr>
          <w:p w14:paraId="ED170000">
            <w:pPr>
              <w:ind/>
              <w:jc w:val="center"/>
            </w:pPr>
            <w:r>
              <w:t>150</w:t>
            </w:r>
          </w:p>
        </w:tc>
        <w:tc>
          <w:tcPr>
            <w:tcW w:type="dxa" w:w="1225"/>
            <w:tcBorders>
              <w:top w:sz="4" w:val="nil"/>
              <w:left w:sz="4" w:val="nil"/>
              <w:bottom w:color="000000" w:sz="8" w:val="single"/>
              <w:right w:color="000000" w:sz="8" w:val="single"/>
            </w:tcBorders>
            <w:vAlign w:val="center"/>
          </w:tcPr>
          <w:p w14:paraId="EE170000">
            <w:pPr>
              <w:ind/>
              <w:jc w:val="center"/>
            </w:pPr>
            <w:r>
              <w:t>0</w:t>
            </w:r>
          </w:p>
        </w:tc>
        <w:tc>
          <w:tcPr>
            <w:tcW w:type="dxa" w:w="1267"/>
            <w:tcBorders>
              <w:top w:sz="4" w:val="nil"/>
              <w:left w:sz="4" w:val="nil"/>
              <w:bottom w:color="000000" w:sz="8" w:val="single"/>
              <w:right w:color="000000" w:sz="8" w:val="single"/>
            </w:tcBorders>
            <w:vAlign w:val="center"/>
          </w:tcPr>
          <w:p w14:paraId="EF170000">
            <w:pPr>
              <w:ind/>
              <w:jc w:val="center"/>
            </w:pPr>
            <w:r>
              <w:t>0</w:t>
            </w:r>
          </w:p>
        </w:tc>
        <w:tc>
          <w:tcPr>
            <w:tcW w:type="dxa" w:w="931"/>
            <w:tcBorders>
              <w:top w:sz="4" w:val="nil"/>
              <w:left w:sz="4" w:val="nil"/>
              <w:bottom w:color="000000" w:sz="8" w:val="single"/>
              <w:right w:color="000000" w:sz="8" w:val="single"/>
            </w:tcBorders>
            <w:vAlign w:val="center"/>
          </w:tcPr>
          <w:p w14:paraId="F0170000">
            <w:pPr>
              <w:ind/>
              <w:jc w:val="center"/>
            </w:pPr>
            <w:r>
              <w:t>95</w:t>
            </w:r>
          </w:p>
        </w:tc>
        <w:tc>
          <w:tcPr>
            <w:tcW w:type="dxa" w:w="995"/>
            <w:tcBorders>
              <w:top w:sz="4" w:val="nil"/>
              <w:left w:sz="4" w:val="nil"/>
              <w:bottom w:color="000000" w:sz="8" w:val="single"/>
              <w:right w:color="000000" w:sz="8" w:val="single"/>
            </w:tcBorders>
            <w:vAlign w:val="center"/>
          </w:tcPr>
          <w:p w14:paraId="F1170000">
            <w:pPr>
              <w:ind/>
              <w:jc w:val="center"/>
            </w:pPr>
            <w:r>
              <w:t>95</w:t>
            </w:r>
          </w:p>
        </w:tc>
        <w:tc>
          <w:tcPr>
            <w:tcW w:type="dxa" w:w="1544"/>
            <w:tcBorders>
              <w:top w:sz="4" w:val="nil"/>
              <w:left w:sz="4" w:val="nil"/>
              <w:bottom w:color="000000" w:sz="8" w:val="single"/>
              <w:right w:color="000000" w:sz="8" w:val="single"/>
            </w:tcBorders>
            <w:vAlign w:val="center"/>
          </w:tcPr>
          <w:p w14:paraId="F2170000">
            <w:pPr>
              <w:ind/>
              <w:jc w:val="center"/>
            </w:pPr>
            <w:r>
              <w:t>2009</w:t>
            </w:r>
          </w:p>
        </w:tc>
        <w:tc>
          <w:tcPr>
            <w:tcW w:type="dxa" w:w="2265"/>
            <w:tcBorders>
              <w:top w:sz="4" w:val="nil"/>
              <w:left w:sz="4" w:val="nil"/>
              <w:bottom w:color="000000" w:sz="8" w:val="single"/>
              <w:right w:color="000000" w:sz="8" w:val="single"/>
            </w:tcBorders>
            <w:vAlign w:val="center"/>
          </w:tcPr>
          <w:p w14:paraId="F3170000">
            <w:pPr>
              <w:ind/>
              <w:jc w:val="center"/>
            </w:pPr>
            <w:r>
              <w:t>Октябрьская 19</w:t>
            </w:r>
          </w:p>
        </w:tc>
        <w:tc>
          <w:tcPr>
            <w:tcW w:type="dxa" w:w="1600"/>
            <w:tcBorders>
              <w:top w:sz="4" w:val="nil"/>
              <w:left w:color="000000" w:sz="8" w:val="single"/>
              <w:bottom w:color="000000" w:sz="8" w:val="single"/>
              <w:right w:color="000000" w:sz="8" w:val="single"/>
            </w:tcBorders>
          </w:tcPr>
          <w:p w14:paraId="F4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F5170000">
            <w:pPr>
              <w:ind/>
              <w:jc w:val="center"/>
            </w:pPr>
            <w:r>
              <w:t>5088</w:t>
            </w:r>
          </w:p>
        </w:tc>
        <w:tc>
          <w:tcPr>
            <w:tcW w:type="dxa" w:w="1239"/>
            <w:tcBorders>
              <w:top w:sz="4" w:val="nil"/>
              <w:left w:sz="4" w:val="nil"/>
              <w:bottom w:color="000000" w:sz="8" w:val="single"/>
              <w:right w:color="000000" w:sz="8" w:val="single"/>
            </w:tcBorders>
            <w:vAlign w:val="center"/>
          </w:tcPr>
          <w:p w14:paraId="F617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F7170000">
            <w:pPr>
              <w:ind/>
              <w:jc w:val="center"/>
            </w:pPr>
            <w:r>
              <w:t>№41</w:t>
            </w:r>
          </w:p>
        </w:tc>
        <w:tc>
          <w:tcPr>
            <w:tcW w:type="dxa" w:w="1177"/>
            <w:tcBorders>
              <w:top w:sz="4" w:val="nil"/>
              <w:left w:sz="4" w:val="nil"/>
              <w:bottom w:color="000000" w:sz="8" w:val="single"/>
              <w:right w:color="000000" w:sz="8" w:val="single"/>
            </w:tcBorders>
            <w:vAlign w:val="center"/>
          </w:tcPr>
          <w:p w14:paraId="F8170000">
            <w:pPr>
              <w:ind/>
              <w:jc w:val="center"/>
            </w:pPr>
            <w:r>
              <w:t>150</w:t>
            </w:r>
          </w:p>
        </w:tc>
        <w:tc>
          <w:tcPr>
            <w:tcW w:type="dxa" w:w="1225"/>
            <w:tcBorders>
              <w:top w:sz="4" w:val="nil"/>
              <w:left w:sz="4" w:val="nil"/>
              <w:bottom w:color="000000" w:sz="8" w:val="single"/>
              <w:right w:color="000000" w:sz="8" w:val="single"/>
            </w:tcBorders>
            <w:vAlign w:val="center"/>
          </w:tcPr>
          <w:p w14:paraId="F9170000">
            <w:pPr>
              <w:ind/>
              <w:jc w:val="center"/>
            </w:pPr>
            <w:r>
              <w:t>0</w:t>
            </w:r>
          </w:p>
        </w:tc>
        <w:tc>
          <w:tcPr>
            <w:tcW w:type="dxa" w:w="1267"/>
            <w:tcBorders>
              <w:top w:sz="4" w:val="nil"/>
              <w:left w:sz="4" w:val="nil"/>
              <w:bottom w:color="000000" w:sz="8" w:val="single"/>
              <w:right w:color="000000" w:sz="8" w:val="single"/>
            </w:tcBorders>
            <w:vAlign w:val="center"/>
          </w:tcPr>
          <w:p w14:paraId="FA170000">
            <w:pPr>
              <w:ind/>
              <w:jc w:val="center"/>
            </w:pPr>
            <w:r>
              <w:t>30</w:t>
            </w:r>
          </w:p>
        </w:tc>
        <w:tc>
          <w:tcPr>
            <w:tcW w:type="dxa" w:w="931"/>
            <w:tcBorders>
              <w:top w:sz="4" w:val="nil"/>
              <w:left w:sz="4" w:val="nil"/>
              <w:bottom w:color="000000" w:sz="8" w:val="single"/>
              <w:right w:color="000000" w:sz="8" w:val="single"/>
            </w:tcBorders>
            <w:vAlign w:val="center"/>
          </w:tcPr>
          <w:p w14:paraId="FB170000">
            <w:pPr>
              <w:ind/>
              <w:jc w:val="center"/>
            </w:pPr>
            <w:r>
              <w:t>0</w:t>
            </w:r>
          </w:p>
        </w:tc>
        <w:tc>
          <w:tcPr>
            <w:tcW w:type="dxa" w:w="995"/>
            <w:tcBorders>
              <w:top w:sz="4" w:val="nil"/>
              <w:left w:sz="4" w:val="nil"/>
              <w:bottom w:color="000000" w:sz="8" w:val="single"/>
              <w:right w:color="000000" w:sz="8" w:val="single"/>
            </w:tcBorders>
            <w:vAlign w:val="center"/>
          </w:tcPr>
          <w:p w14:paraId="FC170000">
            <w:pPr>
              <w:ind/>
              <w:jc w:val="center"/>
            </w:pPr>
            <w:r>
              <w:t>30</w:t>
            </w:r>
          </w:p>
        </w:tc>
        <w:tc>
          <w:tcPr>
            <w:tcW w:type="dxa" w:w="1544"/>
            <w:tcBorders>
              <w:top w:sz="4" w:val="nil"/>
              <w:left w:sz="4" w:val="nil"/>
              <w:bottom w:color="000000" w:sz="8" w:val="single"/>
              <w:right w:color="000000" w:sz="8" w:val="single"/>
            </w:tcBorders>
            <w:vAlign w:val="center"/>
          </w:tcPr>
          <w:p w14:paraId="FD170000">
            <w:pPr>
              <w:ind/>
              <w:jc w:val="center"/>
            </w:pPr>
            <w:r>
              <w:t>2013</w:t>
            </w:r>
          </w:p>
        </w:tc>
        <w:tc>
          <w:tcPr>
            <w:tcW w:type="dxa" w:w="2265"/>
            <w:tcBorders>
              <w:top w:sz="4" w:val="nil"/>
              <w:left w:sz="4" w:val="nil"/>
              <w:bottom w:color="000000" w:sz="8" w:val="single"/>
              <w:right w:color="000000" w:sz="8" w:val="single"/>
            </w:tcBorders>
            <w:vAlign w:val="center"/>
          </w:tcPr>
          <w:p w14:paraId="FE170000">
            <w:pPr>
              <w:ind/>
              <w:jc w:val="center"/>
            </w:pPr>
            <w:r>
              <w:t>Октябрьская 19</w:t>
            </w:r>
          </w:p>
        </w:tc>
        <w:tc>
          <w:tcPr>
            <w:tcW w:type="dxa" w:w="1600"/>
            <w:tcBorders>
              <w:top w:sz="4" w:val="nil"/>
              <w:left w:color="000000" w:sz="8" w:val="single"/>
              <w:bottom w:color="000000" w:sz="8" w:val="single"/>
              <w:right w:color="000000" w:sz="8" w:val="single"/>
            </w:tcBorders>
          </w:tcPr>
          <w:p w14:paraId="FF17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00180000">
            <w:pPr>
              <w:ind/>
              <w:jc w:val="center"/>
            </w:pPr>
            <w:r>
              <w:t>5088</w:t>
            </w:r>
          </w:p>
        </w:tc>
        <w:tc>
          <w:tcPr>
            <w:tcW w:type="dxa" w:w="1239"/>
            <w:tcBorders>
              <w:top w:sz="4" w:val="nil"/>
              <w:left w:sz="4" w:val="nil"/>
              <w:bottom w:color="000000" w:sz="8" w:val="single"/>
              <w:right w:color="000000" w:sz="8" w:val="single"/>
            </w:tcBorders>
            <w:vAlign w:val="center"/>
          </w:tcPr>
          <w:p w14:paraId="0118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02180000">
            <w:pPr>
              <w:ind/>
              <w:jc w:val="center"/>
            </w:pPr>
            <w:r>
              <w:t>№42</w:t>
            </w:r>
          </w:p>
        </w:tc>
        <w:tc>
          <w:tcPr>
            <w:tcW w:type="dxa" w:w="1177"/>
            <w:tcBorders>
              <w:top w:sz="4" w:val="nil"/>
              <w:left w:sz="4" w:val="nil"/>
              <w:bottom w:color="000000" w:sz="8" w:val="single"/>
              <w:right w:color="000000" w:sz="8" w:val="single"/>
            </w:tcBorders>
            <w:vAlign w:val="center"/>
          </w:tcPr>
          <w:p w14:paraId="03180000">
            <w:pPr>
              <w:ind/>
              <w:jc w:val="center"/>
            </w:pPr>
            <w:r>
              <w:t>150</w:t>
            </w:r>
          </w:p>
        </w:tc>
        <w:tc>
          <w:tcPr>
            <w:tcW w:type="dxa" w:w="1225"/>
            <w:tcBorders>
              <w:top w:sz="4" w:val="nil"/>
              <w:left w:sz="4" w:val="nil"/>
              <w:bottom w:color="000000" w:sz="8" w:val="single"/>
              <w:right w:color="000000" w:sz="8" w:val="single"/>
            </w:tcBorders>
            <w:vAlign w:val="center"/>
          </w:tcPr>
          <w:p w14:paraId="04180000">
            <w:pPr>
              <w:ind/>
              <w:jc w:val="center"/>
            </w:pPr>
            <w:r>
              <w:t>0</w:t>
            </w:r>
          </w:p>
        </w:tc>
        <w:tc>
          <w:tcPr>
            <w:tcW w:type="dxa" w:w="1267"/>
            <w:tcBorders>
              <w:top w:sz="4" w:val="nil"/>
              <w:left w:sz="4" w:val="nil"/>
              <w:bottom w:color="000000" w:sz="8" w:val="single"/>
              <w:right w:color="000000" w:sz="8" w:val="single"/>
            </w:tcBorders>
            <w:vAlign w:val="center"/>
          </w:tcPr>
          <w:p w14:paraId="05180000">
            <w:pPr>
              <w:ind/>
              <w:jc w:val="center"/>
            </w:pPr>
            <w:r>
              <w:t>0</w:t>
            </w:r>
          </w:p>
        </w:tc>
        <w:tc>
          <w:tcPr>
            <w:tcW w:type="dxa" w:w="931"/>
            <w:tcBorders>
              <w:top w:sz="4" w:val="nil"/>
              <w:left w:sz="4" w:val="nil"/>
              <w:bottom w:color="000000" w:sz="8" w:val="single"/>
              <w:right w:color="000000" w:sz="8" w:val="single"/>
            </w:tcBorders>
            <w:vAlign w:val="center"/>
          </w:tcPr>
          <w:p w14:paraId="06180000">
            <w:pPr>
              <w:ind/>
              <w:jc w:val="center"/>
            </w:pPr>
            <w:r>
              <w:t>42</w:t>
            </w:r>
          </w:p>
        </w:tc>
        <w:tc>
          <w:tcPr>
            <w:tcW w:type="dxa" w:w="995"/>
            <w:tcBorders>
              <w:top w:sz="4" w:val="nil"/>
              <w:left w:sz="4" w:val="nil"/>
              <w:bottom w:color="000000" w:sz="8" w:val="single"/>
              <w:right w:color="000000" w:sz="8" w:val="single"/>
            </w:tcBorders>
            <w:vAlign w:val="center"/>
          </w:tcPr>
          <w:p w14:paraId="07180000">
            <w:pPr>
              <w:ind/>
              <w:jc w:val="center"/>
            </w:pPr>
            <w:r>
              <w:t>42</w:t>
            </w:r>
          </w:p>
        </w:tc>
        <w:tc>
          <w:tcPr>
            <w:tcW w:type="dxa" w:w="1544"/>
            <w:tcBorders>
              <w:top w:sz="4" w:val="nil"/>
              <w:left w:sz="4" w:val="nil"/>
              <w:bottom w:color="000000" w:sz="8" w:val="single"/>
              <w:right w:color="000000" w:sz="8" w:val="single"/>
            </w:tcBorders>
            <w:vAlign w:val="center"/>
          </w:tcPr>
          <w:p w14:paraId="08180000">
            <w:pPr>
              <w:ind/>
              <w:jc w:val="center"/>
            </w:pPr>
            <w:r>
              <w:t>1989</w:t>
            </w:r>
          </w:p>
        </w:tc>
        <w:tc>
          <w:tcPr>
            <w:tcW w:type="dxa" w:w="2265"/>
            <w:tcBorders>
              <w:top w:sz="4" w:val="nil"/>
              <w:left w:sz="4" w:val="nil"/>
              <w:bottom w:color="000000" w:sz="8" w:val="single"/>
              <w:right w:color="000000" w:sz="8" w:val="single"/>
            </w:tcBorders>
            <w:vAlign w:val="center"/>
          </w:tcPr>
          <w:p w14:paraId="09180000">
            <w:pPr>
              <w:ind/>
              <w:jc w:val="center"/>
            </w:pPr>
            <w:r>
              <w:t>Октябрьская 25</w:t>
            </w:r>
          </w:p>
        </w:tc>
        <w:tc>
          <w:tcPr>
            <w:tcW w:type="dxa" w:w="1600"/>
            <w:tcBorders>
              <w:top w:sz="4" w:val="nil"/>
              <w:left w:color="000000" w:sz="8" w:val="single"/>
              <w:bottom w:color="000000" w:sz="8" w:val="single"/>
              <w:right w:color="000000" w:sz="8" w:val="single"/>
            </w:tcBorders>
          </w:tcPr>
          <w:p w14:paraId="0A18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0B180000">
            <w:pPr>
              <w:ind/>
              <w:jc w:val="center"/>
            </w:pPr>
            <w:r>
              <w:t>5088</w:t>
            </w:r>
          </w:p>
        </w:tc>
        <w:tc>
          <w:tcPr>
            <w:tcW w:type="dxa" w:w="1239"/>
            <w:tcBorders>
              <w:top w:sz="4" w:val="nil"/>
              <w:left w:sz="4" w:val="nil"/>
              <w:bottom w:color="000000" w:sz="8" w:val="single"/>
              <w:right w:color="000000" w:sz="8" w:val="single"/>
            </w:tcBorders>
            <w:vAlign w:val="center"/>
          </w:tcPr>
          <w:p w14:paraId="0C180000">
            <w:pPr>
              <w:ind/>
              <w:jc w:val="center"/>
            </w:pPr>
            <w:r>
              <w:t>3336</w:t>
            </w:r>
          </w:p>
        </w:tc>
      </w:tr>
      <w:tr>
        <w:trPr>
          <w:trHeight w:hRule="atLeast" w:val="66"/>
        </w:trPr>
        <w:tc>
          <w:tcPr>
            <w:tcW w:type="dxa" w:w="1046"/>
            <w:gridSpan w:val="2"/>
            <w:tcBorders>
              <w:top w:sz="4" w:val="nil"/>
              <w:left w:color="000000" w:sz="8" w:val="single"/>
              <w:bottom w:color="000000" w:sz="8" w:val="single"/>
              <w:right w:color="000000" w:sz="8" w:val="single"/>
            </w:tcBorders>
            <w:vAlign w:val="center"/>
          </w:tcPr>
          <w:p w14:paraId="0D180000">
            <w:pPr>
              <w:ind/>
              <w:jc w:val="center"/>
            </w:pPr>
            <w:r>
              <w:t>№43</w:t>
            </w:r>
          </w:p>
        </w:tc>
        <w:tc>
          <w:tcPr>
            <w:tcW w:type="dxa" w:w="1177"/>
            <w:tcBorders>
              <w:top w:sz="4" w:val="nil"/>
              <w:left w:sz="4" w:val="nil"/>
              <w:bottom w:color="000000" w:sz="8" w:val="single"/>
              <w:right w:color="000000" w:sz="8" w:val="single"/>
            </w:tcBorders>
            <w:vAlign w:val="center"/>
          </w:tcPr>
          <w:p w14:paraId="0E180000">
            <w:pPr>
              <w:ind/>
              <w:jc w:val="center"/>
            </w:pPr>
            <w:r>
              <w:t>150</w:t>
            </w:r>
          </w:p>
        </w:tc>
        <w:tc>
          <w:tcPr>
            <w:tcW w:type="dxa" w:w="1225"/>
            <w:tcBorders>
              <w:top w:sz="4" w:val="nil"/>
              <w:left w:sz="4" w:val="nil"/>
              <w:bottom w:color="000000" w:sz="8" w:val="single"/>
              <w:right w:color="000000" w:sz="8" w:val="single"/>
            </w:tcBorders>
            <w:vAlign w:val="center"/>
          </w:tcPr>
          <w:p w14:paraId="0F180000">
            <w:pPr>
              <w:ind/>
              <w:jc w:val="center"/>
            </w:pPr>
            <w:r>
              <w:t>0</w:t>
            </w:r>
          </w:p>
        </w:tc>
        <w:tc>
          <w:tcPr>
            <w:tcW w:type="dxa" w:w="1267"/>
            <w:tcBorders>
              <w:top w:sz="4" w:val="nil"/>
              <w:left w:sz="4" w:val="nil"/>
              <w:bottom w:color="000000" w:sz="8" w:val="single"/>
              <w:right w:color="000000" w:sz="8" w:val="single"/>
            </w:tcBorders>
            <w:vAlign w:val="center"/>
          </w:tcPr>
          <w:p w14:paraId="10180000">
            <w:pPr>
              <w:ind/>
              <w:jc w:val="center"/>
            </w:pPr>
            <w:r>
              <w:t>35</w:t>
            </w:r>
          </w:p>
        </w:tc>
        <w:tc>
          <w:tcPr>
            <w:tcW w:type="dxa" w:w="931"/>
            <w:tcBorders>
              <w:top w:sz="4" w:val="nil"/>
              <w:left w:sz="4" w:val="nil"/>
              <w:bottom w:color="000000" w:sz="8" w:val="single"/>
              <w:right w:color="000000" w:sz="8" w:val="single"/>
            </w:tcBorders>
            <w:vAlign w:val="center"/>
          </w:tcPr>
          <w:p w14:paraId="11180000">
            <w:pPr>
              <w:ind/>
              <w:jc w:val="center"/>
            </w:pPr>
            <w:r>
              <w:t>0</w:t>
            </w:r>
          </w:p>
        </w:tc>
        <w:tc>
          <w:tcPr>
            <w:tcW w:type="dxa" w:w="995"/>
            <w:tcBorders>
              <w:top w:sz="4" w:val="nil"/>
              <w:left w:sz="4" w:val="nil"/>
              <w:bottom w:color="000000" w:sz="8" w:val="single"/>
              <w:right w:color="000000" w:sz="8" w:val="single"/>
            </w:tcBorders>
            <w:vAlign w:val="center"/>
          </w:tcPr>
          <w:p w14:paraId="12180000">
            <w:pPr>
              <w:ind/>
              <w:jc w:val="center"/>
            </w:pPr>
            <w:r>
              <w:t>35</w:t>
            </w:r>
          </w:p>
        </w:tc>
        <w:tc>
          <w:tcPr>
            <w:tcW w:type="dxa" w:w="1544"/>
            <w:tcBorders>
              <w:top w:sz="4" w:val="nil"/>
              <w:left w:sz="4" w:val="nil"/>
              <w:bottom w:color="000000" w:sz="8" w:val="single"/>
              <w:right w:color="000000" w:sz="8" w:val="single"/>
            </w:tcBorders>
            <w:vAlign w:val="center"/>
          </w:tcPr>
          <w:p w14:paraId="13180000">
            <w:pPr>
              <w:ind/>
              <w:jc w:val="center"/>
            </w:pPr>
            <w:r>
              <w:t>2010</w:t>
            </w:r>
          </w:p>
        </w:tc>
        <w:tc>
          <w:tcPr>
            <w:tcW w:type="dxa" w:w="2265"/>
            <w:tcBorders>
              <w:top w:sz="4" w:val="nil"/>
              <w:left w:sz="4" w:val="nil"/>
              <w:bottom w:color="000000" w:sz="8" w:val="single"/>
              <w:right w:color="000000" w:sz="8" w:val="single"/>
            </w:tcBorders>
            <w:vAlign w:val="center"/>
          </w:tcPr>
          <w:p w14:paraId="14180000">
            <w:pPr>
              <w:ind/>
              <w:jc w:val="center"/>
            </w:pPr>
            <w:r>
              <w:t>Октябрьская 25</w:t>
            </w:r>
          </w:p>
        </w:tc>
        <w:tc>
          <w:tcPr>
            <w:tcW w:type="dxa" w:w="1600"/>
            <w:tcBorders>
              <w:top w:sz="4" w:val="nil"/>
              <w:left w:color="000000" w:sz="8" w:val="single"/>
              <w:bottom w:color="000000" w:sz="8" w:val="single"/>
              <w:right w:color="000000" w:sz="8" w:val="single"/>
            </w:tcBorders>
          </w:tcPr>
          <w:p w14:paraId="1518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16180000">
            <w:pPr>
              <w:ind/>
              <w:jc w:val="center"/>
            </w:pPr>
            <w:r>
              <w:t>5088</w:t>
            </w:r>
          </w:p>
        </w:tc>
        <w:tc>
          <w:tcPr>
            <w:tcW w:type="dxa" w:w="1239"/>
            <w:tcBorders>
              <w:top w:sz="4" w:val="nil"/>
              <w:left w:sz="4" w:val="nil"/>
              <w:bottom w:color="000000" w:sz="8" w:val="single"/>
              <w:right w:color="000000" w:sz="8" w:val="single"/>
            </w:tcBorders>
            <w:vAlign w:val="center"/>
          </w:tcPr>
          <w:p w14:paraId="17180000">
            <w:pPr>
              <w:ind/>
              <w:jc w:val="center"/>
            </w:pPr>
            <w:r>
              <w:t>3336</w:t>
            </w:r>
          </w:p>
        </w:tc>
      </w:tr>
      <w:tr>
        <w:trPr>
          <w:trHeight w:hRule="atLeast" w:val="75"/>
        </w:trPr>
        <w:tc>
          <w:tcPr>
            <w:tcW w:type="dxa" w:w="1046"/>
            <w:gridSpan w:val="2"/>
            <w:tcBorders>
              <w:top w:sz="4" w:val="nil"/>
              <w:left w:color="000000" w:sz="8" w:val="single"/>
              <w:bottom w:color="000000" w:sz="8" w:val="single"/>
              <w:right w:color="000000" w:sz="8" w:val="single"/>
            </w:tcBorders>
            <w:vAlign w:val="center"/>
          </w:tcPr>
          <w:p w14:paraId="18180000">
            <w:pPr>
              <w:ind/>
              <w:jc w:val="center"/>
            </w:pPr>
            <w:r>
              <w:t>№44</w:t>
            </w:r>
          </w:p>
        </w:tc>
        <w:tc>
          <w:tcPr>
            <w:tcW w:type="dxa" w:w="1177"/>
            <w:tcBorders>
              <w:top w:sz="4" w:val="nil"/>
              <w:left w:sz="4" w:val="nil"/>
              <w:bottom w:color="000000" w:sz="8" w:val="single"/>
              <w:right w:color="000000" w:sz="8" w:val="single"/>
            </w:tcBorders>
            <w:vAlign w:val="center"/>
          </w:tcPr>
          <w:p w14:paraId="19180000">
            <w:pPr>
              <w:ind/>
              <w:jc w:val="center"/>
            </w:pPr>
            <w:r>
              <w:t>150</w:t>
            </w:r>
          </w:p>
        </w:tc>
        <w:tc>
          <w:tcPr>
            <w:tcW w:type="dxa" w:w="1225"/>
            <w:tcBorders>
              <w:top w:sz="4" w:val="nil"/>
              <w:left w:sz="4" w:val="nil"/>
              <w:bottom w:color="000000" w:sz="8" w:val="single"/>
              <w:right w:color="000000" w:sz="8" w:val="single"/>
            </w:tcBorders>
            <w:vAlign w:val="center"/>
          </w:tcPr>
          <w:p w14:paraId="1A180000">
            <w:pPr>
              <w:ind/>
              <w:jc w:val="center"/>
            </w:pPr>
            <w:r>
              <w:t>0</w:t>
            </w:r>
          </w:p>
        </w:tc>
        <w:tc>
          <w:tcPr>
            <w:tcW w:type="dxa" w:w="1267"/>
            <w:tcBorders>
              <w:top w:sz="4" w:val="nil"/>
              <w:left w:sz="4" w:val="nil"/>
              <w:bottom w:color="000000" w:sz="8" w:val="single"/>
              <w:right w:color="000000" w:sz="8" w:val="single"/>
            </w:tcBorders>
            <w:vAlign w:val="center"/>
          </w:tcPr>
          <w:p w14:paraId="1B180000">
            <w:pPr>
              <w:ind/>
              <w:jc w:val="center"/>
            </w:pPr>
            <w:r>
              <w:t>10</w:t>
            </w:r>
          </w:p>
        </w:tc>
        <w:tc>
          <w:tcPr>
            <w:tcW w:type="dxa" w:w="931"/>
            <w:tcBorders>
              <w:top w:sz="4" w:val="nil"/>
              <w:left w:sz="4" w:val="nil"/>
              <w:bottom w:color="000000" w:sz="8" w:val="single"/>
              <w:right w:color="000000" w:sz="8" w:val="single"/>
            </w:tcBorders>
            <w:vAlign w:val="center"/>
          </w:tcPr>
          <w:p w14:paraId="1C180000">
            <w:pPr>
              <w:ind/>
              <w:jc w:val="center"/>
            </w:pPr>
            <w:r>
              <w:t>95</w:t>
            </w:r>
          </w:p>
        </w:tc>
        <w:tc>
          <w:tcPr>
            <w:tcW w:type="dxa" w:w="995"/>
            <w:tcBorders>
              <w:top w:sz="4" w:val="nil"/>
              <w:left w:sz="4" w:val="nil"/>
              <w:bottom w:color="000000" w:sz="8" w:val="single"/>
              <w:right w:color="000000" w:sz="8" w:val="single"/>
            </w:tcBorders>
            <w:vAlign w:val="center"/>
          </w:tcPr>
          <w:p w14:paraId="1D180000">
            <w:pPr>
              <w:ind/>
              <w:jc w:val="center"/>
            </w:pPr>
            <w:r>
              <w:t>105</w:t>
            </w:r>
          </w:p>
        </w:tc>
        <w:tc>
          <w:tcPr>
            <w:tcW w:type="dxa" w:w="1544"/>
            <w:tcBorders>
              <w:top w:sz="4" w:val="nil"/>
              <w:left w:sz="4" w:val="nil"/>
              <w:bottom w:color="000000" w:sz="8" w:val="single"/>
              <w:right w:color="000000" w:sz="8" w:val="single"/>
            </w:tcBorders>
            <w:vAlign w:val="center"/>
          </w:tcPr>
          <w:p w14:paraId="1E180000">
            <w:pPr>
              <w:ind/>
              <w:jc w:val="center"/>
            </w:pPr>
            <w:r>
              <w:t>1989</w:t>
            </w:r>
          </w:p>
        </w:tc>
        <w:tc>
          <w:tcPr>
            <w:tcW w:type="dxa" w:w="2265"/>
            <w:tcBorders>
              <w:top w:sz="4" w:val="nil"/>
              <w:left w:sz="4" w:val="nil"/>
              <w:bottom w:color="000000" w:sz="8" w:val="single"/>
              <w:right w:color="000000" w:sz="8" w:val="single"/>
            </w:tcBorders>
            <w:vAlign w:val="center"/>
          </w:tcPr>
          <w:p w14:paraId="1F180000">
            <w:pPr>
              <w:ind/>
              <w:jc w:val="center"/>
            </w:pPr>
            <w:r>
              <w:t>Октябрьская 27</w:t>
            </w:r>
          </w:p>
        </w:tc>
        <w:tc>
          <w:tcPr>
            <w:tcW w:type="dxa" w:w="1600"/>
            <w:tcBorders>
              <w:top w:sz="4" w:val="nil"/>
              <w:left w:color="000000" w:sz="8" w:val="single"/>
              <w:bottom w:color="000000" w:sz="8" w:val="single"/>
              <w:right w:color="000000" w:sz="8" w:val="single"/>
            </w:tcBorders>
          </w:tcPr>
          <w:p w14:paraId="2018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21180000">
            <w:pPr>
              <w:ind/>
              <w:jc w:val="center"/>
            </w:pPr>
            <w:r>
              <w:t>5088</w:t>
            </w:r>
          </w:p>
        </w:tc>
        <w:tc>
          <w:tcPr>
            <w:tcW w:type="dxa" w:w="1239"/>
            <w:tcBorders>
              <w:top w:sz="4" w:val="nil"/>
              <w:left w:sz="4" w:val="nil"/>
              <w:bottom w:color="000000" w:sz="8" w:val="single"/>
              <w:right w:color="000000" w:sz="8" w:val="single"/>
            </w:tcBorders>
            <w:vAlign w:val="center"/>
          </w:tcPr>
          <w:p w14:paraId="22180000">
            <w:pPr>
              <w:ind/>
              <w:jc w:val="center"/>
            </w:pPr>
            <w:r>
              <w:t>3336</w:t>
            </w:r>
          </w:p>
        </w:tc>
      </w:tr>
      <w:tr>
        <w:trPr>
          <w:trHeight w:hRule="atLeast" w:val="60"/>
        </w:trPr>
        <w:tc>
          <w:tcPr>
            <w:tcW w:type="dxa" w:w="1046"/>
            <w:gridSpan w:val="2"/>
            <w:vMerge w:val="restart"/>
            <w:tcBorders>
              <w:top w:sz="4" w:val="nil"/>
              <w:left w:color="000000" w:sz="8" w:val="single"/>
              <w:bottom w:color="000000" w:sz="8" w:val="single"/>
              <w:right w:color="000000" w:sz="8" w:val="single"/>
            </w:tcBorders>
            <w:vAlign w:val="center"/>
          </w:tcPr>
          <w:p w14:paraId="23180000">
            <w:pPr>
              <w:ind/>
              <w:jc w:val="center"/>
            </w:pPr>
            <w:r>
              <w:t>№45</w:t>
            </w:r>
          </w:p>
        </w:tc>
        <w:tc>
          <w:tcPr>
            <w:tcW w:type="dxa" w:w="1177"/>
            <w:tcBorders>
              <w:top w:sz="4" w:val="nil"/>
              <w:left w:sz="4" w:val="nil"/>
              <w:bottom w:color="000000" w:sz="4" w:val="single"/>
              <w:right w:color="000000" w:sz="8" w:val="single"/>
            </w:tcBorders>
            <w:vAlign w:val="center"/>
          </w:tcPr>
          <w:p w14:paraId="24180000">
            <w:pPr>
              <w:ind/>
              <w:jc w:val="center"/>
            </w:pPr>
            <w:r>
              <w:t>150</w:t>
            </w:r>
          </w:p>
        </w:tc>
        <w:tc>
          <w:tcPr>
            <w:tcW w:type="dxa" w:w="1225"/>
            <w:tcBorders>
              <w:top w:sz="4" w:val="nil"/>
              <w:left w:sz="4" w:val="nil"/>
              <w:bottom w:color="000000" w:sz="8" w:val="single"/>
              <w:right w:color="000000" w:sz="8" w:val="single"/>
            </w:tcBorders>
            <w:vAlign w:val="center"/>
          </w:tcPr>
          <w:p w14:paraId="25180000">
            <w:pPr>
              <w:ind/>
              <w:jc w:val="center"/>
            </w:pPr>
            <w:r>
              <w:t>0</w:t>
            </w:r>
          </w:p>
        </w:tc>
        <w:tc>
          <w:tcPr>
            <w:tcW w:type="dxa" w:w="1267"/>
            <w:tcBorders>
              <w:top w:sz="4" w:val="nil"/>
              <w:left w:sz="4" w:val="nil"/>
              <w:bottom w:color="000000" w:sz="8" w:val="single"/>
              <w:right w:color="000000" w:sz="8" w:val="single"/>
            </w:tcBorders>
            <w:vAlign w:val="center"/>
          </w:tcPr>
          <w:p w14:paraId="26180000">
            <w:pPr>
              <w:ind/>
              <w:jc w:val="center"/>
            </w:pPr>
            <w:r>
              <w:t>20</w:t>
            </w:r>
          </w:p>
        </w:tc>
        <w:tc>
          <w:tcPr>
            <w:tcW w:type="dxa" w:w="931"/>
            <w:tcBorders>
              <w:top w:sz="4" w:val="nil"/>
              <w:left w:sz="4" w:val="nil"/>
              <w:bottom w:color="000000" w:sz="8" w:val="single"/>
              <w:right w:color="000000" w:sz="8" w:val="single"/>
            </w:tcBorders>
            <w:vAlign w:val="center"/>
          </w:tcPr>
          <w:p w14:paraId="2718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28180000">
            <w:pPr>
              <w:ind/>
              <w:jc w:val="center"/>
            </w:pPr>
            <w:r>
              <w:t>42</w:t>
            </w:r>
          </w:p>
        </w:tc>
        <w:tc>
          <w:tcPr>
            <w:tcW w:type="dxa" w:w="1544"/>
            <w:tcBorders>
              <w:top w:sz="4" w:val="nil"/>
              <w:left w:sz="4" w:val="nil"/>
              <w:bottom w:color="000000" w:sz="8" w:val="single"/>
              <w:right w:color="000000" w:sz="8" w:val="single"/>
            </w:tcBorders>
            <w:vAlign w:val="center"/>
          </w:tcPr>
          <w:p w14:paraId="29180000">
            <w:pPr>
              <w:ind/>
              <w:jc w:val="center"/>
            </w:pPr>
            <w:r>
              <w:t>2010</w:t>
            </w:r>
          </w:p>
        </w:tc>
        <w:tc>
          <w:tcPr>
            <w:tcW w:type="dxa" w:w="2265"/>
            <w:vMerge w:val="restart"/>
            <w:tcBorders>
              <w:top w:sz="4" w:val="nil"/>
              <w:left w:color="000000" w:sz="8" w:val="single"/>
              <w:bottom w:color="000000" w:sz="8" w:val="single"/>
              <w:right w:color="000000" w:sz="8" w:val="single"/>
            </w:tcBorders>
            <w:vAlign w:val="center"/>
          </w:tcPr>
          <w:p w14:paraId="2A180000">
            <w:pPr>
              <w:ind/>
              <w:jc w:val="center"/>
            </w:pPr>
            <w:r>
              <w:t>Октябрьская 27</w:t>
            </w:r>
          </w:p>
        </w:tc>
        <w:tc>
          <w:tcPr>
            <w:tcW w:type="dxa" w:w="1600"/>
            <w:vMerge w:val="restart"/>
            <w:tcBorders>
              <w:top w:sz="4" w:val="nil"/>
              <w:left w:color="000000" w:sz="8" w:val="single"/>
              <w:bottom w:color="000000" w:sz="8" w:val="single"/>
              <w:right w:color="000000" w:sz="8" w:val="single"/>
            </w:tcBorders>
            <w:vAlign w:val="center"/>
          </w:tcPr>
          <w:p w14:paraId="2B18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2C18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2D180000">
            <w:pPr>
              <w:ind/>
              <w:jc w:val="center"/>
            </w:pPr>
            <w:r>
              <w:t>3336</w:t>
            </w:r>
          </w:p>
        </w:tc>
      </w:tr>
      <w:tr>
        <w:trPr>
          <w:trHeight w:hRule="atLeast" w:val="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color="000000" w:sz="4" w:val="single"/>
              <w:left w:sz="4" w:val="nil"/>
              <w:bottom w:color="000000" w:sz="8" w:val="single"/>
              <w:right w:color="000000" w:sz="8" w:val="single"/>
            </w:tcBorders>
            <w:vAlign w:val="center"/>
          </w:tcPr>
          <w:p w14:paraId="2E180000">
            <w:pPr>
              <w:ind/>
              <w:jc w:val="center"/>
            </w:pPr>
            <w:r>
              <w:t>150</w:t>
            </w:r>
          </w:p>
        </w:tc>
        <w:tc>
          <w:tcPr>
            <w:tcW w:type="dxa" w:w="1225"/>
            <w:tcBorders>
              <w:top w:sz="4" w:val="nil"/>
              <w:left w:sz="4" w:val="nil"/>
              <w:bottom w:color="000000" w:sz="8" w:val="single"/>
              <w:right w:color="000000" w:sz="8" w:val="single"/>
            </w:tcBorders>
            <w:vAlign w:val="center"/>
          </w:tcPr>
          <w:p w14:paraId="2F180000">
            <w:pPr>
              <w:ind/>
              <w:jc w:val="center"/>
            </w:pPr>
            <w:r>
              <w:t>0</w:t>
            </w:r>
          </w:p>
        </w:tc>
        <w:tc>
          <w:tcPr>
            <w:tcW w:type="dxa" w:w="1267"/>
            <w:tcBorders>
              <w:top w:sz="4" w:val="nil"/>
              <w:left w:sz="4" w:val="nil"/>
              <w:bottom w:color="000000" w:sz="8" w:val="single"/>
              <w:right w:color="000000" w:sz="8" w:val="single"/>
            </w:tcBorders>
            <w:vAlign w:val="center"/>
          </w:tcPr>
          <w:p w14:paraId="30180000">
            <w:pPr>
              <w:ind/>
              <w:jc w:val="center"/>
            </w:pPr>
            <w:r>
              <w:t>22</w:t>
            </w:r>
          </w:p>
        </w:tc>
        <w:tc>
          <w:tcPr>
            <w:tcW w:type="dxa" w:w="931"/>
            <w:tcBorders>
              <w:top w:sz="4" w:val="nil"/>
              <w:left w:sz="4" w:val="nil"/>
              <w:bottom w:color="000000" w:sz="8" w:val="single"/>
              <w:right w:color="000000" w:sz="8" w:val="single"/>
            </w:tcBorders>
            <w:vAlign w:val="center"/>
          </w:tcPr>
          <w:p w14:paraId="3118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32180000">
            <w:pPr>
              <w:ind/>
              <w:jc w:val="center"/>
            </w:pPr>
            <w:r>
              <w:t>2010</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160"/>
        </w:trPr>
        <w:tc>
          <w:tcPr>
            <w:tcW w:type="dxa" w:w="1046"/>
            <w:gridSpan w:val="2"/>
            <w:tcBorders>
              <w:top w:sz="4" w:val="nil"/>
              <w:left w:color="000000" w:sz="8" w:val="single"/>
              <w:bottom w:color="000000" w:sz="8" w:val="single"/>
              <w:right w:color="000000" w:sz="8" w:val="single"/>
            </w:tcBorders>
            <w:vAlign w:val="center"/>
          </w:tcPr>
          <w:p w14:paraId="33180000">
            <w:pPr>
              <w:ind/>
              <w:jc w:val="center"/>
            </w:pPr>
            <w:r>
              <w:t>№46</w:t>
            </w:r>
          </w:p>
        </w:tc>
        <w:tc>
          <w:tcPr>
            <w:tcW w:type="dxa" w:w="1177"/>
            <w:tcBorders>
              <w:top w:sz="4" w:val="nil"/>
              <w:left w:sz="4" w:val="nil"/>
              <w:bottom w:color="000000" w:sz="8" w:val="single"/>
              <w:right w:color="000000" w:sz="8" w:val="single"/>
            </w:tcBorders>
            <w:vAlign w:val="center"/>
          </w:tcPr>
          <w:p w14:paraId="34180000">
            <w:pPr>
              <w:ind/>
              <w:jc w:val="center"/>
            </w:pPr>
            <w:r>
              <w:t>200</w:t>
            </w:r>
          </w:p>
        </w:tc>
        <w:tc>
          <w:tcPr>
            <w:tcW w:type="dxa" w:w="1225"/>
            <w:tcBorders>
              <w:top w:sz="4" w:val="nil"/>
              <w:left w:sz="4" w:val="nil"/>
              <w:bottom w:color="000000" w:sz="8" w:val="single"/>
              <w:right w:color="000000" w:sz="8" w:val="single"/>
            </w:tcBorders>
            <w:vAlign w:val="center"/>
          </w:tcPr>
          <w:p w14:paraId="35180000">
            <w:pPr>
              <w:ind/>
              <w:jc w:val="center"/>
            </w:pPr>
            <w:r>
              <w:t>187</w:t>
            </w:r>
          </w:p>
        </w:tc>
        <w:tc>
          <w:tcPr>
            <w:tcW w:type="dxa" w:w="1267"/>
            <w:tcBorders>
              <w:top w:sz="4" w:val="nil"/>
              <w:left w:sz="4" w:val="nil"/>
              <w:bottom w:color="000000" w:sz="8" w:val="single"/>
              <w:right w:color="000000" w:sz="8" w:val="single"/>
            </w:tcBorders>
            <w:vAlign w:val="center"/>
          </w:tcPr>
          <w:p w14:paraId="36180000">
            <w:pPr>
              <w:ind/>
              <w:jc w:val="center"/>
            </w:pPr>
            <w:r>
              <w:t>0</w:t>
            </w:r>
          </w:p>
        </w:tc>
        <w:tc>
          <w:tcPr>
            <w:tcW w:type="dxa" w:w="931"/>
            <w:tcBorders>
              <w:top w:sz="4" w:val="nil"/>
              <w:left w:sz="4" w:val="nil"/>
              <w:bottom w:color="000000" w:sz="8" w:val="single"/>
              <w:right w:color="000000" w:sz="8" w:val="single"/>
            </w:tcBorders>
            <w:vAlign w:val="center"/>
          </w:tcPr>
          <w:p w14:paraId="37180000">
            <w:pPr>
              <w:ind/>
              <w:jc w:val="center"/>
            </w:pPr>
            <w:r>
              <w:t>0</w:t>
            </w:r>
          </w:p>
        </w:tc>
        <w:tc>
          <w:tcPr>
            <w:tcW w:type="dxa" w:w="995"/>
            <w:tcBorders>
              <w:top w:sz="4" w:val="nil"/>
              <w:left w:sz="4" w:val="nil"/>
              <w:bottom w:color="000000" w:sz="8" w:val="single"/>
              <w:right w:color="000000" w:sz="8" w:val="single"/>
            </w:tcBorders>
            <w:vAlign w:val="center"/>
          </w:tcPr>
          <w:p w14:paraId="38180000">
            <w:pPr>
              <w:ind/>
              <w:jc w:val="center"/>
            </w:pPr>
            <w:r>
              <w:t>187</w:t>
            </w:r>
          </w:p>
        </w:tc>
        <w:tc>
          <w:tcPr>
            <w:tcW w:type="dxa" w:w="1544"/>
            <w:tcBorders>
              <w:top w:sz="4" w:val="nil"/>
              <w:left w:sz="4" w:val="nil"/>
              <w:bottom w:color="000000" w:sz="8" w:val="single"/>
              <w:right w:color="000000" w:sz="8" w:val="single"/>
            </w:tcBorders>
            <w:vAlign w:val="center"/>
          </w:tcPr>
          <w:p w14:paraId="39180000">
            <w:pPr>
              <w:ind/>
              <w:jc w:val="center"/>
            </w:pPr>
            <w:r>
              <w:t>1989</w:t>
            </w:r>
          </w:p>
        </w:tc>
        <w:tc>
          <w:tcPr>
            <w:tcW w:type="dxa" w:w="2265"/>
            <w:tcBorders>
              <w:top w:sz="4" w:val="nil"/>
              <w:left w:sz="4" w:val="nil"/>
              <w:bottom w:color="000000" w:sz="8" w:val="single"/>
              <w:right w:color="000000" w:sz="8" w:val="single"/>
            </w:tcBorders>
            <w:vAlign w:val="center"/>
          </w:tcPr>
          <w:p w14:paraId="3A180000">
            <w:pPr>
              <w:ind/>
              <w:jc w:val="center"/>
            </w:pPr>
            <w:r>
              <w:t>ТМ-10</w:t>
            </w:r>
          </w:p>
        </w:tc>
        <w:tc>
          <w:tcPr>
            <w:tcW w:type="dxa" w:w="1600"/>
            <w:tcBorders>
              <w:top w:sz="4" w:val="nil"/>
              <w:left w:color="000000" w:sz="8" w:val="single"/>
              <w:bottom w:color="000000" w:sz="8" w:val="single"/>
              <w:right w:color="000000" w:sz="8" w:val="single"/>
            </w:tcBorders>
          </w:tcPr>
          <w:p w14:paraId="3B18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3C180000">
            <w:pPr>
              <w:ind/>
              <w:jc w:val="center"/>
            </w:pPr>
            <w:r>
              <w:t>5088</w:t>
            </w:r>
          </w:p>
        </w:tc>
        <w:tc>
          <w:tcPr>
            <w:tcW w:type="dxa" w:w="1239"/>
            <w:tcBorders>
              <w:top w:sz="4" w:val="nil"/>
              <w:left w:sz="4" w:val="nil"/>
              <w:bottom w:color="000000" w:sz="8" w:val="single"/>
              <w:right w:color="000000" w:sz="8" w:val="single"/>
            </w:tcBorders>
            <w:vAlign w:val="center"/>
          </w:tcPr>
          <w:p w14:paraId="3D18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3E180000">
            <w:pPr>
              <w:ind/>
              <w:jc w:val="center"/>
            </w:pPr>
            <w:r>
              <w:t>№47</w:t>
            </w:r>
          </w:p>
        </w:tc>
        <w:tc>
          <w:tcPr>
            <w:tcW w:type="dxa" w:w="1177"/>
            <w:tcBorders>
              <w:top w:sz="4" w:val="nil"/>
              <w:left w:sz="4" w:val="nil"/>
              <w:bottom w:color="000000" w:sz="8" w:val="single"/>
              <w:right w:color="000000" w:sz="8" w:val="single"/>
            </w:tcBorders>
            <w:vAlign w:val="center"/>
          </w:tcPr>
          <w:p w14:paraId="3F180000">
            <w:pPr>
              <w:ind/>
              <w:jc w:val="center"/>
            </w:pPr>
            <w:r>
              <w:t>150</w:t>
            </w:r>
          </w:p>
        </w:tc>
        <w:tc>
          <w:tcPr>
            <w:tcW w:type="dxa" w:w="1225"/>
            <w:tcBorders>
              <w:top w:sz="4" w:val="nil"/>
              <w:left w:sz="4" w:val="nil"/>
              <w:bottom w:color="000000" w:sz="8" w:val="single"/>
              <w:right w:color="000000" w:sz="8" w:val="single"/>
            </w:tcBorders>
            <w:vAlign w:val="center"/>
          </w:tcPr>
          <w:p w14:paraId="40180000">
            <w:pPr>
              <w:ind/>
              <w:jc w:val="center"/>
            </w:pPr>
            <w:r>
              <w:t>122</w:t>
            </w:r>
          </w:p>
        </w:tc>
        <w:tc>
          <w:tcPr>
            <w:tcW w:type="dxa" w:w="1267"/>
            <w:tcBorders>
              <w:top w:sz="4" w:val="nil"/>
              <w:left w:sz="4" w:val="nil"/>
              <w:bottom w:color="000000" w:sz="8" w:val="single"/>
              <w:right w:color="000000" w:sz="8" w:val="single"/>
            </w:tcBorders>
            <w:vAlign w:val="center"/>
          </w:tcPr>
          <w:p w14:paraId="41180000">
            <w:pPr>
              <w:ind/>
              <w:jc w:val="center"/>
            </w:pPr>
            <w:r>
              <w:t>0</w:t>
            </w:r>
          </w:p>
        </w:tc>
        <w:tc>
          <w:tcPr>
            <w:tcW w:type="dxa" w:w="931"/>
            <w:tcBorders>
              <w:top w:sz="4" w:val="nil"/>
              <w:left w:sz="4" w:val="nil"/>
              <w:bottom w:color="000000" w:sz="8" w:val="single"/>
              <w:right w:color="000000" w:sz="8" w:val="single"/>
            </w:tcBorders>
            <w:vAlign w:val="center"/>
          </w:tcPr>
          <w:p w14:paraId="42180000">
            <w:pPr>
              <w:ind/>
              <w:jc w:val="center"/>
            </w:pPr>
            <w:r>
              <w:t>0</w:t>
            </w:r>
          </w:p>
        </w:tc>
        <w:tc>
          <w:tcPr>
            <w:tcW w:type="dxa" w:w="995"/>
            <w:tcBorders>
              <w:top w:sz="4" w:val="nil"/>
              <w:left w:sz="4" w:val="nil"/>
              <w:bottom w:color="000000" w:sz="8" w:val="single"/>
              <w:right w:color="000000" w:sz="8" w:val="single"/>
            </w:tcBorders>
            <w:vAlign w:val="center"/>
          </w:tcPr>
          <w:p w14:paraId="43180000">
            <w:pPr>
              <w:ind/>
              <w:jc w:val="center"/>
            </w:pPr>
            <w:r>
              <w:t>122</w:t>
            </w:r>
          </w:p>
        </w:tc>
        <w:tc>
          <w:tcPr>
            <w:tcW w:type="dxa" w:w="1544"/>
            <w:tcBorders>
              <w:top w:sz="4" w:val="nil"/>
              <w:left w:sz="4" w:val="nil"/>
              <w:bottom w:color="000000" w:sz="8" w:val="single"/>
              <w:right w:color="000000" w:sz="8" w:val="single"/>
            </w:tcBorders>
            <w:vAlign w:val="center"/>
          </w:tcPr>
          <w:p w14:paraId="44180000">
            <w:pPr>
              <w:ind/>
              <w:jc w:val="center"/>
            </w:pPr>
            <w:r>
              <w:t>1993</w:t>
            </w:r>
          </w:p>
        </w:tc>
        <w:tc>
          <w:tcPr>
            <w:tcW w:type="dxa" w:w="2265"/>
            <w:tcBorders>
              <w:top w:sz="4" w:val="nil"/>
              <w:left w:sz="4" w:val="nil"/>
              <w:bottom w:color="000000" w:sz="8" w:val="single"/>
              <w:right w:color="000000" w:sz="8" w:val="single"/>
            </w:tcBorders>
            <w:vAlign w:val="center"/>
          </w:tcPr>
          <w:p w14:paraId="45180000">
            <w:pPr>
              <w:ind/>
              <w:jc w:val="center"/>
            </w:pPr>
            <w:r>
              <w:t>ТМ-10</w:t>
            </w:r>
          </w:p>
        </w:tc>
        <w:tc>
          <w:tcPr>
            <w:tcW w:type="dxa" w:w="1600"/>
            <w:tcBorders>
              <w:top w:sz="4" w:val="nil"/>
              <w:left w:color="000000" w:sz="8" w:val="single"/>
              <w:bottom w:color="000000" w:sz="8" w:val="single"/>
              <w:right w:color="000000" w:sz="8" w:val="single"/>
            </w:tcBorders>
          </w:tcPr>
          <w:p w14:paraId="4618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47180000">
            <w:pPr>
              <w:ind/>
              <w:jc w:val="center"/>
            </w:pPr>
            <w:r>
              <w:t>5088</w:t>
            </w:r>
          </w:p>
        </w:tc>
        <w:tc>
          <w:tcPr>
            <w:tcW w:type="dxa" w:w="1239"/>
            <w:tcBorders>
              <w:top w:sz="4" w:val="nil"/>
              <w:left w:sz="4" w:val="nil"/>
              <w:bottom w:color="000000" w:sz="8" w:val="single"/>
              <w:right w:color="000000" w:sz="8" w:val="single"/>
            </w:tcBorders>
            <w:vAlign w:val="center"/>
          </w:tcPr>
          <w:p w14:paraId="4818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49180000">
            <w:pPr>
              <w:ind/>
              <w:jc w:val="center"/>
            </w:pPr>
            <w:r>
              <w:t>№48</w:t>
            </w:r>
          </w:p>
        </w:tc>
        <w:tc>
          <w:tcPr>
            <w:tcW w:type="dxa" w:w="1177"/>
            <w:tcBorders>
              <w:top w:sz="4" w:val="nil"/>
              <w:left w:sz="4" w:val="nil"/>
              <w:bottom w:color="000000" w:sz="8" w:val="single"/>
              <w:right w:color="000000" w:sz="8" w:val="single"/>
            </w:tcBorders>
            <w:vAlign w:val="center"/>
          </w:tcPr>
          <w:p w14:paraId="4A180000">
            <w:pPr>
              <w:ind/>
              <w:jc w:val="center"/>
            </w:pPr>
            <w:r>
              <w:t>150</w:t>
            </w:r>
          </w:p>
        </w:tc>
        <w:tc>
          <w:tcPr>
            <w:tcW w:type="dxa" w:w="1225"/>
            <w:tcBorders>
              <w:top w:sz="4" w:val="nil"/>
              <w:left w:sz="4" w:val="nil"/>
              <w:bottom w:color="000000" w:sz="8" w:val="single"/>
              <w:right w:color="000000" w:sz="8" w:val="single"/>
            </w:tcBorders>
            <w:vAlign w:val="center"/>
          </w:tcPr>
          <w:p w14:paraId="4B180000">
            <w:pPr>
              <w:ind/>
              <w:jc w:val="center"/>
            </w:pPr>
            <w:r>
              <w:t>26</w:t>
            </w:r>
          </w:p>
        </w:tc>
        <w:tc>
          <w:tcPr>
            <w:tcW w:type="dxa" w:w="1267"/>
            <w:tcBorders>
              <w:top w:sz="4" w:val="nil"/>
              <w:left w:sz="4" w:val="nil"/>
              <w:bottom w:color="000000" w:sz="8" w:val="single"/>
              <w:right w:color="000000" w:sz="8" w:val="single"/>
            </w:tcBorders>
            <w:vAlign w:val="center"/>
          </w:tcPr>
          <w:p w14:paraId="4C180000">
            <w:pPr>
              <w:ind/>
              <w:jc w:val="center"/>
            </w:pPr>
            <w:r>
              <w:t>0</w:t>
            </w:r>
          </w:p>
        </w:tc>
        <w:tc>
          <w:tcPr>
            <w:tcW w:type="dxa" w:w="931"/>
            <w:tcBorders>
              <w:top w:sz="4" w:val="nil"/>
              <w:left w:sz="4" w:val="nil"/>
              <w:bottom w:color="000000" w:sz="8" w:val="single"/>
              <w:right w:color="000000" w:sz="8" w:val="single"/>
            </w:tcBorders>
            <w:vAlign w:val="center"/>
          </w:tcPr>
          <w:p w14:paraId="4D180000">
            <w:pPr>
              <w:ind/>
              <w:jc w:val="center"/>
            </w:pPr>
            <w:r>
              <w:t>0</w:t>
            </w:r>
          </w:p>
        </w:tc>
        <w:tc>
          <w:tcPr>
            <w:tcW w:type="dxa" w:w="995"/>
            <w:tcBorders>
              <w:top w:sz="4" w:val="nil"/>
              <w:left w:sz="4" w:val="nil"/>
              <w:bottom w:color="000000" w:sz="8" w:val="single"/>
              <w:right w:color="000000" w:sz="8" w:val="single"/>
            </w:tcBorders>
            <w:vAlign w:val="center"/>
          </w:tcPr>
          <w:p w14:paraId="4E180000">
            <w:pPr>
              <w:ind/>
              <w:jc w:val="center"/>
            </w:pPr>
            <w:r>
              <w:t>26</w:t>
            </w:r>
          </w:p>
        </w:tc>
        <w:tc>
          <w:tcPr>
            <w:tcW w:type="dxa" w:w="1544"/>
            <w:tcBorders>
              <w:top w:sz="4" w:val="nil"/>
              <w:left w:sz="4" w:val="nil"/>
              <w:bottom w:color="000000" w:sz="8" w:val="single"/>
              <w:right w:color="000000" w:sz="8" w:val="single"/>
            </w:tcBorders>
            <w:vAlign w:val="center"/>
          </w:tcPr>
          <w:p w14:paraId="4F180000">
            <w:pPr>
              <w:ind/>
              <w:jc w:val="center"/>
            </w:pPr>
            <w:r>
              <w:t>1996</w:t>
            </w:r>
          </w:p>
        </w:tc>
        <w:tc>
          <w:tcPr>
            <w:tcW w:type="dxa" w:w="2265"/>
            <w:tcBorders>
              <w:top w:sz="4" w:val="nil"/>
              <w:left w:sz="4" w:val="nil"/>
              <w:bottom w:color="000000" w:sz="8" w:val="single"/>
              <w:right w:color="000000" w:sz="8" w:val="single"/>
            </w:tcBorders>
            <w:vAlign w:val="center"/>
          </w:tcPr>
          <w:p w14:paraId="50180000">
            <w:pPr>
              <w:ind/>
              <w:jc w:val="center"/>
            </w:pPr>
            <w:r>
              <w:t>ТМ-10</w:t>
            </w:r>
          </w:p>
        </w:tc>
        <w:tc>
          <w:tcPr>
            <w:tcW w:type="dxa" w:w="1600"/>
            <w:tcBorders>
              <w:top w:sz="4" w:val="nil"/>
              <w:left w:color="000000" w:sz="8" w:val="single"/>
              <w:bottom w:color="000000" w:sz="8" w:val="single"/>
              <w:right w:color="000000" w:sz="8" w:val="single"/>
            </w:tcBorders>
          </w:tcPr>
          <w:p w14:paraId="5118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52180000">
            <w:pPr>
              <w:ind/>
              <w:jc w:val="center"/>
            </w:pPr>
            <w:r>
              <w:t>5088</w:t>
            </w:r>
          </w:p>
        </w:tc>
        <w:tc>
          <w:tcPr>
            <w:tcW w:type="dxa" w:w="1239"/>
            <w:tcBorders>
              <w:top w:sz="4" w:val="nil"/>
              <w:left w:sz="4" w:val="nil"/>
              <w:bottom w:color="000000" w:sz="8" w:val="single"/>
              <w:right w:color="000000" w:sz="8" w:val="single"/>
            </w:tcBorders>
            <w:vAlign w:val="center"/>
          </w:tcPr>
          <w:p w14:paraId="5318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54180000">
            <w:pPr>
              <w:ind/>
              <w:jc w:val="center"/>
            </w:pPr>
            <w:r>
              <w:t>№50</w:t>
            </w:r>
          </w:p>
        </w:tc>
        <w:tc>
          <w:tcPr>
            <w:tcW w:type="dxa" w:w="1177"/>
            <w:tcBorders>
              <w:top w:sz="4" w:val="nil"/>
              <w:left w:sz="4" w:val="nil"/>
              <w:bottom w:color="000000" w:sz="8" w:val="single"/>
              <w:right w:color="000000" w:sz="8" w:val="single"/>
            </w:tcBorders>
            <w:vAlign w:val="center"/>
          </w:tcPr>
          <w:p w14:paraId="55180000">
            <w:pPr>
              <w:ind/>
              <w:jc w:val="center"/>
            </w:pPr>
            <w:r>
              <w:t>100</w:t>
            </w:r>
          </w:p>
        </w:tc>
        <w:tc>
          <w:tcPr>
            <w:tcW w:type="dxa" w:w="1225"/>
            <w:tcBorders>
              <w:top w:sz="4" w:val="nil"/>
              <w:left w:sz="4" w:val="nil"/>
              <w:bottom w:color="000000" w:sz="8" w:val="single"/>
              <w:right w:color="000000" w:sz="8" w:val="single"/>
            </w:tcBorders>
            <w:vAlign w:val="center"/>
          </w:tcPr>
          <w:p w14:paraId="56180000">
            <w:pPr>
              <w:ind/>
              <w:jc w:val="center"/>
            </w:pPr>
            <w:r>
              <w:t>95</w:t>
            </w:r>
          </w:p>
        </w:tc>
        <w:tc>
          <w:tcPr>
            <w:tcW w:type="dxa" w:w="1267"/>
            <w:tcBorders>
              <w:top w:sz="4" w:val="nil"/>
              <w:left w:sz="4" w:val="nil"/>
              <w:bottom w:color="000000" w:sz="8" w:val="single"/>
              <w:right w:color="000000" w:sz="8" w:val="single"/>
            </w:tcBorders>
            <w:vAlign w:val="center"/>
          </w:tcPr>
          <w:p w14:paraId="57180000">
            <w:pPr>
              <w:ind/>
              <w:jc w:val="center"/>
            </w:pPr>
            <w:r>
              <w:t>0</w:t>
            </w:r>
          </w:p>
        </w:tc>
        <w:tc>
          <w:tcPr>
            <w:tcW w:type="dxa" w:w="931"/>
            <w:tcBorders>
              <w:top w:sz="4" w:val="nil"/>
              <w:left w:sz="4" w:val="nil"/>
              <w:bottom w:color="000000" w:sz="8" w:val="single"/>
              <w:right w:color="000000" w:sz="8" w:val="single"/>
            </w:tcBorders>
            <w:vAlign w:val="center"/>
          </w:tcPr>
          <w:p w14:paraId="58180000">
            <w:pPr>
              <w:ind/>
              <w:jc w:val="center"/>
            </w:pPr>
            <w:r>
              <w:t>0</w:t>
            </w:r>
          </w:p>
        </w:tc>
        <w:tc>
          <w:tcPr>
            <w:tcW w:type="dxa" w:w="995"/>
            <w:tcBorders>
              <w:top w:sz="4" w:val="nil"/>
              <w:left w:sz="4" w:val="nil"/>
              <w:bottom w:color="000000" w:sz="8" w:val="single"/>
              <w:right w:color="000000" w:sz="8" w:val="single"/>
            </w:tcBorders>
            <w:vAlign w:val="center"/>
          </w:tcPr>
          <w:p w14:paraId="59180000">
            <w:pPr>
              <w:ind/>
              <w:jc w:val="center"/>
            </w:pPr>
            <w:r>
              <w:t>95</w:t>
            </w:r>
          </w:p>
        </w:tc>
        <w:tc>
          <w:tcPr>
            <w:tcW w:type="dxa" w:w="1544"/>
            <w:tcBorders>
              <w:top w:sz="4" w:val="nil"/>
              <w:left w:sz="4" w:val="nil"/>
              <w:bottom w:color="000000" w:sz="8" w:val="single"/>
              <w:right w:color="000000" w:sz="8" w:val="single"/>
            </w:tcBorders>
            <w:vAlign w:val="center"/>
          </w:tcPr>
          <w:p w14:paraId="5A180000">
            <w:pPr>
              <w:ind/>
              <w:jc w:val="center"/>
            </w:pPr>
            <w:r>
              <w:t>2007</w:t>
            </w:r>
          </w:p>
        </w:tc>
        <w:tc>
          <w:tcPr>
            <w:tcW w:type="dxa" w:w="2265"/>
            <w:tcBorders>
              <w:top w:sz="4" w:val="nil"/>
              <w:left w:sz="4" w:val="nil"/>
              <w:bottom w:color="000000" w:sz="8" w:val="single"/>
              <w:right w:color="000000" w:sz="8" w:val="single"/>
            </w:tcBorders>
            <w:vAlign w:val="center"/>
          </w:tcPr>
          <w:p w14:paraId="5B180000">
            <w:pPr>
              <w:ind/>
              <w:jc w:val="center"/>
            </w:pPr>
            <w:r>
              <w:t>ТМ-10</w:t>
            </w:r>
          </w:p>
        </w:tc>
        <w:tc>
          <w:tcPr>
            <w:tcW w:type="dxa" w:w="1600"/>
            <w:tcBorders>
              <w:top w:sz="4" w:val="nil"/>
              <w:left w:color="000000" w:sz="8" w:val="single"/>
              <w:bottom w:color="000000" w:sz="8" w:val="single"/>
              <w:right w:color="000000" w:sz="8" w:val="single"/>
            </w:tcBorders>
          </w:tcPr>
          <w:p w14:paraId="5C18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5D180000">
            <w:pPr>
              <w:ind/>
              <w:jc w:val="center"/>
            </w:pPr>
            <w:r>
              <w:t>5088</w:t>
            </w:r>
          </w:p>
        </w:tc>
        <w:tc>
          <w:tcPr>
            <w:tcW w:type="dxa" w:w="1239"/>
            <w:tcBorders>
              <w:top w:sz="4" w:val="nil"/>
              <w:left w:sz="4" w:val="nil"/>
              <w:bottom w:color="000000" w:sz="8" w:val="single"/>
              <w:right w:color="000000" w:sz="8" w:val="single"/>
            </w:tcBorders>
            <w:vAlign w:val="center"/>
          </w:tcPr>
          <w:p w14:paraId="5E18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5F180000">
            <w:pPr>
              <w:ind/>
              <w:jc w:val="center"/>
            </w:pPr>
            <w:r>
              <w:t>№51</w:t>
            </w:r>
          </w:p>
        </w:tc>
        <w:tc>
          <w:tcPr>
            <w:tcW w:type="dxa" w:w="1177"/>
            <w:tcBorders>
              <w:top w:sz="4" w:val="nil"/>
              <w:left w:sz="4" w:val="nil"/>
              <w:bottom w:color="000000" w:sz="8" w:val="single"/>
              <w:right w:color="000000" w:sz="8" w:val="single"/>
            </w:tcBorders>
            <w:vAlign w:val="center"/>
          </w:tcPr>
          <w:p w14:paraId="60180000">
            <w:pPr>
              <w:ind/>
              <w:jc w:val="center"/>
            </w:pPr>
            <w:r>
              <w:t>150</w:t>
            </w:r>
          </w:p>
        </w:tc>
        <w:tc>
          <w:tcPr>
            <w:tcW w:type="dxa" w:w="1225"/>
            <w:tcBorders>
              <w:top w:sz="4" w:val="nil"/>
              <w:left w:sz="4" w:val="nil"/>
              <w:bottom w:color="000000" w:sz="8" w:val="single"/>
              <w:right w:color="000000" w:sz="8" w:val="single"/>
            </w:tcBorders>
            <w:vAlign w:val="center"/>
          </w:tcPr>
          <w:p w14:paraId="61180000">
            <w:pPr>
              <w:ind/>
              <w:jc w:val="center"/>
            </w:pPr>
            <w:r>
              <w:t>122</w:t>
            </w:r>
          </w:p>
        </w:tc>
        <w:tc>
          <w:tcPr>
            <w:tcW w:type="dxa" w:w="1267"/>
            <w:tcBorders>
              <w:top w:sz="4" w:val="nil"/>
              <w:left w:sz="4" w:val="nil"/>
              <w:bottom w:color="000000" w:sz="8" w:val="single"/>
              <w:right w:color="000000" w:sz="8" w:val="single"/>
            </w:tcBorders>
            <w:vAlign w:val="center"/>
          </w:tcPr>
          <w:p w14:paraId="62180000">
            <w:pPr>
              <w:ind/>
              <w:jc w:val="center"/>
            </w:pPr>
            <w:r>
              <w:t>0</w:t>
            </w:r>
          </w:p>
        </w:tc>
        <w:tc>
          <w:tcPr>
            <w:tcW w:type="dxa" w:w="931"/>
            <w:tcBorders>
              <w:top w:sz="4" w:val="nil"/>
              <w:left w:sz="4" w:val="nil"/>
              <w:bottom w:color="000000" w:sz="8" w:val="single"/>
              <w:right w:color="000000" w:sz="8" w:val="single"/>
            </w:tcBorders>
            <w:vAlign w:val="center"/>
          </w:tcPr>
          <w:p w14:paraId="63180000">
            <w:pPr>
              <w:ind/>
              <w:jc w:val="center"/>
            </w:pPr>
            <w:r>
              <w:t>0</w:t>
            </w:r>
          </w:p>
        </w:tc>
        <w:tc>
          <w:tcPr>
            <w:tcW w:type="dxa" w:w="995"/>
            <w:tcBorders>
              <w:top w:sz="4" w:val="nil"/>
              <w:left w:sz="4" w:val="nil"/>
              <w:bottom w:color="000000" w:sz="8" w:val="single"/>
              <w:right w:color="000000" w:sz="8" w:val="single"/>
            </w:tcBorders>
            <w:vAlign w:val="center"/>
          </w:tcPr>
          <w:p w14:paraId="64180000">
            <w:pPr>
              <w:ind/>
              <w:jc w:val="center"/>
            </w:pPr>
            <w:r>
              <w:t>122</w:t>
            </w:r>
          </w:p>
        </w:tc>
        <w:tc>
          <w:tcPr>
            <w:tcW w:type="dxa" w:w="1544"/>
            <w:tcBorders>
              <w:top w:sz="4" w:val="nil"/>
              <w:left w:sz="4" w:val="nil"/>
              <w:bottom w:color="000000" w:sz="8" w:val="single"/>
              <w:right w:color="000000" w:sz="8" w:val="single"/>
            </w:tcBorders>
            <w:vAlign w:val="center"/>
          </w:tcPr>
          <w:p w14:paraId="65180000">
            <w:pPr>
              <w:ind/>
              <w:jc w:val="center"/>
            </w:pPr>
            <w:r>
              <w:t>2007</w:t>
            </w:r>
          </w:p>
        </w:tc>
        <w:tc>
          <w:tcPr>
            <w:tcW w:type="dxa" w:w="2265"/>
            <w:tcBorders>
              <w:top w:sz="4" w:val="nil"/>
              <w:left w:sz="4" w:val="nil"/>
              <w:bottom w:color="000000" w:sz="8" w:val="single"/>
              <w:right w:color="000000" w:sz="8" w:val="single"/>
            </w:tcBorders>
            <w:vAlign w:val="center"/>
          </w:tcPr>
          <w:p w14:paraId="66180000">
            <w:pPr>
              <w:ind/>
              <w:jc w:val="center"/>
            </w:pPr>
            <w:r>
              <w:t>ТМ-10</w:t>
            </w:r>
          </w:p>
        </w:tc>
        <w:tc>
          <w:tcPr>
            <w:tcW w:type="dxa" w:w="1600"/>
            <w:tcBorders>
              <w:top w:sz="4" w:val="nil"/>
              <w:left w:color="000000" w:sz="8" w:val="single"/>
              <w:bottom w:color="000000" w:sz="8" w:val="single"/>
              <w:right w:color="000000" w:sz="8" w:val="single"/>
            </w:tcBorders>
          </w:tcPr>
          <w:p w14:paraId="6718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68180000">
            <w:pPr>
              <w:ind/>
              <w:jc w:val="center"/>
            </w:pPr>
            <w:r>
              <w:t>5088</w:t>
            </w:r>
          </w:p>
        </w:tc>
        <w:tc>
          <w:tcPr>
            <w:tcW w:type="dxa" w:w="1239"/>
            <w:tcBorders>
              <w:top w:sz="4" w:val="nil"/>
              <w:left w:sz="4" w:val="nil"/>
              <w:bottom w:color="000000" w:sz="8" w:val="single"/>
              <w:right w:color="000000" w:sz="8" w:val="single"/>
            </w:tcBorders>
            <w:vAlign w:val="center"/>
          </w:tcPr>
          <w:p w14:paraId="69180000">
            <w:pPr>
              <w:ind/>
              <w:jc w:val="center"/>
            </w:pPr>
            <w:r>
              <w:t>3336</w:t>
            </w:r>
          </w:p>
        </w:tc>
      </w:tr>
      <w:tr>
        <w:trPr>
          <w:trHeight w:hRule="atLeast" w:val="86"/>
        </w:trPr>
        <w:tc>
          <w:tcPr>
            <w:tcW w:type="dxa" w:w="1046"/>
            <w:gridSpan w:val="2"/>
            <w:vMerge w:val="restart"/>
            <w:tcBorders>
              <w:top w:sz="4" w:val="nil"/>
              <w:left w:color="000000" w:sz="8" w:val="single"/>
              <w:bottom w:color="000000" w:sz="8" w:val="single"/>
              <w:right w:color="000000" w:sz="8" w:val="single"/>
            </w:tcBorders>
            <w:vAlign w:val="center"/>
          </w:tcPr>
          <w:p w14:paraId="6A180000">
            <w:pPr>
              <w:ind/>
              <w:jc w:val="center"/>
            </w:pPr>
            <w:r>
              <w:t>№52</w:t>
            </w:r>
          </w:p>
        </w:tc>
        <w:tc>
          <w:tcPr>
            <w:tcW w:type="dxa" w:w="1177"/>
            <w:tcBorders>
              <w:top w:sz="4" w:val="nil"/>
              <w:left w:sz="4" w:val="nil"/>
              <w:bottom w:sz="4" w:val="nil"/>
              <w:right w:color="000000" w:sz="8" w:val="single"/>
            </w:tcBorders>
            <w:vAlign w:val="center"/>
          </w:tcPr>
          <w:p w14:paraId="6B180000">
            <w:pPr>
              <w:ind/>
              <w:jc w:val="center"/>
            </w:pPr>
            <w:r>
              <w:t>150</w:t>
            </w:r>
          </w:p>
        </w:tc>
        <w:tc>
          <w:tcPr>
            <w:tcW w:type="dxa" w:w="1225"/>
            <w:tcBorders>
              <w:top w:sz="4" w:val="nil"/>
              <w:left w:sz="4" w:val="nil"/>
              <w:bottom w:color="000000" w:sz="8" w:val="single"/>
              <w:right w:color="000000" w:sz="8" w:val="single"/>
            </w:tcBorders>
            <w:vAlign w:val="center"/>
          </w:tcPr>
          <w:p w14:paraId="6C180000">
            <w:pPr>
              <w:ind/>
              <w:jc w:val="center"/>
            </w:pPr>
            <w:r>
              <w:t>62</w:t>
            </w:r>
          </w:p>
        </w:tc>
        <w:tc>
          <w:tcPr>
            <w:tcW w:type="dxa" w:w="1267"/>
            <w:tcBorders>
              <w:top w:sz="4" w:val="nil"/>
              <w:left w:sz="4" w:val="nil"/>
              <w:bottom w:color="000000" w:sz="8" w:val="single"/>
              <w:right w:color="000000" w:sz="8" w:val="single"/>
            </w:tcBorders>
            <w:vAlign w:val="center"/>
          </w:tcPr>
          <w:p w14:paraId="6D180000">
            <w:pPr>
              <w:ind/>
              <w:jc w:val="center"/>
            </w:pPr>
            <w:r>
              <w:t>0</w:t>
            </w:r>
          </w:p>
        </w:tc>
        <w:tc>
          <w:tcPr>
            <w:tcW w:type="dxa" w:w="931"/>
            <w:tcBorders>
              <w:top w:sz="4" w:val="nil"/>
              <w:left w:sz="4" w:val="nil"/>
              <w:bottom w:color="000000" w:sz="8" w:val="single"/>
              <w:right w:color="000000" w:sz="8" w:val="single"/>
            </w:tcBorders>
            <w:vAlign w:val="center"/>
          </w:tcPr>
          <w:p w14:paraId="6E18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6F180000">
            <w:pPr>
              <w:ind/>
              <w:jc w:val="center"/>
            </w:pPr>
            <w:r>
              <w:t>217</w:t>
            </w:r>
          </w:p>
        </w:tc>
        <w:tc>
          <w:tcPr>
            <w:tcW w:type="dxa" w:w="1544"/>
            <w:tcBorders>
              <w:top w:sz="4" w:val="nil"/>
              <w:left w:sz="4" w:val="nil"/>
              <w:bottom w:color="000000" w:sz="8" w:val="single"/>
              <w:right w:color="000000" w:sz="8" w:val="single"/>
            </w:tcBorders>
            <w:vAlign w:val="center"/>
          </w:tcPr>
          <w:p w14:paraId="70180000">
            <w:pPr>
              <w:ind/>
              <w:jc w:val="center"/>
            </w:pPr>
            <w:r>
              <w:t>2006</w:t>
            </w:r>
          </w:p>
        </w:tc>
        <w:tc>
          <w:tcPr>
            <w:tcW w:type="dxa" w:w="2265"/>
            <w:vMerge w:val="restart"/>
            <w:tcBorders>
              <w:top w:sz="4" w:val="nil"/>
              <w:left w:color="000000" w:sz="8" w:val="single"/>
              <w:bottom w:color="000000" w:sz="8" w:val="single"/>
              <w:right w:color="000000" w:sz="8" w:val="single"/>
            </w:tcBorders>
            <w:vAlign w:val="center"/>
          </w:tcPr>
          <w:p w14:paraId="71180000">
            <w:pPr>
              <w:ind/>
              <w:jc w:val="center"/>
            </w:pPr>
            <w:r>
              <w:t>ТМ-10</w:t>
            </w:r>
          </w:p>
        </w:tc>
        <w:tc>
          <w:tcPr>
            <w:tcW w:type="dxa" w:w="1600"/>
            <w:vMerge w:val="restart"/>
            <w:tcBorders>
              <w:top w:sz="4" w:val="nil"/>
              <w:left w:color="000000" w:sz="8" w:val="single"/>
              <w:bottom w:color="000000" w:sz="8" w:val="single"/>
              <w:right w:color="000000" w:sz="8" w:val="single"/>
            </w:tcBorders>
            <w:vAlign w:val="center"/>
          </w:tcPr>
          <w:p w14:paraId="7218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7318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74180000">
            <w:pPr>
              <w:ind/>
              <w:jc w:val="center"/>
            </w:pPr>
            <w:r>
              <w:t>3336</w:t>
            </w:r>
          </w:p>
        </w:tc>
      </w:tr>
      <w:tr>
        <w:trPr>
          <w:trHeight w:hRule="atLeast" w:val="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sz="4" w:val="nil"/>
              <w:left w:sz="4" w:val="nil"/>
              <w:bottom w:color="000000" w:sz="8" w:val="single"/>
              <w:right w:color="000000" w:sz="8" w:val="single"/>
            </w:tcBorders>
            <w:vAlign w:val="center"/>
          </w:tcPr>
          <w:p w14:paraId="75180000">
            <w:pPr>
              <w:ind/>
              <w:jc w:val="center"/>
            </w:pPr>
            <w:r>
              <w:t>150</w:t>
            </w:r>
          </w:p>
        </w:tc>
        <w:tc>
          <w:tcPr>
            <w:tcW w:type="dxa" w:w="1225"/>
            <w:tcBorders>
              <w:top w:sz="4" w:val="nil"/>
              <w:left w:sz="4" w:val="nil"/>
              <w:bottom w:color="000000" w:sz="8" w:val="single"/>
              <w:right w:color="000000" w:sz="8" w:val="single"/>
            </w:tcBorders>
            <w:vAlign w:val="center"/>
          </w:tcPr>
          <w:p w14:paraId="76180000">
            <w:pPr>
              <w:ind/>
              <w:jc w:val="center"/>
            </w:pPr>
            <w:r>
              <w:t>155</w:t>
            </w:r>
          </w:p>
        </w:tc>
        <w:tc>
          <w:tcPr>
            <w:tcW w:type="dxa" w:w="1267"/>
            <w:tcBorders>
              <w:top w:sz="4" w:val="nil"/>
              <w:left w:sz="4" w:val="nil"/>
              <w:bottom w:color="000000" w:sz="8" w:val="single"/>
              <w:right w:color="000000" w:sz="8" w:val="single"/>
            </w:tcBorders>
            <w:vAlign w:val="center"/>
          </w:tcPr>
          <w:p w14:paraId="77180000">
            <w:pPr>
              <w:ind/>
              <w:jc w:val="center"/>
            </w:pPr>
            <w:r>
              <w:t>0</w:t>
            </w:r>
          </w:p>
        </w:tc>
        <w:tc>
          <w:tcPr>
            <w:tcW w:type="dxa" w:w="931"/>
            <w:tcBorders>
              <w:top w:sz="4" w:val="nil"/>
              <w:left w:sz="4" w:val="nil"/>
              <w:bottom w:color="000000" w:sz="8" w:val="single"/>
              <w:right w:color="000000" w:sz="8" w:val="single"/>
            </w:tcBorders>
            <w:vAlign w:val="center"/>
          </w:tcPr>
          <w:p w14:paraId="7818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79180000">
            <w:pPr>
              <w:ind/>
              <w:jc w:val="center"/>
            </w:pPr>
            <w:r>
              <w:t>1996</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7A180000">
            <w:pPr>
              <w:ind/>
              <w:jc w:val="center"/>
            </w:pPr>
            <w:r>
              <w:t>№55</w:t>
            </w:r>
          </w:p>
        </w:tc>
        <w:tc>
          <w:tcPr>
            <w:tcW w:type="dxa" w:w="1177"/>
            <w:tcBorders>
              <w:top w:sz="4" w:val="nil"/>
              <w:left w:sz="4" w:val="nil"/>
              <w:bottom w:color="000000" w:sz="8" w:val="single"/>
              <w:right w:color="000000" w:sz="8" w:val="single"/>
            </w:tcBorders>
            <w:vAlign w:val="center"/>
          </w:tcPr>
          <w:p w14:paraId="7B180000">
            <w:pPr>
              <w:ind/>
              <w:jc w:val="center"/>
            </w:pPr>
            <w:r>
              <w:t>100</w:t>
            </w:r>
          </w:p>
        </w:tc>
        <w:tc>
          <w:tcPr>
            <w:tcW w:type="dxa" w:w="1225"/>
            <w:tcBorders>
              <w:top w:sz="4" w:val="nil"/>
              <w:left w:sz="4" w:val="nil"/>
              <w:bottom w:color="000000" w:sz="8" w:val="single"/>
              <w:right w:color="000000" w:sz="8" w:val="single"/>
            </w:tcBorders>
            <w:vAlign w:val="center"/>
          </w:tcPr>
          <w:p w14:paraId="7C180000">
            <w:pPr>
              <w:ind/>
              <w:jc w:val="center"/>
            </w:pPr>
            <w:r>
              <w:t>0</w:t>
            </w:r>
          </w:p>
        </w:tc>
        <w:tc>
          <w:tcPr>
            <w:tcW w:type="dxa" w:w="1267"/>
            <w:tcBorders>
              <w:top w:sz="4" w:val="nil"/>
              <w:left w:sz="4" w:val="nil"/>
              <w:bottom w:color="000000" w:sz="8" w:val="single"/>
              <w:right w:color="000000" w:sz="8" w:val="single"/>
            </w:tcBorders>
            <w:vAlign w:val="center"/>
          </w:tcPr>
          <w:p w14:paraId="7D180000">
            <w:pPr>
              <w:ind/>
              <w:jc w:val="center"/>
            </w:pPr>
            <w:r>
              <w:t>124</w:t>
            </w:r>
          </w:p>
        </w:tc>
        <w:tc>
          <w:tcPr>
            <w:tcW w:type="dxa" w:w="931"/>
            <w:tcBorders>
              <w:top w:sz="4" w:val="nil"/>
              <w:left w:sz="4" w:val="nil"/>
              <w:bottom w:color="000000" w:sz="8" w:val="single"/>
              <w:right w:color="000000" w:sz="8" w:val="single"/>
            </w:tcBorders>
            <w:vAlign w:val="center"/>
          </w:tcPr>
          <w:p w14:paraId="7E180000">
            <w:pPr>
              <w:ind/>
              <w:jc w:val="center"/>
            </w:pPr>
            <w:r>
              <w:t>0</w:t>
            </w:r>
          </w:p>
        </w:tc>
        <w:tc>
          <w:tcPr>
            <w:tcW w:type="dxa" w:w="995"/>
            <w:tcBorders>
              <w:top w:sz="4" w:val="nil"/>
              <w:left w:sz="4" w:val="nil"/>
              <w:bottom w:color="000000" w:sz="8" w:val="single"/>
              <w:right w:color="000000" w:sz="8" w:val="single"/>
            </w:tcBorders>
            <w:vAlign w:val="center"/>
          </w:tcPr>
          <w:p w14:paraId="7F180000">
            <w:pPr>
              <w:ind/>
              <w:jc w:val="center"/>
            </w:pPr>
            <w:r>
              <w:t>124</w:t>
            </w:r>
          </w:p>
        </w:tc>
        <w:tc>
          <w:tcPr>
            <w:tcW w:type="dxa" w:w="1544"/>
            <w:tcBorders>
              <w:top w:sz="4" w:val="nil"/>
              <w:left w:sz="4" w:val="nil"/>
              <w:bottom w:color="000000" w:sz="8" w:val="single"/>
              <w:right w:color="000000" w:sz="8" w:val="single"/>
            </w:tcBorders>
            <w:vAlign w:val="center"/>
          </w:tcPr>
          <w:p w14:paraId="80180000">
            <w:pPr>
              <w:ind/>
              <w:jc w:val="center"/>
            </w:pPr>
            <w:r>
              <w:t>1995</w:t>
            </w:r>
          </w:p>
        </w:tc>
        <w:tc>
          <w:tcPr>
            <w:tcW w:type="dxa" w:w="2265"/>
            <w:tcBorders>
              <w:top w:sz="4" w:val="nil"/>
              <w:left w:sz="4" w:val="nil"/>
              <w:bottom w:color="000000" w:sz="8" w:val="single"/>
              <w:right w:color="000000" w:sz="8" w:val="single"/>
            </w:tcBorders>
            <w:vAlign w:val="center"/>
          </w:tcPr>
          <w:p w14:paraId="81180000">
            <w:pPr>
              <w:ind/>
              <w:jc w:val="center"/>
            </w:pPr>
            <w:r>
              <w:t>Егорова 20</w:t>
            </w:r>
          </w:p>
        </w:tc>
        <w:tc>
          <w:tcPr>
            <w:tcW w:type="dxa" w:w="1600"/>
            <w:tcBorders>
              <w:top w:sz="4" w:val="nil"/>
              <w:left w:color="000000" w:sz="8" w:val="single"/>
              <w:bottom w:color="000000" w:sz="8" w:val="single"/>
              <w:right w:color="000000" w:sz="8" w:val="single"/>
            </w:tcBorders>
            <w:vAlign w:val="center"/>
          </w:tcPr>
          <w:p w14:paraId="82180000">
            <w:pPr>
              <w:ind/>
              <w:jc w:val="center"/>
            </w:pPr>
            <w:r>
              <w:t>мин. маты</w:t>
            </w:r>
          </w:p>
        </w:tc>
        <w:tc>
          <w:tcPr>
            <w:tcW w:type="dxa" w:w="1481"/>
            <w:gridSpan w:val="2"/>
            <w:tcBorders>
              <w:top w:sz="4" w:val="nil"/>
              <w:left w:sz="4" w:val="nil"/>
              <w:bottom w:color="000000" w:sz="8" w:val="single"/>
              <w:right w:color="000000" w:sz="8" w:val="single"/>
            </w:tcBorders>
            <w:vAlign w:val="center"/>
          </w:tcPr>
          <w:p w14:paraId="83180000">
            <w:pPr>
              <w:ind/>
              <w:jc w:val="center"/>
            </w:pPr>
            <w:r>
              <w:t>5088</w:t>
            </w:r>
          </w:p>
        </w:tc>
        <w:tc>
          <w:tcPr>
            <w:tcW w:type="dxa" w:w="1239"/>
            <w:tcBorders>
              <w:top w:sz="4" w:val="nil"/>
              <w:left w:sz="4" w:val="nil"/>
              <w:bottom w:color="000000" w:sz="8" w:val="single"/>
              <w:right w:color="000000" w:sz="8" w:val="single"/>
            </w:tcBorders>
            <w:vAlign w:val="center"/>
          </w:tcPr>
          <w:p w14:paraId="84180000">
            <w:pPr>
              <w:ind/>
              <w:jc w:val="center"/>
            </w:pPr>
            <w:r>
              <w:t>3336</w:t>
            </w:r>
          </w:p>
        </w:tc>
      </w:tr>
      <w:tr>
        <w:trPr>
          <w:trHeight w:hRule="atLeast" w:val="144"/>
        </w:trPr>
        <w:tc>
          <w:tcPr>
            <w:tcW w:type="dxa" w:w="1046"/>
            <w:gridSpan w:val="2"/>
            <w:vMerge w:val="restart"/>
            <w:tcBorders>
              <w:top w:sz="4" w:val="nil"/>
              <w:left w:color="000000" w:sz="8" w:val="single"/>
              <w:bottom w:color="000000" w:sz="8" w:val="single"/>
              <w:right w:color="000000" w:sz="8" w:val="single"/>
            </w:tcBorders>
            <w:vAlign w:val="center"/>
          </w:tcPr>
          <w:p w14:paraId="85180000">
            <w:pPr>
              <w:ind/>
              <w:jc w:val="center"/>
            </w:pPr>
            <w:r>
              <w:t>№56</w:t>
            </w:r>
          </w:p>
        </w:tc>
        <w:tc>
          <w:tcPr>
            <w:tcW w:type="dxa" w:w="1177"/>
            <w:tcBorders>
              <w:top w:sz="4" w:val="nil"/>
              <w:left w:sz="4" w:val="nil"/>
              <w:bottom w:color="000000" w:sz="4" w:val="single"/>
              <w:right w:color="000000" w:sz="8" w:val="single"/>
            </w:tcBorders>
            <w:vAlign w:val="center"/>
          </w:tcPr>
          <w:p w14:paraId="86180000">
            <w:pPr>
              <w:ind/>
              <w:jc w:val="center"/>
            </w:pPr>
            <w:r>
              <w:t>150</w:t>
            </w:r>
          </w:p>
        </w:tc>
        <w:tc>
          <w:tcPr>
            <w:tcW w:type="dxa" w:w="1225"/>
            <w:tcBorders>
              <w:top w:sz="4" w:val="nil"/>
              <w:left w:sz="4" w:val="nil"/>
              <w:bottom w:color="000000" w:sz="8" w:val="single"/>
              <w:right w:color="000000" w:sz="8" w:val="single"/>
            </w:tcBorders>
            <w:vAlign w:val="center"/>
          </w:tcPr>
          <w:p w14:paraId="87180000">
            <w:pPr>
              <w:ind/>
              <w:jc w:val="center"/>
            </w:pPr>
            <w:r>
              <w:t>0</w:t>
            </w:r>
          </w:p>
        </w:tc>
        <w:tc>
          <w:tcPr>
            <w:tcW w:type="dxa" w:w="1267"/>
            <w:tcBorders>
              <w:top w:sz="4" w:val="nil"/>
              <w:left w:sz="4" w:val="nil"/>
              <w:bottom w:color="000000" w:sz="8" w:val="single"/>
              <w:right w:color="000000" w:sz="8" w:val="single"/>
            </w:tcBorders>
            <w:vAlign w:val="center"/>
          </w:tcPr>
          <w:p w14:paraId="88180000">
            <w:pPr>
              <w:ind/>
              <w:jc w:val="center"/>
            </w:pPr>
            <w:r>
              <w:t>22</w:t>
            </w:r>
          </w:p>
        </w:tc>
        <w:tc>
          <w:tcPr>
            <w:tcW w:type="dxa" w:w="931"/>
            <w:tcBorders>
              <w:top w:sz="4" w:val="nil"/>
              <w:left w:sz="4" w:val="nil"/>
              <w:bottom w:color="000000" w:sz="8" w:val="single"/>
              <w:right w:color="000000" w:sz="8" w:val="single"/>
            </w:tcBorders>
            <w:vAlign w:val="center"/>
          </w:tcPr>
          <w:p w14:paraId="8918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8A180000">
            <w:pPr>
              <w:ind/>
              <w:jc w:val="center"/>
            </w:pPr>
            <w:r>
              <w:t>38</w:t>
            </w:r>
          </w:p>
        </w:tc>
        <w:tc>
          <w:tcPr>
            <w:tcW w:type="dxa" w:w="1544"/>
            <w:tcBorders>
              <w:top w:sz="4" w:val="nil"/>
              <w:left w:sz="4" w:val="nil"/>
              <w:bottom w:color="000000" w:sz="8" w:val="single"/>
              <w:right w:color="000000" w:sz="8" w:val="single"/>
            </w:tcBorders>
            <w:vAlign w:val="center"/>
          </w:tcPr>
          <w:p w14:paraId="8B180000">
            <w:pPr>
              <w:ind/>
              <w:jc w:val="center"/>
            </w:pPr>
            <w:r>
              <w:t>2005</w:t>
            </w:r>
          </w:p>
        </w:tc>
        <w:tc>
          <w:tcPr>
            <w:tcW w:type="dxa" w:w="2265"/>
            <w:vMerge w:val="restart"/>
            <w:tcBorders>
              <w:top w:sz="4" w:val="nil"/>
              <w:left w:color="000000" w:sz="8" w:val="single"/>
              <w:bottom w:color="000000" w:sz="8" w:val="single"/>
              <w:right w:color="000000" w:sz="8" w:val="single"/>
            </w:tcBorders>
            <w:vAlign w:val="center"/>
          </w:tcPr>
          <w:p w14:paraId="8C180000">
            <w:pPr>
              <w:ind/>
              <w:jc w:val="center"/>
            </w:pPr>
            <w:r>
              <w:t>Егорова 18</w:t>
            </w:r>
          </w:p>
        </w:tc>
        <w:tc>
          <w:tcPr>
            <w:tcW w:type="dxa" w:w="1600"/>
            <w:vMerge w:val="restart"/>
            <w:tcBorders>
              <w:top w:sz="4" w:val="nil"/>
              <w:left w:color="000000" w:sz="8" w:val="single"/>
              <w:bottom w:color="000000" w:sz="8" w:val="single"/>
              <w:right w:color="000000" w:sz="8" w:val="single"/>
            </w:tcBorders>
            <w:vAlign w:val="center"/>
          </w:tcPr>
          <w:p w14:paraId="8D18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vAlign w:val="center"/>
          </w:tcPr>
          <w:p w14:paraId="8E180000">
            <w:pPr>
              <w:ind/>
              <w:jc w:val="center"/>
            </w:pPr>
            <w:r>
              <w:t>5088</w:t>
            </w:r>
          </w:p>
        </w:tc>
        <w:tc>
          <w:tcPr>
            <w:tcW w:type="dxa" w:w="1239"/>
            <w:vMerge w:val="restart"/>
            <w:tcBorders>
              <w:top w:sz="4" w:val="nil"/>
              <w:left w:color="000000" w:sz="8" w:val="single"/>
              <w:bottom w:color="000000" w:sz="8" w:val="single"/>
              <w:right w:color="000000" w:sz="8" w:val="single"/>
            </w:tcBorders>
            <w:vAlign w:val="center"/>
          </w:tcPr>
          <w:p w14:paraId="8F180000">
            <w:pPr>
              <w:ind/>
              <w:jc w:val="center"/>
            </w:pPr>
            <w:r>
              <w:t>3336</w:t>
            </w:r>
          </w:p>
        </w:tc>
      </w:tr>
      <w:tr>
        <w:trPr>
          <w:trHeight w:hRule="atLeast" w:val="60"/>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color="000000" w:sz="4" w:val="single"/>
              <w:left w:sz="4" w:val="nil"/>
              <w:bottom w:color="000000" w:sz="8" w:val="single"/>
              <w:right w:color="000000" w:sz="8" w:val="single"/>
            </w:tcBorders>
            <w:vAlign w:val="center"/>
          </w:tcPr>
          <w:p w14:paraId="90180000">
            <w:pPr>
              <w:ind/>
              <w:jc w:val="center"/>
            </w:pPr>
            <w:r>
              <w:t>150</w:t>
            </w:r>
          </w:p>
        </w:tc>
        <w:tc>
          <w:tcPr>
            <w:tcW w:type="dxa" w:w="1225"/>
            <w:tcBorders>
              <w:top w:sz="4" w:val="nil"/>
              <w:left w:sz="4" w:val="nil"/>
              <w:bottom w:color="000000" w:sz="8" w:val="single"/>
              <w:right w:color="000000" w:sz="8" w:val="single"/>
            </w:tcBorders>
            <w:vAlign w:val="center"/>
          </w:tcPr>
          <w:p w14:paraId="91180000">
            <w:pPr>
              <w:ind/>
              <w:jc w:val="center"/>
            </w:pPr>
            <w:r>
              <w:t>0</w:t>
            </w:r>
          </w:p>
        </w:tc>
        <w:tc>
          <w:tcPr>
            <w:tcW w:type="dxa" w:w="1267"/>
            <w:tcBorders>
              <w:top w:sz="4" w:val="nil"/>
              <w:left w:sz="4" w:val="nil"/>
              <w:bottom w:color="000000" w:sz="8" w:val="single"/>
              <w:right w:color="000000" w:sz="8" w:val="single"/>
            </w:tcBorders>
            <w:vAlign w:val="center"/>
          </w:tcPr>
          <w:p w14:paraId="92180000">
            <w:pPr>
              <w:ind/>
              <w:jc w:val="center"/>
            </w:pPr>
            <w:r>
              <w:t>16</w:t>
            </w:r>
          </w:p>
        </w:tc>
        <w:tc>
          <w:tcPr>
            <w:tcW w:type="dxa" w:w="931"/>
            <w:tcBorders>
              <w:top w:sz="4" w:val="nil"/>
              <w:left w:sz="4" w:val="nil"/>
              <w:bottom w:color="000000" w:sz="8" w:val="single"/>
              <w:right w:color="000000" w:sz="8" w:val="single"/>
            </w:tcBorders>
            <w:vAlign w:val="center"/>
          </w:tcPr>
          <w:p w14:paraId="9318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94180000">
            <w:pPr>
              <w:ind/>
              <w:jc w:val="center"/>
            </w:pPr>
            <w:r>
              <w:t>1995</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vAlign w:val="center"/>
          </w:tcPr>
          <w:p/>
        </w:tc>
        <w:tc>
          <w:tcPr>
            <w:tcW w:type="dxa" w:w="1239"/>
            <w:gridSpan w:val="1"/>
            <w:vMerge w:val="continue"/>
            <w:tcBorders>
              <w:top w:sz="4" w:val="nil"/>
              <w:left w:color="000000" w:sz="8" w:val="single"/>
              <w:bottom w:color="000000" w:sz="8" w:val="single"/>
              <w:right w:color="000000" w:sz="8" w:val="single"/>
            </w:tcBorders>
            <w:vAlign w:val="center"/>
          </w:tcPr>
          <w:p/>
        </w:tc>
      </w:tr>
      <w:tr>
        <w:trPr>
          <w:trHeight w:hRule="atLeast" w:val="192"/>
        </w:trPr>
        <w:tc>
          <w:tcPr>
            <w:tcW w:type="dxa" w:w="1046"/>
            <w:gridSpan w:val="2"/>
            <w:tcBorders>
              <w:top w:sz="4" w:val="nil"/>
              <w:left w:color="000000" w:sz="8" w:val="single"/>
              <w:bottom w:color="000000" w:sz="8" w:val="single"/>
              <w:right w:color="000000" w:sz="4" w:val="single"/>
            </w:tcBorders>
            <w:vAlign w:val="center"/>
          </w:tcPr>
          <w:p w14:paraId="95180000">
            <w:pPr>
              <w:rPr>
                <w:b w:val="1"/>
              </w:rPr>
            </w:pPr>
            <w:r>
              <w:rPr>
                <w:b w:val="1"/>
              </w:rPr>
              <w:t>Итого</w:t>
            </w:r>
          </w:p>
        </w:tc>
        <w:tc>
          <w:tcPr>
            <w:tcW w:type="dxa" w:w="1177"/>
            <w:tcBorders>
              <w:top w:sz="4" w:val="nil"/>
              <w:left w:color="000000" w:sz="4" w:val="single"/>
              <w:bottom w:color="000000" w:sz="8" w:val="single"/>
              <w:right w:sz="4" w:val="nil"/>
            </w:tcBorders>
            <w:vAlign w:val="center"/>
          </w:tcPr>
          <w:p w14:paraId="96180000">
            <w:pPr>
              <w:rPr>
                <w:b w:val="1"/>
              </w:rPr>
            </w:pPr>
            <w:r>
              <w:rPr>
                <w:b w:val="1"/>
              </w:rPr>
              <w:t> </w:t>
            </w:r>
          </w:p>
        </w:tc>
        <w:tc>
          <w:tcPr>
            <w:tcW w:type="dxa" w:w="1225"/>
            <w:tcBorders>
              <w:top w:sz="4" w:val="nil"/>
              <w:left w:color="000000" w:sz="8" w:val="single"/>
              <w:bottom w:color="000000" w:sz="8" w:val="single"/>
              <w:right w:sz="4" w:val="nil"/>
            </w:tcBorders>
            <w:vAlign w:val="center"/>
          </w:tcPr>
          <w:p w14:paraId="97180000">
            <w:pPr>
              <w:ind/>
              <w:jc w:val="center"/>
              <w:rPr>
                <w:b w:val="1"/>
              </w:rPr>
            </w:pPr>
            <w:r>
              <w:rPr>
                <w:b w:val="1"/>
              </w:rPr>
              <w:t>3796</w:t>
            </w:r>
          </w:p>
        </w:tc>
        <w:tc>
          <w:tcPr>
            <w:tcW w:type="dxa" w:w="1267"/>
            <w:tcBorders>
              <w:top w:sz="4" w:val="nil"/>
              <w:left w:color="000000" w:sz="8" w:val="single"/>
              <w:bottom w:color="000000" w:sz="8" w:val="single"/>
              <w:right w:sz="4" w:val="nil"/>
            </w:tcBorders>
            <w:vAlign w:val="center"/>
          </w:tcPr>
          <w:p w14:paraId="98180000">
            <w:pPr>
              <w:ind/>
              <w:jc w:val="center"/>
              <w:rPr>
                <w:b w:val="1"/>
              </w:rPr>
            </w:pPr>
            <w:r>
              <w:rPr>
                <w:b w:val="1"/>
              </w:rPr>
              <w:t>2845</w:t>
            </w:r>
          </w:p>
        </w:tc>
        <w:tc>
          <w:tcPr>
            <w:tcW w:type="dxa" w:w="931"/>
            <w:tcBorders>
              <w:top w:sz="4" w:val="nil"/>
              <w:left w:color="000000" w:sz="8" w:val="single"/>
              <w:bottom w:color="000000" w:sz="8" w:val="single"/>
              <w:right w:sz="4" w:val="nil"/>
            </w:tcBorders>
            <w:vAlign w:val="center"/>
          </w:tcPr>
          <w:p w14:paraId="99180000">
            <w:pPr>
              <w:ind/>
              <w:jc w:val="center"/>
              <w:rPr>
                <w:b w:val="1"/>
              </w:rPr>
            </w:pPr>
            <w:r>
              <w:rPr>
                <w:b w:val="1"/>
              </w:rPr>
              <w:t>327</w:t>
            </w:r>
          </w:p>
        </w:tc>
        <w:tc>
          <w:tcPr>
            <w:tcW w:type="dxa" w:w="995"/>
            <w:tcBorders>
              <w:top w:sz="4" w:val="nil"/>
              <w:left w:color="000000" w:sz="8" w:val="single"/>
              <w:bottom w:color="000000" w:sz="8" w:val="single"/>
              <w:right w:sz="4" w:val="nil"/>
            </w:tcBorders>
            <w:vAlign w:val="center"/>
          </w:tcPr>
          <w:p w14:paraId="9A180000">
            <w:pPr>
              <w:ind/>
              <w:jc w:val="center"/>
              <w:rPr>
                <w:b w:val="1"/>
              </w:rPr>
            </w:pPr>
            <w:r>
              <w:rPr>
                <w:b w:val="1"/>
              </w:rPr>
              <w:t>6968</w:t>
            </w:r>
          </w:p>
        </w:tc>
        <w:tc>
          <w:tcPr>
            <w:tcW w:type="dxa" w:w="1544"/>
            <w:tcBorders>
              <w:top w:sz="4" w:val="nil"/>
              <w:left w:color="000000" w:sz="8" w:val="single"/>
              <w:bottom w:color="000000" w:sz="8" w:val="single"/>
              <w:right w:color="000000" w:sz="4" w:val="single"/>
            </w:tcBorders>
            <w:vAlign w:val="center"/>
          </w:tcPr>
          <w:p w14:paraId="9B180000">
            <w:pPr>
              <w:ind/>
              <w:jc w:val="center"/>
              <w:rPr>
                <w:b w:val="1"/>
              </w:rPr>
            </w:pPr>
            <w:r>
              <w:rPr>
                <w:b w:val="1"/>
              </w:rPr>
              <w:t> </w:t>
            </w:r>
          </w:p>
        </w:tc>
        <w:tc>
          <w:tcPr>
            <w:tcW w:type="dxa" w:w="2265"/>
            <w:tcBorders>
              <w:top w:sz="4" w:val="nil"/>
              <w:left w:color="000000" w:sz="4" w:val="single"/>
              <w:bottom w:color="000000" w:sz="8" w:val="single"/>
              <w:right w:color="000000" w:sz="8" w:val="single"/>
            </w:tcBorders>
            <w:vAlign w:val="center"/>
          </w:tcPr>
          <w:p w14:paraId="9C180000">
            <w:pPr>
              <w:ind/>
              <w:jc w:val="center"/>
              <w:rPr>
                <w:b w:val="1"/>
              </w:rPr>
            </w:pPr>
            <w:r>
              <w:rPr>
                <w:b w:val="1"/>
              </w:rPr>
              <w:t> </w:t>
            </w:r>
          </w:p>
        </w:tc>
        <w:tc>
          <w:tcPr>
            <w:tcW w:type="dxa" w:w="1600"/>
            <w:tcBorders>
              <w:top w:sz="4" w:val="nil"/>
              <w:left w:sz="4" w:val="nil"/>
              <w:bottom w:sz="4" w:val="nil"/>
              <w:right w:color="000000" w:sz="4" w:val="single"/>
            </w:tcBorders>
            <w:vAlign w:val="center"/>
          </w:tcPr>
          <w:p w14:paraId="9D180000">
            <w:pPr>
              <w:ind/>
              <w:jc w:val="center"/>
              <w:rPr>
                <w:b w:val="1"/>
              </w:rPr>
            </w:pPr>
          </w:p>
        </w:tc>
        <w:tc>
          <w:tcPr>
            <w:tcW w:type="dxa" w:w="1481"/>
            <w:gridSpan w:val="2"/>
            <w:tcBorders>
              <w:top w:sz="4" w:val="nil"/>
              <w:left w:color="000000" w:sz="4" w:val="single"/>
              <w:bottom w:sz="4" w:val="nil"/>
              <w:right w:color="000000" w:sz="4" w:val="single"/>
            </w:tcBorders>
            <w:vAlign w:val="center"/>
          </w:tcPr>
          <w:p w14:paraId="9E180000">
            <w:pPr>
              <w:ind/>
              <w:jc w:val="center"/>
              <w:rPr>
                <w:b w:val="1"/>
              </w:rPr>
            </w:pPr>
          </w:p>
        </w:tc>
        <w:tc>
          <w:tcPr>
            <w:tcW w:type="dxa" w:w="1239"/>
            <w:tcBorders>
              <w:top w:sz="4" w:val="nil"/>
              <w:left w:color="000000" w:sz="4" w:val="single"/>
              <w:bottom w:sz="4" w:val="nil"/>
              <w:right w:color="000000" w:sz="8" w:val="single"/>
            </w:tcBorders>
            <w:vAlign w:val="center"/>
          </w:tcPr>
          <w:p w14:paraId="9F180000">
            <w:pPr>
              <w:ind/>
              <w:jc w:val="center"/>
              <w:rPr>
                <w:b w:val="1"/>
              </w:rPr>
            </w:pPr>
            <w:r>
              <w:rPr>
                <w:b w:val="1"/>
              </w:rPr>
              <w:t> </w:t>
            </w:r>
          </w:p>
        </w:tc>
      </w:tr>
      <w:tr>
        <w:trPr>
          <w:trHeight w:hRule="atLeast" w:val="216"/>
        </w:trPr>
        <w:tc>
          <w:tcPr>
            <w:tcW w:type="dxa" w:w="14770"/>
            <w:gridSpan w:val="13"/>
            <w:tcBorders>
              <w:top w:color="000000" w:sz="8" w:val="single"/>
              <w:left w:color="000000" w:sz="8" w:val="single"/>
              <w:bottom w:color="000000" w:sz="8" w:val="single"/>
              <w:right w:color="000000" w:sz="4" w:val="single"/>
            </w:tcBorders>
            <w:vAlign w:val="center"/>
          </w:tcPr>
          <w:p w14:paraId="A0180000">
            <w:pPr>
              <w:ind/>
              <w:jc w:val="center"/>
              <w:rPr>
                <w:b w:val="1"/>
              </w:rPr>
            </w:pPr>
            <w:r>
              <w:rPr>
                <w:b w:val="1"/>
              </w:rPr>
              <w:t>Внутриквартальные трубопроводы теплосети мкр. «Западный»</w:t>
            </w:r>
          </w:p>
        </w:tc>
      </w:tr>
      <w:tr>
        <w:trPr>
          <w:trHeight w:hRule="atLeast" w:val="241"/>
        </w:trPr>
        <w:tc>
          <w:tcPr>
            <w:tcW w:type="dxa" w:w="14770"/>
            <w:gridSpan w:val="13"/>
            <w:tcBorders>
              <w:top w:color="000000" w:sz="8" w:val="single"/>
              <w:left w:color="000000" w:sz="8" w:val="single"/>
              <w:bottom w:color="000000" w:sz="8" w:val="single"/>
              <w:right w:color="000000" w:sz="4" w:val="single"/>
            </w:tcBorders>
            <w:vAlign w:val="center"/>
          </w:tcPr>
          <w:p w14:paraId="A1180000">
            <w:pPr>
              <w:ind/>
              <w:jc w:val="center"/>
              <w:rPr>
                <w:b w:val="1"/>
              </w:rPr>
            </w:pPr>
            <w:r>
              <w:rPr>
                <w:b w:val="1"/>
              </w:rPr>
              <w:t xml:space="preserve"> Схема № 2</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A2180000">
            <w:pPr>
              <w:ind/>
              <w:jc w:val="center"/>
            </w:pPr>
            <w:r>
              <w:t>№18</w:t>
            </w:r>
          </w:p>
        </w:tc>
        <w:tc>
          <w:tcPr>
            <w:tcW w:type="dxa" w:w="1177"/>
            <w:tcBorders>
              <w:top w:sz="4" w:val="nil"/>
              <w:left w:sz="4" w:val="nil"/>
              <w:bottom w:color="000000" w:sz="8" w:val="single"/>
              <w:right w:color="000000" w:sz="8" w:val="single"/>
            </w:tcBorders>
            <w:vAlign w:val="center"/>
          </w:tcPr>
          <w:p w14:paraId="A3180000">
            <w:pPr>
              <w:ind/>
              <w:jc w:val="center"/>
            </w:pPr>
            <w:r>
              <w:t>50</w:t>
            </w:r>
          </w:p>
        </w:tc>
        <w:tc>
          <w:tcPr>
            <w:tcW w:type="dxa" w:w="1225"/>
            <w:tcBorders>
              <w:top w:sz="4" w:val="nil"/>
              <w:left w:sz="4" w:val="nil"/>
              <w:bottom w:color="000000" w:sz="8" w:val="single"/>
              <w:right w:color="000000" w:sz="8" w:val="single"/>
            </w:tcBorders>
            <w:vAlign w:val="center"/>
          </w:tcPr>
          <w:p w14:paraId="A4180000">
            <w:pPr>
              <w:ind/>
              <w:jc w:val="center"/>
            </w:pPr>
            <w:r>
              <w:t>43</w:t>
            </w:r>
          </w:p>
        </w:tc>
        <w:tc>
          <w:tcPr>
            <w:tcW w:type="dxa" w:w="1267"/>
            <w:tcBorders>
              <w:top w:sz="4" w:val="nil"/>
              <w:left w:sz="4" w:val="nil"/>
              <w:bottom w:color="000000" w:sz="8" w:val="single"/>
              <w:right w:color="000000" w:sz="8" w:val="single"/>
            </w:tcBorders>
            <w:vAlign w:val="center"/>
          </w:tcPr>
          <w:p w14:paraId="A5180000">
            <w:pPr>
              <w:ind/>
              <w:jc w:val="center"/>
            </w:pPr>
            <w:r>
              <w:t>0</w:t>
            </w:r>
          </w:p>
        </w:tc>
        <w:tc>
          <w:tcPr>
            <w:tcW w:type="dxa" w:w="931"/>
            <w:tcBorders>
              <w:top w:sz="4" w:val="nil"/>
              <w:left w:sz="4" w:val="nil"/>
              <w:bottom w:color="000000" w:sz="8" w:val="single"/>
              <w:right w:color="000000" w:sz="8" w:val="single"/>
            </w:tcBorders>
            <w:vAlign w:val="center"/>
          </w:tcPr>
          <w:p w14:paraId="A6180000">
            <w:pPr>
              <w:ind/>
              <w:jc w:val="center"/>
            </w:pPr>
            <w:r>
              <w:t>0</w:t>
            </w:r>
          </w:p>
        </w:tc>
        <w:tc>
          <w:tcPr>
            <w:tcW w:type="dxa" w:w="995"/>
            <w:tcBorders>
              <w:top w:sz="4" w:val="nil"/>
              <w:left w:sz="4" w:val="nil"/>
              <w:bottom w:color="000000" w:sz="8" w:val="single"/>
              <w:right w:color="000000" w:sz="8" w:val="single"/>
            </w:tcBorders>
            <w:vAlign w:val="center"/>
          </w:tcPr>
          <w:p w14:paraId="A7180000">
            <w:pPr>
              <w:ind/>
              <w:jc w:val="center"/>
            </w:pPr>
            <w:r>
              <w:t>43</w:t>
            </w:r>
          </w:p>
        </w:tc>
        <w:tc>
          <w:tcPr>
            <w:tcW w:type="dxa" w:w="1544"/>
            <w:tcBorders>
              <w:top w:sz="4" w:val="nil"/>
              <w:left w:sz="4" w:val="nil"/>
              <w:bottom w:color="000000" w:sz="8" w:val="single"/>
              <w:right w:color="000000" w:sz="8" w:val="single"/>
            </w:tcBorders>
            <w:vAlign w:val="center"/>
          </w:tcPr>
          <w:p w14:paraId="A8180000">
            <w:pPr>
              <w:ind/>
              <w:jc w:val="center"/>
            </w:pPr>
            <w:r>
              <w:t>1997</w:t>
            </w:r>
          </w:p>
        </w:tc>
        <w:tc>
          <w:tcPr>
            <w:tcW w:type="dxa" w:w="2265"/>
            <w:tcBorders>
              <w:top w:sz="4" w:val="nil"/>
              <w:left w:sz="4" w:val="nil"/>
              <w:bottom w:color="000000" w:sz="8" w:val="single"/>
              <w:right w:color="000000" w:sz="8" w:val="single"/>
            </w:tcBorders>
            <w:vAlign w:val="center"/>
          </w:tcPr>
          <w:p w14:paraId="A9180000">
            <w:pPr>
              <w:ind/>
              <w:jc w:val="center"/>
            </w:pPr>
            <w:r>
              <w:t>кв. Западный</w:t>
            </w:r>
          </w:p>
        </w:tc>
        <w:tc>
          <w:tcPr>
            <w:tcW w:type="dxa" w:w="1600"/>
            <w:tcBorders>
              <w:top w:sz="4" w:val="nil"/>
              <w:left w:color="000000" w:sz="8" w:val="single"/>
              <w:bottom w:color="000000" w:sz="8" w:val="single"/>
              <w:right w:color="000000" w:sz="8" w:val="single"/>
            </w:tcBorders>
          </w:tcPr>
          <w:p w14:paraId="AA180000">
            <w:pPr>
              <w:ind/>
              <w:jc w:val="center"/>
            </w:pPr>
            <w:r>
              <w:t>мин. маты</w:t>
            </w:r>
          </w:p>
        </w:tc>
        <w:tc>
          <w:tcPr>
            <w:tcW w:type="dxa" w:w="1481"/>
            <w:gridSpan w:val="2"/>
            <w:tcBorders>
              <w:top w:sz="4" w:val="nil"/>
              <w:left w:sz="4" w:val="nil"/>
              <w:bottom w:color="000000" w:sz="8" w:val="single"/>
              <w:right w:color="000000" w:sz="8" w:val="single"/>
            </w:tcBorders>
          </w:tcPr>
          <w:p w14:paraId="AB180000">
            <w:pPr>
              <w:ind/>
              <w:jc w:val="center"/>
            </w:pPr>
            <w:r>
              <w:t>5088</w:t>
            </w:r>
          </w:p>
        </w:tc>
        <w:tc>
          <w:tcPr>
            <w:tcW w:type="dxa" w:w="1239"/>
            <w:tcBorders>
              <w:top w:sz="4" w:val="nil"/>
              <w:left w:sz="4" w:val="nil"/>
              <w:bottom w:color="000000" w:sz="8" w:val="single"/>
              <w:right w:color="000000" w:sz="4" w:val="single"/>
            </w:tcBorders>
          </w:tcPr>
          <w:p w14:paraId="AC180000">
            <w:pPr>
              <w:ind/>
              <w:jc w:val="center"/>
            </w:pPr>
            <w:r>
              <w:t>3336</w:t>
            </w:r>
          </w:p>
        </w:tc>
      </w:tr>
      <w:tr>
        <w:trPr>
          <w:trHeight w:hRule="atLeast" w:val="95"/>
        </w:trPr>
        <w:tc>
          <w:tcPr>
            <w:tcW w:type="dxa" w:w="1046"/>
            <w:gridSpan w:val="2"/>
            <w:tcBorders>
              <w:top w:sz="4" w:val="nil"/>
              <w:left w:color="000000" w:sz="8" w:val="single"/>
              <w:bottom w:color="000000" w:sz="8" w:val="single"/>
              <w:right w:color="000000" w:sz="8" w:val="single"/>
            </w:tcBorders>
            <w:vAlign w:val="center"/>
          </w:tcPr>
          <w:p w14:paraId="AD180000">
            <w:pPr>
              <w:ind/>
              <w:jc w:val="center"/>
            </w:pPr>
            <w:r>
              <w:t>№21</w:t>
            </w:r>
          </w:p>
        </w:tc>
        <w:tc>
          <w:tcPr>
            <w:tcW w:type="dxa" w:w="1177"/>
            <w:tcBorders>
              <w:top w:sz="4" w:val="nil"/>
              <w:left w:sz="4" w:val="nil"/>
              <w:bottom w:color="000000" w:sz="8" w:val="single"/>
              <w:right w:color="000000" w:sz="8" w:val="single"/>
            </w:tcBorders>
            <w:vAlign w:val="center"/>
          </w:tcPr>
          <w:p w14:paraId="AE180000">
            <w:pPr>
              <w:ind/>
              <w:jc w:val="center"/>
            </w:pPr>
            <w:r>
              <w:t>50</w:t>
            </w:r>
          </w:p>
        </w:tc>
        <w:tc>
          <w:tcPr>
            <w:tcW w:type="dxa" w:w="1225"/>
            <w:tcBorders>
              <w:top w:sz="4" w:val="nil"/>
              <w:left w:sz="4" w:val="nil"/>
              <w:bottom w:color="000000" w:sz="8" w:val="single"/>
              <w:right w:color="000000" w:sz="8" w:val="single"/>
            </w:tcBorders>
            <w:vAlign w:val="center"/>
          </w:tcPr>
          <w:p w14:paraId="AF180000">
            <w:pPr>
              <w:ind/>
              <w:jc w:val="center"/>
            </w:pPr>
            <w:r>
              <w:t>23</w:t>
            </w:r>
          </w:p>
        </w:tc>
        <w:tc>
          <w:tcPr>
            <w:tcW w:type="dxa" w:w="1267"/>
            <w:tcBorders>
              <w:top w:sz="4" w:val="nil"/>
              <w:left w:sz="4" w:val="nil"/>
              <w:bottom w:color="000000" w:sz="8" w:val="single"/>
              <w:right w:color="000000" w:sz="8" w:val="single"/>
            </w:tcBorders>
            <w:vAlign w:val="center"/>
          </w:tcPr>
          <w:p w14:paraId="B0180000">
            <w:pPr>
              <w:ind/>
              <w:jc w:val="center"/>
            </w:pPr>
            <w:r>
              <w:t>0</w:t>
            </w:r>
          </w:p>
        </w:tc>
        <w:tc>
          <w:tcPr>
            <w:tcW w:type="dxa" w:w="931"/>
            <w:tcBorders>
              <w:top w:sz="4" w:val="nil"/>
              <w:left w:sz="4" w:val="nil"/>
              <w:bottom w:color="000000" w:sz="8" w:val="single"/>
              <w:right w:color="000000" w:sz="8" w:val="single"/>
            </w:tcBorders>
            <w:vAlign w:val="center"/>
          </w:tcPr>
          <w:p w14:paraId="B1180000">
            <w:pPr>
              <w:ind/>
              <w:jc w:val="center"/>
            </w:pPr>
            <w:r>
              <w:t>0</w:t>
            </w:r>
          </w:p>
        </w:tc>
        <w:tc>
          <w:tcPr>
            <w:tcW w:type="dxa" w:w="995"/>
            <w:tcBorders>
              <w:top w:sz="4" w:val="nil"/>
              <w:left w:sz="4" w:val="nil"/>
              <w:bottom w:color="000000" w:sz="8" w:val="single"/>
              <w:right w:color="000000" w:sz="8" w:val="single"/>
            </w:tcBorders>
            <w:vAlign w:val="center"/>
          </w:tcPr>
          <w:p w14:paraId="B2180000">
            <w:pPr>
              <w:ind/>
              <w:jc w:val="center"/>
            </w:pPr>
            <w:r>
              <w:t>23</w:t>
            </w:r>
          </w:p>
        </w:tc>
        <w:tc>
          <w:tcPr>
            <w:tcW w:type="dxa" w:w="1544"/>
            <w:tcBorders>
              <w:top w:sz="4" w:val="nil"/>
              <w:left w:sz="4" w:val="nil"/>
              <w:bottom w:color="000000" w:sz="8" w:val="single"/>
              <w:right w:color="000000" w:sz="8" w:val="single"/>
            </w:tcBorders>
            <w:vAlign w:val="center"/>
          </w:tcPr>
          <w:p w14:paraId="B3180000">
            <w:pPr>
              <w:ind/>
              <w:jc w:val="center"/>
            </w:pPr>
            <w:r>
              <w:t>1997</w:t>
            </w:r>
          </w:p>
        </w:tc>
        <w:tc>
          <w:tcPr>
            <w:tcW w:type="dxa" w:w="2265"/>
            <w:tcBorders>
              <w:top w:sz="4" w:val="nil"/>
              <w:left w:sz="4" w:val="nil"/>
              <w:bottom w:color="000000" w:sz="8" w:val="single"/>
              <w:right w:color="000000" w:sz="8" w:val="single"/>
            </w:tcBorders>
            <w:vAlign w:val="center"/>
          </w:tcPr>
          <w:p w14:paraId="B4180000">
            <w:pPr>
              <w:ind/>
              <w:jc w:val="center"/>
            </w:pPr>
            <w:r>
              <w:t>кв. Западный</w:t>
            </w:r>
          </w:p>
        </w:tc>
        <w:tc>
          <w:tcPr>
            <w:tcW w:type="dxa" w:w="1600"/>
            <w:tcBorders>
              <w:top w:sz="4" w:val="nil"/>
              <w:left w:color="000000" w:sz="8" w:val="single"/>
              <w:bottom w:color="000000" w:sz="8" w:val="single"/>
              <w:right w:color="000000" w:sz="8" w:val="single"/>
            </w:tcBorders>
          </w:tcPr>
          <w:p w14:paraId="B5180000">
            <w:pPr>
              <w:ind/>
              <w:jc w:val="center"/>
            </w:pPr>
            <w:r>
              <w:t>мин. маты</w:t>
            </w:r>
          </w:p>
        </w:tc>
        <w:tc>
          <w:tcPr>
            <w:tcW w:type="dxa" w:w="1481"/>
            <w:gridSpan w:val="2"/>
            <w:tcBorders>
              <w:top w:sz="4" w:val="nil"/>
              <w:left w:sz="4" w:val="nil"/>
              <w:bottom w:color="000000" w:sz="8" w:val="single"/>
              <w:right w:color="000000" w:sz="8" w:val="single"/>
            </w:tcBorders>
          </w:tcPr>
          <w:p w14:paraId="B6180000">
            <w:pPr>
              <w:ind/>
              <w:jc w:val="center"/>
            </w:pPr>
            <w:r>
              <w:t>5088</w:t>
            </w:r>
          </w:p>
        </w:tc>
        <w:tc>
          <w:tcPr>
            <w:tcW w:type="dxa" w:w="1239"/>
            <w:tcBorders>
              <w:top w:sz="4" w:val="nil"/>
              <w:left w:sz="4" w:val="nil"/>
              <w:bottom w:color="000000" w:sz="8" w:val="single"/>
              <w:right w:color="000000" w:sz="4" w:val="single"/>
            </w:tcBorders>
          </w:tcPr>
          <w:p w14:paraId="B7180000">
            <w:pPr>
              <w:ind/>
              <w:jc w:val="center"/>
            </w:pPr>
            <w:r>
              <w:t>3336</w:t>
            </w:r>
          </w:p>
        </w:tc>
      </w:tr>
      <w:tr>
        <w:trPr>
          <w:trHeight w:hRule="atLeast" w:val="132"/>
        </w:trPr>
        <w:tc>
          <w:tcPr>
            <w:tcW w:type="dxa" w:w="1046"/>
            <w:gridSpan w:val="2"/>
            <w:tcBorders>
              <w:top w:sz="4" w:val="nil"/>
              <w:left w:color="000000" w:sz="8" w:val="single"/>
              <w:bottom w:sz="4" w:val="nil"/>
              <w:right w:color="000000" w:sz="4" w:val="single"/>
            </w:tcBorders>
            <w:vAlign w:val="center"/>
          </w:tcPr>
          <w:p w14:paraId="B8180000">
            <w:pPr>
              <w:ind/>
              <w:jc w:val="center"/>
              <w:rPr>
                <w:b w:val="1"/>
              </w:rPr>
            </w:pPr>
            <w:r>
              <w:rPr>
                <w:b w:val="1"/>
              </w:rPr>
              <w:t>Итого</w:t>
            </w:r>
          </w:p>
        </w:tc>
        <w:tc>
          <w:tcPr>
            <w:tcW w:type="dxa" w:w="1177"/>
            <w:tcBorders>
              <w:top w:sz="4" w:val="nil"/>
              <w:left w:color="000000" w:sz="4" w:val="single"/>
              <w:bottom w:sz="4" w:val="nil"/>
              <w:right w:sz="4" w:val="nil"/>
            </w:tcBorders>
            <w:vAlign w:val="center"/>
          </w:tcPr>
          <w:p w14:paraId="B9180000">
            <w:pPr>
              <w:ind/>
              <w:jc w:val="center"/>
              <w:rPr>
                <w:b w:val="1"/>
              </w:rPr>
            </w:pPr>
            <w:r>
              <w:rPr>
                <w:b w:val="1"/>
              </w:rPr>
              <w:t> </w:t>
            </w:r>
          </w:p>
        </w:tc>
        <w:tc>
          <w:tcPr>
            <w:tcW w:type="dxa" w:w="1225"/>
            <w:tcBorders>
              <w:top w:sz="4" w:val="nil"/>
              <w:left w:color="000000" w:sz="8" w:val="single"/>
              <w:bottom w:sz="4" w:val="nil"/>
              <w:right w:sz="4" w:val="nil"/>
            </w:tcBorders>
            <w:vAlign w:val="center"/>
          </w:tcPr>
          <w:p w14:paraId="BA180000">
            <w:pPr>
              <w:ind/>
              <w:jc w:val="center"/>
              <w:rPr>
                <w:b w:val="1"/>
              </w:rPr>
            </w:pPr>
            <w:r>
              <w:rPr>
                <w:b w:val="1"/>
              </w:rPr>
              <w:t>66</w:t>
            </w:r>
          </w:p>
        </w:tc>
        <w:tc>
          <w:tcPr>
            <w:tcW w:type="dxa" w:w="1267"/>
            <w:tcBorders>
              <w:top w:sz="4" w:val="nil"/>
              <w:left w:color="000000" w:sz="8" w:val="single"/>
              <w:bottom w:sz="4" w:val="nil"/>
              <w:right w:sz="4" w:val="nil"/>
            </w:tcBorders>
            <w:vAlign w:val="center"/>
          </w:tcPr>
          <w:p w14:paraId="BB180000">
            <w:pPr>
              <w:ind/>
              <w:jc w:val="center"/>
              <w:rPr>
                <w:b w:val="1"/>
              </w:rPr>
            </w:pPr>
            <w:r>
              <w:rPr>
                <w:b w:val="1"/>
              </w:rPr>
              <w:t>0</w:t>
            </w:r>
          </w:p>
        </w:tc>
        <w:tc>
          <w:tcPr>
            <w:tcW w:type="dxa" w:w="931"/>
            <w:tcBorders>
              <w:top w:sz="4" w:val="nil"/>
              <w:left w:color="000000" w:sz="8" w:val="single"/>
              <w:bottom w:sz="4" w:val="nil"/>
              <w:right w:sz="4" w:val="nil"/>
            </w:tcBorders>
            <w:vAlign w:val="center"/>
          </w:tcPr>
          <w:p w14:paraId="BC180000">
            <w:pPr>
              <w:ind/>
              <w:jc w:val="center"/>
              <w:rPr>
                <w:b w:val="1"/>
              </w:rPr>
            </w:pPr>
            <w:r>
              <w:rPr>
                <w:b w:val="1"/>
              </w:rPr>
              <w:t>0</w:t>
            </w:r>
          </w:p>
        </w:tc>
        <w:tc>
          <w:tcPr>
            <w:tcW w:type="dxa" w:w="995"/>
            <w:tcBorders>
              <w:top w:sz="4" w:val="nil"/>
              <w:left w:color="000000" w:sz="8" w:val="single"/>
              <w:bottom w:sz="4" w:val="nil"/>
              <w:right w:color="000000" w:sz="4" w:val="single"/>
            </w:tcBorders>
            <w:vAlign w:val="center"/>
          </w:tcPr>
          <w:p w14:paraId="BD180000">
            <w:pPr>
              <w:ind/>
              <w:jc w:val="center"/>
              <w:rPr>
                <w:b w:val="1"/>
              </w:rPr>
            </w:pPr>
            <w:r>
              <w:rPr>
                <w:b w:val="1"/>
              </w:rPr>
              <w:t>66</w:t>
            </w:r>
          </w:p>
        </w:tc>
        <w:tc>
          <w:tcPr>
            <w:tcW w:type="dxa" w:w="1544"/>
            <w:tcBorders>
              <w:top w:sz="4" w:val="nil"/>
              <w:left w:color="000000" w:sz="4" w:val="single"/>
              <w:bottom w:sz="4" w:val="nil"/>
              <w:right w:color="000000" w:sz="8" w:val="single"/>
            </w:tcBorders>
            <w:vAlign w:val="center"/>
          </w:tcPr>
          <w:p w14:paraId="BE180000">
            <w:pPr>
              <w:ind/>
              <w:jc w:val="center"/>
            </w:pPr>
            <w:r>
              <w:t> </w:t>
            </w:r>
          </w:p>
        </w:tc>
        <w:tc>
          <w:tcPr>
            <w:tcW w:type="dxa" w:w="2265"/>
            <w:tcBorders>
              <w:top w:sz="4" w:val="nil"/>
              <w:left w:sz="4" w:val="nil"/>
              <w:bottom w:sz="4" w:val="nil"/>
              <w:right w:color="000000" w:sz="8" w:val="single"/>
            </w:tcBorders>
            <w:vAlign w:val="center"/>
          </w:tcPr>
          <w:p w14:paraId="BF180000">
            <w:pPr>
              <w:ind/>
              <w:jc w:val="center"/>
            </w:pPr>
            <w:r>
              <w:t> </w:t>
            </w:r>
          </w:p>
        </w:tc>
        <w:tc>
          <w:tcPr>
            <w:tcW w:type="dxa" w:w="1600"/>
            <w:tcBorders>
              <w:top w:sz="4" w:val="nil"/>
              <w:left w:sz="4" w:val="nil"/>
              <w:bottom w:sz="4" w:val="nil"/>
              <w:right w:color="000000" w:sz="4" w:val="single"/>
            </w:tcBorders>
            <w:vAlign w:val="center"/>
          </w:tcPr>
          <w:p w14:paraId="C0180000">
            <w:pPr>
              <w:ind/>
              <w:jc w:val="center"/>
            </w:pPr>
          </w:p>
        </w:tc>
        <w:tc>
          <w:tcPr>
            <w:tcW w:type="dxa" w:w="1481"/>
            <w:gridSpan w:val="2"/>
            <w:tcBorders>
              <w:top w:sz="4" w:val="nil"/>
              <w:left w:color="000000" w:sz="4" w:val="single"/>
              <w:bottom w:sz="4" w:val="nil"/>
              <w:right w:color="000000" w:sz="4" w:val="single"/>
            </w:tcBorders>
            <w:vAlign w:val="center"/>
          </w:tcPr>
          <w:p w14:paraId="C1180000">
            <w:pPr>
              <w:ind/>
              <w:jc w:val="center"/>
            </w:pPr>
          </w:p>
        </w:tc>
        <w:tc>
          <w:tcPr>
            <w:tcW w:type="dxa" w:w="1239"/>
            <w:tcBorders>
              <w:top w:sz="4" w:val="nil"/>
              <w:left w:color="000000" w:sz="4" w:val="single"/>
              <w:bottom w:sz="4" w:val="nil"/>
              <w:right w:color="000000" w:sz="4" w:val="single"/>
            </w:tcBorders>
            <w:vAlign w:val="center"/>
          </w:tcPr>
          <w:p w14:paraId="C2180000">
            <w:pPr>
              <w:ind/>
              <w:jc w:val="center"/>
            </w:pPr>
            <w:r>
              <w:t> </w:t>
            </w:r>
          </w:p>
        </w:tc>
      </w:tr>
      <w:tr>
        <w:trPr>
          <w:trHeight w:hRule="atLeast" w:val="143"/>
        </w:trPr>
        <w:tc>
          <w:tcPr>
            <w:tcW w:type="dxa" w:w="14770"/>
            <w:gridSpan w:val="13"/>
            <w:tcBorders>
              <w:top w:color="000000" w:sz="8" w:val="single"/>
              <w:left w:color="000000" w:sz="8" w:val="single"/>
              <w:bottom w:color="000000" w:sz="8" w:val="single"/>
              <w:right w:color="000000" w:sz="4" w:val="single"/>
            </w:tcBorders>
            <w:vAlign w:val="center"/>
          </w:tcPr>
          <w:p w14:paraId="C3180000">
            <w:pPr>
              <w:ind/>
              <w:jc w:val="center"/>
              <w:rPr>
                <w:b w:val="1"/>
              </w:rPr>
            </w:pPr>
            <w:r>
              <w:rPr>
                <w:b w:val="1"/>
              </w:rPr>
              <w:t>Внутриквартальные трубопроводы теплосети индивидуальной застройки ГРЭС</w:t>
            </w:r>
          </w:p>
        </w:tc>
      </w:tr>
      <w:tr>
        <w:trPr>
          <w:trHeight w:hRule="atLeast" w:val="60"/>
        </w:trPr>
        <w:tc>
          <w:tcPr>
            <w:tcW w:type="dxa" w:w="14770"/>
            <w:gridSpan w:val="13"/>
            <w:tcBorders>
              <w:top w:color="000000" w:sz="8" w:val="single"/>
              <w:left w:color="000000" w:sz="8" w:val="single"/>
              <w:bottom w:color="000000" w:sz="8" w:val="single"/>
              <w:right w:color="000000" w:sz="4" w:val="single"/>
            </w:tcBorders>
            <w:vAlign w:val="center"/>
          </w:tcPr>
          <w:p w14:paraId="C4180000">
            <w:pPr>
              <w:ind/>
              <w:jc w:val="center"/>
              <w:rPr>
                <w:b w:val="1"/>
              </w:rPr>
            </w:pPr>
            <w:r>
              <w:rPr>
                <w:b w:val="1"/>
              </w:rPr>
              <w:t xml:space="preserve">   Схема № 3</w:t>
            </w:r>
          </w:p>
        </w:tc>
      </w:tr>
      <w:tr>
        <w:trPr>
          <w:trHeight w:hRule="atLeast" w:val="190"/>
        </w:trPr>
        <w:tc>
          <w:tcPr>
            <w:tcW w:type="dxa" w:w="1046"/>
            <w:gridSpan w:val="2"/>
            <w:tcBorders>
              <w:top w:sz="4" w:val="nil"/>
              <w:left w:color="000000" w:sz="8" w:val="single"/>
              <w:bottom w:color="000000" w:sz="8" w:val="single"/>
              <w:right w:color="000000" w:sz="8" w:val="single"/>
            </w:tcBorders>
            <w:vAlign w:val="center"/>
          </w:tcPr>
          <w:p w14:paraId="C5180000">
            <w:pPr>
              <w:ind/>
              <w:jc w:val="center"/>
            </w:pPr>
            <w:r>
              <w:t>№1</w:t>
            </w:r>
          </w:p>
        </w:tc>
        <w:tc>
          <w:tcPr>
            <w:tcW w:type="dxa" w:w="1177"/>
            <w:tcBorders>
              <w:top w:sz="4" w:val="nil"/>
              <w:left w:sz="4" w:val="nil"/>
              <w:bottom w:color="000000" w:sz="8" w:val="single"/>
              <w:right w:color="000000" w:sz="8" w:val="single"/>
            </w:tcBorders>
            <w:vAlign w:val="center"/>
          </w:tcPr>
          <w:p w14:paraId="C6180000">
            <w:pPr>
              <w:ind/>
              <w:jc w:val="center"/>
            </w:pPr>
            <w:r>
              <w:t>150</w:t>
            </w:r>
          </w:p>
        </w:tc>
        <w:tc>
          <w:tcPr>
            <w:tcW w:type="dxa" w:w="1225"/>
            <w:tcBorders>
              <w:top w:sz="4" w:val="nil"/>
              <w:left w:sz="4" w:val="nil"/>
              <w:bottom w:color="000000" w:sz="8" w:val="single"/>
              <w:right w:color="000000" w:sz="8" w:val="single"/>
            </w:tcBorders>
            <w:vAlign w:val="center"/>
          </w:tcPr>
          <w:p w14:paraId="C7180000">
            <w:pPr>
              <w:ind/>
              <w:jc w:val="center"/>
            </w:pPr>
            <w:r>
              <w:t>55</w:t>
            </w:r>
          </w:p>
        </w:tc>
        <w:tc>
          <w:tcPr>
            <w:tcW w:type="dxa" w:w="1267"/>
            <w:tcBorders>
              <w:top w:sz="4" w:val="nil"/>
              <w:left w:sz="4" w:val="nil"/>
              <w:bottom w:color="000000" w:sz="8" w:val="single"/>
              <w:right w:color="000000" w:sz="8" w:val="single"/>
            </w:tcBorders>
            <w:vAlign w:val="center"/>
          </w:tcPr>
          <w:p w14:paraId="C8180000">
            <w:pPr>
              <w:ind/>
              <w:jc w:val="center"/>
            </w:pPr>
            <w:r>
              <w:t>0</w:t>
            </w:r>
          </w:p>
        </w:tc>
        <w:tc>
          <w:tcPr>
            <w:tcW w:type="dxa" w:w="931"/>
            <w:tcBorders>
              <w:top w:sz="4" w:val="nil"/>
              <w:left w:sz="4" w:val="nil"/>
              <w:bottom w:color="000000" w:sz="8" w:val="single"/>
              <w:right w:color="000000" w:sz="8" w:val="single"/>
            </w:tcBorders>
            <w:vAlign w:val="center"/>
          </w:tcPr>
          <w:p w14:paraId="C9180000">
            <w:pPr>
              <w:ind/>
              <w:jc w:val="center"/>
            </w:pPr>
            <w:r>
              <w:t>0</w:t>
            </w:r>
          </w:p>
        </w:tc>
        <w:tc>
          <w:tcPr>
            <w:tcW w:type="dxa" w:w="995"/>
            <w:tcBorders>
              <w:top w:sz="4" w:val="nil"/>
              <w:left w:sz="4" w:val="nil"/>
              <w:bottom w:color="000000" w:sz="8" w:val="single"/>
              <w:right w:color="000000" w:sz="8" w:val="single"/>
            </w:tcBorders>
            <w:vAlign w:val="center"/>
          </w:tcPr>
          <w:p w14:paraId="CA180000">
            <w:pPr>
              <w:ind/>
              <w:jc w:val="center"/>
            </w:pPr>
            <w:r>
              <w:t>55</w:t>
            </w:r>
          </w:p>
        </w:tc>
        <w:tc>
          <w:tcPr>
            <w:tcW w:type="dxa" w:w="1544"/>
            <w:tcBorders>
              <w:top w:sz="4" w:val="nil"/>
              <w:left w:sz="4" w:val="nil"/>
              <w:bottom w:color="000000" w:sz="8" w:val="single"/>
              <w:right w:color="000000" w:sz="8" w:val="single"/>
            </w:tcBorders>
            <w:vAlign w:val="center"/>
          </w:tcPr>
          <w:p w14:paraId="CB180000">
            <w:pPr>
              <w:ind/>
              <w:jc w:val="center"/>
            </w:pPr>
            <w:r>
              <w:t>1994</w:t>
            </w:r>
          </w:p>
        </w:tc>
        <w:tc>
          <w:tcPr>
            <w:tcW w:type="dxa" w:w="2265"/>
            <w:tcBorders>
              <w:top w:sz="4" w:val="nil"/>
              <w:left w:sz="4" w:val="nil"/>
              <w:bottom w:color="000000" w:sz="8" w:val="single"/>
              <w:right w:color="000000" w:sz="8" w:val="single"/>
            </w:tcBorders>
            <w:vAlign w:val="center"/>
          </w:tcPr>
          <w:p w14:paraId="CC180000">
            <w:pPr>
              <w:ind/>
              <w:jc w:val="center"/>
            </w:pPr>
            <w:r>
              <w:t>ул Вологодская</w:t>
            </w:r>
          </w:p>
        </w:tc>
        <w:tc>
          <w:tcPr>
            <w:tcW w:type="dxa" w:w="1600"/>
            <w:tcBorders>
              <w:top w:sz="4" w:val="nil"/>
              <w:left w:color="000000" w:sz="8" w:val="single"/>
              <w:bottom w:color="000000" w:sz="8" w:val="single"/>
              <w:right w:color="000000" w:sz="8" w:val="single"/>
            </w:tcBorders>
          </w:tcPr>
          <w:p w14:paraId="CD180000">
            <w:pPr>
              <w:ind/>
              <w:jc w:val="center"/>
            </w:pPr>
            <w:r>
              <w:t>мин. маты</w:t>
            </w:r>
          </w:p>
        </w:tc>
        <w:tc>
          <w:tcPr>
            <w:tcW w:type="dxa" w:w="1481"/>
            <w:gridSpan w:val="2"/>
            <w:tcBorders>
              <w:top w:sz="4" w:val="nil"/>
              <w:left w:sz="4" w:val="nil"/>
              <w:bottom w:color="000000" w:sz="8" w:val="single"/>
              <w:right w:color="000000" w:sz="8" w:val="single"/>
            </w:tcBorders>
          </w:tcPr>
          <w:p w14:paraId="CE180000">
            <w:pPr>
              <w:ind/>
              <w:jc w:val="center"/>
            </w:pPr>
            <w:r>
              <w:t>5088</w:t>
            </w:r>
          </w:p>
        </w:tc>
        <w:tc>
          <w:tcPr>
            <w:tcW w:type="dxa" w:w="1239"/>
            <w:tcBorders>
              <w:top w:sz="4" w:val="nil"/>
              <w:left w:sz="4" w:val="nil"/>
              <w:bottom w:color="000000" w:sz="8" w:val="single"/>
              <w:right w:color="000000" w:sz="8" w:val="single"/>
            </w:tcBorders>
          </w:tcPr>
          <w:p w14:paraId="CF180000">
            <w:pPr>
              <w:ind/>
              <w:jc w:val="center"/>
            </w:pPr>
            <w:r>
              <w:t>3336</w:t>
            </w:r>
          </w:p>
        </w:tc>
      </w:tr>
      <w:tr>
        <w:trPr>
          <w:trHeight w:hRule="atLeast" w:val="215"/>
        </w:trPr>
        <w:tc>
          <w:tcPr>
            <w:tcW w:type="dxa" w:w="1046"/>
            <w:gridSpan w:val="2"/>
            <w:tcBorders>
              <w:top w:sz="4" w:val="nil"/>
              <w:left w:color="000000" w:sz="8" w:val="single"/>
              <w:bottom w:color="000000" w:sz="8" w:val="single"/>
              <w:right w:color="000000" w:sz="8" w:val="single"/>
            </w:tcBorders>
            <w:vAlign w:val="center"/>
          </w:tcPr>
          <w:p w14:paraId="D0180000">
            <w:pPr>
              <w:ind/>
              <w:jc w:val="center"/>
            </w:pPr>
            <w:r>
              <w:t>№2</w:t>
            </w:r>
          </w:p>
        </w:tc>
        <w:tc>
          <w:tcPr>
            <w:tcW w:type="dxa" w:w="1177"/>
            <w:tcBorders>
              <w:top w:sz="4" w:val="nil"/>
              <w:left w:sz="4" w:val="nil"/>
              <w:bottom w:color="000000" w:sz="8" w:val="single"/>
              <w:right w:color="000000" w:sz="8" w:val="single"/>
            </w:tcBorders>
            <w:vAlign w:val="center"/>
          </w:tcPr>
          <w:p w14:paraId="D1180000">
            <w:pPr>
              <w:ind/>
              <w:jc w:val="center"/>
            </w:pPr>
            <w:r>
              <w:t>80</w:t>
            </w:r>
          </w:p>
        </w:tc>
        <w:tc>
          <w:tcPr>
            <w:tcW w:type="dxa" w:w="1225"/>
            <w:tcBorders>
              <w:top w:sz="4" w:val="nil"/>
              <w:left w:sz="4" w:val="nil"/>
              <w:bottom w:color="000000" w:sz="8" w:val="single"/>
              <w:right w:color="000000" w:sz="8" w:val="single"/>
            </w:tcBorders>
            <w:vAlign w:val="center"/>
          </w:tcPr>
          <w:p w14:paraId="D2180000">
            <w:pPr>
              <w:ind/>
              <w:jc w:val="center"/>
            </w:pPr>
            <w:r>
              <w:t>236</w:t>
            </w:r>
          </w:p>
        </w:tc>
        <w:tc>
          <w:tcPr>
            <w:tcW w:type="dxa" w:w="1267"/>
            <w:tcBorders>
              <w:top w:sz="4" w:val="nil"/>
              <w:left w:sz="4" w:val="nil"/>
              <w:bottom w:color="000000" w:sz="8" w:val="single"/>
              <w:right w:color="000000" w:sz="8" w:val="single"/>
            </w:tcBorders>
            <w:vAlign w:val="center"/>
          </w:tcPr>
          <w:p w14:paraId="D3180000">
            <w:pPr>
              <w:ind/>
              <w:jc w:val="center"/>
            </w:pPr>
            <w:r>
              <w:t>0</w:t>
            </w:r>
          </w:p>
        </w:tc>
        <w:tc>
          <w:tcPr>
            <w:tcW w:type="dxa" w:w="931"/>
            <w:tcBorders>
              <w:top w:sz="4" w:val="nil"/>
              <w:left w:sz="4" w:val="nil"/>
              <w:bottom w:color="000000" w:sz="8" w:val="single"/>
              <w:right w:color="000000" w:sz="8" w:val="single"/>
            </w:tcBorders>
            <w:vAlign w:val="center"/>
          </w:tcPr>
          <w:p w14:paraId="D4180000">
            <w:pPr>
              <w:ind/>
              <w:jc w:val="center"/>
            </w:pPr>
            <w:r>
              <w:t>0</w:t>
            </w:r>
          </w:p>
        </w:tc>
        <w:tc>
          <w:tcPr>
            <w:tcW w:type="dxa" w:w="995"/>
            <w:tcBorders>
              <w:top w:sz="4" w:val="nil"/>
              <w:left w:sz="4" w:val="nil"/>
              <w:bottom w:color="000000" w:sz="8" w:val="single"/>
              <w:right w:color="000000" w:sz="8" w:val="single"/>
            </w:tcBorders>
            <w:vAlign w:val="center"/>
          </w:tcPr>
          <w:p w14:paraId="D5180000">
            <w:pPr>
              <w:ind/>
              <w:jc w:val="center"/>
            </w:pPr>
            <w:r>
              <w:t>236</w:t>
            </w:r>
          </w:p>
        </w:tc>
        <w:tc>
          <w:tcPr>
            <w:tcW w:type="dxa" w:w="1544"/>
            <w:tcBorders>
              <w:top w:sz="4" w:val="nil"/>
              <w:left w:sz="4" w:val="nil"/>
              <w:bottom w:color="000000" w:sz="8" w:val="single"/>
              <w:right w:color="000000" w:sz="8" w:val="single"/>
            </w:tcBorders>
            <w:vAlign w:val="center"/>
          </w:tcPr>
          <w:p w14:paraId="D6180000">
            <w:pPr>
              <w:ind/>
              <w:jc w:val="center"/>
            </w:pPr>
            <w:r>
              <w:t>1994</w:t>
            </w:r>
          </w:p>
        </w:tc>
        <w:tc>
          <w:tcPr>
            <w:tcW w:type="dxa" w:w="2265"/>
            <w:tcBorders>
              <w:top w:sz="4" w:val="nil"/>
              <w:left w:sz="4" w:val="nil"/>
              <w:bottom w:color="000000" w:sz="8" w:val="single"/>
              <w:right w:color="000000" w:sz="8" w:val="single"/>
            </w:tcBorders>
            <w:vAlign w:val="center"/>
          </w:tcPr>
          <w:p w14:paraId="D7180000">
            <w:pPr>
              <w:ind/>
              <w:jc w:val="center"/>
            </w:pPr>
            <w:r>
              <w:t>ул Весенняя</w:t>
            </w:r>
          </w:p>
        </w:tc>
        <w:tc>
          <w:tcPr>
            <w:tcW w:type="dxa" w:w="1600"/>
            <w:tcBorders>
              <w:top w:sz="4" w:val="nil"/>
              <w:left w:color="000000" w:sz="8" w:val="single"/>
              <w:bottom w:color="000000" w:sz="8" w:val="single"/>
              <w:right w:color="000000" w:sz="8" w:val="single"/>
            </w:tcBorders>
          </w:tcPr>
          <w:p w14:paraId="D8180000">
            <w:pPr>
              <w:ind/>
              <w:jc w:val="center"/>
            </w:pPr>
            <w:r>
              <w:t>мин. маты</w:t>
            </w:r>
          </w:p>
        </w:tc>
        <w:tc>
          <w:tcPr>
            <w:tcW w:type="dxa" w:w="1481"/>
            <w:gridSpan w:val="2"/>
            <w:tcBorders>
              <w:top w:sz="4" w:val="nil"/>
              <w:left w:sz="4" w:val="nil"/>
              <w:bottom w:color="000000" w:sz="8" w:val="single"/>
              <w:right w:color="000000" w:sz="8" w:val="single"/>
            </w:tcBorders>
          </w:tcPr>
          <w:p w14:paraId="D9180000">
            <w:pPr>
              <w:ind/>
              <w:jc w:val="center"/>
            </w:pPr>
            <w:r>
              <w:t>5088</w:t>
            </w:r>
          </w:p>
        </w:tc>
        <w:tc>
          <w:tcPr>
            <w:tcW w:type="dxa" w:w="1239"/>
            <w:tcBorders>
              <w:top w:sz="4" w:val="nil"/>
              <w:left w:sz="4" w:val="nil"/>
              <w:bottom w:color="000000" w:sz="8" w:val="single"/>
              <w:right w:color="000000" w:sz="8" w:val="single"/>
            </w:tcBorders>
          </w:tcPr>
          <w:p w14:paraId="DA180000">
            <w:pPr>
              <w:ind/>
              <w:jc w:val="center"/>
            </w:pPr>
            <w:r>
              <w:t>3336</w:t>
            </w:r>
          </w:p>
        </w:tc>
      </w:tr>
      <w:tr>
        <w:trPr>
          <w:trHeight w:hRule="atLeast" w:val="238"/>
        </w:trPr>
        <w:tc>
          <w:tcPr>
            <w:tcW w:type="dxa" w:w="1046"/>
            <w:gridSpan w:val="2"/>
            <w:tcBorders>
              <w:top w:sz="4" w:val="nil"/>
              <w:left w:color="000000" w:sz="8" w:val="single"/>
              <w:bottom w:color="000000" w:sz="8" w:val="single"/>
              <w:right w:color="000000" w:sz="8" w:val="single"/>
            </w:tcBorders>
            <w:vAlign w:val="center"/>
          </w:tcPr>
          <w:p w14:paraId="DB180000">
            <w:pPr>
              <w:ind/>
              <w:jc w:val="center"/>
            </w:pPr>
            <w:r>
              <w:t>№5</w:t>
            </w:r>
          </w:p>
        </w:tc>
        <w:tc>
          <w:tcPr>
            <w:tcW w:type="dxa" w:w="1177"/>
            <w:tcBorders>
              <w:top w:sz="4" w:val="nil"/>
              <w:left w:sz="4" w:val="nil"/>
              <w:bottom w:color="000000" w:sz="8" w:val="single"/>
              <w:right w:color="000000" w:sz="8" w:val="single"/>
            </w:tcBorders>
            <w:vAlign w:val="center"/>
          </w:tcPr>
          <w:p w14:paraId="DC180000">
            <w:pPr>
              <w:ind/>
              <w:jc w:val="center"/>
            </w:pPr>
            <w:r>
              <w:t>50</w:t>
            </w:r>
          </w:p>
        </w:tc>
        <w:tc>
          <w:tcPr>
            <w:tcW w:type="dxa" w:w="1225"/>
            <w:tcBorders>
              <w:top w:sz="4" w:val="nil"/>
              <w:left w:sz="4" w:val="nil"/>
              <w:bottom w:color="000000" w:sz="8" w:val="single"/>
              <w:right w:color="000000" w:sz="8" w:val="single"/>
            </w:tcBorders>
            <w:vAlign w:val="center"/>
          </w:tcPr>
          <w:p w14:paraId="DD180000">
            <w:pPr>
              <w:ind/>
              <w:jc w:val="center"/>
            </w:pPr>
            <w:r>
              <w:t>27</w:t>
            </w:r>
          </w:p>
        </w:tc>
        <w:tc>
          <w:tcPr>
            <w:tcW w:type="dxa" w:w="1267"/>
            <w:tcBorders>
              <w:top w:sz="4" w:val="nil"/>
              <w:left w:sz="4" w:val="nil"/>
              <w:bottom w:color="000000" w:sz="8" w:val="single"/>
              <w:right w:color="000000" w:sz="8" w:val="single"/>
            </w:tcBorders>
            <w:vAlign w:val="center"/>
          </w:tcPr>
          <w:p w14:paraId="DE180000">
            <w:pPr>
              <w:ind/>
              <w:jc w:val="center"/>
            </w:pPr>
            <w:r>
              <w:t>0</w:t>
            </w:r>
          </w:p>
        </w:tc>
        <w:tc>
          <w:tcPr>
            <w:tcW w:type="dxa" w:w="931"/>
            <w:tcBorders>
              <w:top w:sz="4" w:val="nil"/>
              <w:left w:sz="4" w:val="nil"/>
              <w:bottom w:color="000000" w:sz="8" w:val="single"/>
              <w:right w:color="000000" w:sz="8" w:val="single"/>
            </w:tcBorders>
            <w:vAlign w:val="center"/>
          </w:tcPr>
          <w:p w14:paraId="DF180000">
            <w:pPr>
              <w:ind/>
              <w:jc w:val="center"/>
            </w:pPr>
            <w:r>
              <w:t>0</w:t>
            </w:r>
          </w:p>
        </w:tc>
        <w:tc>
          <w:tcPr>
            <w:tcW w:type="dxa" w:w="995"/>
            <w:tcBorders>
              <w:top w:sz="4" w:val="nil"/>
              <w:left w:sz="4" w:val="nil"/>
              <w:bottom w:color="000000" w:sz="8" w:val="single"/>
              <w:right w:color="000000" w:sz="8" w:val="single"/>
            </w:tcBorders>
            <w:vAlign w:val="center"/>
          </w:tcPr>
          <w:p w14:paraId="E0180000">
            <w:pPr>
              <w:ind/>
              <w:jc w:val="center"/>
            </w:pPr>
            <w:r>
              <w:t>27</w:t>
            </w:r>
          </w:p>
        </w:tc>
        <w:tc>
          <w:tcPr>
            <w:tcW w:type="dxa" w:w="1544"/>
            <w:tcBorders>
              <w:top w:sz="4" w:val="nil"/>
              <w:left w:sz="4" w:val="nil"/>
              <w:bottom w:color="000000" w:sz="8" w:val="single"/>
              <w:right w:color="000000" w:sz="8" w:val="single"/>
            </w:tcBorders>
            <w:vAlign w:val="center"/>
          </w:tcPr>
          <w:p w14:paraId="E1180000">
            <w:pPr>
              <w:ind/>
              <w:jc w:val="center"/>
            </w:pPr>
            <w:r>
              <w:t>1994</w:t>
            </w:r>
          </w:p>
        </w:tc>
        <w:tc>
          <w:tcPr>
            <w:tcW w:type="dxa" w:w="2265"/>
            <w:tcBorders>
              <w:top w:sz="4" w:val="nil"/>
              <w:left w:sz="4" w:val="nil"/>
              <w:bottom w:color="000000" w:sz="8" w:val="single"/>
              <w:right w:color="000000" w:sz="8" w:val="single"/>
            </w:tcBorders>
            <w:vAlign w:val="center"/>
          </w:tcPr>
          <w:p w14:paraId="E2180000">
            <w:pPr>
              <w:ind/>
              <w:jc w:val="center"/>
            </w:pPr>
            <w:r>
              <w:t>ул Весенняя</w:t>
            </w:r>
          </w:p>
        </w:tc>
        <w:tc>
          <w:tcPr>
            <w:tcW w:type="dxa" w:w="1600"/>
            <w:tcBorders>
              <w:top w:sz="4" w:val="nil"/>
              <w:left w:color="000000" w:sz="8" w:val="single"/>
              <w:bottom w:color="000000" w:sz="8" w:val="single"/>
              <w:right w:color="000000" w:sz="8" w:val="single"/>
            </w:tcBorders>
          </w:tcPr>
          <w:p w14:paraId="E3180000">
            <w:pPr>
              <w:ind/>
              <w:jc w:val="center"/>
            </w:pPr>
            <w:r>
              <w:t>мин. маты</w:t>
            </w:r>
          </w:p>
        </w:tc>
        <w:tc>
          <w:tcPr>
            <w:tcW w:type="dxa" w:w="1481"/>
            <w:gridSpan w:val="2"/>
            <w:tcBorders>
              <w:top w:sz="4" w:val="nil"/>
              <w:left w:sz="4" w:val="nil"/>
              <w:bottom w:color="000000" w:sz="8" w:val="single"/>
              <w:right w:color="000000" w:sz="8" w:val="single"/>
            </w:tcBorders>
          </w:tcPr>
          <w:p w14:paraId="E4180000">
            <w:pPr>
              <w:ind/>
              <w:jc w:val="center"/>
            </w:pPr>
            <w:r>
              <w:t>5088</w:t>
            </w:r>
          </w:p>
        </w:tc>
        <w:tc>
          <w:tcPr>
            <w:tcW w:type="dxa" w:w="1239"/>
            <w:tcBorders>
              <w:top w:sz="4" w:val="nil"/>
              <w:left w:sz="4" w:val="nil"/>
              <w:bottom w:color="000000" w:sz="8" w:val="single"/>
              <w:right w:color="000000" w:sz="8" w:val="single"/>
            </w:tcBorders>
          </w:tcPr>
          <w:p w14:paraId="E5180000">
            <w:pPr>
              <w:ind/>
              <w:jc w:val="center"/>
            </w:pPr>
            <w:r>
              <w:t>3336</w:t>
            </w:r>
          </w:p>
        </w:tc>
      </w:tr>
      <w:tr>
        <w:trPr>
          <w:trHeight w:hRule="atLeast" w:val="159"/>
        </w:trPr>
        <w:tc>
          <w:tcPr>
            <w:tcW w:type="dxa" w:w="1046"/>
            <w:gridSpan w:val="2"/>
            <w:tcBorders>
              <w:top w:sz="4" w:val="nil"/>
              <w:left w:color="000000" w:sz="8" w:val="single"/>
              <w:bottom w:color="000000" w:sz="8" w:val="single"/>
              <w:right w:color="000000" w:sz="8" w:val="single"/>
            </w:tcBorders>
            <w:vAlign w:val="center"/>
          </w:tcPr>
          <w:p w14:paraId="E6180000">
            <w:pPr>
              <w:ind/>
              <w:jc w:val="center"/>
            </w:pPr>
            <w:r>
              <w:t>№7</w:t>
            </w:r>
          </w:p>
        </w:tc>
        <w:tc>
          <w:tcPr>
            <w:tcW w:type="dxa" w:w="1177"/>
            <w:tcBorders>
              <w:top w:sz="4" w:val="nil"/>
              <w:left w:sz="4" w:val="nil"/>
              <w:bottom w:color="000000" w:sz="8" w:val="single"/>
              <w:right w:color="000000" w:sz="8" w:val="single"/>
            </w:tcBorders>
            <w:vAlign w:val="center"/>
          </w:tcPr>
          <w:p w14:paraId="E7180000">
            <w:pPr>
              <w:ind/>
              <w:jc w:val="center"/>
            </w:pPr>
            <w:r>
              <w:t>50</w:t>
            </w:r>
          </w:p>
        </w:tc>
        <w:tc>
          <w:tcPr>
            <w:tcW w:type="dxa" w:w="1225"/>
            <w:tcBorders>
              <w:top w:sz="4" w:val="nil"/>
              <w:left w:sz="4" w:val="nil"/>
              <w:bottom w:color="000000" w:sz="8" w:val="single"/>
              <w:right w:color="000000" w:sz="8" w:val="single"/>
            </w:tcBorders>
            <w:vAlign w:val="center"/>
          </w:tcPr>
          <w:p w14:paraId="E8180000">
            <w:pPr>
              <w:ind/>
              <w:jc w:val="center"/>
            </w:pPr>
            <w:r>
              <w:t>27</w:t>
            </w:r>
          </w:p>
        </w:tc>
        <w:tc>
          <w:tcPr>
            <w:tcW w:type="dxa" w:w="1267"/>
            <w:tcBorders>
              <w:top w:sz="4" w:val="nil"/>
              <w:left w:sz="4" w:val="nil"/>
              <w:bottom w:color="000000" w:sz="8" w:val="single"/>
              <w:right w:color="000000" w:sz="8" w:val="single"/>
            </w:tcBorders>
            <w:vAlign w:val="center"/>
          </w:tcPr>
          <w:p w14:paraId="E9180000">
            <w:pPr>
              <w:ind/>
              <w:jc w:val="center"/>
            </w:pPr>
            <w:r>
              <w:t>0</w:t>
            </w:r>
          </w:p>
        </w:tc>
        <w:tc>
          <w:tcPr>
            <w:tcW w:type="dxa" w:w="931"/>
            <w:tcBorders>
              <w:top w:sz="4" w:val="nil"/>
              <w:left w:sz="4" w:val="nil"/>
              <w:bottom w:color="000000" w:sz="8" w:val="single"/>
              <w:right w:color="000000" w:sz="8" w:val="single"/>
            </w:tcBorders>
            <w:vAlign w:val="center"/>
          </w:tcPr>
          <w:p w14:paraId="EA180000">
            <w:pPr>
              <w:ind/>
              <w:jc w:val="center"/>
            </w:pPr>
            <w:r>
              <w:t>0</w:t>
            </w:r>
          </w:p>
        </w:tc>
        <w:tc>
          <w:tcPr>
            <w:tcW w:type="dxa" w:w="995"/>
            <w:tcBorders>
              <w:top w:sz="4" w:val="nil"/>
              <w:left w:sz="4" w:val="nil"/>
              <w:bottom w:color="000000" w:sz="8" w:val="single"/>
              <w:right w:color="000000" w:sz="8" w:val="single"/>
            </w:tcBorders>
            <w:vAlign w:val="center"/>
          </w:tcPr>
          <w:p w14:paraId="EB180000">
            <w:pPr>
              <w:ind/>
              <w:jc w:val="center"/>
            </w:pPr>
            <w:r>
              <w:t>27</w:t>
            </w:r>
          </w:p>
        </w:tc>
        <w:tc>
          <w:tcPr>
            <w:tcW w:type="dxa" w:w="1544"/>
            <w:tcBorders>
              <w:top w:sz="4" w:val="nil"/>
              <w:left w:sz="4" w:val="nil"/>
              <w:bottom w:color="000000" w:sz="8" w:val="single"/>
              <w:right w:color="000000" w:sz="8" w:val="single"/>
            </w:tcBorders>
            <w:vAlign w:val="center"/>
          </w:tcPr>
          <w:p w14:paraId="EC180000">
            <w:pPr>
              <w:ind/>
              <w:jc w:val="center"/>
            </w:pPr>
            <w:r>
              <w:t>1994</w:t>
            </w:r>
          </w:p>
        </w:tc>
        <w:tc>
          <w:tcPr>
            <w:tcW w:type="dxa" w:w="2265"/>
            <w:tcBorders>
              <w:top w:sz="4" w:val="nil"/>
              <w:left w:sz="4" w:val="nil"/>
              <w:bottom w:color="000000" w:sz="8" w:val="single"/>
              <w:right w:color="000000" w:sz="8" w:val="single"/>
            </w:tcBorders>
            <w:vAlign w:val="center"/>
          </w:tcPr>
          <w:p w14:paraId="ED180000">
            <w:pPr>
              <w:ind/>
              <w:jc w:val="center"/>
            </w:pPr>
            <w:r>
              <w:t>ул Весенняя</w:t>
            </w:r>
          </w:p>
        </w:tc>
        <w:tc>
          <w:tcPr>
            <w:tcW w:type="dxa" w:w="1600"/>
            <w:tcBorders>
              <w:top w:sz="4" w:val="nil"/>
              <w:left w:color="000000" w:sz="8" w:val="single"/>
              <w:bottom w:color="000000" w:sz="8" w:val="single"/>
              <w:right w:color="000000" w:sz="8" w:val="single"/>
            </w:tcBorders>
          </w:tcPr>
          <w:p w14:paraId="EE180000">
            <w:pPr>
              <w:ind/>
              <w:jc w:val="center"/>
            </w:pPr>
            <w:r>
              <w:t>мин. маты</w:t>
            </w:r>
          </w:p>
        </w:tc>
        <w:tc>
          <w:tcPr>
            <w:tcW w:type="dxa" w:w="1481"/>
            <w:gridSpan w:val="2"/>
            <w:tcBorders>
              <w:top w:sz="4" w:val="nil"/>
              <w:left w:sz="4" w:val="nil"/>
              <w:bottom w:color="000000" w:sz="8" w:val="single"/>
              <w:right w:color="000000" w:sz="8" w:val="single"/>
            </w:tcBorders>
          </w:tcPr>
          <w:p w14:paraId="EF180000">
            <w:pPr>
              <w:ind/>
              <w:jc w:val="center"/>
            </w:pPr>
            <w:r>
              <w:t>5088</w:t>
            </w:r>
          </w:p>
        </w:tc>
        <w:tc>
          <w:tcPr>
            <w:tcW w:type="dxa" w:w="1239"/>
            <w:tcBorders>
              <w:top w:sz="4" w:val="nil"/>
              <w:left w:sz="4" w:val="nil"/>
              <w:bottom w:color="000000" w:sz="8" w:val="single"/>
              <w:right w:color="000000" w:sz="8" w:val="single"/>
            </w:tcBorders>
          </w:tcPr>
          <w:p w14:paraId="F0180000">
            <w:pPr>
              <w:ind/>
              <w:jc w:val="center"/>
            </w:pPr>
            <w:r>
              <w:t>3336</w:t>
            </w:r>
          </w:p>
        </w:tc>
      </w:tr>
      <w:tr>
        <w:trPr>
          <w:trHeight w:hRule="atLeast" w:val="159"/>
        </w:trPr>
        <w:tc>
          <w:tcPr>
            <w:tcW w:type="dxa" w:w="1046"/>
            <w:gridSpan w:val="2"/>
            <w:tcBorders>
              <w:top w:sz="4" w:val="nil"/>
              <w:left w:color="000000" w:sz="8" w:val="single"/>
              <w:bottom w:color="000000" w:sz="8" w:val="single"/>
              <w:right w:color="000000" w:sz="8" w:val="single"/>
            </w:tcBorders>
            <w:vAlign w:val="center"/>
          </w:tcPr>
          <w:p w14:paraId="F1180000">
            <w:pPr>
              <w:ind/>
              <w:jc w:val="center"/>
            </w:pPr>
            <w:r>
              <w:t>№14</w:t>
            </w:r>
          </w:p>
        </w:tc>
        <w:tc>
          <w:tcPr>
            <w:tcW w:type="dxa" w:w="1177"/>
            <w:tcBorders>
              <w:top w:sz="4" w:val="nil"/>
              <w:left w:sz="4" w:val="nil"/>
              <w:bottom w:color="000000" w:sz="8" w:val="single"/>
              <w:right w:color="000000" w:sz="8" w:val="single"/>
            </w:tcBorders>
            <w:vAlign w:val="center"/>
          </w:tcPr>
          <w:p w14:paraId="F2180000">
            <w:pPr>
              <w:ind/>
              <w:jc w:val="center"/>
            </w:pPr>
            <w:r>
              <w:t>50</w:t>
            </w:r>
          </w:p>
        </w:tc>
        <w:tc>
          <w:tcPr>
            <w:tcW w:type="dxa" w:w="1225"/>
            <w:tcBorders>
              <w:top w:sz="4" w:val="nil"/>
              <w:left w:sz="4" w:val="nil"/>
              <w:bottom w:color="000000" w:sz="8" w:val="single"/>
              <w:right w:color="000000" w:sz="8" w:val="single"/>
            </w:tcBorders>
            <w:vAlign w:val="center"/>
          </w:tcPr>
          <w:p w14:paraId="F3180000">
            <w:pPr>
              <w:ind/>
              <w:jc w:val="center"/>
            </w:pPr>
            <w:r>
              <w:t>28</w:t>
            </w:r>
          </w:p>
        </w:tc>
        <w:tc>
          <w:tcPr>
            <w:tcW w:type="dxa" w:w="1267"/>
            <w:tcBorders>
              <w:top w:sz="4" w:val="nil"/>
              <w:left w:sz="4" w:val="nil"/>
              <w:bottom w:color="000000" w:sz="8" w:val="single"/>
              <w:right w:color="000000" w:sz="8" w:val="single"/>
            </w:tcBorders>
            <w:vAlign w:val="center"/>
          </w:tcPr>
          <w:p w14:paraId="F4180000">
            <w:pPr>
              <w:ind/>
              <w:jc w:val="center"/>
            </w:pPr>
            <w:r>
              <w:t>0</w:t>
            </w:r>
          </w:p>
        </w:tc>
        <w:tc>
          <w:tcPr>
            <w:tcW w:type="dxa" w:w="931"/>
            <w:tcBorders>
              <w:top w:sz="4" w:val="nil"/>
              <w:left w:sz="4" w:val="nil"/>
              <w:bottom w:color="000000" w:sz="8" w:val="single"/>
              <w:right w:color="000000" w:sz="8" w:val="single"/>
            </w:tcBorders>
            <w:vAlign w:val="center"/>
          </w:tcPr>
          <w:p w14:paraId="F5180000">
            <w:pPr>
              <w:ind/>
              <w:jc w:val="center"/>
            </w:pPr>
            <w:r>
              <w:t>0</w:t>
            </w:r>
          </w:p>
        </w:tc>
        <w:tc>
          <w:tcPr>
            <w:tcW w:type="dxa" w:w="995"/>
            <w:tcBorders>
              <w:top w:sz="4" w:val="nil"/>
              <w:left w:sz="4" w:val="nil"/>
              <w:bottom w:color="000000" w:sz="8" w:val="single"/>
              <w:right w:color="000000" w:sz="8" w:val="single"/>
            </w:tcBorders>
            <w:vAlign w:val="center"/>
          </w:tcPr>
          <w:p w14:paraId="F6180000">
            <w:pPr>
              <w:ind/>
              <w:jc w:val="center"/>
            </w:pPr>
            <w:r>
              <w:t>28</w:t>
            </w:r>
          </w:p>
        </w:tc>
        <w:tc>
          <w:tcPr>
            <w:tcW w:type="dxa" w:w="1544"/>
            <w:tcBorders>
              <w:top w:sz="4" w:val="nil"/>
              <w:left w:sz="4" w:val="nil"/>
              <w:bottom w:color="000000" w:sz="8" w:val="single"/>
              <w:right w:color="000000" w:sz="8" w:val="single"/>
            </w:tcBorders>
            <w:vAlign w:val="center"/>
          </w:tcPr>
          <w:p w14:paraId="F7180000">
            <w:pPr>
              <w:ind/>
              <w:jc w:val="center"/>
            </w:pPr>
            <w:r>
              <w:t>2006</w:t>
            </w:r>
          </w:p>
        </w:tc>
        <w:tc>
          <w:tcPr>
            <w:tcW w:type="dxa" w:w="2265"/>
            <w:tcBorders>
              <w:top w:sz="4" w:val="nil"/>
              <w:left w:sz="4" w:val="nil"/>
              <w:bottom w:color="000000" w:sz="8" w:val="single"/>
              <w:right w:color="000000" w:sz="8" w:val="single"/>
            </w:tcBorders>
            <w:vAlign w:val="center"/>
          </w:tcPr>
          <w:p w14:paraId="F8180000">
            <w:pPr>
              <w:ind/>
              <w:jc w:val="center"/>
            </w:pPr>
            <w:r>
              <w:t>ул Вологодская</w:t>
            </w:r>
          </w:p>
        </w:tc>
        <w:tc>
          <w:tcPr>
            <w:tcW w:type="dxa" w:w="1600"/>
            <w:tcBorders>
              <w:top w:sz="4" w:val="nil"/>
              <w:left w:color="000000" w:sz="8" w:val="single"/>
              <w:bottom w:color="000000" w:sz="8" w:val="single"/>
              <w:right w:color="000000" w:sz="8" w:val="single"/>
            </w:tcBorders>
          </w:tcPr>
          <w:p w14:paraId="F9180000">
            <w:pPr>
              <w:ind/>
              <w:jc w:val="center"/>
            </w:pPr>
            <w:r>
              <w:t>мин. маты</w:t>
            </w:r>
          </w:p>
        </w:tc>
        <w:tc>
          <w:tcPr>
            <w:tcW w:type="dxa" w:w="1481"/>
            <w:gridSpan w:val="2"/>
            <w:tcBorders>
              <w:top w:sz="4" w:val="nil"/>
              <w:left w:sz="4" w:val="nil"/>
              <w:bottom w:color="000000" w:sz="8" w:val="single"/>
              <w:right w:color="000000" w:sz="8" w:val="single"/>
            </w:tcBorders>
          </w:tcPr>
          <w:p w14:paraId="FA180000">
            <w:pPr>
              <w:ind/>
              <w:jc w:val="center"/>
            </w:pPr>
            <w:r>
              <w:t>5088</w:t>
            </w:r>
          </w:p>
        </w:tc>
        <w:tc>
          <w:tcPr>
            <w:tcW w:type="dxa" w:w="1239"/>
            <w:tcBorders>
              <w:top w:sz="4" w:val="nil"/>
              <w:left w:sz="4" w:val="nil"/>
              <w:bottom w:color="000000" w:sz="8" w:val="single"/>
              <w:right w:color="000000" w:sz="8" w:val="single"/>
            </w:tcBorders>
          </w:tcPr>
          <w:p w14:paraId="FB180000">
            <w:pPr>
              <w:ind/>
              <w:jc w:val="center"/>
            </w:pPr>
            <w:r>
              <w:t>3336</w:t>
            </w:r>
          </w:p>
        </w:tc>
      </w:tr>
      <w:tr>
        <w:trPr>
          <w:trHeight w:hRule="atLeast" w:val="198"/>
        </w:trPr>
        <w:tc>
          <w:tcPr>
            <w:tcW w:type="dxa" w:w="1046"/>
            <w:gridSpan w:val="2"/>
            <w:tcBorders>
              <w:top w:sz="4" w:val="nil"/>
              <w:left w:color="000000" w:sz="8" w:val="single"/>
              <w:bottom w:color="000000" w:sz="8" w:val="single"/>
              <w:right w:color="000000" w:sz="8" w:val="single"/>
            </w:tcBorders>
            <w:vAlign w:val="center"/>
          </w:tcPr>
          <w:p w14:paraId="FC180000">
            <w:pPr>
              <w:ind/>
              <w:jc w:val="center"/>
            </w:pPr>
            <w:r>
              <w:t>№14а</w:t>
            </w:r>
          </w:p>
        </w:tc>
        <w:tc>
          <w:tcPr>
            <w:tcW w:type="dxa" w:w="1177"/>
            <w:tcBorders>
              <w:top w:sz="4" w:val="nil"/>
              <w:left w:sz="4" w:val="nil"/>
              <w:bottom w:color="000000" w:sz="8" w:val="single"/>
              <w:right w:color="000000" w:sz="8" w:val="single"/>
            </w:tcBorders>
            <w:vAlign w:val="center"/>
          </w:tcPr>
          <w:p w14:paraId="FD180000">
            <w:pPr>
              <w:ind/>
              <w:jc w:val="center"/>
            </w:pPr>
            <w:r>
              <w:t>50</w:t>
            </w:r>
          </w:p>
        </w:tc>
        <w:tc>
          <w:tcPr>
            <w:tcW w:type="dxa" w:w="1225"/>
            <w:tcBorders>
              <w:top w:sz="4" w:val="nil"/>
              <w:left w:sz="4" w:val="nil"/>
              <w:bottom w:color="000000" w:sz="8" w:val="single"/>
              <w:right w:color="000000" w:sz="8" w:val="single"/>
            </w:tcBorders>
            <w:vAlign w:val="center"/>
          </w:tcPr>
          <w:p w14:paraId="FE180000">
            <w:pPr>
              <w:ind/>
              <w:jc w:val="center"/>
            </w:pPr>
            <w:r>
              <w:t>26</w:t>
            </w:r>
          </w:p>
        </w:tc>
        <w:tc>
          <w:tcPr>
            <w:tcW w:type="dxa" w:w="1267"/>
            <w:tcBorders>
              <w:top w:sz="4" w:val="nil"/>
              <w:left w:sz="4" w:val="nil"/>
              <w:bottom w:color="000000" w:sz="8" w:val="single"/>
              <w:right w:color="000000" w:sz="8" w:val="single"/>
            </w:tcBorders>
            <w:vAlign w:val="center"/>
          </w:tcPr>
          <w:p w14:paraId="FF180000">
            <w:pPr>
              <w:ind/>
              <w:jc w:val="center"/>
            </w:pPr>
            <w:r>
              <w:t>0</w:t>
            </w:r>
          </w:p>
        </w:tc>
        <w:tc>
          <w:tcPr>
            <w:tcW w:type="dxa" w:w="931"/>
            <w:tcBorders>
              <w:top w:sz="4" w:val="nil"/>
              <w:left w:sz="4" w:val="nil"/>
              <w:bottom w:color="000000" w:sz="8" w:val="single"/>
              <w:right w:color="000000" w:sz="8" w:val="single"/>
            </w:tcBorders>
            <w:vAlign w:val="center"/>
          </w:tcPr>
          <w:p w14:paraId="00190000">
            <w:pPr>
              <w:ind/>
              <w:jc w:val="center"/>
            </w:pPr>
            <w:r>
              <w:t>0</w:t>
            </w:r>
          </w:p>
        </w:tc>
        <w:tc>
          <w:tcPr>
            <w:tcW w:type="dxa" w:w="995"/>
            <w:tcBorders>
              <w:top w:sz="4" w:val="nil"/>
              <w:left w:sz="4" w:val="nil"/>
              <w:bottom w:color="000000" w:sz="8" w:val="single"/>
              <w:right w:color="000000" w:sz="8" w:val="single"/>
            </w:tcBorders>
            <w:vAlign w:val="center"/>
          </w:tcPr>
          <w:p w14:paraId="01190000">
            <w:pPr>
              <w:ind/>
              <w:jc w:val="center"/>
            </w:pPr>
            <w:r>
              <w:t>26</w:t>
            </w:r>
          </w:p>
        </w:tc>
        <w:tc>
          <w:tcPr>
            <w:tcW w:type="dxa" w:w="1544"/>
            <w:tcBorders>
              <w:top w:sz="4" w:val="nil"/>
              <w:left w:sz="4" w:val="nil"/>
              <w:bottom w:color="000000" w:sz="8" w:val="single"/>
              <w:right w:color="000000" w:sz="8" w:val="single"/>
            </w:tcBorders>
            <w:vAlign w:val="center"/>
          </w:tcPr>
          <w:p w14:paraId="02190000">
            <w:pPr>
              <w:ind/>
              <w:jc w:val="center"/>
            </w:pPr>
            <w:r>
              <w:t>1994</w:t>
            </w:r>
          </w:p>
        </w:tc>
        <w:tc>
          <w:tcPr>
            <w:tcW w:type="dxa" w:w="2265"/>
            <w:tcBorders>
              <w:top w:sz="4" w:val="nil"/>
              <w:left w:sz="4" w:val="nil"/>
              <w:bottom w:color="000000" w:sz="8" w:val="single"/>
              <w:right w:color="000000" w:sz="8" w:val="single"/>
            </w:tcBorders>
            <w:vAlign w:val="center"/>
          </w:tcPr>
          <w:p w14:paraId="03190000">
            <w:pPr>
              <w:ind/>
              <w:jc w:val="center"/>
            </w:pPr>
            <w:r>
              <w:t>ул Весенняя</w:t>
            </w:r>
          </w:p>
        </w:tc>
        <w:tc>
          <w:tcPr>
            <w:tcW w:type="dxa" w:w="1600"/>
            <w:tcBorders>
              <w:top w:sz="4" w:val="nil"/>
              <w:left w:color="000000" w:sz="8" w:val="single"/>
              <w:bottom w:color="000000" w:sz="8" w:val="single"/>
              <w:right w:color="000000" w:sz="8" w:val="single"/>
            </w:tcBorders>
          </w:tcPr>
          <w:p w14:paraId="04190000">
            <w:pPr>
              <w:ind/>
              <w:jc w:val="center"/>
            </w:pPr>
            <w:r>
              <w:t>мин. маты</w:t>
            </w:r>
          </w:p>
        </w:tc>
        <w:tc>
          <w:tcPr>
            <w:tcW w:type="dxa" w:w="1481"/>
            <w:gridSpan w:val="2"/>
            <w:tcBorders>
              <w:top w:sz="4" w:val="nil"/>
              <w:left w:sz="4" w:val="nil"/>
              <w:bottom w:color="000000" w:sz="8" w:val="single"/>
              <w:right w:color="000000" w:sz="8" w:val="single"/>
            </w:tcBorders>
          </w:tcPr>
          <w:p w14:paraId="05190000">
            <w:pPr>
              <w:ind/>
              <w:jc w:val="center"/>
            </w:pPr>
            <w:r>
              <w:t>5088</w:t>
            </w:r>
          </w:p>
        </w:tc>
        <w:tc>
          <w:tcPr>
            <w:tcW w:type="dxa" w:w="1239"/>
            <w:tcBorders>
              <w:top w:sz="4" w:val="nil"/>
              <w:left w:sz="4" w:val="nil"/>
              <w:bottom w:color="000000" w:sz="8" w:val="single"/>
              <w:right w:color="000000" w:sz="8" w:val="single"/>
            </w:tcBorders>
          </w:tcPr>
          <w:p w14:paraId="0619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07190000">
            <w:pPr>
              <w:ind/>
              <w:jc w:val="center"/>
            </w:pPr>
            <w:r>
              <w:t>№19</w:t>
            </w:r>
          </w:p>
        </w:tc>
        <w:tc>
          <w:tcPr>
            <w:tcW w:type="dxa" w:w="1177"/>
            <w:tcBorders>
              <w:top w:sz="4" w:val="nil"/>
              <w:left w:sz="4" w:val="nil"/>
              <w:bottom w:color="000000" w:sz="8" w:val="single"/>
              <w:right w:color="000000" w:sz="8" w:val="single"/>
            </w:tcBorders>
            <w:vAlign w:val="center"/>
          </w:tcPr>
          <w:p w14:paraId="08190000">
            <w:pPr>
              <w:ind/>
              <w:jc w:val="center"/>
            </w:pPr>
            <w:r>
              <w:t>100</w:t>
            </w:r>
          </w:p>
        </w:tc>
        <w:tc>
          <w:tcPr>
            <w:tcW w:type="dxa" w:w="1225"/>
            <w:tcBorders>
              <w:top w:sz="4" w:val="nil"/>
              <w:left w:sz="4" w:val="nil"/>
              <w:bottom w:color="000000" w:sz="8" w:val="single"/>
              <w:right w:color="000000" w:sz="8" w:val="single"/>
            </w:tcBorders>
            <w:vAlign w:val="center"/>
          </w:tcPr>
          <w:p w14:paraId="09190000">
            <w:pPr>
              <w:ind/>
              <w:jc w:val="center"/>
            </w:pPr>
            <w:r>
              <w:t>220</w:t>
            </w:r>
          </w:p>
        </w:tc>
        <w:tc>
          <w:tcPr>
            <w:tcW w:type="dxa" w:w="1267"/>
            <w:tcBorders>
              <w:top w:sz="4" w:val="nil"/>
              <w:left w:sz="4" w:val="nil"/>
              <w:bottom w:color="000000" w:sz="8" w:val="single"/>
              <w:right w:color="000000" w:sz="8" w:val="single"/>
            </w:tcBorders>
            <w:vAlign w:val="center"/>
          </w:tcPr>
          <w:p w14:paraId="0A190000">
            <w:pPr>
              <w:ind/>
              <w:jc w:val="center"/>
            </w:pPr>
            <w:r>
              <w:t>0</w:t>
            </w:r>
          </w:p>
        </w:tc>
        <w:tc>
          <w:tcPr>
            <w:tcW w:type="dxa" w:w="931"/>
            <w:tcBorders>
              <w:top w:sz="4" w:val="nil"/>
              <w:left w:sz="4" w:val="nil"/>
              <w:bottom w:color="000000" w:sz="8" w:val="single"/>
              <w:right w:color="000000" w:sz="8" w:val="single"/>
            </w:tcBorders>
            <w:vAlign w:val="center"/>
          </w:tcPr>
          <w:p w14:paraId="0B190000">
            <w:pPr>
              <w:ind/>
              <w:jc w:val="center"/>
            </w:pPr>
            <w:r>
              <w:t>0</w:t>
            </w:r>
          </w:p>
        </w:tc>
        <w:tc>
          <w:tcPr>
            <w:tcW w:type="dxa" w:w="995"/>
            <w:tcBorders>
              <w:top w:sz="4" w:val="nil"/>
              <w:left w:sz="4" w:val="nil"/>
              <w:bottom w:color="000000" w:sz="8" w:val="single"/>
              <w:right w:color="000000" w:sz="8" w:val="single"/>
            </w:tcBorders>
            <w:vAlign w:val="center"/>
          </w:tcPr>
          <w:p w14:paraId="0C190000">
            <w:pPr>
              <w:ind/>
              <w:jc w:val="center"/>
            </w:pPr>
            <w:r>
              <w:t>220</w:t>
            </w:r>
          </w:p>
        </w:tc>
        <w:tc>
          <w:tcPr>
            <w:tcW w:type="dxa" w:w="1544"/>
            <w:tcBorders>
              <w:top w:sz="4" w:val="nil"/>
              <w:left w:sz="4" w:val="nil"/>
              <w:bottom w:color="000000" w:sz="8" w:val="single"/>
              <w:right w:color="000000" w:sz="8" w:val="single"/>
            </w:tcBorders>
            <w:vAlign w:val="center"/>
          </w:tcPr>
          <w:p w14:paraId="0D190000">
            <w:pPr>
              <w:ind/>
              <w:jc w:val="center"/>
            </w:pPr>
            <w:r>
              <w:t>1994</w:t>
            </w:r>
          </w:p>
        </w:tc>
        <w:tc>
          <w:tcPr>
            <w:tcW w:type="dxa" w:w="2265"/>
            <w:tcBorders>
              <w:top w:sz="4" w:val="nil"/>
              <w:left w:sz="4" w:val="nil"/>
              <w:bottom w:color="000000" w:sz="8" w:val="single"/>
              <w:right w:color="000000" w:sz="8" w:val="single"/>
            </w:tcBorders>
            <w:vAlign w:val="center"/>
          </w:tcPr>
          <w:p w14:paraId="0E190000">
            <w:pPr>
              <w:ind/>
              <w:jc w:val="center"/>
            </w:pPr>
            <w:r>
              <w:t>ул Восточная</w:t>
            </w:r>
          </w:p>
        </w:tc>
        <w:tc>
          <w:tcPr>
            <w:tcW w:type="dxa" w:w="1600"/>
            <w:tcBorders>
              <w:top w:sz="4" w:val="nil"/>
              <w:left w:color="000000" w:sz="8" w:val="single"/>
              <w:bottom w:color="000000" w:sz="8" w:val="single"/>
              <w:right w:color="000000" w:sz="8" w:val="single"/>
            </w:tcBorders>
          </w:tcPr>
          <w:p w14:paraId="0F190000">
            <w:pPr>
              <w:ind/>
              <w:jc w:val="center"/>
            </w:pPr>
            <w:r>
              <w:t>мин. маты</w:t>
            </w:r>
          </w:p>
        </w:tc>
        <w:tc>
          <w:tcPr>
            <w:tcW w:type="dxa" w:w="1481"/>
            <w:gridSpan w:val="2"/>
            <w:tcBorders>
              <w:top w:sz="4" w:val="nil"/>
              <w:left w:sz="4" w:val="nil"/>
              <w:bottom w:color="000000" w:sz="8" w:val="single"/>
              <w:right w:color="000000" w:sz="8" w:val="single"/>
            </w:tcBorders>
          </w:tcPr>
          <w:p w14:paraId="10190000">
            <w:pPr>
              <w:ind/>
              <w:jc w:val="center"/>
            </w:pPr>
            <w:r>
              <w:t>5088</w:t>
            </w:r>
          </w:p>
        </w:tc>
        <w:tc>
          <w:tcPr>
            <w:tcW w:type="dxa" w:w="1239"/>
            <w:tcBorders>
              <w:top w:sz="4" w:val="nil"/>
              <w:left w:sz="4" w:val="nil"/>
              <w:bottom w:color="000000" w:sz="8" w:val="single"/>
              <w:right w:color="000000" w:sz="8" w:val="single"/>
            </w:tcBorders>
          </w:tcPr>
          <w:p w14:paraId="11190000">
            <w:pPr>
              <w:ind/>
              <w:jc w:val="center"/>
            </w:pPr>
            <w:r>
              <w:t>3336</w:t>
            </w:r>
          </w:p>
        </w:tc>
      </w:tr>
      <w:tr>
        <w:trPr>
          <w:trHeight w:hRule="atLeast" w:val="66"/>
        </w:trPr>
        <w:tc>
          <w:tcPr>
            <w:tcW w:type="dxa" w:w="1046"/>
            <w:gridSpan w:val="2"/>
            <w:tcBorders>
              <w:top w:sz="4" w:val="nil"/>
              <w:left w:color="000000" w:sz="8" w:val="single"/>
              <w:bottom w:color="000000" w:sz="8" w:val="single"/>
              <w:right w:color="000000" w:sz="8" w:val="single"/>
            </w:tcBorders>
            <w:vAlign w:val="center"/>
          </w:tcPr>
          <w:p w14:paraId="12190000">
            <w:pPr>
              <w:ind/>
              <w:jc w:val="center"/>
            </w:pPr>
            <w:r>
              <w:t>№22</w:t>
            </w:r>
          </w:p>
        </w:tc>
        <w:tc>
          <w:tcPr>
            <w:tcW w:type="dxa" w:w="1177"/>
            <w:tcBorders>
              <w:top w:sz="4" w:val="nil"/>
              <w:left w:sz="4" w:val="nil"/>
              <w:bottom w:color="000000" w:sz="8" w:val="single"/>
              <w:right w:color="000000" w:sz="8" w:val="single"/>
            </w:tcBorders>
            <w:vAlign w:val="center"/>
          </w:tcPr>
          <w:p w14:paraId="13190000">
            <w:pPr>
              <w:ind/>
              <w:jc w:val="center"/>
            </w:pPr>
            <w:r>
              <w:t>50</w:t>
            </w:r>
          </w:p>
        </w:tc>
        <w:tc>
          <w:tcPr>
            <w:tcW w:type="dxa" w:w="1225"/>
            <w:tcBorders>
              <w:top w:sz="4" w:val="nil"/>
              <w:left w:sz="4" w:val="nil"/>
              <w:bottom w:color="000000" w:sz="8" w:val="single"/>
              <w:right w:color="000000" w:sz="8" w:val="single"/>
            </w:tcBorders>
            <w:vAlign w:val="center"/>
          </w:tcPr>
          <w:p w14:paraId="14190000">
            <w:pPr>
              <w:ind/>
              <w:jc w:val="center"/>
            </w:pPr>
            <w:r>
              <w:t>17</w:t>
            </w:r>
          </w:p>
        </w:tc>
        <w:tc>
          <w:tcPr>
            <w:tcW w:type="dxa" w:w="1267"/>
            <w:tcBorders>
              <w:top w:sz="4" w:val="nil"/>
              <w:left w:sz="4" w:val="nil"/>
              <w:bottom w:color="000000" w:sz="8" w:val="single"/>
              <w:right w:color="000000" w:sz="8" w:val="single"/>
            </w:tcBorders>
            <w:vAlign w:val="center"/>
          </w:tcPr>
          <w:p w14:paraId="15190000">
            <w:pPr>
              <w:ind/>
              <w:jc w:val="center"/>
            </w:pPr>
            <w:r>
              <w:t>0</w:t>
            </w:r>
          </w:p>
        </w:tc>
        <w:tc>
          <w:tcPr>
            <w:tcW w:type="dxa" w:w="931"/>
            <w:tcBorders>
              <w:top w:sz="4" w:val="nil"/>
              <w:left w:sz="4" w:val="nil"/>
              <w:bottom w:color="000000" w:sz="8" w:val="single"/>
              <w:right w:color="000000" w:sz="8" w:val="single"/>
            </w:tcBorders>
            <w:vAlign w:val="center"/>
          </w:tcPr>
          <w:p w14:paraId="16190000">
            <w:pPr>
              <w:ind/>
              <w:jc w:val="center"/>
            </w:pPr>
            <w:r>
              <w:t>0</w:t>
            </w:r>
          </w:p>
        </w:tc>
        <w:tc>
          <w:tcPr>
            <w:tcW w:type="dxa" w:w="995"/>
            <w:tcBorders>
              <w:top w:sz="4" w:val="nil"/>
              <w:left w:sz="4" w:val="nil"/>
              <w:bottom w:color="000000" w:sz="8" w:val="single"/>
              <w:right w:color="000000" w:sz="8" w:val="single"/>
            </w:tcBorders>
            <w:vAlign w:val="center"/>
          </w:tcPr>
          <w:p w14:paraId="17190000">
            <w:pPr>
              <w:ind/>
              <w:jc w:val="center"/>
            </w:pPr>
            <w:r>
              <w:t>17</w:t>
            </w:r>
          </w:p>
        </w:tc>
        <w:tc>
          <w:tcPr>
            <w:tcW w:type="dxa" w:w="1544"/>
            <w:tcBorders>
              <w:top w:sz="4" w:val="nil"/>
              <w:left w:sz="4" w:val="nil"/>
              <w:bottom w:color="000000" w:sz="8" w:val="single"/>
              <w:right w:color="000000" w:sz="8" w:val="single"/>
            </w:tcBorders>
            <w:vAlign w:val="center"/>
          </w:tcPr>
          <w:p w14:paraId="18190000">
            <w:pPr>
              <w:ind/>
              <w:jc w:val="center"/>
            </w:pPr>
            <w:r>
              <w:t>1994</w:t>
            </w:r>
          </w:p>
        </w:tc>
        <w:tc>
          <w:tcPr>
            <w:tcW w:type="dxa" w:w="2265"/>
            <w:tcBorders>
              <w:top w:sz="4" w:val="nil"/>
              <w:left w:sz="4" w:val="nil"/>
              <w:bottom w:color="000000" w:sz="8" w:val="single"/>
              <w:right w:color="000000" w:sz="8" w:val="single"/>
            </w:tcBorders>
            <w:vAlign w:val="center"/>
          </w:tcPr>
          <w:p w14:paraId="19190000">
            <w:pPr>
              <w:ind/>
              <w:jc w:val="center"/>
            </w:pPr>
            <w:r>
              <w:t>ул Восточная</w:t>
            </w:r>
          </w:p>
        </w:tc>
        <w:tc>
          <w:tcPr>
            <w:tcW w:type="dxa" w:w="1600"/>
            <w:tcBorders>
              <w:top w:sz="4" w:val="nil"/>
              <w:left w:color="000000" w:sz="8" w:val="single"/>
              <w:bottom w:color="000000" w:sz="8" w:val="single"/>
              <w:right w:color="000000" w:sz="8" w:val="single"/>
            </w:tcBorders>
          </w:tcPr>
          <w:p w14:paraId="1A190000">
            <w:pPr>
              <w:ind/>
              <w:jc w:val="center"/>
            </w:pPr>
            <w:r>
              <w:t>мин. маты</w:t>
            </w:r>
          </w:p>
        </w:tc>
        <w:tc>
          <w:tcPr>
            <w:tcW w:type="dxa" w:w="1481"/>
            <w:gridSpan w:val="2"/>
            <w:tcBorders>
              <w:top w:sz="4" w:val="nil"/>
              <w:left w:sz="4" w:val="nil"/>
              <w:bottom w:color="000000" w:sz="8" w:val="single"/>
              <w:right w:color="000000" w:sz="8" w:val="single"/>
            </w:tcBorders>
          </w:tcPr>
          <w:p w14:paraId="1B190000">
            <w:pPr>
              <w:ind/>
              <w:jc w:val="center"/>
            </w:pPr>
            <w:r>
              <w:t>5088</w:t>
            </w:r>
          </w:p>
        </w:tc>
        <w:tc>
          <w:tcPr>
            <w:tcW w:type="dxa" w:w="1239"/>
            <w:tcBorders>
              <w:top w:sz="4" w:val="nil"/>
              <w:left w:sz="4" w:val="nil"/>
              <w:bottom w:color="000000" w:sz="8" w:val="single"/>
              <w:right w:color="000000" w:sz="8" w:val="single"/>
            </w:tcBorders>
          </w:tcPr>
          <w:p w14:paraId="1C190000">
            <w:pPr>
              <w:ind/>
              <w:jc w:val="center"/>
            </w:pPr>
            <w:r>
              <w:t>3336</w:t>
            </w:r>
          </w:p>
        </w:tc>
      </w:tr>
      <w:tr>
        <w:trPr>
          <w:trHeight w:hRule="atLeast" w:val="255"/>
        </w:trPr>
        <w:tc>
          <w:tcPr>
            <w:tcW w:type="dxa" w:w="1046"/>
            <w:gridSpan w:val="2"/>
            <w:tcBorders>
              <w:top w:sz="4" w:val="nil"/>
              <w:left w:color="000000" w:sz="8" w:val="single"/>
              <w:bottom w:sz="4" w:val="nil"/>
              <w:right w:color="000000" w:sz="4" w:val="single"/>
            </w:tcBorders>
            <w:vAlign w:val="center"/>
          </w:tcPr>
          <w:p w14:paraId="1D190000">
            <w:pPr>
              <w:ind/>
              <w:jc w:val="center"/>
              <w:rPr>
                <w:b w:val="1"/>
              </w:rPr>
            </w:pPr>
            <w:r>
              <w:rPr>
                <w:b w:val="1"/>
              </w:rPr>
              <w:t>Итого</w:t>
            </w:r>
          </w:p>
        </w:tc>
        <w:tc>
          <w:tcPr>
            <w:tcW w:type="dxa" w:w="1177"/>
            <w:tcBorders>
              <w:top w:sz="4" w:val="nil"/>
              <w:left w:color="000000" w:sz="4" w:val="single"/>
              <w:bottom w:sz="4" w:val="nil"/>
              <w:right w:sz="4" w:val="nil"/>
            </w:tcBorders>
            <w:vAlign w:val="center"/>
          </w:tcPr>
          <w:p w14:paraId="1E190000">
            <w:pPr>
              <w:ind/>
              <w:jc w:val="center"/>
              <w:rPr>
                <w:b w:val="1"/>
              </w:rPr>
            </w:pPr>
            <w:r>
              <w:rPr>
                <w:b w:val="1"/>
              </w:rPr>
              <w:t> </w:t>
            </w:r>
          </w:p>
        </w:tc>
        <w:tc>
          <w:tcPr>
            <w:tcW w:type="dxa" w:w="1225"/>
            <w:tcBorders>
              <w:top w:sz="4" w:val="nil"/>
              <w:left w:color="000000" w:sz="8" w:val="single"/>
              <w:bottom w:sz="4" w:val="nil"/>
              <w:right w:sz="4" w:val="nil"/>
            </w:tcBorders>
            <w:vAlign w:val="center"/>
          </w:tcPr>
          <w:p w14:paraId="1F190000">
            <w:pPr>
              <w:ind/>
              <w:jc w:val="center"/>
              <w:rPr>
                <w:b w:val="1"/>
              </w:rPr>
            </w:pPr>
            <w:r>
              <w:rPr>
                <w:b w:val="1"/>
              </w:rPr>
              <w:t>636</w:t>
            </w:r>
          </w:p>
        </w:tc>
        <w:tc>
          <w:tcPr>
            <w:tcW w:type="dxa" w:w="1267"/>
            <w:tcBorders>
              <w:top w:sz="4" w:val="nil"/>
              <w:left w:color="000000" w:sz="8" w:val="single"/>
              <w:bottom w:sz="4" w:val="nil"/>
              <w:right w:sz="4" w:val="nil"/>
            </w:tcBorders>
            <w:vAlign w:val="center"/>
          </w:tcPr>
          <w:p w14:paraId="20190000">
            <w:pPr>
              <w:ind/>
              <w:jc w:val="center"/>
              <w:rPr>
                <w:b w:val="1"/>
              </w:rPr>
            </w:pPr>
            <w:r>
              <w:rPr>
                <w:b w:val="1"/>
              </w:rPr>
              <w:t>0</w:t>
            </w:r>
          </w:p>
        </w:tc>
        <w:tc>
          <w:tcPr>
            <w:tcW w:type="dxa" w:w="931"/>
            <w:tcBorders>
              <w:top w:sz="4" w:val="nil"/>
              <w:left w:color="000000" w:sz="8" w:val="single"/>
              <w:bottom w:sz="4" w:val="nil"/>
              <w:right w:sz="4" w:val="nil"/>
            </w:tcBorders>
            <w:vAlign w:val="center"/>
          </w:tcPr>
          <w:p w14:paraId="21190000">
            <w:pPr>
              <w:ind/>
              <w:jc w:val="center"/>
              <w:rPr>
                <w:b w:val="1"/>
              </w:rPr>
            </w:pPr>
            <w:r>
              <w:rPr>
                <w:b w:val="1"/>
              </w:rPr>
              <w:t>0</w:t>
            </w:r>
          </w:p>
        </w:tc>
        <w:tc>
          <w:tcPr>
            <w:tcW w:type="dxa" w:w="995"/>
            <w:tcBorders>
              <w:top w:sz="4" w:val="nil"/>
              <w:left w:color="000000" w:sz="8" w:val="single"/>
              <w:bottom w:sz="4" w:val="nil"/>
              <w:right w:color="000000" w:sz="4" w:val="single"/>
            </w:tcBorders>
            <w:vAlign w:val="center"/>
          </w:tcPr>
          <w:p w14:paraId="22190000">
            <w:pPr>
              <w:ind/>
              <w:jc w:val="center"/>
              <w:rPr>
                <w:b w:val="1"/>
              </w:rPr>
            </w:pPr>
            <w:r>
              <w:rPr>
                <w:b w:val="1"/>
              </w:rPr>
              <w:t>636</w:t>
            </w:r>
          </w:p>
        </w:tc>
        <w:tc>
          <w:tcPr>
            <w:tcW w:type="dxa" w:w="1544"/>
            <w:tcBorders>
              <w:top w:sz="4" w:val="nil"/>
              <w:left w:color="000000" w:sz="4" w:val="single"/>
              <w:bottom w:sz="4" w:val="nil"/>
              <w:right w:color="000000" w:sz="8" w:val="single"/>
            </w:tcBorders>
            <w:vAlign w:val="center"/>
          </w:tcPr>
          <w:p w14:paraId="23190000">
            <w:pPr>
              <w:ind/>
              <w:jc w:val="center"/>
              <w:rPr>
                <w:b w:val="1"/>
              </w:rPr>
            </w:pPr>
            <w:r>
              <w:rPr>
                <w:b w:val="1"/>
              </w:rPr>
              <w:t> </w:t>
            </w:r>
          </w:p>
        </w:tc>
        <w:tc>
          <w:tcPr>
            <w:tcW w:type="dxa" w:w="2265"/>
            <w:tcBorders>
              <w:top w:sz="4" w:val="nil"/>
              <w:left w:sz="4" w:val="nil"/>
              <w:bottom w:sz="4" w:val="nil"/>
              <w:right w:color="000000" w:sz="8" w:val="single"/>
            </w:tcBorders>
            <w:vAlign w:val="center"/>
          </w:tcPr>
          <w:p w14:paraId="24190000">
            <w:pPr>
              <w:ind/>
              <w:jc w:val="center"/>
              <w:rPr>
                <w:b w:val="1"/>
              </w:rPr>
            </w:pPr>
            <w:r>
              <w:rPr>
                <w:b w:val="1"/>
              </w:rPr>
              <w:t> </w:t>
            </w:r>
          </w:p>
        </w:tc>
        <w:tc>
          <w:tcPr>
            <w:tcW w:type="dxa" w:w="1600"/>
            <w:tcBorders>
              <w:top w:sz="4" w:val="nil"/>
              <w:left w:sz="4" w:val="nil"/>
              <w:bottom w:sz="4" w:val="nil"/>
              <w:right w:color="000000" w:sz="4" w:val="single"/>
            </w:tcBorders>
            <w:vAlign w:val="center"/>
          </w:tcPr>
          <w:p w14:paraId="25190000">
            <w:pPr>
              <w:ind/>
              <w:jc w:val="center"/>
              <w:rPr>
                <w:b w:val="1"/>
              </w:rPr>
            </w:pPr>
          </w:p>
        </w:tc>
        <w:tc>
          <w:tcPr>
            <w:tcW w:type="dxa" w:w="1481"/>
            <w:gridSpan w:val="2"/>
            <w:tcBorders>
              <w:top w:sz="4" w:val="nil"/>
              <w:left w:color="000000" w:sz="4" w:val="single"/>
              <w:bottom w:sz="4" w:val="nil"/>
              <w:right w:color="000000" w:sz="4" w:val="single"/>
            </w:tcBorders>
            <w:vAlign w:val="center"/>
          </w:tcPr>
          <w:p w14:paraId="26190000">
            <w:pPr>
              <w:ind/>
              <w:jc w:val="center"/>
              <w:rPr>
                <w:b w:val="1"/>
              </w:rPr>
            </w:pPr>
          </w:p>
        </w:tc>
        <w:tc>
          <w:tcPr>
            <w:tcW w:type="dxa" w:w="1239"/>
            <w:tcBorders>
              <w:top w:sz="4" w:val="nil"/>
              <w:left w:color="000000" w:sz="4" w:val="single"/>
              <w:bottom w:sz="4" w:val="nil"/>
              <w:right w:color="000000" w:sz="8" w:val="single"/>
            </w:tcBorders>
            <w:vAlign w:val="center"/>
          </w:tcPr>
          <w:p w14:paraId="27190000">
            <w:pPr>
              <w:ind/>
              <w:jc w:val="center"/>
              <w:rPr>
                <w:b w:val="1"/>
              </w:rPr>
            </w:pPr>
            <w:r>
              <w:rPr>
                <w:b w:val="1"/>
              </w:rPr>
              <w:t> </w:t>
            </w:r>
          </w:p>
        </w:tc>
      </w:tr>
      <w:tr>
        <w:trPr>
          <w:trHeight w:hRule="atLeast" w:val="112"/>
        </w:trPr>
        <w:tc>
          <w:tcPr>
            <w:tcW w:type="dxa" w:w="14770"/>
            <w:gridSpan w:val="13"/>
            <w:tcBorders>
              <w:top w:color="000000" w:sz="8" w:val="single"/>
              <w:left w:color="000000" w:sz="8" w:val="single"/>
              <w:bottom w:color="000000" w:sz="8" w:val="single"/>
              <w:right w:color="000000" w:sz="4" w:val="single"/>
            </w:tcBorders>
            <w:vAlign w:val="center"/>
          </w:tcPr>
          <w:p w14:paraId="28190000">
            <w:pPr>
              <w:ind/>
              <w:jc w:val="center"/>
              <w:rPr>
                <w:b w:val="1"/>
              </w:rPr>
            </w:pPr>
            <w:r>
              <w:rPr>
                <w:b w:val="1"/>
              </w:rPr>
              <w:t>Внутриквартальные трубопроводы теплосети коттеджей СУ ГРЭС</w:t>
            </w:r>
          </w:p>
        </w:tc>
      </w:tr>
      <w:tr>
        <w:trPr>
          <w:trHeight w:hRule="atLeast" w:val="123"/>
        </w:trPr>
        <w:tc>
          <w:tcPr>
            <w:tcW w:type="dxa" w:w="14770"/>
            <w:gridSpan w:val="13"/>
            <w:tcBorders>
              <w:top w:color="000000" w:sz="8" w:val="single"/>
              <w:left w:color="000000" w:sz="8" w:val="single"/>
              <w:bottom w:color="000000" w:sz="8" w:val="single"/>
              <w:right w:color="000000" w:sz="4" w:val="single"/>
            </w:tcBorders>
            <w:vAlign w:val="center"/>
          </w:tcPr>
          <w:p w14:paraId="29190000">
            <w:pPr>
              <w:ind/>
              <w:jc w:val="center"/>
              <w:rPr>
                <w:b w:val="1"/>
              </w:rPr>
            </w:pPr>
            <w:r>
              <w:rPr>
                <w:b w:val="1"/>
              </w:rPr>
              <w:t xml:space="preserve">  Схема № 5</w:t>
            </w:r>
          </w:p>
        </w:tc>
      </w:tr>
      <w:tr>
        <w:trPr>
          <w:trHeight w:hRule="atLeast" w:val="160"/>
        </w:trPr>
        <w:tc>
          <w:tcPr>
            <w:tcW w:type="dxa" w:w="1046"/>
            <w:gridSpan w:val="2"/>
            <w:tcBorders>
              <w:top w:sz="4" w:val="nil"/>
              <w:left w:color="000000" w:sz="8" w:val="single"/>
              <w:bottom w:color="000000" w:sz="8" w:val="single"/>
              <w:right w:color="000000" w:sz="8" w:val="single"/>
            </w:tcBorders>
            <w:vAlign w:val="center"/>
          </w:tcPr>
          <w:p w14:paraId="2A190000">
            <w:pPr>
              <w:ind/>
              <w:jc w:val="center"/>
            </w:pPr>
            <w:r>
              <w:t>№24</w:t>
            </w:r>
          </w:p>
        </w:tc>
        <w:tc>
          <w:tcPr>
            <w:tcW w:type="dxa" w:w="1177"/>
            <w:tcBorders>
              <w:top w:sz="4" w:val="nil"/>
              <w:left w:sz="4" w:val="nil"/>
              <w:bottom w:color="000000" w:sz="8" w:val="single"/>
              <w:right w:color="000000" w:sz="8" w:val="single"/>
            </w:tcBorders>
            <w:vAlign w:val="center"/>
          </w:tcPr>
          <w:p w14:paraId="2B190000">
            <w:pPr>
              <w:ind/>
              <w:jc w:val="center"/>
            </w:pPr>
            <w:r>
              <w:t>100</w:t>
            </w:r>
          </w:p>
        </w:tc>
        <w:tc>
          <w:tcPr>
            <w:tcW w:type="dxa" w:w="1225"/>
            <w:tcBorders>
              <w:top w:sz="4" w:val="nil"/>
              <w:left w:sz="4" w:val="nil"/>
              <w:bottom w:color="000000" w:sz="8" w:val="single"/>
              <w:right w:color="000000" w:sz="8" w:val="single"/>
            </w:tcBorders>
            <w:vAlign w:val="center"/>
          </w:tcPr>
          <w:p w14:paraId="2C190000">
            <w:pPr>
              <w:ind/>
              <w:jc w:val="center"/>
            </w:pPr>
            <w:r>
              <w:t>39</w:t>
            </w:r>
          </w:p>
        </w:tc>
        <w:tc>
          <w:tcPr>
            <w:tcW w:type="dxa" w:w="1267"/>
            <w:tcBorders>
              <w:top w:sz="4" w:val="nil"/>
              <w:left w:sz="4" w:val="nil"/>
              <w:bottom w:color="000000" w:sz="8" w:val="single"/>
              <w:right w:color="000000" w:sz="8" w:val="single"/>
            </w:tcBorders>
            <w:vAlign w:val="center"/>
          </w:tcPr>
          <w:p w14:paraId="2D190000">
            <w:pPr>
              <w:ind/>
              <w:jc w:val="center"/>
            </w:pPr>
            <w:r>
              <w:t>-</w:t>
            </w:r>
          </w:p>
        </w:tc>
        <w:tc>
          <w:tcPr>
            <w:tcW w:type="dxa" w:w="931"/>
            <w:tcBorders>
              <w:top w:sz="4" w:val="nil"/>
              <w:left w:sz="4" w:val="nil"/>
              <w:bottom w:color="000000" w:sz="8" w:val="single"/>
              <w:right w:color="000000" w:sz="8" w:val="single"/>
            </w:tcBorders>
            <w:vAlign w:val="center"/>
          </w:tcPr>
          <w:p w14:paraId="2E190000">
            <w:pPr>
              <w:ind/>
              <w:jc w:val="center"/>
            </w:pPr>
            <w:r>
              <w:t>-</w:t>
            </w:r>
          </w:p>
        </w:tc>
        <w:tc>
          <w:tcPr>
            <w:tcW w:type="dxa" w:w="995"/>
            <w:tcBorders>
              <w:top w:sz="4" w:val="nil"/>
              <w:left w:sz="4" w:val="nil"/>
              <w:bottom w:color="000000" w:sz="8" w:val="single"/>
              <w:right w:color="000000" w:sz="8" w:val="single"/>
            </w:tcBorders>
            <w:vAlign w:val="center"/>
          </w:tcPr>
          <w:p w14:paraId="2F190000">
            <w:pPr>
              <w:ind/>
              <w:jc w:val="center"/>
            </w:pPr>
            <w:r>
              <w:t>39</w:t>
            </w:r>
          </w:p>
        </w:tc>
        <w:tc>
          <w:tcPr>
            <w:tcW w:type="dxa" w:w="1544"/>
            <w:tcBorders>
              <w:top w:sz="4" w:val="nil"/>
              <w:left w:sz="4" w:val="nil"/>
              <w:bottom w:color="000000" w:sz="8" w:val="single"/>
              <w:right w:color="000000" w:sz="8" w:val="single"/>
            </w:tcBorders>
            <w:vAlign w:val="center"/>
          </w:tcPr>
          <w:p w14:paraId="30190000">
            <w:pPr>
              <w:ind/>
              <w:jc w:val="center"/>
            </w:pPr>
            <w:r>
              <w:t>1994</w:t>
            </w:r>
          </w:p>
        </w:tc>
        <w:tc>
          <w:tcPr>
            <w:tcW w:type="dxa" w:w="2265"/>
            <w:tcBorders>
              <w:top w:sz="4" w:val="nil"/>
              <w:left w:sz="4" w:val="nil"/>
              <w:bottom w:color="000000" w:sz="8" w:val="single"/>
              <w:right w:color="000000" w:sz="8" w:val="single"/>
            </w:tcBorders>
            <w:vAlign w:val="center"/>
          </w:tcPr>
          <w:p w14:paraId="31190000">
            <w:pPr>
              <w:ind/>
              <w:jc w:val="center"/>
            </w:pPr>
            <w:r>
              <w:t>ул Весенняя</w:t>
            </w:r>
          </w:p>
        </w:tc>
        <w:tc>
          <w:tcPr>
            <w:tcW w:type="dxa" w:w="1600"/>
            <w:tcBorders>
              <w:top w:sz="4" w:val="nil"/>
              <w:left w:color="000000" w:sz="8" w:val="single"/>
              <w:bottom w:color="000000" w:sz="8" w:val="single"/>
              <w:right w:color="000000" w:sz="8" w:val="single"/>
            </w:tcBorders>
          </w:tcPr>
          <w:p w14:paraId="32190000">
            <w:pPr>
              <w:ind/>
              <w:jc w:val="center"/>
            </w:pPr>
            <w:r>
              <w:t>мин. маты</w:t>
            </w:r>
          </w:p>
        </w:tc>
        <w:tc>
          <w:tcPr>
            <w:tcW w:type="dxa" w:w="1481"/>
            <w:gridSpan w:val="2"/>
            <w:tcBorders>
              <w:top w:sz="4" w:val="nil"/>
              <w:left w:sz="4" w:val="nil"/>
              <w:bottom w:color="000000" w:sz="8" w:val="single"/>
              <w:right w:color="000000" w:sz="8" w:val="single"/>
            </w:tcBorders>
          </w:tcPr>
          <w:p w14:paraId="33190000">
            <w:pPr>
              <w:ind/>
              <w:jc w:val="center"/>
            </w:pPr>
            <w:r>
              <w:t>5088</w:t>
            </w:r>
          </w:p>
        </w:tc>
        <w:tc>
          <w:tcPr>
            <w:tcW w:type="dxa" w:w="1239"/>
            <w:tcBorders>
              <w:top w:sz="4" w:val="nil"/>
              <w:left w:sz="4" w:val="nil"/>
              <w:bottom w:color="000000" w:sz="8" w:val="single"/>
              <w:right w:color="000000" w:sz="8" w:val="single"/>
            </w:tcBorders>
          </w:tcPr>
          <w:p w14:paraId="34190000">
            <w:pPr>
              <w:ind/>
              <w:jc w:val="center"/>
            </w:pPr>
            <w:r>
              <w:t>3336</w:t>
            </w:r>
          </w:p>
        </w:tc>
      </w:tr>
      <w:tr>
        <w:trPr>
          <w:trHeight w:hRule="atLeast" w:val="170"/>
        </w:trPr>
        <w:tc>
          <w:tcPr>
            <w:tcW w:type="dxa" w:w="1046"/>
            <w:gridSpan w:val="2"/>
            <w:tcBorders>
              <w:top w:sz="4" w:val="nil"/>
              <w:left w:color="000000" w:sz="8" w:val="single"/>
              <w:bottom w:sz="4" w:val="nil"/>
              <w:right w:color="000000" w:sz="4" w:val="single"/>
            </w:tcBorders>
            <w:vAlign w:val="center"/>
          </w:tcPr>
          <w:p w14:paraId="35190000">
            <w:pPr>
              <w:ind/>
              <w:jc w:val="center"/>
              <w:rPr>
                <w:b w:val="1"/>
              </w:rPr>
            </w:pPr>
            <w:r>
              <w:rPr>
                <w:b w:val="1"/>
              </w:rPr>
              <w:t>Итого</w:t>
            </w:r>
          </w:p>
        </w:tc>
        <w:tc>
          <w:tcPr>
            <w:tcW w:type="dxa" w:w="1177"/>
            <w:tcBorders>
              <w:top w:sz="4" w:val="nil"/>
              <w:left w:color="000000" w:sz="4" w:val="single"/>
              <w:bottom w:sz="4" w:val="nil"/>
              <w:right w:sz="4" w:val="nil"/>
            </w:tcBorders>
            <w:vAlign w:val="center"/>
          </w:tcPr>
          <w:p w14:paraId="36190000">
            <w:pPr>
              <w:ind/>
              <w:jc w:val="center"/>
              <w:rPr>
                <w:b w:val="1"/>
              </w:rPr>
            </w:pPr>
            <w:r>
              <w:rPr>
                <w:b w:val="1"/>
              </w:rPr>
              <w:t> </w:t>
            </w:r>
          </w:p>
        </w:tc>
        <w:tc>
          <w:tcPr>
            <w:tcW w:type="dxa" w:w="1225"/>
            <w:tcBorders>
              <w:top w:sz="4" w:val="nil"/>
              <w:left w:color="000000" w:sz="8" w:val="single"/>
              <w:bottom w:sz="4" w:val="nil"/>
              <w:right w:sz="4" w:val="nil"/>
            </w:tcBorders>
            <w:vAlign w:val="center"/>
          </w:tcPr>
          <w:p w14:paraId="37190000">
            <w:pPr>
              <w:ind/>
              <w:jc w:val="center"/>
              <w:rPr>
                <w:b w:val="1"/>
              </w:rPr>
            </w:pPr>
            <w:r>
              <w:rPr>
                <w:b w:val="1"/>
              </w:rPr>
              <w:t>39</w:t>
            </w:r>
          </w:p>
        </w:tc>
        <w:tc>
          <w:tcPr>
            <w:tcW w:type="dxa" w:w="1267"/>
            <w:tcBorders>
              <w:top w:sz="4" w:val="nil"/>
              <w:left w:color="000000" w:sz="8" w:val="single"/>
              <w:bottom w:sz="4" w:val="nil"/>
              <w:right w:sz="4" w:val="nil"/>
            </w:tcBorders>
            <w:vAlign w:val="center"/>
          </w:tcPr>
          <w:p w14:paraId="38190000">
            <w:pPr>
              <w:ind/>
              <w:jc w:val="center"/>
              <w:rPr>
                <w:b w:val="1"/>
              </w:rPr>
            </w:pPr>
            <w:r>
              <w:rPr>
                <w:b w:val="1"/>
              </w:rPr>
              <w:t>0</w:t>
            </w:r>
          </w:p>
        </w:tc>
        <w:tc>
          <w:tcPr>
            <w:tcW w:type="dxa" w:w="931"/>
            <w:tcBorders>
              <w:top w:sz="4" w:val="nil"/>
              <w:left w:color="000000" w:sz="8" w:val="single"/>
              <w:bottom w:sz="4" w:val="nil"/>
              <w:right w:color="000000" w:sz="4" w:val="single"/>
            </w:tcBorders>
            <w:vAlign w:val="center"/>
          </w:tcPr>
          <w:p w14:paraId="39190000">
            <w:pPr>
              <w:ind/>
              <w:jc w:val="center"/>
              <w:rPr>
                <w:b w:val="1"/>
              </w:rPr>
            </w:pPr>
            <w:r>
              <w:rPr>
                <w:b w:val="1"/>
              </w:rPr>
              <w:t>0</w:t>
            </w:r>
          </w:p>
        </w:tc>
        <w:tc>
          <w:tcPr>
            <w:tcW w:type="dxa" w:w="995"/>
            <w:tcBorders>
              <w:top w:sz="4" w:val="nil"/>
              <w:left w:color="000000" w:sz="4" w:val="single"/>
              <w:bottom w:sz="4" w:val="nil"/>
              <w:right w:color="000000" w:sz="8" w:val="single"/>
            </w:tcBorders>
            <w:vAlign w:val="center"/>
          </w:tcPr>
          <w:p w14:paraId="3A190000">
            <w:pPr>
              <w:ind/>
              <w:jc w:val="center"/>
              <w:rPr>
                <w:b w:val="1"/>
              </w:rPr>
            </w:pPr>
            <w:r>
              <w:rPr>
                <w:b w:val="1"/>
              </w:rPr>
              <w:t>39</w:t>
            </w:r>
          </w:p>
        </w:tc>
        <w:tc>
          <w:tcPr>
            <w:tcW w:type="dxa" w:w="1544"/>
            <w:tcBorders>
              <w:top w:sz="4" w:val="nil"/>
              <w:left w:sz="4" w:val="nil"/>
              <w:bottom w:sz="4" w:val="nil"/>
              <w:right w:color="000000" w:sz="8" w:val="single"/>
            </w:tcBorders>
            <w:vAlign w:val="center"/>
          </w:tcPr>
          <w:p w14:paraId="3B190000">
            <w:pPr>
              <w:ind/>
              <w:jc w:val="center"/>
            </w:pPr>
            <w:r>
              <w:t> </w:t>
            </w:r>
          </w:p>
        </w:tc>
        <w:tc>
          <w:tcPr>
            <w:tcW w:type="dxa" w:w="2265"/>
            <w:tcBorders>
              <w:top w:sz="4" w:val="nil"/>
              <w:left w:sz="4" w:val="nil"/>
              <w:bottom w:sz="4" w:val="nil"/>
              <w:right w:color="000000" w:sz="8" w:val="single"/>
            </w:tcBorders>
            <w:vAlign w:val="center"/>
          </w:tcPr>
          <w:p w14:paraId="3C190000">
            <w:pPr>
              <w:ind/>
              <w:jc w:val="center"/>
            </w:pPr>
            <w:r>
              <w:t> </w:t>
            </w:r>
          </w:p>
        </w:tc>
        <w:tc>
          <w:tcPr>
            <w:tcW w:type="dxa" w:w="1600"/>
            <w:tcBorders>
              <w:top w:sz="4" w:val="nil"/>
              <w:left w:sz="4" w:val="nil"/>
              <w:bottom w:sz="4" w:val="nil"/>
              <w:right w:color="000000" w:sz="4" w:val="single"/>
            </w:tcBorders>
            <w:vAlign w:val="center"/>
          </w:tcPr>
          <w:p w14:paraId="3D190000">
            <w:pPr>
              <w:ind/>
              <w:jc w:val="center"/>
            </w:pPr>
          </w:p>
        </w:tc>
        <w:tc>
          <w:tcPr>
            <w:tcW w:type="dxa" w:w="1481"/>
            <w:gridSpan w:val="2"/>
            <w:tcBorders>
              <w:top w:sz="4" w:val="nil"/>
              <w:left w:color="000000" w:sz="4" w:val="single"/>
              <w:bottom w:sz="4" w:val="nil"/>
              <w:right w:color="000000" w:sz="4" w:val="single"/>
            </w:tcBorders>
            <w:vAlign w:val="center"/>
          </w:tcPr>
          <w:p w14:paraId="3E190000">
            <w:pPr>
              <w:ind/>
              <w:jc w:val="center"/>
            </w:pPr>
          </w:p>
        </w:tc>
        <w:tc>
          <w:tcPr>
            <w:tcW w:type="dxa" w:w="1239"/>
            <w:tcBorders>
              <w:top w:sz="4" w:val="nil"/>
              <w:left w:color="000000" w:sz="4" w:val="single"/>
              <w:bottom w:sz="4" w:val="nil"/>
              <w:right w:color="000000" w:sz="8" w:val="single"/>
            </w:tcBorders>
            <w:vAlign w:val="center"/>
          </w:tcPr>
          <w:p w14:paraId="3F190000">
            <w:pPr>
              <w:ind/>
              <w:jc w:val="center"/>
            </w:pPr>
            <w:r>
              <w:t> </w:t>
            </w:r>
          </w:p>
        </w:tc>
      </w:tr>
      <w:tr>
        <w:trPr>
          <w:trHeight w:hRule="atLeast" w:val="60"/>
        </w:trPr>
        <w:tc>
          <w:tcPr>
            <w:tcW w:type="dxa" w:w="14770"/>
            <w:gridSpan w:val="13"/>
            <w:tcBorders>
              <w:top w:color="000000" w:sz="8" w:val="single"/>
              <w:left w:color="000000" w:sz="8" w:val="single"/>
              <w:bottom w:color="000000" w:sz="8" w:val="single"/>
              <w:right w:color="000000" w:sz="4" w:val="single"/>
            </w:tcBorders>
            <w:vAlign w:val="center"/>
          </w:tcPr>
          <w:p w14:paraId="40190000">
            <w:pPr>
              <w:ind/>
              <w:jc w:val="center"/>
              <w:rPr>
                <w:b w:val="1"/>
              </w:rPr>
            </w:pPr>
            <w:r>
              <w:rPr>
                <w:b w:val="1"/>
              </w:rPr>
              <w:t xml:space="preserve">Внутриквартальные трубопроводы теплосети Временного поселка </w:t>
            </w:r>
          </w:p>
        </w:tc>
      </w:tr>
      <w:tr>
        <w:trPr>
          <w:trHeight w:hRule="atLeast" w:val="60"/>
        </w:trPr>
        <w:tc>
          <w:tcPr>
            <w:tcW w:type="dxa" w:w="14770"/>
            <w:gridSpan w:val="13"/>
            <w:tcBorders>
              <w:top w:color="000000" w:sz="8" w:val="single"/>
              <w:left w:color="000000" w:sz="8" w:val="single"/>
              <w:bottom w:color="000000" w:sz="8" w:val="single"/>
              <w:right w:color="000000" w:sz="4" w:val="single"/>
            </w:tcBorders>
            <w:vAlign w:val="center"/>
          </w:tcPr>
          <w:p w14:paraId="41190000">
            <w:pPr>
              <w:ind/>
              <w:jc w:val="center"/>
              <w:rPr>
                <w:b w:val="1"/>
              </w:rPr>
            </w:pPr>
            <w:r>
              <w:rPr>
                <w:b w:val="1"/>
              </w:rPr>
              <w:t xml:space="preserve"> Схема № 6</w:t>
            </w:r>
          </w:p>
        </w:tc>
      </w:tr>
      <w:tr>
        <w:trPr>
          <w:trHeight w:hRule="atLeast" w:val="63"/>
        </w:trPr>
        <w:tc>
          <w:tcPr>
            <w:tcW w:type="dxa" w:w="1046"/>
            <w:gridSpan w:val="2"/>
            <w:tcBorders>
              <w:top w:sz="4" w:val="nil"/>
              <w:left w:color="000000" w:sz="8" w:val="single"/>
              <w:bottom w:color="000000" w:sz="8" w:val="single"/>
              <w:right w:color="000000" w:sz="8" w:val="single"/>
            </w:tcBorders>
            <w:vAlign w:val="center"/>
          </w:tcPr>
          <w:p w14:paraId="42190000">
            <w:pPr>
              <w:ind/>
              <w:jc w:val="center"/>
            </w:pPr>
            <w:r>
              <w:t>№1</w:t>
            </w:r>
          </w:p>
        </w:tc>
        <w:tc>
          <w:tcPr>
            <w:tcW w:type="dxa" w:w="1177"/>
            <w:tcBorders>
              <w:top w:sz="4" w:val="nil"/>
              <w:left w:sz="4" w:val="nil"/>
              <w:bottom w:color="000000" w:sz="8" w:val="single"/>
              <w:right w:color="000000" w:sz="8" w:val="single"/>
            </w:tcBorders>
            <w:vAlign w:val="center"/>
          </w:tcPr>
          <w:p w14:paraId="43190000">
            <w:pPr>
              <w:ind/>
              <w:jc w:val="center"/>
            </w:pPr>
            <w:r>
              <w:t>150</w:t>
            </w:r>
          </w:p>
        </w:tc>
        <w:tc>
          <w:tcPr>
            <w:tcW w:type="dxa" w:w="1225"/>
            <w:tcBorders>
              <w:top w:sz="4" w:val="nil"/>
              <w:left w:sz="4" w:val="nil"/>
              <w:bottom w:color="000000" w:sz="8" w:val="single"/>
              <w:right w:color="000000" w:sz="8" w:val="single"/>
            </w:tcBorders>
            <w:vAlign w:val="center"/>
          </w:tcPr>
          <w:p w14:paraId="44190000">
            <w:pPr>
              <w:ind/>
              <w:jc w:val="center"/>
            </w:pPr>
            <w:r>
              <w:t>804</w:t>
            </w:r>
          </w:p>
        </w:tc>
        <w:tc>
          <w:tcPr>
            <w:tcW w:type="dxa" w:w="1267"/>
            <w:tcBorders>
              <w:top w:sz="4" w:val="nil"/>
              <w:left w:sz="4" w:val="nil"/>
              <w:bottom w:color="000000" w:sz="8" w:val="single"/>
              <w:right w:color="000000" w:sz="8" w:val="single"/>
            </w:tcBorders>
            <w:vAlign w:val="center"/>
          </w:tcPr>
          <w:p w14:paraId="45190000">
            <w:pPr>
              <w:ind/>
              <w:jc w:val="center"/>
            </w:pPr>
            <w:r>
              <w:t>0</w:t>
            </w:r>
          </w:p>
        </w:tc>
        <w:tc>
          <w:tcPr>
            <w:tcW w:type="dxa" w:w="931"/>
            <w:tcBorders>
              <w:top w:sz="4" w:val="nil"/>
              <w:left w:sz="4" w:val="nil"/>
              <w:bottom w:color="000000" w:sz="8" w:val="single"/>
              <w:right w:color="000000" w:sz="8" w:val="single"/>
            </w:tcBorders>
            <w:vAlign w:val="center"/>
          </w:tcPr>
          <w:p w14:paraId="46190000">
            <w:pPr>
              <w:ind/>
              <w:jc w:val="center"/>
            </w:pPr>
            <w:r>
              <w:t>0</w:t>
            </w:r>
          </w:p>
        </w:tc>
        <w:tc>
          <w:tcPr>
            <w:tcW w:type="dxa" w:w="995"/>
            <w:tcBorders>
              <w:top w:sz="4" w:val="nil"/>
              <w:left w:sz="4" w:val="nil"/>
              <w:bottom w:color="000000" w:sz="8" w:val="single"/>
              <w:right w:color="000000" w:sz="8" w:val="single"/>
            </w:tcBorders>
            <w:vAlign w:val="center"/>
          </w:tcPr>
          <w:p w14:paraId="47190000">
            <w:pPr>
              <w:ind/>
              <w:jc w:val="center"/>
            </w:pPr>
            <w:r>
              <w:t>804</w:t>
            </w:r>
          </w:p>
        </w:tc>
        <w:tc>
          <w:tcPr>
            <w:tcW w:type="dxa" w:w="1544"/>
            <w:tcBorders>
              <w:top w:sz="4" w:val="nil"/>
              <w:left w:sz="4" w:val="nil"/>
              <w:bottom w:color="000000" w:sz="8" w:val="single"/>
              <w:right w:color="000000" w:sz="8" w:val="single"/>
            </w:tcBorders>
            <w:vAlign w:val="center"/>
          </w:tcPr>
          <w:p w14:paraId="48190000">
            <w:pPr>
              <w:ind/>
              <w:jc w:val="center"/>
            </w:pPr>
            <w:r>
              <w:t>2002</w:t>
            </w:r>
          </w:p>
        </w:tc>
        <w:tc>
          <w:tcPr>
            <w:tcW w:type="dxa" w:w="2265"/>
            <w:tcBorders>
              <w:top w:sz="4" w:val="nil"/>
              <w:left w:sz="4" w:val="nil"/>
              <w:bottom w:color="000000" w:sz="8" w:val="single"/>
              <w:right w:color="000000" w:sz="8" w:val="single"/>
            </w:tcBorders>
            <w:vAlign w:val="center"/>
          </w:tcPr>
          <w:p w14:paraId="49190000">
            <w:pPr>
              <w:ind/>
              <w:jc w:val="center"/>
            </w:pPr>
            <w:r>
              <w:t>Временный пос.</w:t>
            </w:r>
          </w:p>
        </w:tc>
        <w:tc>
          <w:tcPr>
            <w:tcW w:type="dxa" w:w="1600"/>
            <w:tcBorders>
              <w:top w:sz="4" w:val="nil"/>
              <w:left w:color="000000" w:sz="8" w:val="single"/>
              <w:bottom w:color="000000" w:sz="8" w:val="single"/>
              <w:right w:color="000000" w:sz="8" w:val="single"/>
            </w:tcBorders>
          </w:tcPr>
          <w:p w14:paraId="4A190000">
            <w:pPr>
              <w:ind/>
              <w:jc w:val="center"/>
            </w:pPr>
            <w:r>
              <w:t>мин. маты</w:t>
            </w:r>
          </w:p>
        </w:tc>
        <w:tc>
          <w:tcPr>
            <w:tcW w:type="dxa" w:w="1481"/>
            <w:gridSpan w:val="2"/>
            <w:tcBorders>
              <w:top w:sz="4" w:val="nil"/>
              <w:left w:sz="4" w:val="nil"/>
              <w:bottom w:color="000000" w:sz="8" w:val="single"/>
              <w:right w:color="000000" w:sz="8" w:val="single"/>
            </w:tcBorders>
          </w:tcPr>
          <w:p w14:paraId="4B190000">
            <w:pPr>
              <w:ind/>
              <w:jc w:val="center"/>
            </w:pPr>
            <w:r>
              <w:t>5088</w:t>
            </w:r>
          </w:p>
        </w:tc>
        <w:tc>
          <w:tcPr>
            <w:tcW w:type="dxa" w:w="1239"/>
            <w:tcBorders>
              <w:top w:sz="4" w:val="nil"/>
              <w:left w:sz="4" w:val="nil"/>
              <w:bottom w:color="000000" w:sz="8" w:val="single"/>
              <w:right w:color="000000" w:sz="4" w:val="single"/>
            </w:tcBorders>
          </w:tcPr>
          <w:p w14:paraId="4C190000">
            <w:pPr>
              <w:ind/>
              <w:jc w:val="center"/>
            </w:pPr>
            <w:r>
              <w:t>0</w:t>
            </w:r>
          </w:p>
        </w:tc>
      </w:tr>
      <w:tr>
        <w:trPr>
          <w:trHeight w:hRule="atLeast" w:val="86"/>
        </w:trPr>
        <w:tc>
          <w:tcPr>
            <w:tcW w:type="dxa" w:w="1046"/>
            <w:gridSpan w:val="2"/>
            <w:tcBorders>
              <w:top w:sz="4" w:val="nil"/>
              <w:left w:color="000000" w:sz="8" w:val="single"/>
              <w:bottom w:sz="4" w:val="nil"/>
              <w:right w:color="000000" w:sz="4" w:val="single"/>
            </w:tcBorders>
            <w:vAlign w:val="center"/>
          </w:tcPr>
          <w:p w14:paraId="4D190000">
            <w:pPr>
              <w:ind/>
              <w:jc w:val="center"/>
              <w:rPr>
                <w:b w:val="1"/>
              </w:rPr>
            </w:pPr>
            <w:r>
              <w:rPr>
                <w:b w:val="1"/>
              </w:rPr>
              <w:t>Итого</w:t>
            </w:r>
          </w:p>
        </w:tc>
        <w:tc>
          <w:tcPr>
            <w:tcW w:type="dxa" w:w="1177"/>
            <w:tcBorders>
              <w:top w:sz="4" w:val="nil"/>
              <w:left w:color="000000" w:sz="4" w:val="single"/>
              <w:bottom w:sz="4" w:val="nil"/>
              <w:right w:sz="4" w:val="nil"/>
            </w:tcBorders>
            <w:vAlign w:val="center"/>
          </w:tcPr>
          <w:p w14:paraId="4E190000">
            <w:pPr>
              <w:ind/>
              <w:jc w:val="center"/>
              <w:rPr>
                <w:b w:val="1"/>
              </w:rPr>
            </w:pPr>
            <w:r>
              <w:rPr>
                <w:b w:val="1"/>
              </w:rPr>
              <w:t> </w:t>
            </w:r>
          </w:p>
        </w:tc>
        <w:tc>
          <w:tcPr>
            <w:tcW w:type="dxa" w:w="1225"/>
            <w:tcBorders>
              <w:top w:sz="4" w:val="nil"/>
              <w:left w:color="000000" w:sz="8" w:val="single"/>
              <w:bottom w:sz="4" w:val="nil"/>
              <w:right w:sz="4" w:val="nil"/>
            </w:tcBorders>
            <w:vAlign w:val="center"/>
          </w:tcPr>
          <w:p w14:paraId="4F190000">
            <w:pPr>
              <w:ind/>
              <w:jc w:val="center"/>
              <w:rPr>
                <w:b w:val="1"/>
              </w:rPr>
            </w:pPr>
            <w:r>
              <w:rPr>
                <w:b w:val="1"/>
              </w:rPr>
              <w:t>804</w:t>
            </w:r>
          </w:p>
        </w:tc>
        <w:tc>
          <w:tcPr>
            <w:tcW w:type="dxa" w:w="1267"/>
            <w:tcBorders>
              <w:top w:sz="4" w:val="nil"/>
              <w:left w:color="000000" w:sz="8" w:val="single"/>
              <w:bottom w:sz="4" w:val="nil"/>
              <w:right w:sz="4" w:val="nil"/>
            </w:tcBorders>
            <w:vAlign w:val="center"/>
          </w:tcPr>
          <w:p w14:paraId="50190000">
            <w:pPr>
              <w:ind/>
              <w:jc w:val="center"/>
              <w:rPr>
                <w:b w:val="1"/>
              </w:rPr>
            </w:pPr>
            <w:r>
              <w:rPr>
                <w:b w:val="1"/>
              </w:rPr>
              <w:t> 0</w:t>
            </w:r>
          </w:p>
        </w:tc>
        <w:tc>
          <w:tcPr>
            <w:tcW w:type="dxa" w:w="931"/>
            <w:tcBorders>
              <w:top w:sz="4" w:val="nil"/>
              <w:left w:color="000000" w:sz="8" w:val="single"/>
              <w:bottom w:sz="4" w:val="nil"/>
              <w:right w:color="000000" w:sz="4" w:val="single"/>
            </w:tcBorders>
            <w:vAlign w:val="center"/>
          </w:tcPr>
          <w:p w14:paraId="51190000">
            <w:pPr>
              <w:ind/>
              <w:jc w:val="center"/>
              <w:rPr>
                <w:b w:val="1"/>
              </w:rPr>
            </w:pPr>
            <w:r>
              <w:rPr>
                <w:b w:val="1"/>
              </w:rPr>
              <w:t> 0</w:t>
            </w:r>
          </w:p>
        </w:tc>
        <w:tc>
          <w:tcPr>
            <w:tcW w:type="dxa" w:w="995"/>
            <w:tcBorders>
              <w:top w:sz="4" w:val="nil"/>
              <w:left w:color="000000" w:sz="4" w:val="single"/>
              <w:bottom w:sz="4" w:val="nil"/>
              <w:right w:color="000000" w:sz="8" w:val="single"/>
            </w:tcBorders>
            <w:vAlign w:val="center"/>
          </w:tcPr>
          <w:p w14:paraId="52190000">
            <w:pPr>
              <w:ind/>
              <w:jc w:val="center"/>
              <w:rPr>
                <w:b w:val="1"/>
              </w:rPr>
            </w:pPr>
            <w:r>
              <w:rPr>
                <w:b w:val="1"/>
              </w:rPr>
              <w:t>804</w:t>
            </w:r>
          </w:p>
        </w:tc>
        <w:tc>
          <w:tcPr>
            <w:tcW w:type="dxa" w:w="1544"/>
            <w:tcBorders>
              <w:top w:sz="4" w:val="nil"/>
              <w:left w:sz="4" w:val="nil"/>
              <w:bottom w:sz="4" w:val="nil"/>
              <w:right w:color="000000" w:sz="8" w:val="single"/>
            </w:tcBorders>
            <w:vAlign w:val="center"/>
          </w:tcPr>
          <w:p w14:paraId="53190000">
            <w:pPr>
              <w:ind/>
              <w:jc w:val="center"/>
            </w:pPr>
            <w:r>
              <w:t> </w:t>
            </w:r>
          </w:p>
        </w:tc>
        <w:tc>
          <w:tcPr>
            <w:tcW w:type="dxa" w:w="2265"/>
            <w:tcBorders>
              <w:top w:sz="4" w:val="nil"/>
              <w:left w:sz="4" w:val="nil"/>
              <w:bottom w:sz="4" w:val="nil"/>
              <w:right w:color="000000" w:sz="8" w:val="single"/>
            </w:tcBorders>
            <w:vAlign w:val="center"/>
          </w:tcPr>
          <w:p w14:paraId="54190000">
            <w:pPr>
              <w:ind/>
              <w:jc w:val="center"/>
            </w:pPr>
            <w:r>
              <w:t> </w:t>
            </w:r>
          </w:p>
        </w:tc>
        <w:tc>
          <w:tcPr>
            <w:tcW w:type="dxa" w:w="1600"/>
            <w:tcBorders>
              <w:top w:sz="4" w:val="nil"/>
              <w:left w:sz="4" w:val="nil"/>
              <w:bottom w:sz="4" w:val="nil"/>
              <w:right w:color="000000" w:sz="4" w:val="single"/>
            </w:tcBorders>
            <w:vAlign w:val="center"/>
          </w:tcPr>
          <w:p w14:paraId="55190000">
            <w:pPr>
              <w:ind/>
              <w:jc w:val="center"/>
            </w:pPr>
          </w:p>
        </w:tc>
        <w:tc>
          <w:tcPr>
            <w:tcW w:type="dxa" w:w="1481"/>
            <w:gridSpan w:val="2"/>
            <w:tcBorders>
              <w:top w:sz="4" w:val="nil"/>
              <w:left w:color="000000" w:sz="4" w:val="single"/>
              <w:bottom w:sz="4" w:val="nil"/>
              <w:right w:color="000000" w:sz="4" w:val="single"/>
            </w:tcBorders>
            <w:vAlign w:val="center"/>
          </w:tcPr>
          <w:p w14:paraId="56190000">
            <w:pPr>
              <w:ind/>
              <w:jc w:val="center"/>
            </w:pPr>
          </w:p>
        </w:tc>
        <w:tc>
          <w:tcPr>
            <w:tcW w:type="dxa" w:w="1239"/>
            <w:tcBorders>
              <w:top w:sz="4" w:val="nil"/>
              <w:left w:color="000000" w:sz="4" w:val="single"/>
              <w:bottom w:sz="4" w:val="nil"/>
              <w:right w:color="000000" w:sz="4" w:val="single"/>
            </w:tcBorders>
            <w:vAlign w:val="center"/>
          </w:tcPr>
          <w:p w14:paraId="57190000">
            <w:pPr>
              <w:ind/>
              <w:jc w:val="center"/>
            </w:pPr>
            <w:r>
              <w:t> </w:t>
            </w:r>
          </w:p>
        </w:tc>
      </w:tr>
      <w:tr>
        <w:trPr>
          <w:trHeight w:hRule="atLeast" w:val="110"/>
        </w:trPr>
        <w:tc>
          <w:tcPr>
            <w:tcW w:type="dxa" w:w="14770"/>
            <w:gridSpan w:val="13"/>
            <w:tcBorders>
              <w:top w:color="000000" w:sz="8" w:val="single"/>
              <w:left w:color="000000" w:sz="8" w:val="single"/>
              <w:bottom w:color="000000" w:sz="8" w:val="single"/>
              <w:right w:color="000000" w:sz="4" w:val="single"/>
            </w:tcBorders>
            <w:vAlign w:val="center"/>
          </w:tcPr>
          <w:p w14:paraId="58190000">
            <w:pPr>
              <w:ind/>
              <w:jc w:val="center"/>
              <w:rPr>
                <w:b w:val="1"/>
              </w:rPr>
            </w:pPr>
            <w:r>
              <w:rPr>
                <w:b w:val="1"/>
              </w:rPr>
              <w:t>Внутриквартальные трубопроводы теплосети</w:t>
            </w:r>
          </w:p>
        </w:tc>
      </w:tr>
      <w:tr>
        <w:trPr>
          <w:trHeight w:hRule="atLeast" w:val="315"/>
        </w:trPr>
        <w:tc>
          <w:tcPr>
            <w:tcW w:type="dxa" w:w="14770"/>
            <w:gridSpan w:val="13"/>
            <w:tcBorders>
              <w:top w:color="000000" w:sz="8" w:val="single"/>
              <w:left w:color="000000" w:sz="8" w:val="single"/>
              <w:bottom w:color="000000" w:sz="8" w:val="single"/>
              <w:right w:color="000000" w:sz="4" w:val="single"/>
            </w:tcBorders>
            <w:vAlign w:val="center"/>
          </w:tcPr>
          <w:p w14:paraId="59190000">
            <w:pPr>
              <w:ind/>
              <w:jc w:val="center"/>
              <w:rPr>
                <w:b w:val="1"/>
              </w:rPr>
            </w:pPr>
            <w:r>
              <w:rPr>
                <w:b w:val="1"/>
              </w:rPr>
              <w:t>поселка (в двухтрубном исполнении). Схема №1</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5A190000">
            <w:pPr>
              <w:ind/>
              <w:jc w:val="center"/>
            </w:pPr>
            <w:r>
              <w:t>№57</w:t>
            </w:r>
          </w:p>
        </w:tc>
        <w:tc>
          <w:tcPr>
            <w:tcW w:type="dxa" w:w="1177"/>
            <w:tcBorders>
              <w:top w:sz="4" w:val="nil"/>
              <w:left w:sz="4" w:val="nil"/>
              <w:bottom w:color="000000" w:sz="8" w:val="single"/>
              <w:right w:color="000000" w:sz="8" w:val="single"/>
            </w:tcBorders>
            <w:vAlign w:val="center"/>
          </w:tcPr>
          <w:p w14:paraId="5B190000">
            <w:pPr>
              <w:ind/>
              <w:jc w:val="center"/>
            </w:pPr>
            <w:r>
              <w:t>50</w:t>
            </w:r>
          </w:p>
        </w:tc>
        <w:tc>
          <w:tcPr>
            <w:tcW w:type="dxa" w:w="1225"/>
            <w:tcBorders>
              <w:top w:sz="4" w:val="nil"/>
              <w:left w:sz="4" w:val="nil"/>
              <w:bottom w:color="000000" w:sz="8" w:val="single"/>
              <w:right w:color="000000" w:sz="8" w:val="single"/>
            </w:tcBorders>
            <w:vAlign w:val="center"/>
          </w:tcPr>
          <w:p w14:paraId="5C190000">
            <w:pPr>
              <w:ind/>
              <w:jc w:val="center"/>
            </w:pPr>
            <w:r>
              <w:t>32</w:t>
            </w:r>
          </w:p>
        </w:tc>
        <w:tc>
          <w:tcPr>
            <w:tcW w:type="dxa" w:w="1267"/>
            <w:tcBorders>
              <w:top w:sz="4" w:val="nil"/>
              <w:left w:sz="4" w:val="nil"/>
              <w:bottom w:color="000000" w:sz="8" w:val="single"/>
              <w:right w:color="000000" w:sz="8" w:val="single"/>
            </w:tcBorders>
            <w:vAlign w:val="center"/>
          </w:tcPr>
          <w:p w14:paraId="5D190000">
            <w:pPr>
              <w:ind/>
              <w:jc w:val="center"/>
            </w:pPr>
            <w:r>
              <w:t>0</w:t>
            </w:r>
          </w:p>
        </w:tc>
        <w:tc>
          <w:tcPr>
            <w:tcW w:type="dxa" w:w="931"/>
            <w:tcBorders>
              <w:top w:sz="4" w:val="nil"/>
              <w:left w:sz="4" w:val="nil"/>
              <w:bottom w:color="000000" w:sz="8" w:val="single"/>
              <w:right w:color="000000" w:sz="8" w:val="single"/>
            </w:tcBorders>
            <w:vAlign w:val="center"/>
          </w:tcPr>
          <w:p w14:paraId="5E190000">
            <w:pPr>
              <w:ind/>
              <w:jc w:val="center"/>
            </w:pPr>
            <w:r>
              <w:t>0</w:t>
            </w:r>
          </w:p>
        </w:tc>
        <w:tc>
          <w:tcPr>
            <w:tcW w:type="dxa" w:w="995"/>
            <w:tcBorders>
              <w:top w:sz="4" w:val="nil"/>
              <w:left w:sz="4" w:val="nil"/>
              <w:bottom w:color="000000" w:sz="8" w:val="single"/>
              <w:right w:color="000000" w:sz="8" w:val="single"/>
            </w:tcBorders>
            <w:vAlign w:val="center"/>
          </w:tcPr>
          <w:p w14:paraId="5F190000">
            <w:pPr>
              <w:ind/>
              <w:jc w:val="center"/>
            </w:pPr>
            <w:r>
              <w:t>32</w:t>
            </w:r>
          </w:p>
        </w:tc>
        <w:tc>
          <w:tcPr>
            <w:tcW w:type="dxa" w:w="1544"/>
            <w:tcBorders>
              <w:top w:sz="4" w:val="nil"/>
              <w:left w:sz="4" w:val="nil"/>
              <w:bottom w:color="000000" w:sz="8" w:val="single"/>
              <w:right w:color="000000" w:sz="8" w:val="single"/>
            </w:tcBorders>
            <w:vAlign w:val="center"/>
          </w:tcPr>
          <w:p w14:paraId="60190000">
            <w:pPr>
              <w:ind/>
              <w:jc w:val="center"/>
            </w:pPr>
            <w:r>
              <w:t>1996</w:t>
            </w:r>
          </w:p>
        </w:tc>
        <w:tc>
          <w:tcPr>
            <w:tcW w:type="dxa" w:w="2265"/>
            <w:tcBorders>
              <w:top w:sz="4" w:val="nil"/>
              <w:left w:sz="4" w:val="nil"/>
              <w:bottom w:color="000000" w:sz="8" w:val="single"/>
              <w:right w:color="000000" w:sz="8" w:val="single"/>
            </w:tcBorders>
            <w:vAlign w:val="center"/>
          </w:tcPr>
          <w:p w14:paraId="61190000">
            <w:pPr>
              <w:ind/>
              <w:jc w:val="center"/>
            </w:pPr>
            <w:r>
              <w:t>гидроузел</w:t>
            </w:r>
          </w:p>
        </w:tc>
        <w:tc>
          <w:tcPr>
            <w:tcW w:type="dxa" w:w="1600"/>
            <w:tcBorders>
              <w:top w:sz="4" w:val="nil"/>
              <w:left w:color="000000" w:sz="8" w:val="single"/>
              <w:bottom w:color="000000" w:sz="8" w:val="single"/>
              <w:right w:color="000000" w:sz="8" w:val="single"/>
            </w:tcBorders>
          </w:tcPr>
          <w:p w14:paraId="62190000">
            <w:pPr>
              <w:ind/>
              <w:jc w:val="center"/>
            </w:pPr>
            <w:r>
              <w:t>мин. маты</w:t>
            </w:r>
          </w:p>
        </w:tc>
        <w:tc>
          <w:tcPr>
            <w:tcW w:type="dxa" w:w="1481"/>
            <w:gridSpan w:val="2"/>
            <w:tcBorders>
              <w:top w:sz="4" w:val="nil"/>
              <w:left w:sz="4" w:val="nil"/>
              <w:bottom w:color="000000" w:sz="8" w:val="single"/>
              <w:right w:color="000000" w:sz="8" w:val="single"/>
            </w:tcBorders>
          </w:tcPr>
          <w:p w14:paraId="63190000">
            <w:pPr>
              <w:ind/>
              <w:jc w:val="center"/>
            </w:pPr>
            <w:r>
              <w:t>5088</w:t>
            </w:r>
          </w:p>
        </w:tc>
        <w:tc>
          <w:tcPr>
            <w:tcW w:type="dxa" w:w="1239"/>
            <w:tcBorders>
              <w:top w:sz="4" w:val="nil"/>
              <w:left w:sz="4" w:val="nil"/>
              <w:bottom w:color="000000" w:sz="8" w:val="single"/>
              <w:right w:color="000000" w:sz="8" w:val="single"/>
            </w:tcBorders>
          </w:tcPr>
          <w:p w14:paraId="64190000">
            <w:pPr>
              <w:ind/>
              <w:jc w:val="center"/>
            </w:pPr>
            <w:r>
              <w:t>3336</w:t>
            </w:r>
          </w:p>
        </w:tc>
      </w:tr>
      <w:tr>
        <w:trPr>
          <w:trHeight w:hRule="atLeast" w:val="183"/>
        </w:trPr>
        <w:tc>
          <w:tcPr>
            <w:tcW w:type="dxa" w:w="1046"/>
            <w:gridSpan w:val="2"/>
            <w:tcBorders>
              <w:top w:sz="4" w:val="nil"/>
              <w:left w:color="000000" w:sz="8" w:val="single"/>
              <w:bottom w:color="000000" w:sz="8" w:val="single"/>
              <w:right w:color="000000" w:sz="8" w:val="single"/>
            </w:tcBorders>
            <w:vAlign w:val="center"/>
          </w:tcPr>
          <w:p w14:paraId="65190000">
            <w:pPr>
              <w:ind/>
              <w:jc w:val="center"/>
            </w:pPr>
            <w:r>
              <w:t>№58</w:t>
            </w:r>
          </w:p>
        </w:tc>
        <w:tc>
          <w:tcPr>
            <w:tcW w:type="dxa" w:w="1177"/>
            <w:tcBorders>
              <w:top w:sz="4" w:val="nil"/>
              <w:left w:sz="4" w:val="nil"/>
              <w:bottom w:color="000000" w:sz="8" w:val="single"/>
              <w:right w:color="000000" w:sz="8" w:val="single"/>
            </w:tcBorders>
            <w:vAlign w:val="center"/>
          </w:tcPr>
          <w:p w14:paraId="66190000">
            <w:pPr>
              <w:ind/>
              <w:jc w:val="center"/>
            </w:pPr>
            <w:r>
              <w:t>200</w:t>
            </w:r>
          </w:p>
        </w:tc>
        <w:tc>
          <w:tcPr>
            <w:tcW w:type="dxa" w:w="1225"/>
            <w:tcBorders>
              <w:top w:sz="4" w:val="nil"/>
              <w:left w:sz="4" w:val="nil"/>
              <w:bottom w:color="000000" w:sz="8" w:val="single"/>
              <w:right w:color="000000" w:sz="8" w:val="single"/>
            </w:tcBorders>
            <w:vAlign w:val="center"/>
          </w:tcPr>
          <w:p w14:paraId="67190000">
            <w:pPr>
              <w:ind/>
              <w:jc w:val="center"/>
            </w:pPr>
            <w:r>
              <w:t>6</w:t>
            </w:r>
          </w:p>
        </w:tc>
        <w:tc>
          <w:tcPr>
            <w:tcW w:type="dxa" w:w="1267"/>
            <w:tcBorders>
              <w:top w:sz="4" w:val="nil"/>
              <w:left w:sz="4" w:val="nil"/>
              <w:bottom w:color="000000" w:sz="8" w:val="single"/>
              <w:right w:color="000000" w:sz="8" w:val="single"/>
            </w:tcBorders>
            <w:vAlign w:val="center"/>
          </w:tcPr>
          <w:p w14:paraId="68190000">
            <w:pPr>
              <w:ind/>
              <w:jc w:val="center"/>
            </w:pPr>
            <w:r>
              <w:t>0</w:t>
            </w:r>
          </w:p>
        </w:tc>
        <w:tc>
          <w:tcPr>
            <w:tcW w:type="dxa" w:w="931"/>
            <w:tcBorders>
              <w:top w:sz="4" w:val="nil"/>
              <w:left w:sz="4" w:val="nil"/>
              <w:bottom w:color="000000" w:sz="8" w:val="single"/>
              <w:right w:color="000000" w:sz="8" w:val="single"/>
            </w:tcBorders>
            <w:vAlign w:val="center"/>
          </w:tcPr>
          <w:p w14:paraId="69190000">
            <w:pPr>
              <w:ind/>
              <w:jc w:val="center"/>
            </w:pPr>
            <w:r>
              <w:t>0</w:t>
            </w:r>
          </w:p>
        </w:tc>
        <w:tc>
          <w:tcPr>
            <w:tcW w:type="dxa" w:w="995"/>
            <w:tcBorders>
              <w:top w:sz="4" w:val="nil"/>
              <w:left w:sz="4" w:val="nil"/>
              <w:bottom w:color="000000" w:sz="8" w:val="single"/>
              <w:right w:color="000000" w:sz="8" w:val="single"/>
            </w:tcBorders>
            <w:vAlign w:val="center"/>
          </w:tcPr>
          <w:p w14:paraId="6A190000">
            <w:pPr>
              <w:ind/>
              <w:jc w:val="center"/>
            </w:pPr>
            <w:r>
              <w:t>6</w:t>
            </w:r>
          </w:p>
        </w:tc>
        <w:tc>
          <w:tcPr>
            <w:tcW w:type="dxa" w:w="1544"/>
            <w:tcBorders>
              <w:top w:sz="4" w:val="nil"/>
              <w:left w:sz="4" w:val="nil"/>
              <w:bottom w:color="000000" w:sz="8" w:val="single"/>
              <w:right w:color="000000" w:sz="8" w:val="single"/>
            </w:tcBorders>
            <w:vAlign w:val="center"/>
          </w:tcPr>
          <w:p w14:paraId="6B190000">
            <w:pPr>
              <w:ind/>
              <w:jc w:val="center"/>
            </w:pPr>
            <w:r>
              <w:t>1996</w:t>
            </w:r>
          </w:p>
        </w:tc>
        <w:tc>
          <w:tcPr>
            <w:tcW w:type="dxa" w:w="2265"/>
            <w:tcBorders>
              <w:top w:sz="4" w:val="nil"/>
              <w:left w:sz="4" w:val="nil"/>
              <w:bottom w:color="000000" w:sz="8" w:val="single"/>
              <w:right w:color="000000" w:sz="8" w:val="single"/>
            </w:tcBorders>
            <w:vAlign w:val="center"/>
          </w:tcPr>
          <w:p w14:paraId="6C190000">
            <w:pPr>
              <w:ind/>
              <w:jc w:val="center"/>
            </w:pPr>
            <w:r>
              <w:t>ТП кв.Западный</w:t>
            </w:r>
          </w:p>
        </w:tc>
        <w:tc>
          <w:tcPr>
            <w:tcW w:type="dxa" w:w="1600"/>
            <w:tcBorders>
              <w:top w:sz="4" w:val="nil"/>
              <w:left w:color="000000" w:sz="8" w:val="single"/>
              <w:bottom w:color="000000" w:sz="8" w:val="single"/>
              <w:right w:color="000000" w:sz="8" w:val="single"/>
            </w:tcBorders>
          </w:tcPr>
          <w:p w14:paraId="6D190000">
            <w:pPr>
              <w:ind/>
              <w:jc w:val="center"/>
            </w:pPr>
            <w:r>
              <w:t>мин. маты</w:t>
            </w:r>
          </w:p>
        </w:tc>
        <w:tc>
          <w:tcPr>
            <w:tcW w:type="dxa" w:w="1481"/>
            <w:gridSpan w:val="2"/>
            <w:tcBorders>
              <w:top w:sz="4" w:val="nil"/>
              <w:left w:sz="4" w:val="nil"/>
              <w:bottom w:color="000000" w:sz="8" w:val="single"/>
              <w:right w:color="000000" w:sz="8" w:val="single"/>
            </w:tcBorders>
          </w:tcPr>
          <w:p w14:paraId="6E190000">
            <w:pPr>
              <w:ind/>
              <w:jc w:val="center"/>
            </w:pPr>
            <w:r>
              <w:t>5088</w:t>
            </w:r>
          </w:p>
        </w:tc>
        <w:tc>
          <w:tcPr>
            <w:tcW w:type="dxa" w:w="1239"/>
            <w:tcBorders>
              <w:top w:sz="4" w:val="nil"/>
              <w:left w:sz="4" w:val="nil"/>
              <w:bottom w:color="000000" w:sz="8" w:val="single"/>
              <w:right w:color="000000" w:sz="8" w:val="single"/>
            </w:tcBorders>
          </w:tcPr>
          <w:p w14:paraId="6F19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70190000">
            <w:pPr>
              <w:ind/>
              <w:jc w:val="center"/>
            </w:pPr>
            <w:r>
              <w:t>№62</w:t>
            </w:r>
          </w:p>
        </w:tc>
        <w:tc>
          <w:tcPr>
            <w:tcW w:type="dxa" w:w="1177"/>
            <w:tcBorders>
              <w:top w:sz="4" w:val="nil"/>
              <w:left w:sz="4" w:val="nil"/>
              <w:bottom w:color="000000" w:sz="8" w:val="single"/>
              <w:right w:color="000000" w:sz="8" w:val="single"/>
            </w:tcBorders>
            <w:vAlign w:val="center"/>
          </w:tcPr>
          <w:p w14:paraId="71190000">
            <w:pPr>
              <w:ind/>
              <w:jc w:val="center"/>
            </w:pPr>
            <w:r>
              <w:t>100</w:t>
            </w:r>
          </w:p>
        </w:tc>
        <w:tc>
          <w:tcPr>
            <w:tcW w:type="dxa" w:w="1225"/>
            <w:tcBorders>
              <w:top w:sz="4" w:val="nil"/>
              <w:left w:sz="4" w:val="nil"/>
              <w:bottom w:color="000000" w:sz="8" w:val="single"/>
              <w:right w:color="000000" w:sz="8" w:val="single"/>
            </w:tcBorders>
            <w:vAlign w:val="center"/>
          </w:tcPr>
          <w:p w14:paraId="72190000">
            <w:pPr>
              <w:ind/>
              <w:jc w:val="center"/>
            </w:pPr>
            <w:r>
              <w:t>324</w:t>
            </w:r>
          </w:p>
        </w:tc>
        <w:tc>
          <w:tcPr>
            <w:tcW w:type="dxa" w:w="1267"/>
            <w:tcBorders>
              <w:top w:sz="4" w:val="nil"/>
              <w:left w:sz="4" w:val="nil"/>
              <w:bottom w:color="000000" w:sz="8" w:val="single"/>
              <w:right w:color="000000" w:sz="8" w:val="single"/>
            </w:tcBorders>
            <w:vAlign w:val="center"/>
          </w:tcPr>
          <w:p w14:paraId="73190000">
            <w:pPr>
              <w:ind/>
              <w:jc w:val="center"/>
            </w:pPr>
            <w:r>
              <w:t>70</w:t>
            </w:r>
          </w:p>
        </w:tc>
        <w:tc>
          <w:tcPr>
            <w:tcW w:type="dxa" w:w="931"/>
            <w:tcBorders>
              <w:top w:sz="4" w:val="nil"/>
              <w:left w:sz="4" w:val="nil"/>
              <w:bottom w:color="000000" w:sz="8" w:val="single"/>
              <w:right w:color="000000" w:sz="8" w:val="single"/>
            </w:tcBorders>
            <w:vAlign w:val="center"/>
          </w:tcPr>
          <w:p w14:paraId="74190000">
            <w:pPr>
              <w:ind/>
              <w:jc w:val="center"/>
            </w:pPr>
            <w:r>
              <w:t>0</w:t>
            </w:r>
          </w:p>
        </w:tc>
        <w:tc>
          <w:tcPr>
            <w:tcW w:type="dxa" w:w="995"/>
            <w:tcBorders>
              <w:top w:sz="4" w:val="nil"/>
              <w:left w:sz="4" w:val="nil"/>
              <w:bottom w:color="000000" w:sz="8" w:val="single"/>
              <w:right w:color="000000" w:sz="8" w:val="single"/>
            </w:tcBorders>
            <w:vAlign w:val="center"/>
          </w:tcPr>
          <w:p w14:paraId="75190000">
            <w:pPr>
              <w:ind/>
              <w:jc w:val="center"/>
            </w:pPr>
            <w:r>
              <w:t>394</w:t>
            </w:r>
          </w:p>
        </w:tc>
        <w:tc>
          <w:tcPr>
            <w:tcW w:type="dxa" w:w="1544"/>
            <w:tcBorders>
              <w:top w:sz="4" w:val="nil"/>
              <w:left w:sz="4" w:val="nil"/>
              <w:bottom w:color="000000" w:sz="8" w:val="single"/>
              <w:right w:color="000000" w:sz="8" w:val="single"/>
            </w:tcBorders>
            <w:vAlign w:val="center"/>
          </w:tcPr>
          <w:p w14:paraId="76190000">
            <w:pPr>
              <w:ind/>
              <w:jc w:val="center"/>
            </w:pPr>
            <w:r>
              <w:t>1996</w:t>
            </w:r>
          </w:p>
        </w:tc>
        <w:tc>
          <w:tcPr>
            <w:tcW w:type="dxa" w:w="2265"/>
            <w:tcBorders>
              <w:top w:sz="4" w:val="nil"/>
              <w:left w:sz="4" w:val="nil"/>
              <w:bottom w:color="000000" w:sz="8" w:val="single"/>
              <w:right w:color="000000" w:sz="8" w:val="single"/>
            </w:tcBorders>
            <w:vAlign w:val="center"/>
          </w:tcPr>
          <w:p w14:paraId="77190000">
            <w:pPr>
              <w:ind/>
              <w:jc w:val="center"/>
            </w:pPr>
            <w:r>
              <w:t>Гостиница</w:t>
            </w:r>
          </w:p>
        </w:tc>
        <w:tc>
          <w:tcPr>
            <w:tcW w:type="dxa" w:w="1600"/>
            <w:tcBorders>
              <w:top w:sz="4" w:val="nil"/>
              <w:left w:color="000000" w:sz="8" w:val="single"/>
              <w:bottom w:color="000000" w:sz="8" w:val="single"/>
              <w:right w:color="000000" w:sz="8" w:val="single"/>
            </w:tcBorders>
          </w:tcPr>
          <w:p w14:paraId="78190000">
            <w:pPr>
              <w:ind/>
              <w:jc w:val="center"/>
            </w:pPr>
            <w:r>
              <w:t>мин. маты</w:t>
            </w:r>
          </w:p>
        </w:tc>
        <w:tc>
          <w:tcPr>
            <w:tcW w:type="dxa" w:w="1481"/>
            <w:gridSpan w:val="2"/>
            <w:tcBorders>
              <w:top w:sz="4" w:val="nil"/>
              <w:left w:sz="4" w:val="nil"/>
              <w:bottom w:color="000000" w:sz="8" w:val="single"/>
              <w:right w:color="000000" w:sz="8" w:val="single"/>
            </w:tcBorders>
          </w:tcPr>
          <w:p w14:paraId="79190000">
            <w:pPr>
              <w:ind/>
              <w:jc w:val="center"/>
            </w:pPr>
            <w:r>
              <w:t>5088</w:t>
            </w:r>
          </w:p>
        </w:tc>
        <w:tc>
          <w:tcPr>
            <w:tcW w:type="dxa" w:w="1239"/>
            <w:tcBorders>
              <w:top w:sz="4" w:val="nil"/>
              <w:left w:sz="4" w:val="nil"/>
              <w:bottom w:color="000000" w:sz="8" w:val="single"/>
              <w:right w:color="000000" w:sz="8" w:val="single"/>
            </w:tcBorders>
          </w:tcPr>
          <w:p w14:paraId="7A19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7B190000">
            <w:pPr>
              <w:ind/>
              <w:jc w:val="center"/>
            </w:pPr>
            <w:r>
              <w:t>№74</w:t>
            </w:r>
          </w:p>
        </w:tc>
        <w:tc>
          <w:tcPr>
            <w:tcW w:type="dxa" w:w="1177"/>
            <w:tcBorders>
              <w:top w:sz="4" w:val="nil"/>
              <w:left w:sz="4" w:val="nil"/>
              <w:bottom w:color="000000" w:sz="8" w:val="single"/>
              <w:right w:color="000000" w:sz="8" w:val="single"/>
            </w:tcBorders>
            <w:vAlign w:val="center"/>
          </w:tcPr>
          <w:p w14:paraId="7C190000">
            <w:pPr>
              <w:ind/>
              <w:jc w:val="center"/>
            </w:pPr>
            <w:r>
              <w:t>100</w:t>
            </w:r>
          </w:p>
        </w:tc>
        <w:tc>
          <w:tcPr>
            <w:tcW w:type="dxa" w:w="1225"/>
            <w:tcBorders>
              <w:top w:sz="4" w:val="nil"/>
              <w:left w:sz="4" w:val="nil"/>
              <w:bottom w:color="000000" w:sz="8" w:val="single"/>
              <w:right w:color="000000" w:sz="8" w:val="single"/>
            </w:tcBorders>
            <w:vAlign w:val="center"/>
          </w:tcPr>
          <w:p w14:paraId="7D190000">
            <w:pPr>
              <w:ind/>
              <w:jc w:val="center"/>
            </w:pPr>
            <w:r>
              <w:t>0</w:t>
            </w:r>
          </w:p>
        </w:tc>
        <w:tc>
          <w:tcPr>
            <w:tcW w:type="dxa" w:w="1267"/>
            <w:tcBorders>
              <w:top w:sz="4" w:val="nil"/>
              <w:left w:sz="4" w:val="nil"/>
              <w:bottom w:color="000000" w:sz="8" w:val="single"/>
              <w:right w:color="000000" w:sz="8" w:val="single"/>
            </w:tcBorders>
            <w:vAlign w:val="center"/>
          </w:tcPr>
          <w:p w14:paraId="7E190000">
            <w:pPr>
              <w:ind/>
              <w:jc w:val="center"/>
            </w:pPr>
            <w:r>
              <w:t>9</w:t>
            </w:r>
          </w:p>
        </w:tc>
        <w:tc>
          <w:tcPr>
            <w:tcW w:type="dxa" w:w="931"/>
            <w:tcBorders>
              <w:top w:sz="4" w:val="nil"/>
              <w:left w:sz="4" w:val="nil"/>
              <w:bottom w:color="000000" w:sz="8" w:val="single"/>
              <w:right w:color="000000" w:sz="8" w:val="single"/>
            </w:tcBorders>
            <w:vAlign w:val="center"/>
          </w:tcPr>
          <w:p w14:paraId="7F190000">
            <w:pPr>
              <w:ind/>
              <w:jc w:val="center"/>
            </w:pPr>
            <w:r>
              <w:t>0</w:t>
            </w:r>
          </w:p>
        </w:tc>
        <w:tc>
          <w:tcPr>
            <w:tcW w:type="dxa" w:w="995"/>
            <w:tcBorders>
              <w:top w:sz="4" w:val="nil"/>
              <w:left w:sz="4" w:val="nil"/>
              <w:bottom w:color="000000" w:sz="8" w:val="single"/>
              <w:right w:color="000000" w:sz="8" w:val="single"/>
            </w:tcBorders>
            <w:vAlign w:val="center"/>
          </w:tcPr>
          <w:p w14:paraId="80190000">
            <w:pPr>
              <w:ind/>
              <w:jc w:val="center"/>
            </w:pPr>
            <w:r>
              <w:t>9</w:t>
            </w:r>
          </w:p>
        </w:tc>
        <w:tc>
          <w:tcPr>
            <w:tcW w:type="dxa" w:w="1544"/>
            <w:tcBorders>
              <w:top w:sz="4" w:val="nil"/>
              <w:left w:sz="4" w:val="nil"/>
              <w:bottom w:color="000000" w:sz="8" w:val="single"/>
              <w:right w:color="000000" w:sz="8" w:val="single"/>
            </w:tcBorders>
            <w:vAlign w:val="center"/>
          </w:tcPr>
          <w:p w14:paraId="81190000">
            <w:pPr>
              <w:ind/>
              <w:jc w:val="center"/>
            </w:pPr>
            <w:r>
              <w:t>1996</w:t>
            </w:r>
          </w:p>
        </w:tc>
        <w:tc>
          <w:tcPr>
            <w:tcW w:type="dxa" w:w="2265"/>
            <w:tcBorders>
              <w:top w:sz="4" w:val="nil"/>
              <w:left w:sz="4" w:val="nil"/>
              <w:bottom w:color="000000" w:sz="8" w:val="single"/>
              <w:right w:color="000000" w:sz="8" w:val="single"/>
            </w:tcBorders>
            <w:vAlign w:val="center"/>
          </w:tcPr>
          <w:p w14:paraId="82190000">
            <w:pPr>
              <w:ind/>
              <w:jc w:val="center"/>
            </w:pPr>
            <w:r>
              <w:t>Спортзал</w:t>
            </w:r>
          </w:p>
        </w:tc>
        <w:tc>
          <w:tcPr>
            <w:tcW w:type="dxa" w:w="1600"/>
            <w:tcBorders>
              <w:top w:sz="4" w:val="nil"/>
              <w:left w:color="000000" w:sz="8" w:val="single"/>
              <w:bottom w:color="000000" w:sz="8" w:val="single"/>
              <w:right w:color="000000" w:sz="8" w:val="single"/>
            </w:tcBorders>
          </w:tcPr>
          <w:p w14:paraId="83190000">
            <w:pPr>
              <w:ind/>
              <w:jc w:val="center"/>
            </w:pPr>
            <w:r>
              <w:t>мин. маты</w:t>
            </w:r>
          </w:p>
        </w:tc>
        <w:tc>
          <w:tcPr>
            <w:tcW w:type="dxa" w:w="1481"/>
            <w:gridSpan w:val="2"/>
            <w:tcBorders>
              <w:top w:sz="4" w:val="nil"/>
              <w:left w:sz="4" w:val="nil"/>
              <w:bottom w:color="000000" w:sz="8" w:val="single"/>
              <w:right w:color="000000" w:sz="8" w:val="single"/>
            </w:tcBorders>
          </w:tcPr>
          <w:p w14:paraId="84190000">
            <w:pPr>
              <w:ind/>
              <w:jc w:val="center"/>
            </w:pPr>
            <w:r>
              <w:t>5088</w:t>
            </w:r>
          </w:p>
        </w:tc>
        <w:tc>
          <w:tcPr>
            <w:tcW w:type="dxa" w:w="1239"/>
            <w:tcBorders>
              <w:top w:sz="4" w:val="nil"/>
              <w:left w:sz="4" w:val="nil"/>
              <w:bottom w:color="000000" w:sz="8" w:val="single"/>
              <w:right w:color="000000" w:sz="8" w:val="single"/>
            </w:tcBorders>
          </w:tcPr>
          <w:p w14:paraId="85190000">
            <w:pPr>
              <w:ind/>
              <w:jc w:val="center"/>
            </w:pPr>
            <w:r>
              <w:t>3336</w:t>
            </w:r>
          </w:p>
        </w:tc>
      </w:tr>
      <w:tr>
        <w:trPr>
          <w:trHeight w:hRule="atLeast" w:val="61"/>
        </w:trPr>
        <w:tc>
          <w:tcPr>
            <w:tcW w:type="dxa" w:w="1046"/>
            <w:gridSpan w:val="2"/>
            <w:tcBorders>
              <w:top w:sz="4" w:val="nil"/>
              <w:left w:color="000000" w:sz="8" w:val="single"/>
              <w:bottom w:color="000000" w:sz="8" w:val="single"/>
              <w:right w:color="000000" w:sz="8" w:val="single"/>
            </w:tcBorders>
            <w:vAlign w:val="center"/>
          </w:tcPr>
          <w:p w14:paraId="86190000">
            <w:pPr>
              <w:ind/>
              <w:jc w:val="center"/>
            </w:pPr>
            <w:r>
              <w:t>№75</w:t>
            </w:r>
          </w:p>
        </w:tc>
        <w:tc>
          <w:tcPr>
            <w:tcW w:type="dxa" w:w="1177"/>
            <w:tcBorders>
              <w:top w:sz="4" w:val="nil"/>
              <w:left w:sz="4" w:val="nil"/>
              <w:bottom w:color="000000" w:sz="8" w:val="single"/>
              <w:right w:color="000000" w:sz="8" w:val="single"/>
            </w:tcBorders>
            <w:vAlign w:val="center"/>
          </w:tcPr>
          <w:p w14:paraId="87190000">
            <w:pPr>
              <w:ind/>
              <w:jc w:val="center"/>
            </w:pPr>
            <w:r>
              <w:t>50</w:t>
            </w:r>
          </w:p>
        </w:tc>
        <w:tc>
          <w:tcPr>
            <w:tcW w:type="dxa" w:w="1225"/>
            <w:tcBorders>
              <w:top w:sz="4" w:val="nil"/>
              <w:left w:sz="4" w:val="nil"/>
              <w:bottom w:color="000000" w:sz="8" w:val="single"/>
              <w:right w:color="000000" w:sz="8" w:val="single"/>
            </w:tcBorders>
            <w:vAlign w:val="center"/>
          </w:tcPr>
          <w:p w14:paraId="88190000">
            <w:pPr>
              <w:ind/>
              <w:jc w:val="center"/>
            </w:pPr>
            <w:r>
              <w:t>23</w:t>
            </w:r>
          </w:p>
        </w:tc>
        <w:tc>
          <w:tcPr>
            <w:tcW w:type="dxa" w:w="1267"/>
            <w:tcBorders>
              <w:top w:sz="4" w:val="nil"/>
              <w:left w:sz="4" w:val="nil"/>
              <w:bottom w:color="000000" w:sz="8" w:val="single"/>
              <w:right w:color="000000" w:sz="8" w:val="single"/>
            </w:tcBorders>
            <w:vAlign w:val="center"/>
          </w:tcPr>
          <w:p w14:paraId="89190000">
            <w:pPr>
              <w:ind/>
              <w:jc w:val="center"/>
            </w:pPr>
            <w:r>
              <w:t>0</w:t>
            </w:r>
          </w:p>
        </w:tc>
        <w:tc>
          <w:tcPr>
            <w:tcW w:type="dxa" w:w="931"/>
            <w:tcBorders>
              <w:top w:sz="4" w:val="nil"/>
              <w:left w:sz="4" w:val="nil"/>
              <w:bottom w:color="000000" w:sz="8" w:val="single"/>
              <w:right w:color="000000" w:sz="8" w:val="single"/>
            </w:tcBorders>
            <w:vAlign w:val="center"/>
          </w:tcPr>
          <w:p w14:paraId="8A190000">
            <w:pPr>
              <w:ind/>
              <w:jc w:val="center"/>
            </w:pPr>
            <w:r>
              <w:t>0</w:t>
            </w:r>
          </w:p>
        </w:tc>
        <w:tc>
          <w:tcPr>
            <w:tcW w:type="dxa" w:w="995"/>
            <w:tcBorders>
              <w:top w:sz="4" w:val="nil"/>
              <w:left w:sz="4" w:val="nil"/>
              <w:bottom w:color="000000" w:sz="8" w:val="single"/>
              <w:right w:color="000000" w:sz="8" w:val="single"/>
            </w:tcBorders>
            <w:vAlign w:val="center"/>
          </w:tcPr>
          <w:p w14:paraId="8B190000">
            <w:pPr>
              <w:ind/>
              <w:jc w:val="center"/>
            </w:pPr>
            <w:r>
              <w:t>23</w:t>
            </w:r>
          </w:p>
        </w:tc>
        <w:tc>
          <w:tcPr>
            <w:tcW w:type="dxa" w:w="1544"/>
            <w:tcBorders>
              <w:top w:sz="4" w:val="nil"/>
              <w:left w:sz="4" w:val="nil"/>
              <w:bottom w:color="000000" w:sz="8" w:val="single"/>
              <w:right w:color="000000" w:sz="8" w:val="single"/>
            </w:tcBorders>
            <w:vAlign w:val="center"/>
          </w:tcPr>
          <w:p w14:paraId="8C190000">
            <w:pPr>
              <w:ind/>
              <w:jc w:val="center"/>
            </w:pPr>
            <w:r>
              <w:t>1989</w:t>
            </w:r>
          </w:p>
        </w:tc>
        <w:tc>
          <w:tcPr>
            <w:tcW w:type="dxa" w:w="2265"/>
            <w:tcBorders>
              <w:top w:sz="4" w:val="nil"/>
              <w:left w:sz="4" w:val="nil"/>
              <w:bottom w:color="000000" w:sz="8" w:val="single"/>
              <w:right w:color="000000" w:sz="8" w:val="single"/>
            </w:tcBorders>
            <w:vAlign w:val="center"/>
          </w:tcPr>
          <w:p w14:paraId="8D190000">
            <w:pPr>
              <w:ind/>
              <w:jc w:val="center"/>
            </w:pPr>
            <w:r>
              <w:t>на маст. ЦОР</w:t>
            </w:r>
          </w:p>
        </w:tc>
        <w:tc>
          <w:tcPr>
            <w:tcW w:type="dxa" w:w="1600"/>
            <w:tcBorders>
              <w:top w:sz="4" w:val="nil"/>
              <w:left w:color="000000" w:sz="8" w:val="single"/>
              <w:bottom w:color="000000" w:sz="8" w:val="single"/>
              <w:right w:color="000000" w:sz="8" w:val="single"/>
            </w:tcBorders>
          </w:tcPr>
          <w:p w14:paraId="8E190000">
            <w:pPr>
              <w:ind/>
              <w:jc w:val="center"/>
            </w:pPr>
            <w:r>
              <w:t>мин. маты</w:t>
            </w:r>
          </w:p>
        </w:tc>
        <w:tc>
          <w:tcPr>
            <w:tcW w:type="dxa" w:w="1481"/>
            <w:gridSpan w:val="2"/>
            <w:tcBorders>
              <w:top w:sz="4" w:val="nil"/>
              <w:left w:sz="4" w:val="nil"/>
              <w:bottom w:color="000000" w:sz="8" w:val="single"/>
              <w:right w:color="000000" w:sz="8" w:val="single"/>
            </w:tcBorders>
          </w:tcPr>
          <w:p w14:paraId="8F190000">
            <w:pPr>
              <w:ind/>
              <w:jc w:val="center"/>
            </w:pPr>
            <w:r>
              <w:t>5088</w:t>
            </w:r>
          </w:p>
        </w:tc>
        <w:tc>
          <w:tcPr>
            <w:tcW w:type="dxa" w:w="1239"/>
            <w:tcBorders>
              <w:top w:sz="4" w:val="nil"/>
              <w:left w:sz="4" w:val="nil"/>
              <w:bottom w:color="000000" w:sz="8" w:val="single"/>
              <w:right w:color="000000" w:sz="8" w:val="single"/>
            </w:tcBorders>
          </w:tcPr>
          <w:p w14:paraId="90190000">
            <w:pPr>
              <w:ind/>
              <w:jc w:val="center"/>
            </w:pPr>
            <w:r>
              <w:t>3336</w:t>
            </w:r>
          </w:p>
        </w:tc>
      </w:tr>
      <w:tr>
        <w:trPr>
          <w:trHeight w:hRule="atLeast" w:val="264"/>
        </w:trPr>
        <w:tc>
          <w:tcPr>
            <w:tcW w:type="dxa" w:w="1046"/>
            <w:gridSpan w:val="2"/>
            <w:tcBorders>
              <w:top w:sz="4" w:val="nil"/>
              <w:left w:color="000000" w:sz="8" w:val="single"/>
              <w:bottom w:color="000000" w:sz="8" w:val="single"/>
              <w:right w:color="000000" w:sz="8" w:val="single"/>
            </w:tcBorders>
            <w:vAlign w:val="center"/>
          </w:tcPr>
          <w:p w14:paraId="91190000">
            <w:pPr>
              <w:ind/>
              <w:jc w:val="center"/>
            </w:pPr>
            <w:r>
              <w:t>№76</w:t>
            </w:r>
          </w:p>
        </w:tc>
        <w:tc>
          <w:tcPr>
            <w:tcW w:type="dxa" w:w="1177"/>
            <w:tcBorders>
              <w:top w:sz="4" w:val="nil"/>
              <w:left w:sz="4" w:val="nil"/>
              <w:bottom w:color="000000" w:sz="8" w:val="single"/>
              <w:right w:color="000000" w:sz="8" w:val="single"/>
            </w:tcBorders>
            <w:vAlign w:val="center"/>
          </w:tcPr>
          <w:p w14:paraId="92190000">
            <w:pPr>
              <w:ind/>
              <w:jc w:val="center"/>
            </w:pPr>
            <w:r>
              <w:t>50</w:t>
            </w:r>
          </w:p>
        </w:tc>
        <w:tc>
          <w:tcPr>
            <w:tcW w:type="dxa" w:w="1225"/>
            <w:tcBorders>
              <w:top w:sz="4" w:val="nil"/>
              <w:left w:sz="4" w:val="nil"/>
              <w:bottom w:color="000000" w:sz="8" w:val="single"/>
              <w:right w:color="000000" w:sz="8" w:val="single"/>
            </w:tcBorders>
            <w:vAlign w:val="center"/>
          </w:tcPr>
          <w:p w14:paraId="93190000">
            <w:pPr>
              <w:ind/>
              <w:jc w:val="center"/>
            </w:pPr>
            <w:r>
              <w:t>15</w:t>
            </w:r>
          </w:p>
        </w:tc>
        <w:tc>
          <w:tcPr>
            <w:tcW w:type="dxa" w:w="1267"/>
            <w:tcBorders>
              <w:top w:sz="4" w:val="nil"/>
              <w:left w:sz="4" w:val="nil"/>
              <w:bottom w:color="000000" w:sz="8" w:val="single"/>
              <w:right w:color="000000" w:sz="8" w:val="single"/>
            </w:tcBorders>
            <w:vAlign w:val="center"/>
          </w:tcPr>
          <w:p w14:paraId="94190000">
            <w:pPr>
              <w:ind/>
              <w:jc w:val="center"/>
            </w:pPr>
            <w:r>
              <w:t>0</w:t>
            </w:r>
          </w:p>
        </w:tc>
        <w:tc>
          <w:tcPr>
            <w:tcW w:type="dxa" w:w="931"/>
            <w:tcBorders>
              <w:top w:sz="4" w:val="nil"/>
              <w:left w:sz="4" w:val="nil"/>
              <w:bottom w:color="000000" w:sz="8" w:val="single"/>
              <w:right w:color="000000" w:sz="8" w:val="single"/>
            </w:tcBorders>
            <w:vAlign w:val="center"/>
          </w:tcPr>
          <w:p w14:paraId="95190000">
            <w:pPr>
              <w:ind/>
              <w:jc w:val="center"/>
            </w:pPr>
            <w:r>
              <w:t>0</w:t>
            </w:r>
          </w:p>
        </w:tc>
        <w:tc>
          <w:tcPr>
            <w:tcW w:type="dxa" w:w="995"/>
            <w:tcBorders>
              <w:top w:sz="4" w:val="nil"/>
              <w:left w:sz="4" w:val="nil"/>
              <w:bottom w:color="000000" w:sz="8" w:val="single"/>
              <w:right w:color="000000" w:sz="8" w:val="single"/>
            </w:tcBorders>
            <w:vAlign w:val="center"/>
          </w:tcPr>
          <w:p w14:paraId="96190000">
            <w:pPr>
              <w:ind/>
              <w:jc w:val="center"/>
            </w:pPr>
            <w:r>
              <w:t>15</w:t>
            </w:r>
          </w:p>
        </w:tc>
        <w:tc>
          <w:tcPr>
            <w:tcW w:type="dxa" w:w="1544"/>
            <w:tcBorders>
              <w:top w:sz="4" w:val="nil"/>
              <w:left w:sz="4" w:val="nil"/>
              <w:bottom w:color="000000" w:sz="8" w:val="single"/>
              <w:right w:color="000000" w:sz="8" w:val="single"/>
            </w:tcBorders>
            <w:vAlign w:val="center"/>
          </w:tcPr>
          <w:p w14:paraId="97190000">
            <w:pPr>
              <w:ind/>
              <w:jc w:val="center"/>
            </w:pPr>
            <w:r>
              <w:t>1989</w:t>
            </w:r>
          </w:p>
        </w:tc>
        <w:tc>
          <w:tcPr>
            <w:tcW w:type="dxa" w:w="2265"/>
            <w:tcBorders>
              <w:top w:sz="4" w:val="nil"/>
              <w:left w:sz="4" w:val="nil"/>
              <w:bottom w:color="000000" w:sz="8" w:val="single"/>
              <w:right w:color="000000" w:sz="8" w:val="single"/>
            </w:tcBorders>
            <w:vAlign w:val="center"/>
          </w:tcPr>
          <w:p w14:paraId="98190000">
            <w:pPr>
              <w:ind/>
              <w:jc w:val="center"/>
            </w:pPr>
            <w:r>
              <w:t>гаражи в р-не ЦОР</w:t>
            </w:r>
          </w:p>
        </w:tc>
        <w:tc>
          <w:tcPr>
            <w:tcW w:type="dxa" w:w="1600"/>
            <w:tcBorders>
              <w:top w:sz="4" w:val="nil"/>
              <w:left w:color="000000" w:sz="8" w:val="single"/>
              <w:bottom w:color="000000" w:sz="8" w:val="single"/>
              <w:right w:color="000000" w:sz="8" w:val="single"/>
            </w:tcBorders>
          </w:tcPr>
          <w:p w14:paraId="99190000">
            <w:pPr>
              <w:ind/>
              <w:jc w:val="center"/>
            </w:pPr>
            <w:r>
              <w:t>мин. маты</w:t>
            </w:r>
          </w:p>
        </w:tc>
        <w:tc>
          <w:tcPr>
            <w:tcW w:type="dxa" w:w="1481"/>
            <w:gridSpan w:val="2"/>
            <w:tcBorders>
              <w:top w:sz="4" w:val="nil"/>
              <w:left w:sz="4" w:val="nil"/>
              <w:bottom w:color="000000" w:sz="8" w:val="single"/>
              <w:right w:color="000000" w:sz="8" w:val="single"/>
            </w:tcBorders>
          </w:tcPr>
          <w:p w14:paraId="9A190000">
            <w:pPr>
              <w:ind/>
              <w:jc w:val="center"/>
            </w:pPr>
            <w:r>
              <w:t>5088</w:t>
            </w:r>
          </w:p>
        </w:tc>
        <w:tc>
          <w:tcPr>
            <w:tcW w:type="dxa" w:w="1239"/>
            <w:tcBorders>
              <w:top w:sz="4" w:val="nil"/>
              <w:left w:sz="4" w:val="nil"/>
              <w:bottom w:color="000000" w:sz="8" w:val="single"/>
              <w:right w:color="000000" w:sz="8" w:val="single"/>
            </w:tcBorders>
          </w:tcPr>
          <w:p w14:paraId="9B19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9C190000">
            <w:pPr>
              <w:ind/>
              <w:jc w:val="center"/>
            </w:pPr>
            <w:r>
              <w:t>№77</w:t>
            </w:r>
          </w:p>
        </w:tc>
        <w:tc>
          <w:tcPr>
            <w:tcW w:type="dxa" w:w="1177"/>
            <w:tcBorders>
              <w:top w:sz="4" w:val="nil"/>
              <w:left w:sz="4" w:val="nil"/>
              <w:bottom w:color="000000" w:sz="8" w:val="single"/>
              <w:right w:color="000000" w:sz="8" w:val="single"/>
            </w:tcBorders>
            <w:vAlign w:val="center"/>
          </w:tcPr>
          <w:p w14:paraId="9D190000">
            <w:pPr>
              <w:ind/>
              <w:jc w:val="center"/>
            </w:pPr>
            <w:r>
              <w:t>50</w:t>
            </w:r>
          </w:p>
        </w:tc>
        <w:tc>
          <w:tcPr>
            <w:tcW w:type="dxa" w:w="1225"/>
            <w:tcBorders>
              <w:top w:sz="4" w:val="nil"/>
              <w:left w:sz="4" w:val="nil"/>
              <w:bottom w:color="000000" w:sz="8" w:val="single"/>
              <w:right w:color="000000" w:sz="8" w:val="single"/>
            </w:tcBorders>
            <w:vAlign w:val="center"/>
          </w:tcPr>
          <w:p w14:paraId="9E190000">
            <w:pPr>
              <w:ind/>
              <w:jc w:val="center"/>
            </w:pPr>
            <w:r>
              <w:t>34</w:t>
            </w:r>
          </w:p>
        </w:tc>
        <w:tc>
          <w:tcPr>
            <w:tcW w:type="dxa" w:w="1267"/>
            <w:tcBorders>
              <w:top w:sz="4" w:val="nil"/>
              <w:left w:sz="4" w:val="nil"/>
              <w:bottom w:color="000000" w:sz="8" w:val="single"/>
              <w:right w:color="000000" w:sz="8" w:val="single"/>
            </w:tcBorders>
            <w:vAlign w:val="center"/>
          </w:tcPr>
          <w:p w14:paraId="9F190000">
            <w:pPr>
              <w:ind/>
              <w:jc w:val="center"/>
            </w:pPr>
            <w:r>
              <w:t>0</w:t>
            </w:r>
          </w:p>
        </w:tc>
        <w:tc>
          <w:tcPr>
            <w:tcW w:type="dxa" w:w="931"/>
            <w:tcBorders>
              <w:top w:sz="4" w:val="nil"/>
              <w:left w:sz="4" w:val="nil"/>
              <w:bottom w:color="000000" w:sz="8" w:val="single"/>
              <w:right w:color="000000" w:sz="8" w:val="single"/>
            </w:tcBorders>
            <w:vAlign w:val="center"/>
          </w:tcPr>
          <w:p w14:paraId="A0190000">
            <w:pPr>
              <w:ind/>
              <w:jc w:val="center"/>
            </w:pPr>
            <w:r>
              <w:t>0</w:t>
            </w:r>
          </w:p>
        </w:tc>
        <w:tc>
          <w:tcPr>
            <w:tcW w:type="dxa" w:w="995"/>
            <w:tcBorders>
              <w:top w:sz="4" w:val="nil"/>
              <w:left w:sz="4" w:val="nil"/>
              <w:bottom w:color="000000" w:sz="8" w:val="single"/>
              <w:right w:color="000000" w:sz="8" w:val="single"/>
            </w:tcBorders>
            <w:vAlign w:val="center"/>
          </w:tcPr>
          <w:p w14:paraId="A1190000">
            <w:pPr>
              <w:ind/>
              <w:jc w:val="center"/>
            </w:pPr>
            <w:r>
              <w:t>34</w:t>
            </w:r>
          </w:p>
        </w:tc>
        <w:tc>
          <w:tcPr>
            <w:tcW w:type="dxa" w:w="1544"/>
            <w:tcBorders>
              <w:top w:sz="4" w:val="nil"/>
              <w:left w:sz="4" w:val="nil"/>
              <w:bottom w:color="000000" w:sz="8" w:val="single"/>
              <w:right w:color="000000" w:sz="8" w:val="single"/>
            </w:tcBorders>
            <w:vAlign w:val="center"/>
          </w:tcPr>
          <w:p w14:paraId="A2190000">
            <w:pPr>
              <w:ind/>
              <w:jc w:val="center"/>
            </w:pPr>
            <w:r>
              <w:t>1989</w:t>
            </w:r>
          </w:p>
        </w:tc>
        <w:tc>
          <w:tcPr>
            <w:tcW w:type="dxa" w:w="2265"/>
            <w:tcBorders>
              <w:top w:sz="4" w:val="nil"/>
              <w:left w:sz="4" w:val="nil"/>
              <w:bottom w:color="000000" w:sz="8" w:val="single"/>
              <w:right w:color="000000" w:sz="8" w:val="single"/>
            </w:tcBorders>
            <w:vAlign w:val="center"/>
          </w:tcPr>
          <w:p w14:paraId="A3190000">
            <w:pPr>
              <w:ind/>
              <w:jc w:val="center"/>
            </w:pPr>
            <w:r>
              <w:t>на маст. ЦОР</w:t>
            </w:r>
          </w:p>
        </w:tc>
        <w:tc>
          <w:tcPr>
            <w:tcW w:type="dxa" w:w="1600"/>
            <w:tcBorders>
              <w:top w:sz="4" w:val="nil"/>
              <w:left w:color="000000" w:sz="8" w:val="single"/>
              <w:bottom w:color="000000" w:sz="8" w:val="single"/>
              <w:right w:color="000000" w:sz="8" w:val="single"/>
            </w:tcBorders>
          </w:tcPr>
          <w:p w14:paraId="A4190000">
            <w:pPr>
              <w:ind/>
              <w:jc w:val="center"/>
            </w:pPr>
            <w:r>
              <w:t>мин. маты</w:t>
            </w:r>
          </w:p>
        </w:tc>
        <w:tc>
          <w:tcPr>
            <w:tcW w:type="dxa" w:w="1481"/>
            <w:gridSpan w:val="2"/>
            <w:tcBorders>
              <w:top w:sz="4" w:val="nil"/>
              <w:left w:sz="4" w:val="nil"/>
              <w:bottom w:color="000000" w:sz="8" w:val="single"/>
              <w:right w:color="000000" w:sz="8" w:val="single"/>
            </w:tcBorders>
          </w:tcPr>
          <w:p w14:paraId="A5190000">
            <w:pPr>
              <w:ind/>
              <w:jc w:val="center"/>
            </w:pPr>
            <w:r>
              <w:t>5088</w:t>
            </w:r>
          </w:p>
        </w:tc>
        <w:tc>
          <w:tcPr>
            <w:tcW w:type="dxa" w:w="1239"/>
            <w:tcBorders>
              <w:top w:sz="4" w:val="nil"/>
              <w:left w:sz="4" w:val="nil"/>
              <w:bottom w:color="000000" w:sz="8" w:val="single"/>
              <w:right w:color="000000" w:sz="8" w:val="single"/>
            </w:tcBorders>
          </w:tcPr>
          <w:p w14:paraId="A6190000">
            <w:pPr>
              <w:ind/>
              <w:jc w:val="center"/>
            </w:pPr>
            <w:r>
              <w:t>3336</w:t>
            </w:r>
          </w:p>
        </w:tc>
      </w:tr>
      <w:tr>
        <w:trPr>
          <w:trHeight w:hRule="atLeast" w:val="312"/>
        </w:trPr>
        <w:tc>
          <w:tcPr>
            <w:tcW w:type="dxa" w:w="1046"/>
            <w:gridSpan w:val="2"/>
            <w:tcBorders>
              <w:top w:sz="4" w:val="nil"/>
              <w:left w:color="000000" w:sz="8" w:val="single"/>
              <w:bottom w:color="000000" w:sz="8" w:val="single"/>
              <w:right w:color="000000" w:sz="8" w:val="single"/>
            </w:tcBorders>
            <w:vAlign w:val="center"/>
          </w:tcPr>
          <w:p w14:paraId="A7190000">
            <w:pPr>
              <w:ind/>
              <w:jc w:val="center"/>
            </w:pPr>
            <w:r>
              <w:t>№78</w:t>
            </w:r>
          </w:p>
        </w:tc>
        <w:tc>
          <w:tcPr>
            <w:tcW w:type="dxa" w:w="1177"/>
            <w:tcBorders>
              <w:top w:sz="4" w:val="nil"/>
              <w:left w:sz="4" w:val="nil"/>
              <w:bottom w:color="000000" w:sz="8" w:val="single"/>
              <w:right w:color="000000" w:sz="8" w:val="single"/>
            </w:tcBorders>
            <w:vAlign w:val="center"/>
          </w:tcPr>
          <w:p w14:paraId="A8190000">
            <w:pPr>
              <w:ind/>
              <w:jc w:val="center"/>
            </w:pPr>
            <w:r>
              <w:t>50</w:t>
            </w:r>
          </w:p>
        </w:tc>
        <w:tc>
          <w:tcPr>
            <w:tcW w:type="dxa" w:w="1225"/>
            <w:tcBorders>
              <w:top w:sz="4" w:val="nil"/>
              <w:left w:sz="4" w:val="nil"/>
              <w:bottom w:color="000000" w:sz="8" w:val="single"/>
              <w:right w:color="000000" w:sz="8" w:val="single"/>
            </w:tcBorders>
            <w:vAlign w:val="center"/>
          </w:tcPr>
          <w:p w14:paraId="A9190000">
            <w:pPr>
              <w:ind/>
              <w:jc w:val="center"/>
            </w:pPr>
            <w:r>
              <w:t>7</w:t>
            </w:r>
          </w:p>
        </w:tc>
        <w:tc>
          <w:tcPr>
            <w:tcW w:type="dxa" w:w="1267"/>
            <w:tcBorders>
              <w:top w:sz="4" w:val="nil"/>
              <w:left w:sz="4" w:val="nil"/>
              <w:bottom w:color="000000" w:sz="8" w:val="single"/>
              <w:right w:color="000000" w:sz="8" w:val="single"/>
            </w:tcBorders>
            <w:vAlign w:val="center"/>
          </w:tcPr>
          <w:p w14:paraId="AA190000">
            <w:pPr>
              <w:ind/>
              <w:jc w:val="center"/>
            </w:pPr>
            <w:r>
              <w:t>0</w:t>
            </w:r>
          </w:p>
        </w:tc>
        <w:tc>
          <w:tcPr>
            <w:tcW w:type="dxa" w:w="931"/>
            <w:tcBorders>
              <w:top w:sz="4" w:val="nil"/>
              <w:left w:sz="4" w:val="nil"/>
              <w:bottom w:color="000000" w:sz="8" w:val="single"/>
              <w:right w:color="000000" w:sz="8" w:val="single"/>
            </w:tcBorders>
            <w:vAlign w:val="center"/>
          </w:tcPr>
          <w:p w14:paraId="AB190000">
            <w:pPr>
              <w:ind/>
              <w:jc w:val="center"/>
            </w:pPr>
            <w:r>
              <w:t>10</w:t>
            </w:r>
          </w:p>
        </w:tc>
        <w:tc>
          <w:tcPr>
            <w:tcW w:type="dxa" w:w="995"/>
            <w:tcBorders>
              <w:top w:sz="4" w:val="nil"/>
              <w:left w:sz="4" w:val="nil"/>
              <w:bottom w:color="000000" w:sz="8" w:val="single"/>
              <w:right w:color="000000" w:sz="8" w:val="single"/>
            </w:tcBorders>
            <w:vAlign w:val="center"/>
          </w:tcPr>
          <w:p w14:paraId="AC190000">
            <w:pPr>
              <w:ind/>
              <w:jc w:val="center"/>
            </w:pPr>
            <w:r>
              <w:t>17</w:t>
            </w:r>
          </w:p>
        </w:tc>
        <w:tc>
          <w:tcPr>
            <w:tcW w:type="dxa" w:w="1544"/>
            <w:tcBorders>
              <w:top w:sz="4" w:val="nil"/>
              <w:left w:sz="4" w:val="nil"/>
              <w:bottom w:color="000000" w:sz="8" w:val="single"/>
              <w:right w:color="000000" w:sz="8" w:val="single"/>
            </w:tcBorders>
            <w:vAlign w:val="center"/>
          </w:tcPr>
          <w:p w14:paraId="AD190000">
            <w:pPr>
              <w:ind/>
              <w:jc w:val="center"/>
            </w:pPr>
            <w:r>
              <w:t>1989</w:t>
            </w:r>
          </w:p>
        </w:tc>
        <w:tc>
          <w:tcPr>
            <w:tcW w:type="dxa" w:w="2265"/>
            <w:tcBorders>
              <w:top w:sz="4" w:val="nil"/>
              <w:left w:sz="4" w:val="nil"/>
              <w:bottom w:color="000000" w:sz="8" w:val="single"/>
              <w:right w:color="000000" w:sz="8" w:val="single"/>
            </w:tcBorders>
            <w:vAlign w:val="center"/>
          </w:tcPr>
          <w:p w14:paraId="AE190000">
            <w:pPr>
              <w:ind/>
              <w:jc w:val="center"/>
            </w:pPr>
            <w:r>
              <w:t>гаражи в р-не ЦОР</w:t>
            </w:r>
          </w:p>
        </w:tc>
        <w:tc>
          <w:tcPr>
            <w:tcW w:type="dxa" w:w="1600"/>
            <w:tcBorders>
              <w:top w:sz="4" w:val="nil"/>
              <w:left w:color="000000" w:sz="8" w:val="single"/>
              <w:bottom w:color="000000" w:sz="8" w:val="single"/>
              <w:right w:color="000000" w:sz="8" w:val="single"/>
            </w:tcBorders>
          </w:tcPr>
          <w:p w14:paraId="AF190000">
            <w:pPr>
              <w:ind/>
              <w:jc w:val="center"/>
            </w:pPr>
            <w:r>
              <w:t>мин. маты</w:t>
            </w:r>
          </w:p>
        </w:tc>
        <w:tc>
          <w:tcPr>
            <w:tcW w:type="dxa" w:w="1481"/>
            <w:gridSpan w:val="2"/>
            <w:tcBorders>
              <w:top w:sz="4" w:val="nil"/>
              <w:left w:sz="4" w:val="nil"/>
              <w:bottom w:color="000000" w:sz="8" w:val="single"/>
              <w:right w:color="000000" w:sz="8" w:val="single"/>
            </w:tcBorders>
          </w:tcPr>
          <w:p w14:paraId="B0190000">
            <w:pPr>
              <w:ind/>
              <w:jc w:val="center"/>
            </w:pPr>
            <w:r>
              <w:t>5088</w:t>
            </w:r>
          </w:p>
        </w:tc>
        <w:tc>
          <w:tcPr>
            <w:tcW w:type="dxa" w:w="1239"/>
            <w:tcBorders>
              <w:top w:sz="4" w:val="nil"/>
              <w:left w:sz="4" w:val="nil"/>
              <w:bottom w:color="000000" w:sz="8" w:val="single"/>
              <w:right w:color="000000" w:sz="8" w:val="single"/>
            </w:tcBorders>
          </w:tcPr>
          <w:p w14:paraId="B1190000">
            <w:pPr>
              <w:ind/>
              <w:jc w:val="center"/>
            </w:pPr>
            <w:r>
              <w:t>3336</w:t>
            </w:r>
          </w:p>
        </w:tc>
      </w:tr>
      <w:tr>
        <w:trPr>
          <w:trHeight w:hRule="atLeast" w:val="143"/>
        </w:trPr>
        <w:tc>
          <w:tcPr>
            <w:tcW w:type="dxa" w:w="1046"/>
            <w:gridSpan w:val="2"/>
            <w:tcBorders>
              <w:top w:sz="4" w:val="nil"/>
              <w:left w:color="000000" w:sz="8" w:val="single"/>
              <w:bottom w:color="000000" w:sz="8" w:val="single"/>
              <w:right w:color="000000" w:sz="8" w:val="single"/>
            </w:tcBorders>
            <w:vAlign w:val="center"/>
          </w:tcPr>
          <w:p w14:paraId="B2190000">
            <w:pPr>
              <w:ind/>
              <w:jc w:val="center"/>
            </w:pPr>
            <w:r>
              <w:t>№79</w:t>
            </w:r>
          </w:p>
        </w:tc>
        <w:tc>
          <w:tcPr>
            <w:tcW w:type="dxa" w:w="1177"/>
            <w:tcBorders>
              <w:top w:sz="4" w:val="nil"/>
              <w:left w:sz="4" w:val="nil"/>
              <w:bottom w:color="000000" w:sz="8" w:val="single"/>
              <w:right w:color="000000" w:sz="8" w:val="single"/>
            </w:tcBorders>
            <w:vAlign w:val="center"/>
          </w:tcPr>
          <w:p w14:paraId="B3190000">
            <w:pPr>
              <w:ind/>
              <w:jc w:val="center"/>
            </w:pPr>
            <w:r>
              <w:t>50</w:t>
            </w:r>
          </w:p>
        </w:tc>
        <w:tc>
          <w:tcPr>
            <w:tcW w:type="dxa" w:w="1225"/>
            <w:tcBorders>
              <w:top w:sz="4" w:val="nil"/>
              <w:left w:sz="4" w:val="nil"/>
              <w:bottom w:color="000000" w:sz="8" w:val="single"/>
              <w:right w:color="000000" w:sz="8" w:val="single"/>
            </w:tcBorders>
            <w:vAlign w:val="center"/>
          </w:tcPr>
          <w:p w14:paraId="B4190000">
            <w:pPr>
              <w:ind/>
              <w:jc w:val="center"/>
            </w:pPr>
            <w:r>
              <w:t>0</w:t>
            </w:r>
          </w:p>
        </w:tc>
        <w:tc>
          <w:tcPr>
            <w:tcW w:type="dxa" w:w="1267"/>
            <w:tcBorders>
              <w:top w:sz="4" w:val="nil"/>
              <w:left w:sz="4" w:val="nil"/>
              <w:bottom w:color="000000" w:sz="8" w:val="single"/>
              <w:right w:color="000000" w:sz="8" w:val="single"/>
            </w:tcBorders>
            <w:vAlign w:val="center"/>
          </w:tcPr>
          <w:p w14:paraId="B5190000">
            <w:pPr>
              <w:ind/>
              <w:jc w:val="center"/>
            </w:pPr>
            <w:r>
              <w:t>0</w:t>
            </w:r>
          </w:p>
        </w:tc>
        <w:tc>
          <w:tcPr>
            <w:tcW w:type="dxa" w:w="931"/>
            <w:tcBorders>
              <w:top w:sz="4" w:val="nil"/>
              <w:left w:sz="4" w:val="nil"/>
              <w:bottom w:color="000000" w:sz="8" w:val="single"/>
              <w:right w:color="000000" w:sz="8" w:val="single"/>
            </w:tcBorders>
            <w:vAlign w:val="center"/>
          </w:tcPr>
          <w:p w14:paraId="B6190000">
            <w:pPr>
              <w:ind/>
              <w:jc w:val="center"/>
            </w:pPr>
            <w:r>
              <w:t>25</w:t>
            </w:r>
          </w:p>
        </w:tc>
        <w:tc>
          <w:tcPr>
            <w:tcW w:type="dxa" w:w="995"/>
            <w:tcBorders>
              <w:top w:sz="4" w:val="nil"/>
              <w:left w:sz="4" w:val="nil"/>
              <w:bottom w:color="000000" w:sz="8" w:val="single"/>
              <w:right w:color="000000" w:sz="8" w:val="single"/>
            </w:tcBorders>
            <w:vAlign w:val="center"/>
          </w:tcPr>
          <w:p w14:paraId="B7190000">
            <w:pPr>
              <w:ind/>
              <w:jc w:val="center"/>
            </w:pPr>
            <w:r>
              <w:t>25</w:t>
            </w:r>
          </w:p>
        </w:tc>
        <w:tc>
          <w:tcPr>
            <w:tcW w:type="dxa" w:w="1544"/>
            <w:tcBorders>
              <w:top w:sz="4" w:val="nil"/>
              <w:left w:sz="4" w:val="nil"/>
              <w:bottom w:color="000000" w:sz="8" w:val="single"/>
              <w:right w:color="000000" w:sz="8" w:val="single"/>
            </w:tcBorders>
            <w:vAlign w:val="center"/>
          </w:tcPr>
          <w:p w14:paraId="B8190000">
            <w:pPr>
              <w:ind/>
              <w:jc w:val="center"/>
            </w:pPr>
            <w:r>
              <w:t>1989</w:t>
            </w:r>
          </w:p>
        </w:tc>
        <w:tc>
          <w:tcPr>
            <w:tcW w:type="dxa" w:w="2265"/>
            <w:tcBorders>
              <w:top w:sz="4" w:val="nil"/>
              <w:left w:sz="4" w:val="nil"/>
              <w:bottom w:color="000000" w:sz="8" w:val="single"/>
              <w:right w:color="000000" w:sz="8" w:val="single"/>
            </w:tcBorders>
            <w:vAlign w:val="center"/>
          </w:tcPr>
          <w:p w14:paraId="B9190000">
            <w:pPr>
              <w:ind/>
              <w:jc w:val="center"/>
            </w:pPr>
            <w:r>
              <w:t>гаражи в р-не ЦОР</w:t>
            </w:r>
          </w:p>
        </w:tc>
        <w:tc>
          <w:tcPr>
            <w:tcW w:type="dxa" w:w="1600"/>
            <w:tcBorders>
              <w:top w:sz="4" w:val="nil"/>
              <w:left w:color="000000" w:sz="8" w:val="single"/>
              <w:bottom w:color="000000" w:sz="8" w:val="single"/>
              <w:right w:color="000000" w:sz="8" w:val="single"/>
            </w:tcBorders>
          </w:tcPr>
          <w:p w14:paraId="BA190000">
            <w:pPr>
              <w:ind/>
              <w:jc w:val="center"/>
            </w:pPr>
            <w:r>
              <w:t>мин. маты</w:t>
            </w:r>
          </w:p>
        </w:tc>
        <w:tc>
          <w:tcPr>
            <w:tcW w:type="dxa" w:w="1481"/>
            <w:gridSpan w:val="2"/>
            <w:tcBorders>
              <w:top w:sz="4" w:val="nil"/>
              <w:left w:sz="4" w:val="nil"/>
              <w:bottom w:color="000000" w:sz="8" w:val="single"/>
              <w:right w:color="000000" w:sz="8" w:val="single"/>
            </w:tcBorders>
          </w:tcPr>
          <w:p w14:paraId="BB190000">
            <w:pPr>
              <w:ind/>
              <w:jc w:val="center"/>
            </w:pPr>
            <w:r>
              <w:t>5088</w:t>
            </w:r>
          </w:p>
        </w:tc>
        <w:tc>
          <w:tcPr>
            <w:tcW w:type="dxa" w:w="1239"/>
            <w:tcBorders>
              <w:top w:sz="4" w:val="nil"/>
              <w:left w:sz="4" w:val="nil"/>
              <w:bottom w:color="000000" w:sz="8" w:val="single"/>
              <w:right w:color="000000" w:sz="8" w:val="single"/>
            </w:tcBorders>
          </w:tcPr>
          <w:p w14:paraId="BC190000">
            <w:pPr>
              <w:ind/>
              <w:jc w:val="center"/>
            </w:pPr>
            <w:r>
              <w:t>3336</w:t>
            </w:r>
          </w:p>
        </w:tc>
      </w:tr>
      <w:tr>
        <w:trPr>
          <w:trHeight w:hRule="atLeast" w:val="181"/>
        </w:trPr>
        <w:tc>
          <w:tcPr>
            <w:tcW w:type="dxa" w:w="1046"/>
            <w:gridSpan w:val="2"/>
            <w:tcBorders>
              <w:top w:sz="4" w:val="nil"/>
              <w:left w:color="000000" w:sz="8" w:val="single"/>
              <w:bottom w:color="000000" w:sz="8" w:val="single"/>
              <w:right w:color="000000" w:sz="8" w:val="single"/>
            </w:tcBorders>
            <w:vAlign w:val="center"/>
          </w:tcPr>
          <w:p w14:paraId="BD190000">
            <w:pPr>
              <w:ind/>
              <w:jc w:val="center"/>
            </w:pPr>
            <w:r>
              <w:t>№79а</w:t>
            </w:r>
          </w:p>
        </w:tc>
        <w:tc>
          <w:tcPr>
            <w:tcW w:type="dxa" w:w="1177"/>
            <w:tcBorders>
              <w:top w:sz="4" w:val="nil"/>
              <w:left w:sz="4" w:val="nil"/>
              <w:bottom w:color="000000" w:sz="8" w:val="single"/>
              <w:right w:color="000000" w:sz="8" w:val="single"/>
            </w:tcBorders>
            <w:vAlign w:val="center"/>
          </w:tcPr>
          <w:p w14:paraId="BE190000">
            <w:pPr>
              <w:ind/>
              <w:jc w:val="center"/>
            </w:pPr>
            <w:r>
              <w:t>50</w:t>
            </w:r>
          </w:p>
        </w:tc>
        <w:tc>
          <w:tcPr>
            <w:tcW w:type="dxa" w:w="1225"/>
            <w:tcBorders>
              <w:top w:sz="4" w:val="nil"/>
              <w:left w:sz="4" w:val="nil"/>
              <w:bottom w:color="000000" w:sz="8" w:val="single"/>
              <w:right w:color="000000" w:sz="8" w:val="single"/>
            </w:tcBorders>
            <w:vAlign w:val="center"/>
          </w:tcPr>
          <w:p w14:paraId="BF190000">
            <w:pPr>
              <w:ind/>
              <w:jc w:val="center"/>
            </w:pPr>
            <w:r>
              <w:t>0</w:t>
            </w:r>
          </w:p>
        </w:tc>
        <w:tc>
          <w:tcPr>
            <w:tcW w:type="dxa" w:w="1267"/>
            <w:tcBorders>
              <w:top w:sz="4" w:val="nil"/>
              <w:left w:sz="4" w:val="nil"/>
              <w:bottom w:color="000000" w:sz="8" w:val="single"/>
              <w:right w:color="000000" w:sz="8" w:val="single"/>
            </w:tcBorders>
            <w:vAlign w:val="center"/>
          </w:tcPr>
          <w:p w14:paraId="C0190000">
            <w:pPr>
              <w:ind/>
              <w:jc w:val="center"/>
            </w:pPr>
            <w:r>
              <w:t>0</w:t>
            </w:r>
          </w:p>
        </w:tc>
        <w:tc>
          <w:tcPr>
            <w:tcW w:type="dxa" w:w="931"/>
            <w:tcBorders>
              <w:top w:sz="4" w:val="nil"/>
              <w:left w:sz="4" w:val="nil"/>
              <w:bottom w:color="000000" w:sz="8" w:val="single"/>
              <w:right w:color="000000" w:sz="8" w:val="single"/>
            </w:tcBorders>
            <w:vAlign w:val="center"/>
          </w:tcPr>
          <w:p w14:paraId="C1190000">
            <w:pPr>
              <w:ind/>
              <w:jc w:val="center"/>
            </w:pPr>
            <w:r>
              <w:t>50</w:t>
            </w:r>
          </w:p>
        </w:tc>
        <w:tc>
          <w:tcPr>
            <w:tcW w:type="dxa" w:w="995"/>
            <w:tcBorders>
              <w:top w:sz="4" w:val="nil"/>
              <w:left w:sz="4" w:val="nil"/>
              <w:bottom w:color="000000" w:sz="8" w:val="single"/>
              <w:right w:color="000000" w:sz="8" w:val="single"/>
            </w:tcBorders>
            <w:vAlign w:val="center"/>
          </w:tcPr>
          <w:p w14:paraId="C2190000">
            <w:pPr>
              <w:ind/>
              <w:jc w:val="center"/>
            </w:pPr>
            <w:r>
              <w:t>50</w:t>
            </w:r>
          </w:p>
        </w:tc>
        <w:tc>
          <w:tcPr>
            <w:tcW w:type="dxa" w:w="1544"/>
            <w:tcBorders>
              <w:top w:sz="4" w:val="nil"/>
              <w:left w:sz="4" w:val="nil"/>
              <w:bottom w:color="000000" w:sz="8" w:val="single"/>
              <w:right w:color="000000" w:sz="8" w:val="single"/>
            </w:tcBorders>
            <w:vAlign w:val="center"/>
          </w:tcPr>
          <w:p w14:paraId="C3190000">
            <w:pPr>
              <w:ind/>
              <w:jc w:val="center"/>
            </w:pPr>
            <w:r>
              <w:t>1989</w:t>
            </w:r>
          </w:p>
        </w:tc>
        <w:tc>
          <w:tcPr>
            <w:tcW w:type="dxa" w:w="2265"/>
            <w:tcBorders>
              <w:top w:sz="4" w:val="nil"/>
              <w:left w:sz="4" w:val="nil"/>
              <w:bottom w:color="000000" w:sz="8" w:val="single"/>
              <w:right w:color="000000" w:sz="8" w:val="single"/>
            </w:tcBorders>
            <w:vAlign w:val="center"/>
          </w:tcPr>
          <w:p w14:paraId="C4190000">
            <w:pPr>
              <w:ind/>
              <w:jc w:val="center"/>
            </w:pPr>
            <w:r>
              <w:t>гаражи в р-не ЦОР</w:t>
            </w:r>
          </w:p>
        </w:tc>
        <w:tc>
          <w:tcPr>
            <w:tcW w:type="dxa" w:w="1600"/>
            <w:tcBorders>
              <w:top w:sz="4" w:val="nil"/>
              <w:left w:color="000000" w:sz="8" w:val="single"/>
              <w:bottom w:color="000000" w:sz="8" w:val="single"/>
              <w:right w:color="000000" w:sz="8" w:val="single"/>
            </w:tcBorders>
          </w:tcPr>
          <w:p w14:paraId="C5190000">
            <w:pPr>
              <w:ind/>
              <w:jc w:val="center"/>
            </w:pPr>
            <w:r>
              <w:t>мин. маты</w:t>
            </w:r>
          </w:p>
        </w:tc>
        <w:tc>
          <w:tcPr>
            <w:tcW w:type="dxa" w:w="1481"/>
            <w:gridSpan w:val="2"/>
            <w:tcBorders>
              <w:top w:sz="4" w:val="nil"/>
              <w:left w:sz="4" w:val="nil"/>
              <w:bottom w:color="000000" w:sz="8" w:val="single"/>
              <w:right w:color="000000" w:sz="8" w:val="single"/>
            </w:tcBorders>
          </w:tcPr>
          <w:p w14:paraId="C6190000">
            <w:pPr>
              <w:ind/>
              <w:jc w:val="center"/>
            </w:pPr>
            <w:r>
              <w:t>5088</w:t>
            </w:r>
          </w:p>
        </w:tc>
        <w:tc>
          <w:tcPr>
            <w:tcW w:type="dxa" w:w="1239"/>
            <w:tcBorders>
              <w:top w:sz="4" w:val="nil"/>
              <w:left w:sz="4" w:val="nil"/>
              <w:bottom w:color="000000" w:sz="8" w:val="single"/>
              <w:right w:color="000000" w:sz="8" w:val="single"/>
            </w:tcBorders>
          </w:tcPr>
          <w:p w14:paraId="C719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C8190000">
            <w:pPr>
              <w:ind/>
              <w:jc w:val="center"/>
            </w:pPr>
            <w:r>
              <w:t>№82</w:t>
            </w:r>
          </w:p>
        </w:tc>
        <w:tc>
          <w:tcPr>
            <w:tcW w:type="dxa" w:w="1177"/>
            <w:tcBorders>
              <w:top w:sz="4" w:val="nil"/>
              <w:left w:sz="4" w:val="nil"/>
              <w:bottom w:color="000000" w:sz="8" w:val="single"/>
              <w:right w:color="000000" w:sz="8" w:val="single"/>
            </w:tcBorders>
            <w:vAlign w:val="center"/>
          </w:tcPr>
          <w:p w14:paraId="C9190000">
            <w:pPr>
              <w:ind/>
              <w:jc w:val="center"/>
            </w:pPr>
            <w:r>
              <w:t>100</w:t>
            </w:r>
          </w:p>
        </w:tc>
        <w:tc>
          <w:tcPr>
            <w:tcW w:type="dxa" w:w="1225"/>
            <w:tcBorders>
              <w:top w:sz="4" w:val="nil"/>
              <w:left w:sz="4" w:val="nil"/>
              <w:bottom w:color="000000" w:sz="8" w:val="single"/>
              <w:right w:color="000000" w:sz="8" w:val="single"/>
            </w:tcBorders>
            <w:vAlign w:val="center"/>
          </w:tcPr>
          <w:p w14:paraId="CA190000">
            <w:pPr>
              <w:ind/>
              <w:jc w:val="center"/>
            </w:pPr>
            <w:r>
              <w:t>0</w:t>
            </w:r>
          </w:p>
        </w:tc>
        <w:tc>
          <w:tcPr>
            <w:tcW w:type="dxa" w:w="1267"/>
            <w:tcBorders>
              <w:top w:sz="4" w:val="nil"/>
              <w:left w:sz="4" w:val="nil"/>
              <w:bottom w:color="000000" w:sz="8" w:val="single"/>
              <w:right w:color="000000" w:sz="8" w:val="single"/>
            </w:tcBorders>
            <w:vAlign w:val="center"/>
          </w:tcPr>
          <w:p w14:paraId="CB190000">
            <w:pPr>
              <w:ind/>
              <w:jc w:val="center"/>
            </w:pPr>
            <w:r>
              <w:t>19</w:t>
            </w:r>
          </w:p>
        </w:tc>
        <w:tc>
          <w:tcPr>
            <w:tcW w:type="dxa" w:w="931"/>
            <w:tcBorders>
              <w:top w:sz="4" w:val="nil"/>
              <w:left w:sz="4" w:val="nil"/>
              <w:bottom w:color="000000" w:sz="8" w:val="single"/>
              <w:right w:color="000000" w:sz="8" w:val="single"/>
            </w:tcBorders>
            <w:vAlign w:val="center"/>
          </w:tcPr>
          <w:p w14:paraId="CC190000">
            <w:pPr>
              <w:ind/>
              <w:jc w:val="center"/>
            </w:pPr>
            <w:r>
              <w:t>0</w:t>
            </w:r>
          </w:p>
        </w:tc>
        <w:tc>
          <w:tcPr>
            <w:tcW w:type="dxa" w:w="995"/>
            <w:tcBorders>
              <w:top w:sz="4" w:val="nil"/>
              <w:left w:sz="4" w:val="nil"/>
              <w:bottom w:color="000000" w:sz="8" w:val="single"/>
              <w:right w:color="000000" w:sz="8" w:val="single"/>
            </w:tcBorders>
            <w:vAlign w:val="center"/>
          </w:tcPr>
          <w:p w14:paraId="CD190000">
            <w:pPr>
              <w:ind/>
              <w:jc w:val="center"/>
            </w:pPr>
            <w:r>
              <w:t>19</w:t>
            </w:r>
          </w:p>
        </w:tc>
        <w:tc>
          <w:tcPr>
            <w:tcW w:type="dxa" w:w="1544"/>
            <w:tcBorders>
              <w:top w:sz="4" w:val="nil"/>
              <w:left w:sz="4" w:val="nil"/>
              <w:bottom w:color="000000" w:sz="8" w:val="single"/>
              <w:right w:color="000000" w:sz="8" w:val="single"/>
            </w:tcBorders>
            <w:vAlign w:val="center"/>
          </w:tcPr>
          <w:p w14:paraId="CE190000">
            <w:pPr>
              <w:ind/>
              <w:jc w:val="center"/>
            </w:pPr>
            <w:r>
              <w:t>1995</w:t>
            </w:r>
          </w:p>
        </w:tc>
        <w:tc>
          <w:tcPr>
            <w:tcW w:type="dxa" w:w="2265"/>
            <w:tcBorders>
              <w:top w:sz="4" w:val="nil"/>
              <w:left w:sz="4" w:val="nil"/>
              <w:bottom w:color="000000" w:sz="8" w:val="single"/>
              <w:right w:color="000000" w:sz="8" w:val="single"/>
            </w:tcBorders>
            <w:vAlign w:val="center"/>
          </w:tcPr>
          <w:p w14:paraId="CF190000">
            <w:pPr>
              <w:ind/>
              <w:jc w:val="center"/>
            </w:pPr>
            <w:r>
              <w:t>Энергетиков 3</w:t>
            </w:r>
          </w:p>
        </w:tc>
        <w:tc>
          <w:tcPr>
            <w:tcW w:type="dxa" w:w="1600"/>
            <w:tcBorders>
              <w:top w:sz="4" w:val="nil"/>
              <w:left w:color="000000" w:sz="8" w:val="single"/>
              <w:bottom w:color="000000" w:sz="8" w:val="single"/>
              <w:right w:color="000000" w:sz="8" w:val="single"/>
            </w:tcBorders>
          </w:tcPr>
          <w:p w14:paraId="D0190000">
            <w:pPr>
              <w:ind/>
              <w:jc w:val="center"/>
            </w:pPr>
            <w:r>
              <w:t>мин. маты</w:t>
            </w:r>
          </w:p>
        </w:tc>
        <w:tc>
          <w:tcPr>
            <w:tcW w:type="dxa" w:w="1481"/>
            <w:gridSpan w:val="2"/>
            <w:tcBorders>
              <w:top w:sz="4" w:val="nil"/>
              <w:left w:sz="4" w:val="nil"/>
              <w:bottom w:color="000000" w:sz="8" w:val="single"/>
              <w:right w:color="000000" w:sz="8" w:val="single"/>
            </w:tcBorders>
          </w:tcPr>
          <w:p w14:paraId="D1190000">
            <w:pPr>
              <w:ind/>
              <w:jc w:val="center"/>
            </w:pPr>
            <w:r>
              <w:t>5088</w:t>
            </w:r>
          </w:p>
        </w:tc>
        <w:tc>
          <w:tcPr>
            <w:tcW w:type="dxa" w:w="1239"/>
            <w:tcBorders>
              <w:top w:sz="4" w:val="nil"/>
              <w:left w:sz="4" w:val="nil"/>
              <w:bottom w:color="000000" w:sz="8" w:val="single"/>
              <w:right w:color="000000" w:sz="8" w:val="single"/>
            </w:tcBorders>
          </w:tcPr>
          <w:p w14:paraId="D219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D3190000">
            <w:pPr>
              <w:ind/>
              <w:jc w:val="center"/>
            </w:pPr>
            <w:r>
              <w:t>№83</w:t>
            </w:r>
          </w:p>
        </w:tc>
        <w:tc>
          <w:tcPr>
            <w:tcW w:type="dxa" w:w="1177"/>
            <w:tcBorders>
              <w:top w:sz="4" w:val="nil"/>
              <w:left w:sz="4" w:val="nil"/>
              <w:bottom w:color="000000" w:sz="8" w:val="single"/>
              <w:right w:color="000000" w:sz="8" w:val="single"/>
            </w:tcBorders>
            <w:vAlign w:val="center"/>
          </w:tcPr>
          <w:p w14:paraId="D4190000">
            <w:pPr>
              <w:ind/>
              <w:jc w:val="center"/>
            </w:pPr>
            <w:r>
              <w:t>100</w:t>
            </w:r>
          </w:p>
        </w:tc>
        <w:tc>
          <w:tcPr>
            <w:tcW w:type="dxa" w:w="1225"/>
            <w:tcBorders>
              <w:top w:sz="4" w:val="nil"/>
              <w:left w:sz="4" w:val="nil"/>
              <w:bottom w:color="000000" w:sz="8" w:val="single"/>
              <w:right w:color="000000" w:sz="8" w:val="single"/>
            </w:tcBorders>
            <w:vAlign w:val="center"/>
          </w:tcPr>
          <w:p w14:paraId="D5190000">
            <w:pPr>
              <w:ind/>
              <w:jc w:val="center"/>
            </w:pPr>
            <w:r>
              <w:t>0</w:t>
            </w:r>
          </w:p>
        </w:tc>
        <w:tc>
          <w:tcPr>
            <w:tcW w:type="dxa" w:w="1267"/>
            <w:tcBorders>
              <w:top w:sz="4" w:val="nil"/>
              <w:left w:sz="4" w:val="nil"/>
              <w:bottom w:color="000000" w:sz="8" w:val="single"/>
              <w:right w:color="000000" w:sz="8" w:val="single"/>
            </w:tcBorders>
            <w:vAlign w:val="center"/>
          </w:tcPr>
          <w:p w14:paraId="D6190000">
            <w:pPr>
              <w:ind/>
              <w:jc w:val="center"/>
            </w:pPr>
            <w:r>
              <w:t>12</w:t>
            </w:r>
          </w:p>
        </w:tc>
        <w:tc>
          <w:tcPr>
            <w:tcW w:type="dxa" w:w="931"/>
            <w:tcBorders>
              <w:top w:sz="4" w:val="nil"/>
              <w:left w:sz="4" w:val="nil"/>
              <w:bottom w:color="000000" w:sz="8" w:val="single"/>
              <w:right w:color="000000" w:sz="8" w:val="single"/>
            </w:tcBorders>
            <w:vAlign w:val="center"/>
          </w:tcPr>
          <w:p w14:paraId="D7190000">
            <w:pPr>
              <w:ind/>
              <w:jc w:val="center"/>
            </w:pPr>
            <w:r>
              <w:t>0</w:t>
            </w:r>
          </w:p>
        </w:tc>
        <w:tc>
          <w:tcPr>
            <w:tcW w:type="dxa" w:w="995"/>
            <w:tcBorders>
              <w:top w:sz="4" w:val="nil"/>
              <w:left w:sz="4" w:val="nil"/>
              <w:bottom w:color="000000" w:sz="8" w:val="single"/>
              <w:right w:color="000000" w:sz="8" w:val="single"/>
            </w:tcBorders>
            <w:vAlign w:val="center"/>
          </w:tcPr>
          <w:p w14:paraId="D8190000">
            <w:pPr>
              <w:ind/>
              <w:jc w:val="center"/>
            </w:pPr>
            <w:r>
              <w:t>12</w:t>
            </w:r>
          </w:p>
        </w:tc>
        <w:tc>
          <w:tcPr>
            <w:tcW w:type="dxa" w:w="1544"/>
            <w:tcBorders>
              <w:top w:sz="4" w:val="nil"/>
              <w:left w:sz="4" w:val="nil"/>
              <w:bottom w:color="000000" w:sz="8" w:val="single"/>
              <w:right w:color="000000" w:sz="8" w:val="single"/>
            </w:tcBorders>
            <w:vAlign w:val="center"/>
          </w:tcPr>
          <w:p w14:paraId="D9190000">
            <w:pPr>
              <w:ind/>
              <w:jc w:val="center"/>
            </w:pPr>
            <w:r>
              <w:t>2008</w:t>
            </w:r>
          </w:p>
        </w:tc>
        <w:tc>
          <w:tcPr>
            <w:tcW w:type="dxa" w:w="2265"/>
            <w:tcBorders>
              <w:top w:sz="4" w:val="nil"/>
              <w:left w:sz="4" w:val="nil"/>
              <w:bottom w:color="000000" w:sz="8" w:val="single"/>
              <w:right w:color="000000" w:sz="8" w:val="single"/>
            </w:tcBorders>
            <w:vAlign w:val="center"/>
          </w:tcPr>
          <w:p w14:paraId="DA190000">
            <w:pPr>
              <w:ind/>
              <w:jc w:val="center"/>
            </w:pPr>
            <w:r>
              <w:t>Энергетиков 1</w:t>
            </w:r>
          </w:p>
        </w:tc>
        <w:tc>
          <w:tcPr>
            <w:tcW w:type="dxa" w:w="1600"/>
            <w:tcBorders>
              <w:top w:sz="4" w:val="nil"/>
              <w:left w:color="000000" w:sz="8" w:val="single"/>
              <w:bottom w:color="000000" w:sz="8" w:val="single"/>
              <w:right w:color="000000" w:sz="8" w:val="single"/>
            </w:tcBorders>
            <w:vAlign w:val="center"/>
          </w:tcPr>
          <w:p w14:paraId="DB190000">
            <w:pPr>
              <w:ind/>
              <w:jc w:val="center"/>
            </w:pPr>
            <w:r>
              <w:t>ППУизоляция</w:t>
            </w:r>
          </w:p>
        </w:tc>
        <w:tc>
          <w:tcPr>
            <w:tcW w:type="dxa" w:w="1481"/>
            <w:gridSpan w:val="2"/>
            <w:tcBorders>
              <w:top w:sz="4" w:val="nil"/>
              <w:left w:sz="4" w:val="nil"/>
              <w:bottom w:color="000000" w:sz="8" w:val="single"/>
              <w:right w:color="000000" w:sz="8" w:val="single"/>
            </w:tcBorders>
          </w:tcPr>
          <w:p w14:paraId="DC190000">
            <w:pPr>
              <w:ind/>
              <w:jc w:val="center"/>
            </w:pPr>
            <w:r>
              <w:t>5088</w:t>
            </w:r>
          </w:p>
        </w:tc>
        <w:tc>
          <w:tcPr>
            <w:tcW w:type="dxa" w:w="1239"/>
            <w:tcBorders>
              <w:top w:sz="4" w:val="nil"/>
              <w:left w:sz="4" w:val="nil"/>
              <w:bottom w:color="000000" w:sz="8" w:val="single"/>
              <w:right w:color="000000" w:sz="8" w:val="single"/>
            </w:tcBorders>
          </w:tcPr>
          <w:p w14:paraId="DD19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DE190000">
            <w:pPr>
              <w:ind/>
              <w:jc w:val="center"/>
            </w:pPr>
            <w:r>
              <w:t>№84</w:t>
            </w:r>
          </w:p>
        </w:tc>
        <w:tc>
          <w:tcPr>
            <w:tcW w:type="dxa" w:w="1177"/>
            <w:tcBorders>
              <w:top w:sz="4" w:val="nil"/>
              <w:left w:sz="4" w:val="nil"/>
              <w:bottom w:color="000000" w:sz="8" w:val="single"/>
              <w:right w:color="000000" w:sz="8" w:val="single"/>
            </w:tcBorders>
            <w:vAlign w:val="center"/>
          </w:tcPr>
          <w:p w14:paraId="DF190000">
            <w:pPr>
              <w:ind/>
              <w:jc w:val="center"/>
            </w:pPr>
            <w:r>
              <w:t>150</w:t>
            </w:r>
          </w:p>
        </w:tc>
        <w:tc>
          <w:tcPr>
            <w:tcW w:type="dxa" w:w="1225"/>
            <w:tcBorders>
              <w:top w:sz="4" w:val="nil"/>
              <w:left w:sz="4" w:val="nil"/>
              <w:bottom w:color="000000" w:sz="8" w:val="single"/>
              <w:right w:color="000000" w:sz="8" w:val="single"/>
            </w:tcBorders>
            <w:vAlign w:val="center"/>
          </w:tcPr>
          <w:p w14:paraId="E0190000">
            <w:pPr>
              <w:ind/>
              <w:jc w:val="center"/>
            </w:pPr>
            <w:r>
              <w:t>0</w:t>
            </w:r>
          </w:p>
        </w:tc>
        <w:tc>
          <w:tcPr>
            <w:tcW w:type="dxa" w:w="1267"/>
            <w:tcBorders>
              <w:top w:sz="4" w:val="nil"/>
              <w:left w:sz="4" w:val="nil"/>
              <w:bottom w:color="000000" w:sz="8" w:val="single"/>
              <w:right w:color="000000" w:sz="8" w:val="single"/>
            </w:tcBorders>
            <w:vAlign w:val="center"/>
          </w:tcPr>
          <w:p w14:paraId="E1190000">
            <w:pPr>
              <w:ind/>
              <w:jc w:val="center"/>
            </w:pPr>
            <w:r>
              <w:t>155</w:t>
            </w:r>
          </w:p>
        </w:tc>
        <w:tc>
          <w:tcPr>
            <w:tcW w:type="dxa" w:w="931"/>
            <w:tcBorders>
              <w:top w:sz="4" w:val="nil"/>
              <w:left w:sz="4" w:val="nil"/>
              <w:bottom w:color="000000" w:sz="8" w:val="single"/>
              <w:right w:color="000000" w:sz="8" w:val="single"/>
            </w:tcBorders>
            <w:vAlign w:val="center"/>
          </w:tcPr>
          <w:p w14:paraId="E2190000">
            <w:pPr>
              <w:ind/>
              <w:jc w:val="center"/>
            </w:pPr>
            <w:r>
              <w:t>0</w:t>
            </w:r>
          </w:p>
        </w:tc>
        <w:tc>
          <w:tcPr>
            <w:tcW w:type="dxa" w:w="995"/>
            <w:tcBorders>
              <w:top w:sz="4" w:val="nil"/>
              <w:left w:sz="4" w:val="nil"/>
              <w:bottom w:color="000000" w:sz="8" w:val="single"/>
              <w:right w:color="000000" w:sz="8" w:val="single"/>
            </w:tcBorders>
            <w:vAlign w:val="center"/>
          </w:tcPr>
          <w:p w14:paraId="E3190000">
            <w:pPr>
              <w:ind/>
              <w:jc w:val="center"/>
            </w:pPr>
            <w:r>
              <w:t>155</w:t>
            </w:r>
          </w:p>
        </w:tc>
        <w:tc>
          <w:tcPr>
            <w:tcW w:type="dxa" w:w="1544"/>
            <w:tcBorders>
              <w:top w:sz="4" w:val="nil"/>
              <w:left w:sz="4" w:val="nil"/>
              <w:bottom w:color="000000" w:sz="8" w:val="single"/>
              <w:right w:color="000000" w:sz="8" w:val="single"/>
            </w:tcBorders>
            <w:vAlign w:val="center"/>
          </w:tcPr>
          <w:p w14:paraId="E4190000">
            <w:pPr>
              <w:ind/>
              <w:jc w:val="center"/>
            </w:pPr>
            <w:r>
              <w:t>2008</w:t>
            </w:r>
          </w:p>
        </w:tc>
        <w:tc>
          <w:tcPr>
            <w:tcW w:type="dxa" w:w="2265"/>
            <w:tcBorders>
              <w:top w:sz="4" w:val="nil"/>
              <w:left w:sz="4" w:val="nil"/>
              <w:bottom w:color="000000" w:sz="8" w:val="single"/>
              <w:right w:color="000000" w:sz="8" w:val="single"/>
            </w:tcBorders>
            <w:vAlign w:val="center"/>
          </w:tcPr>
          <w:p w14:paraId="E5190000">
            <w:pPr>
              <w:ind/>
              <w:jc w:val="center"/>
            </w:pPr>
            <w:r>
              <w:t>Энергетиков 3,5</w:t>
            </w:r>
          </w:p>
        </w:tc>
        <w:tc>
          <w:tcPr>
            <w:tcW w:type="dxa" w:w="1600"/>
            <w:tcBorders>
              <w:top w:sz="4" w:val="nil"/>
              <w:left w:color="000000" w:sz="8" w:val="single"/>
              <w:bottom w:color="000000" w:sz="8" w:val="single"/>
              <w:right w:color="000000" w:sz="8" w:val="single"/>
            </w:tcBorders>
            <w:vAlign w:val="center"/>
          </w:tcPr>
          <w:p w14:paraId="E6190000">
            <w:pPr>
              <w:ind/>
              <w:jc w:val="center"/>
            </w:pPr>
            <w:r>
              <w:t>ППУизоляция</w:t>
            </w:r>
          </w:p>
        </w:tc>
        <w:tc>
          <w:tcPr>
            <w:tcW w:type="dxa" w:w="1481"/>
            <w:gridSpan w:val="2"/>
            <w:tcBorders>
              <w:top w:sz="4" w:val="nil"/>
              <w:left w:sz="4" w:val="nil"/>
              <w:bottom w:color="000000" w:sz="8" w:val="single"/>
              <w:right w:color="000000" w:sz="8" w:val="single"/>
            </w:tcBorders>
          </w:tcPr>
          <w:p w14:paraId="E7190000">
            <w:pPr>
              <w:ind/>
              <w:jc w:val="center"/>
            </w:pPr>
            <w:r>
              <w:t>5088</w:t>
            </w:r>
          </w:p>
        </w:tc>
        <w:tc>
          <w:tcPr>
            <w:tcW w:type="dxa" w:w="1239"/>
            <w:tcBorders>
              <w:top w:sz="4" w:val="nil"/>
              <w:left w:sz="4" w:val="nil"/>
              <w:bottom w:color="000000" w:sz="8" w:val="single"/>
              <w:right w:color="000000" w:sz="8" w:val="single"/>
            </w:tcBorders>
          </w:tcPr>
          <w:p w14:paraId="E8190000">
            <w:pPr>
              <w:ind/>
              <w:jc w:val="center"/>
            </w:pPr>
            <w:r>
              <w:t>3336</w:t>
            </w:r>
          </w:p>
        </w:tc>
      </w:tr>
      <w:tr>
        <w:trPr>
          <w:trHeight w:hRule="atLeast" w:val="60"/>
        </w:trPr>
        <w:tc>
          <w:tcPr>
            <w:tcW w:type="dxa" w:w="1046"/>
            <w:gridSpan w:val="2"/>
            <w:vMerge w:val="restart"/>
            <w:tcBorders>
              <w:top w:sz="4" w:val="nil"/>
              <w:left w:color="000000" w:sz="8" w:val="single"/>
              <w:bottom w:color="000000" w:sz="8" w:val="single"/>
              <w:right w:color="000000" w:sz="8" w:val="single"/>
            </w:tcBorders>
            <w:vAlign w:val="center"/>
          </w:tcPr>
          <w:p w14:paraId="E9190000">
            <w:pPr>
              <w:ind/>
              <w:jc w:val="center"/>
            </w:pPr>
            <w:r>
              <w:t>№85</w:t>
            </w:r>
          </w:p>
        </w:tc>
        <w:tc>
          <w:tcPr>
            <w:tcW w:type="dxa" w:w="1177"/>
            <w:tcBorders>
              <w:top w:sz="4" w:val="nil"/>
              <w:left w:sz="4" w:val="nil"/>
              <w:bottom w:sz="4" w:val="nil"/>
              <w:right w:color="000000" w:sz="8" w:val="single"/>
            </w:tcBorders>
            <w:vAlign w:val="center"/>
          </w:tcPr>
          <w:p w14:paraId="EA190000">
            <w:pPr>
              <w:ind/>
              <w:jc w:val="center"/>
            </w:pPr>
            <w:r>
              <w:t>150</w:t>
            </w:r>
          </w:p>
        </w:tc>
        <w:tc>
          <w:tcPr>
            <w:tcW w:type="dxa" w:w="1225"/>
            <w:tcBorders>
              <w:top w:sz="4" w:val="nil"/>
              <w:left w:sz="4" w:val="nil"/>
              <w:bottom w:color="000000" w:sz="8" w:val="single"/>
              <w:right w:color="000000" w:sz="8" w:val="single"/>
            </w:tcBorders>
            <w:vAlign w:val="center"/>
          </w:tcPr>
          <w:p w14:paraId="EB190000">
            <w:pPr>
              <w:ind/>
              <w:jc w:val="center"/>
            </w:pPr>
            <w:r>
              <w:t>0</w:t>
            </w:r>
          </w:p>
        </w:tc>
        <w:tc>
          <w:tcPr>
            <w:tcW w:type="dxa" w:w="1267"/>
            <w:tcBorders>
              <w:top w:sz="4" w:val="nil"/>
              <w:left w:sz="4" w:val="nil"/>
              <w:bottom w:color="000000" w:sz="8" w:val="single"/>
              <w:right w:color="000000" w:sz="8" w:val="single"/>
            </w:tcBorders>
            <w:vAlign w:val="center"/>
          </w:tcPr>
          <w:p w14:paraId="EC190000">
            <w:pPr>
              <w:ind/>
              <w:jc w:val="center"/>
            </w:pPr>
            <w:r>
              <w:t>12</w:t>
            </w:r>
          </w:p>
        </w:tc>
        <w:tc>
          <w:tcPr>
            <w:tcW w:type="dxa" w:w="931"/>
            <w:tcBorders>
              <w:top w:sz="4" w:val="nil"/>
              <w:left w:sz="4" w:val="nil"/>
              <w:bottom w:color="000000" w:sz="8" w:val="single"/>
              <w:right w:color="000000" w:sz="8" w:val="single"/>
            </w:tcBorders>
            <w:vAlign w:val="center"/>
          </w:tcPr>
          <w:p w14:paraId="ED190000">
            <w:pPr>
              <w:ind/>
              <w:jc w:val="center"/>
            </w:pPr>
            <w:r>
              <w:t>0</w:t>
            </w:r>
          </w:p>
        </w:tc>
        <w:tc>
          <w:tcPr>
            <w:tcW w:type="dxa" w:w="995"/>
            <w:vMerge w:val="restart"/>
            <w:tcBorders>
              <w:top w:sz="4" w:val="nil"/>
              <w:left w:color="000000" w:sz="8" w:val="single"/>
              <w:bottom w:color="000000" w:sz="8" w:val="single"/>
              <w:right w:color="000000" w:sz="8" w:val="single"/>
            </w:tcBorders>
            <w:vAlign w:val="center"/>
          </w:tcPr>
          <w:p w14:paraId="EE190000">
            <w:pPr>
              <w:ind/>
              <w:jc w:val="center"/>
            </w:pPr>
            <w:r>
              <w:t>21</w:t>
            </w:r>
          </w:p>
        </w:tc>
        <w:tc>
          <w:tcPr>
            <w:tcW w:type="dxa" w:w="1544"/>
            <w:tcBorders>
              <w:top w:sz="4" w:val="nil"/>
              <w:left w:sz="4" w:val="nil"/>
              <w:bottom w:color="000000" w:sz="8" w:val="single"/>
              <w:right w:color="000000" w:sz="8" w:val="single"/>
            </w:tcBorders>
            <w:vAlign w:val="center"/>
          </w:tcPr>
          <w:p w14:paraId="EF190000">
            <w:pPr>
              <w:ind/>
              <w:jc w:val="center"/>
            </w:pPr>
            <w:r>
              <w:t>2007</w:t>
            </w:r>
          </w:p>
        </w:tc>
        <w:tc>
          <w:tcPr>
            <w:tcW w:type="dxa" w:w="2265"/>
            <w:vMerge w:val="restart"/>
            <w:tcBorders>
              <w:top w:sz="4" w:val="nil"/>
              <w:left w:color="000000" w:sz="8" w:val="single"/>
              <w:bottom w:color="000000" w:sz="8" w:val="single"/>
              <w:right w:color="000000" w:sz="8" w:val="single"/>
            </w:tcBorders>
            <w:vAlign w:val="center"/>
          </w:tcPr>
          <w:p w14:paraId="F0190000">
            <w:pPr>
              <w:ind/>
              <w:jc w:val="center"/>
            </w:pPr>
            <w:r>
              <w:t>Энергнетиков  5</w:t>
            </w:r>
          </w:p>
        </w:tc>
        <w:tc>
          <w:tcPr>
            <w:tcW w:type="dxa" w:w="1600"/>
            <w:vMerge w:val="restart"/>
            <w:tcBorders>
              <w:top w:sz="4" w:val="nil"/>
              <w:left w:color="000000" w:sz="8" w:val="single"/>
              <w:bottom w:color="000000" w:sz="8" w:val="single"/>
              <w:right w:color="000000" w:sz="8" w:val="single"/>
            </w:tcBorders>
            <w:vAlign w:val="center"/>
          </w:tcPr>
          <w:p w14:paraId="F1190000">
            <w:pPr>
              <w:ind/>
              <w:jc w:val="center"/>
            </w:pPr>
            <w:r>
              <w:t>мин. маты</w:t>
            </w:r>
          </w:p>
        </w:tc>
        <w:tc>
          <w:tcPr>
            <w:tcW w:type="dxa" w:w="1481"/>
            <w:gridSpan w:val="2"/>
            <w:vMerge w:val="restart"/>
            <w:tcBorders>
              <w:top w:sz="4" w:val="nil"/>
              <w:left w:color="000000" w:sz="8" w:val="single"/>
              <w:bottom w:color="000000" w:sz="8" w:val="single"/>
              <w:right w:color="000000" w:sz="8" w:val="single"/>
            </w:tcBorders>
          </w:tcPr>
          <w:p w14:paraId="F2190000">
            <w:pPr>
              <w:ind/>
              <w:jc w:val="center"/>
            </w:pPr>
            <w:r>
              <w:t>5088</w:t>
            </w:r>
          </w:p>
        </w:tc>
        <w:tc>
          <w:tcPr>
            <w:tcW w:type="dxa" w:w="1239"/>
            <w:vMerge w:val="restart"/>
            <w:tcBorders>
              <w:top w:sz="4" w:val="nil"/>
              <w:left w:color="000000" w:sz="8" w:val="single"/>
              <w:bottom w:color="000000" w:sz="8" w:val="single"/>
              <w:right w:color="000000" w:sz="8" w:val="single"/>
            </w:tcBorders>
          </w:tcPr>
          <w:p w14:paraId="F3190000">
            <w:pPr>
              <w:ind/>
              <w:jc w:val="center"/>
            </w:pPr>
            <w:r>
              <w:t>3336</w:t>
            </w:r>
          </w:p>
        </w:tc>
      </w:tr>
      <w:tr>
        <w:trPr>
          <w:trHeight w:hRule="atLeast" w:val="159"/>
        </w:trPr>
        <w:tc>
          <w:tcPr>
            <w:tcW w:type="dxa" w:w="1046"/>
            <w:gridSpan w:val="2"/>
            <w:vMerge w:val="continue"/>
            <w:tcBorders>
              <w:top w:sz="4" w:val="nil"/>
              <w:left w:color="000000" w:sz="8" w:val="single"/>
              <w:bottom w:color="000000" w:sz="8" w:val="single"/>
              <w:right w:color="000000" w:sz="8" w:val="single"/>
            </w:tcBorders>
            <w:vAlign w:val="center"/>
          </w:tcPr>
          <w:p/>
        </w:tc>
        <w:tc>
          <w:tcPr>
            <w:tcW w:type="dxa" w:w="1177"/>
            <w:tcBorders>
              <w:top w:sz="4" w:val="nil"/>
              <w:left w:sz="4" w:val="nil"/>
              <w:bottom w:color="000000" w:sz="8" w:val="single"/>
              <w:right w:color="000000" w:sz="8" w:val="single"/>
            </w:tcBorders>
            <w:vAlign w:val="center"/>
          </w:tcPr>
          <w:p w14:paraId="F4190000">
            <w:pPr>
              <w:ind/>
              <w:jc w:val="center"/>
            </w:pPr>
            <w:r>
              <w:t>150</w:t>
            </w:r>
          </w:p>
        </w:tc>
        <w:tc>
          <w:tcPr>
            <w:tcW w:type="dxa" w:w="1225"/>
            <w:tcBorders>
              <w:top w:sz="4" w:val="nil"/>
              <w:left w:sz="4" w:val="nil"/>
              <w:bottom w:color="000000" w:sz="8" w:val="single"/>
              <w:right w:color="000000" w:sz="8" w:val="single"/>
            </w:tcBorders>
            <w:vAlign w:val="center"/>
          </w:tcPr>
          <w:p w14:paraId="F5190000">
            <w:pPr>
              <w:ind/>
              <w:jc w:val="center"/>
            </w:pPr>
            <w:r>
              <w:t>0</w:t>
            </w:r>
          </w:p>
        </w:tc>
        <w:tc>
          <w:tcPr>
            <w:tcW w:type="dxa" w:w="1267"/>
            <w:tcBorders>
              <w:top w:sz="4" w:val="nil"/>
              <w:left w:sz="4" w:val="nil"/>
              <w:bottom w:color="000000" w:sz="8" w:val="single"/>
              <w:right w:color="000000" w:sz="8" w:val="single"/>
            </w:tcBorders>
            <w:vAlign w:val="center"/>
          </w:tcPr>
          <w:p w14:paraId="F6190000">
            <w:pPr>
              <w:ind/>
              <w:jc w:val="center"/>
            </w:pPr>
            <w:r>
              <w:t>9</w:t>
            </w:r>
          </w:p>
        </w:tc>
        <w:tc>
          <w:tcPr>
            <w:tcW w:type="dxa" w:w="931"/>
            <w:tcBorders>
              <w:top w:sz="4" w:val="nil"/>
              <w:left w:sz="4" w:val="nil"/>
              <w:bottom w:color="000000" w:sz="8" w:val="single"/>
              <w:right w:color="000000" w:sz="8" w:val="single"/>
            </w:tcBorders>
            <w:vAlign w:val="center"/>
          </w:tcPr>
          <w:p w14:paraId="F7190000">
            <w:pPr>
              <w:ind/>
              <w:jc w:val="center"/>
            </w:pPr>
            <w:r>
              <w:t>0</w:t>
            </w:r>
          </w:p>
        </w:tc>
        <w:tc>
          <w:tcPr>
            <w:tcW w:type="dxa" w:w="995"/>
            <w:gridSpan w:val="1"/>
            <w:vMerge w:val="continue"/>
            <w:tcBorders>
              <w:top w:sz="4" w:val="nil"/>
              <w:left w:color="000000" w:sz="8" w:val="single"/>
              <w:bottom w:color="000000" w:sz="8" w:val="single"/>
              <w:right w:color="000000" w:sz="8" w:val="single"/>
            </w:tcBorders>
            <w:vAlign w:val="center"/>
          </w:tcPr>
          <w:p/>
        </w:tc>
        <w:tc>
          <w:tcPr>
            <w:tcW w:type="dxa" w:w="1544"/>
            <w:tcBorders>
              <w:top w:sz="4" w:val="nil"/>
              <w:left w:sz="4" w:val="nil"/>
              <w:bottom w:color="000000" w:sz="8" w:val="single"/>
              <w:right w:color="000000" w:sz="8" w:val="single"/>
            </w:tcBorders>
            <w:vAlign w:val="center"/>
          </w:tcPr>
          <w:p w14:paraId="F8190000">
            <w:pPr>
              <w:ind/>
              <w:jc w:val="center"/>
            </w:pPr>
            <w:r>
              <w:t>1989</w:t>
            </w:r>
          </w:p>
        </w:tc>
        <w:tc>
          <w:tcPr>
            <w:tcW w:type="dxa" w:w="2265"/>
            <w:gridSpan w:val="1"/>
            <w:vMerge w:val="continue"/>
            <w:tcBorders>
              <w:top w:sz="4" w:val="nil"/>
              <w:left w:color="000000" w:sz="8" w:val="single"/>
              <w:bottom w:color="000000" w:sz="8" w:val="single"/>
              <w:right w:color="000000" w:sz="8" w:val="single"/>
            </w:tcBorders>
            <w:vAlign w:val="center"/>
          </w:tcPr>
          <w:p/>
        </w:tc>
        <w:tc>
          <w:tcPr>
            <w:tcW w:type="dxa" w:w="1600"/>
            <w:gridSpan w:val="1"/>
            <w:vMerge w:val="continue"/>
            <w:tcBorders>
              <w:top w:sz="4" w:val="nil"/>
              <w:left w:color="000000" w:sz="8" w:val="single"/>
              <w:bottom w:color="000000" w:sz="8" w:val="single"/>
              <w:right w:color="000000" w:sz="8" w:val="single"/>
            </w:tcBorders>
            <w:vAlign w:val="center"/>
          </w:tcPr>
          <w:p/>
        </w:tc>
        <w:tc>
          <w:tcPr>
            <w:tcW w:type="dxa" w:w="1481"/>
            <w:gridSpan w:val="2"/>
            <w:vMerge w:val="continue"/>
            <w:tcBorders>
              <w:top w:sz="4" w:val="nil"/>
              <w:left w:color="000000" w:sz="8" w:val="single"/>
              <w:bottom w:color="000000" w:sz="8" w:val="single"/>
              <w:right w:color="000000" w:sz="8" w:val="single"/>
            </w:tcBorders>
          </w:tcPr>
          <w:p/>
        </w:tc>
        <w:tc>
          <w:tcPr>
            <w:tcW w:type="dxa" w:w="1239"/>
            <w:gridSpan w:val="1"/>
            <w:vMerge w:val="continue"/>
            <w:tcBorders>
              <w:top w:sz="4" w:val="nil"/>
              <w:left w:color="000000" w:sz="8" w:val="single"/>
              <w:bottom w:color="000000" w:sz="8" w:val="single"/>
              <w:right w:color="000000" w:sz="8" w:val="single"/>
            </w:tcBorders>
          </w:tcP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F9190000">
            <w:pPr>
              <w:ind/>
              <w:jc w:val="center"/>
            </w:pPr>
            <w:r>
              <w:t>№86</w:t>
            </w:r>
          </w:p>
        </w:tc>
        <w:tc>
          <w:tcPr>
            <w:tcW w:type="dxa" w:w="1177"/>
            <w:tcBorders>
              <w:top w:sz="4" w:val="nil"/>
              <w:left w:sz="4" w:val="nil"/>
              <w:bottom w:color="000000" w:sz="8" w:val="single"/>
              <w:right w:color="000000" w:sz="8" w:val="single"/>
            </w:tcBorders>
            <w:vAlign w:val="center"/>
          </w:tcPr>
          <w:p w14:paraId="FA190000">
            <w:pPr>
              <w:ind/>
              <w:jc w:val="center"/>
            </w:pPr>
            <w:r>
              <w:t>50</w:t>
            </w:r>
          </w:p>
        </w:tc>
        <w:tc>
          <w:tcPr>
            <w:tcW w:type="dxa" w:w="1225"/>
            <w:tcBorders>
              <w:top w:sz="4" w:val="nil"/>
              <w:left w:sz="4" w:val="nil"/>
              <w:bottom w:color="000000" w:sz="8" w:val="single"/>
              <w:right w:color="000000" w:sz="8" w:val="single"/>
            </w:tcBorders>
            <w:vAlign w:val="center"/>
          </w:tcPr>
          <w:p w14:paraId="FB190000">
            <w:pPr>
              <w:ind/>
              <w:jc w:val="center"/>
            </w:pPr>
            <w:r>
              <w:t>0</w:t>
            </w:r>
          </w:p>
        </w:tc>
        <w:tc>
          <w:tcPr>
            <w:tcW w:type="dxa" w:w="1267"/>
            <w:tcBorders>
              <w:top w:sz="4" w:val="nil"/>
              <w:left w:sz="4" w:val="nil"/>
              <w:bottom w:color="000000" w:sz="8" w:val="single"/>
              <w:right w:color="000000" w:sz="8" w:val="single"/>
            </w:tcBorders>
            <w:vAlign w:val="center"/>
          </w:tcPr>
          <w:p w14:paraId="FC190000">
            <w:pPr>
              <w:ind/>
              <w:jc w:val="center"/>
            </w:pPr>
            <w:r>
              <w:t>62</w:t>
            </w:r>
          </w:p>
        </w:tc>
        <w:tc>
          <w:tcPr>
            <w:tcW w:type="dxa" w:w="931"/>
            <w:tcBorders>
              <w:top w:sz="4" w:val="nil"/>
              <w:left w:sz="4" w:val="nil"/>
              <w:bottom w:color="000000" w:sz="8" w:val="single"/>
              <w:right w:color="000000" w:sz="8" w:val="single"/>
            </w:tcBorders>
            <w:vAlign w:val="center"/>
          </w:tcPr>
          <w:p w14:paraId="FD190000">
            <w:pPr>
              <w:ind/>
              <w:jc w:val="center"/>
            </w:pPr>
            <w:r>
              <w:t>0</w:t>
            </w:r>
          </w:p>
        </w:tc>
        <w:tc>
          <w:tcPr>
            <w:tcW w:type="dxa" w:w="995"/>
            <w:tcBorders>
              <w:top w:sz="4" w:val="nil"/>
              <w:left w:sz="4" w:val="nil"/>
              <w:bottom w:color="000000" w:sz="8" w:val="single"/>
              <w:right w:color="000000" w:sz="8" w:val="single"/>
            </w:tcBorders>
            <w:vAlign w:val="center"/>
          </w:tcPr>
          <w:p w14:paraId="FE190000">
            <w:pPr>
              <w:ind/>
              <w:jc w:val="center"/>
            </w:pPr>
            <w:r>
              <w:t>62</w:t>
            </w:r>
          </w:p>
        </w:tc>
        <w:tc>
          <w:tcPr>
            <w:tcW w:type="dxa" w:w="1544"/>
            <w:tcBorders>
              <w:top w:sz="4" w:val="nil"/>
              <w:left w:sz="4" w:val="nil"/>
              <w:bottom w:color="000000" w:sz="8" w:val="single"/>
              <w:right w:color="000000" w:sz="8" w:val="single"/>
            </w:tcBorders>
            <w:vAlign w:val="center"/>
          </w:tcPr>
          <w:p w14:paraId="FF190000">
            <w:pPr>
              <w:ind/>
              <w:jc w:val="center"/>
            </w:pPr>
            <w:r>
              <w:t>1989</w:t>
            </w:r>
          </w:p>
        </w:tc>
        <w:tc>
          <w:tcPr>
            <w:tcW w:type="dxa" w:w="2265"/>
            <w:tcBorders>
              <w:top w:sz="4" w:val="nil"/>
              <w:left w:sz="4" w:val="nil"/>
              <w:bottom w:color="000000" w:sz="8" w:val="single"/>
              <w:right w:color="000000" w:sz="8" w:val="single"/>
            </w:tcBorders>
            <w:vAlign w:val="center"/>
          </w:tcPr>
          <w:p w14:paraId="001A0000">
            <w:pPr>
              <w:ind/>
              <w:jc w:val="center"/>
            </w:pPr>
            <w:r>
              <w:t>магазин "Элиз"</w:t>
            </w:r>
          </w:p>
        </w:tc>
        <w:tc>
          <w:tcPr>
            <w:tcW w:type="dxa" w:w="1600"/>
            <w:tcBorders>
              <w:top w:sz="4" w:val="nil"/>
              <w:left w:color="000000" w:sz="8" w:val="single"/>
              <w:bottom w:color="000000" w:sz="8" w:val="single"/>
              <w:right w:color="000000" w:sz="8" w:val="single"/>
            </w:tcBorders>
          </w:tcPr>
          <w:p w14:paraId="011A0000">
            <w:pPr>
              <w:ind/>
              <w:jc w:val="center"/>
            </w:pPr>
            <w:r>
              <w:t>мин. маты</w:t>
            </w:r>
          </w:p>
        </w:tc>
        <w:tc>
          <w:tcPr>
            <w:tcW w:type="dxa" w:w="1481"/>
            <w:gridSpan w:val="2"/>
            <w:tcBorders>
              <w:top w:sz="4" w:val="nil"/>
              <w:left w:sz="4" w:val="nil"/>
              <w:bottom w:color="000000" w:sz="8" w:val="single"/>
              <w:right w:color="000000" w:sz="8" w:val="single"/>
            </w:tcBorders>
          </w:tcPr>
          <w:p w14:paraId="021A0000">
            <w:pPr>
              <w:ind/>
              <w:jc w:val="center"/>
            </w:pPr>
            <w:r>
              <w:t>5088</w:t>
            </w:r>
          </w:p>
        </w:tc>
        <w:tc>
          <w:tcPr>
            <w:tcW w:type="dxa" w:w="1239"/>
            <w:tcBorders>
              <w:top w:sz="4" w:val="nil"/>
              <w:left w:sz="4" w:val="nil"/>
              <w:bottom w:color="000000" w:sz="8" w:val="single"/>
              <w:right w:color="000000" w:sz="8" w:val="single"/>
            </w:tcBorders>
          </w:tcPr>
          <w:p w14:paraId="031A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041A0000">
            <w:pPr>
              <w:ind/>
              <w:jc w:val="center"/>
            </w:pPr>
            <w:r>
              <w:t>№90</w:t>
            </w:r>
          </w:p>
        </w:tc>
        <w:tc>
          <w:tcPr>
            <w:tcW w:type="dxa" w:w="1177"/>
            <w:tcBorders>
              <w:top w:sz="4" w:val="nil"/>
              <w:left w:sz="4" w:val="nil"/>
              <w:bottom w:color="000000" w:sz="8" w:val="single"/>
              <w:right w:color="000000" w:sz="8" w:val="single"/>
            </w:tcBorders>
            <w:vAlign w:val="center"/>
          </w:tcPr>
          <w:p w14:paraId="051A0000">
            <w:pPr>
              <w:ind/>
              <w:jc w:val="center"/>
            </w:pPr>
            <w:r>
              <w:t>100</w:t>
            </w:r>
          </w:p>
        </w:tc>
        <w:tc>
          <w:tcPr>
            <w:tcW w:type="dxa" w:w="1225"/>
            <w:tcBorders>
              <w:top w:sz="4" w:val="nil"/>
              <w:left w:sz="4" w:val="nil"/>
              <w:bottom w:color="000000" w:sz="8" w:val="single"/>
              <w:right w:color="000000" w:sz="8" w:val="single"/>
            </w:tcBorders>
            <w:vAlign w:val="center"/>
          </w:tcPr>
          <w:p w14:paraId="061A0000">
            <w:pPr>
              <w:ind/>
              <w:jc w:val="center"/>
            </w:pPr>
            <w:r>
              <w:t>0</w:t>
            </w:r>
          </w:p>
        </w:tc>
        <w:tc>
          <w:tcPr>
            <w:tcW w:type="dxa" w:w="1267"/>
            <w:tcBorders>
              <w:top w:sz="4" w:val="nil"/>
              <w:left w:sz="4" w:val="nil"/>
              <w:bottom w:color="000000" w:sz="8" w:val="single"/>
              <w:right w:color="000000" w:sz="8" w:val="single"/>
            </w:tcBorders>
            <w:vAlign w:val="center"/>
          </w:tcPr>
          <w:p w14:paraId="071A0000">
            <w:pPr>
              <w:ind/>
              <w:jc w:val="center"/>
            </w:pPr>
            <w:r>
              <w:t>11</w:t>
            </w:r>
          </w:p>
        </w:tc>
        <w:tc>
          <w:tcPr>
            <w:tcW w:type="dxa" w:w="931"/>
            <w:tcBorders>
              <w:top w:sz="4" w:val="nil"/>
              <w:left w:sz="4" w:val="nil"/>
              <w:bottom w:color="000000" w:sz="8" w:val="single"/>
              <w:right w:color="000000" w:sz="8" w:val="single"/>
            </w:tcBorders>
            <w:vAlign w:val="center"/>
          </w:tcPr>
          <w:p w14:paraId="081A0000">
            <w:pPr>
              <w:ind/>
              <w:jc w:val="center"/>
            </w:pPr>
            <w:r>
              <w:t>0</w:t>
            </w:r>
          </w:p>
        </w:tc>
        <w:tc>
          <w:tcPr>
            <w:tcW w:type="dxa" w:w="995"/>
            <w:tcBorders>
              <w:top w:sz="4" w:val="nil"/>
              <w:left w:sz="4" w:val="nil"/>
              <w:bottom w:color="000000" w:sz="8" w:val="single"/>
              <w:right w:color="000000" w:sz="8" w:val="single"/>
            </w:tcBorders>
            <w:vAlign w:val="center"/>
          </w:tcPr>
          <w:p w14:paraId="091A0000">
            <w:pPr>
              <w:ind/>
              <w:jc w:val="center"/>
            </w:pPr>
            <w:r>
              <w:t>11</w:t>
            </w:r>
          </w:p>
        </w:tc>
        <w:tc>
          <w:tcPr>
            <w:tcW w:type="dxa" w:w="1544"/>
            <w:tcBorders>
              <w:top w:sz="4" w:val="nil"/>
              <w:left w:sz="4" w:val="nil"/>
              <w:bottom w:color="000000" w:sz="8" w:val="single"/>
              <w:right w:color="000000" w:sz="8" w:val="single"/>
            </w:tcBorders>
            <w:vAlign w:val="center"/>
          </w:tcPr>
          <w:p w14:paraId="0A1A0000">
            <w:pPr>
              <w:ind/>
              <w:jc w:val="center"/>
            </w:pPr>
            <w:r>
              <w:t>1989</w:t>
            </w:r>
          </w:p>
        </w:tc>
        <w:tc>
          <w:tcPr>
            <w:tcW w:type="dxa" w:w="2265"/>
            <w:tcBorders>
              <w:top w:sz="4" w:val="nil"/>
              <w:left w:sz="4" w:val="nil"/>
              <w:bottom w:color="000000" w:sz="8" w:val="single"/>
              <w:right w:color="000000" w:sz="8" w:val="single"/>
            </w:tcBorders>
            <w:vAlign w:val="center"/>
          </w:tcPr>
          <w:p w14:paraId="0B1A0000">
            <w:pPr>
              <w:ind/>
              <w:jc w:val="center"/>
            </w:pPr>
            <w:r>
              <w:t>Энергнетиков  4</w:t>
            </w:r>
          </w:p>
        </w:tc>
        <w:tc>
          <w:tcPr>
            <w:tcW w:type="dxa" w:w="1600"/>
            <w:tcBorders>
              <w:top w:sz="4" w:val="nil"/>
              <w:left w:color="000000" w:sz="8" w:val="single"/>
              <w:bottom w:color="000000" w:sz="8" w:val="single"/>
              <w:right w:color="000000" w:sz="8" w:val="single"/>
            </w:tcBorders>
          </w:tcPr>
          <w:p w14:paraId="0C1A0000">
            <w:pPr>
              <w:ind/>
              <w:jc w:val="center"/>
            </w:pPr>
            <w:r>
              <w:t>мин. маты</w:t>
            </w:r>
          </w:p>
        </w:tc>
        <w:tc>
          <w:tcPr>
            <w:tcW w:type="dxa" w:w="1481"/>
            <w:gridSpan w:val="2"/>
            <w:tcBorders>
              <w:top w:sz="4" w:val="nil"/>
              <w:left w:sz="4" w:val="nil"/>
              <w:bottom w:color="000000" w:sz="8" w:val="single"/>
              <w:right w:color="000000" w:sz="8" w:val="single"/>
            </w:tcBorders>
          </w:tcPr>
          <w:p w14:paraId="0D1A0000">
            <w:pPr>
              <w:ind/>
              <w:jc w:val="center"/>
            </w:pPr>
            <w:r>
              <w:t>5088</w:t>
            </w:r>
          </w:p>
        </w:tc>
        <w:tc>
          <w:tcPr>
            <w:tcW w:type="dxa" w:w="1239"/>
            <w:tcBorders>
              <w:top w:sz="4" w:val="nil"/>
              <w:left w:sz="4" w:val="nil"/>
              <w:bottom w:color="000000" w:sz="8" w:val="single"/>
              <w:right w:color="000000" w:sz="8" w:val="single"/>
            </w:tcBorders>
          </w:tcPr>
          <w:p w14:paraId="0E1A0000">
            <w:pPr>
              <w:ind/>
              <w:jc w:val="center"/>
            </w:pPr>
            <w:r>
              <w:t>3336</w:t>
            </w:r>
          </w:p>
        </w:tc>
      </w:tr>
      <w:tr>
        <w:trPr>
          <w:trHeight w:hRule="atLeast" w:val="66"/>
        </w:trPr>
        <w:tc>
          <w:tcPr>
            <w:tcW w:type="dxa" w:w="1046"/>
            <w:gridSpan w:val="2"/>
            <w:tcBorders>
              <w:top w:sz="4" w:val="nil"/>
              <w:left w:color="000000" w:sz="8" w:val="single"/>
              <w:bottom w:color="000000" w:sz="8" w:val="single"/>
              <w:right w:color="000000" w:sz="8" w:val="single"/>
            </w:tcBorders>
            <w:vAlign w:val="center"/>
          </w:tcPr>
          <w:p w14:paraId="0F1A0000">
            <w:pPr>
              <w:ind/>
              <w:jc w:val="center"/>
            </w:pPr>
            <w:r>
              <w:t>№91б</w:t>
            </w:r>
          </w:p>
        </w:tc>
        <w:tc>
          <w:tcPr>
            <w:tcW w:type="dxa" w:w="1177"/>
            <w:tcBorders>
              <w:top w:sz="4" w:val="nil"/>
              <w:left w:sz="4" w:val="nil"/>
              <w:bottom w:color="000000" w:sz="8" w:val="single"/>
              <w:right w:color="000000" w:sz="8" w:val="single"/>
            </w:tcBorders>
            <w:vAlign w:val="center"/>
          </w:tcPr>
          <w:p w14:paraId="101A0000">
            <w:pPr>
              <w:ind/>
              <w:jc w:val="center"/>
            </w:pPr>
            <w:r>
              <w:t>150</w:t>
            </w:r>
          </w:p>
        </w:tc>
        <w:tc>
          <w:tcPr>
            <w:tcW w:type="dxa" w:w="1225"/>
            <w:tcBorders>
              <w:top w:sz="4" w:val="nil"/>
              <w:left w:sz="4" w:val="nil"/>
              <w:bottom w:color="000000" w:sz="8" w:val="single"/>
              <w:right w:color="000000" w:sz="8" w:val="single"/>
            </w:tcBorders>
            <w:vAlign w:val="center"/>
          </w:tcPr>
          <w:p w14:paraId="111A0000">
            <w:pPr>
              <w:ind/>
              <w:jc w:val="center"/>
            </w:pPr>
            <w:r>
              <w:t>0</w:t>
            </w:r>
          </w:p>
        </w:tc>
        <w:tc>
          <w:tcPr>
            <w:tcW w:type="dxa" w:w="1267"/>
            <w:tcBorders>
              <w:top w:sz="4" w:val="nil"/>
              <w:left w:sz="4" w:val="nil"/>
              <w:bottom w:color="000000" w:sz="8" w:val="single"/>
              <w:right w:color="000000" w:sz="8" w:val="single"/>
            </w:tcBorders>
            <w:vAlign w:val="center"/>
          </w:tcPr>
          <w:p w14:paraId="121A0000">
            <w:pPr>
              <w:ind/>
              <w:jc w:val="center"/>
            </w:pPr>
            <w:r>
              <w:t>5</w:t>
            </w:r>
          </w:p>
        </w:tc>
        <w:tc>
          <w:tcPr>
            <w:tcW w:type="dxa" w:w="931"/>
            <w:tcBorders>
              <w:top w:sz="4" w:val="nil"/>
              <w:left w:sz="4" w:val="nil"/>
              <w:bottom w:color="000000" w:sz="8" w:val="single"/>
              <w:right w:color="000000" w:sz="8" w:val="single"/>
            </w:tcBorders>
            <w:vAlign w:val="center"/>
          </w:tcPr>
          <w:p w14:paraId="131A0000">
            <w:pPr>
              <w:ind/>
              <w:jc w:val="center"/>
            </w:pPr>
            <w:r>
              <w:t>0</w:t>
            </w:r>
          </w:p>
        </w:tc>
        <w:tc>
          <w:tcPr>
            <w:tcW w:type="dxa" w:w="995"/>
            <w:tcBorders>
              <w:top w:sz="4" w:val="nil"/>
              <w:left w:sz="4" w:val="nil"/>
              <w:bottom w:color="000000" w:sz="8" w:val="single"/>
              <w:right w:color="000000" w:sz="8" w:val="single"/>
            </w:tcBorders>
            <w:vAlign w:val="center"/>
          </w:tcPr>
          <w:p w14:paraId="141A0000">
            <w:pPr>
              <w:ind/>
              <w:jc w:val="center"/>
            </w:pPr>
            <w:r>
              <w:t>5</w:t>
            </w:r>
          </w:p>
        </w:tc>
        <w:tc>
          <w:tcPr>
            <w:tcW w:type="dxa" w:w="1544"/>
            <w:tcBorders>
              <w:top w:sz="4" w:val="nil"/>
              <w:left w:sz="4" w:val="nil"/>
              <w:bottom w:color="000000" w:sz="8" w:val="single"/>
              <w:right w:color="000000" w:sz="8" w:val="single"/>
            </w:tcBorders>
            <w:vAlign w:val="center"/>
          </w:tcPr>
          <w:p w14:paraId="151A0000">
            <w:pPr>
              <w:ind/>
              <w:jc w:val="center"/>
            </w:pPr>
            <w:r>
              <w:t>2008</w:t>
            </w:r>
          </w:p>
        </w:tc>
        <w:tc>
          <w:tcPr>
            <w:tcW w:type="dxa" w:w="2265"/>
            <w:tcBorders>
              <w:top w:sz="4" w:val="nil"/>
              <w:left w:sz="4" w:val="nil"/>
              <w:bottom w:color="000000" w:sz="8" w:val="single"/>
              <w:right w:color="000000" w:sz="8" w:val="single"/>
            </w:tcBorders>
            <w:vAlign w:val="center"/>
          </w:tcPr>
          <w:p w14:paraId="161A0000">
            <w:pPr>
              <w:ind/>
              <w:jc w:val="center"/>
            </w:pPr>
            <w:r>
              <w:t>Энергетиков 2</w:t>
            </w:r>
          </w:p>
        </w:tc>
        <w:tc>
          <w:tcPr>
            <w:tcW w:type="dxa" w:w="1600"/>
            <w:tcBorders>
              <w:top w:sz="4" w:val="nil"/>
              <w:left w:color="000000" w:sz="8" w:val="single"/>
              <w:bottom w:color="000000" w:sz="8" w:val="single"/>
              <w:right w:color="000000" w:sz="8" w:val="single"/>
            </w:tcBorders>
            <w:vAlign w:val="center"/>
          </w:tcPr>
          <w:p w14:paraId="171A0000">
            <w:pPr>
              <w:ind/>
              <w:jc w:val="center"/>
            </w:pPr>
            <w:r>
              <w:t>ППУизоляция</w:t>
            </w:r>
          </w:p>
        </w:tc>
        <w:tc>
          <w:tcPr>
            <w:tcW w:type="dxa" w:w="1481"/>
            <w:gridSpan w:val="2"/>
            <w:tcBorders>
              <w:top w:sz="4" w:val="nil"/>
              <w:left w:sz="4" w:val="nil"/>
              <w:bottom w:color="000000" w:sz="8" w:val="single"/>
              <w:right w:color="000000" w:sz="8" w:val="single"/>
            </w:tcBorders>
          </w:tcPr>
          <w:p w14:paraId="181A0000">
            <w:pPr>
              <w:ind/>
              <w:jc w:val="center"/>
            </w:pPr>
            <w:r>
              <w:t>5088</w:t>
            </w:r>
          </w:p>
        </w:tc>
        <w:tc>
          <w:tcPr>
            <w:tcW w:type="dxa" w:w="1239"/>
            <w:tcBorders>
              <w:top w:sz="4" w:val="nil"/>
              <w:left w:sz="4" w:val="nil"/>
              <w:bottom w:color="000000" w:sz="8" w:val="single"/>
              <w:right w:color="000000" w:sz="8" w:val="single"/>
            </w:tcBorders>
          </w:tcPr>
          <w:p w14:paraId="191A0000">
            <w:pPr>
              <w:ind/>
              <w:jc w:val="center"/>
            </w:pPr>
            <w:r>
              <w:t>3336</w:t>
            </w:r>
          </w:p>
        </w:tc>
      </w:tr>
      <w:tr>
        <w:trPr>
          <w:trHeight w:hRule="atLeast" w:val="75"/>
        </w:trPr>
        <w:tc>
          <w:tcPr>
            <w:tcW w:type="dxa" w:w="1046"/>
            <w:gridSpan w:val="2"/>
            <w:tcBorders>
              <w:top w:sz="4" w:val="nil"/>
              <w:left w:color="000000" w:sz="8" w:val="single"/>
              <w:bottom w:color="000000" w:sz="8" w:val="single"/>
              <w:right w:color="000000" w:sz="8" w:val="single"/>
            </w:tcBorders>
            <w:vAlign w:val="center"/>
          </w:tcPr>
          <w:p w14:paraId="1A1A0000">
            <w:pPr>
              <w:ind/>
              <w:jc w:val="center"/>
            </w:pPr>
            <w:r>
              <w:t>№93</w:t>
            </w:r>
          </w:p>
        </w:tc>
        <w:tc>
          <w:tcPr>
            <w:tcW w:type="dxa" w:w="1177"/>
            <w:tcBorders>
              <w:top w:sz="4" w:val="nil"/>
              <w:left w:sz="4" w:val="nil"/>
              <w:bottom w:color="000000" w:sz="8" w:val="single"/>
              <w:right w:color="000000" w:sz="8" w:val="single"/>
            </w:tcBorders>
            <w:vAlign w:val="center"/>
          </w:tcPr>
          <w:p w14:paraId="1B1A0000">
            <w:pPr>
              <w:ind/>
              <w:jc w:val="center"/>
            </w:pPr>
            <w:r>
              <w:t>100</w:t>
            </w:r>
          </w:p>
        </w:tc>
        <w:tc>
          <w:tcPr>
            <w:tcW w:type="dxa" w:w="1225"/>
            <w:tcBorders>
              <w:top w:sz="4" w:val="nil"/>
              <w:left w:sz="4" w:val="nil"/>
              <w:bottom w:color="000000" w:sz="8" w:val="single"/>
              <w:right w:color="000000" w:sz="8" w:val="single"/>
            </w:tcBorders>
            <w:vAlign w:val="center"/>
          </w:tcPr>
          <w:p w14:paraId="1C1A0000">
            <w:pPr>
              <w:ind/>
              <w:jc w:val="center"/>
            </w:pPr>
            <w:r>
              <w:t>0</w:t>
            </w:r>
          </w:p>
        </w:tc>
        <w:tc>
          <w:tcPr>
            <w:tcW w:type="dxa" w:w="1267"/>
            <w:tcBorders>
              <w:top w:sz="4" w:val="nil"/>
              <w:left w:sz="4" w:val="nil"/>
              <w:bottom w:color="000000" w:sz="8" w:val="single"/>
              <w:right w:color="000000" w:sz="8" w:val="single"/>
            </w:tcBorders>
            <w:vAlign w:val="center"/>
          </w:tcPr>
          <w:p w14:paraId="1D1A0000">
            <w:pPr>
              <w:ind/>
              <w:jc w:val="center"/>
            </w:pPr>
            <w:r>
              <w:t>5</w:t>
            </w:r>
          </w:p>
        </w:tc>
        <w:tc>
          <w:tcPr>
            <w:tcW w:type="dxa" w:w="931"/>
            <w:tcBorders>
              <w:top w:sz="4" w:val="nil"/>
              <w:left w:sz="4" w:val="nil"/>
              <w:bottom w:color="000000" w:sz="8" w:val="single"/>
              <w:right w:color="000000" w:sz="8" w:val="single"/>
            </w:tcBorders>
            <w:vAlign w:val="center"/>
          </w:tcPr>
          <w:p w14:paraId="1E1A0000">
            <w:pPr>
              <w:ind/>
              <w:jc w:val="center"/>
            </w:pPr>
            <w:r>
              <w:t>0</w:t>
            </w:r>
          </w:p>
        </w:tc>
        <w:tc>
          <w:tcPr>
            <w:tcW w:type="dxa" w:w="995"/>
            <w:tcBorders>
              <w:top w:sz="4" w:val="nil"/>
              <w:left w:sz="4" w:val="nil"/>
              <w:bottom w:color="000000" w:sz="8" w:val="single"/>
              <w:right w:color="000000" w:sz="8" w:val="single"/>
            </w:tcBorders>
            <w:vAlign w:val="center"/>
          </w:tcPr>
          <w:p w14:paraId="1F1A0000">
            <w:pPr>
              <w:ind/>
              <w:jc w:val="center"/>
            </w:pPr>
            <w:r>
              <w:t>5</w:t>
            </w:r>
          </w:p>
        </w:tc>
        <w:tc>
          <w:tcPr>
            <w:tcW w:type="dxa" w:w="1544"/>
            <w:tcBorders>
              <w:top w:sz="4" w:val="nil"/>
              <w:left w:sz="4" w:val="nil"/>
              <w:bottom w:color="000000" w:sz="8" w:val="single"/>
              <w:right w:color="000000" w:sz="8" w:val="single"/>
            </w:tcBorders>
            <w:vAlign w:val="center"/>
          </w:tcPr>
          <w:p w14:paraId="201A0000">
            <w:pPr>
              <w:ind/>
              <w:jc w:val="center"/>
            </w:pPr>
            <w:r>
              <w:t>1989</w:t>
            </w:r>
          </w:p>
        </w:tc>
        <w:tc>
          <w:tcPr>
            <w:tcW w:type="dxa" w:w="2265"/>
            <w:tcBorders>
              <w:top w:sz="4" w:val="nil"/>
              <w:left w:sz="4" w:val="nil"/>
              <w:bottom w:color="000000" w:sz="8" w:val="single"/>
              <w:right w:color="000000" w:sz="8" w:val="single"/>
            </w:tcBorders>
            <w:vAlign w:val="center"/>
          </w:tcPr>
          <w:p w14:paraId="211A0000">
            <w:pPr>
              <w:ind/>
              <w:jc w:val="center"/>
            </w:pPr>
            <w:r>
              <w:t>Октябрьская 3</w:t>
            </w:r>
          </w:p>
        </w:tc>
        <w:tc>
          <w:tcPr>
            <w:tcW w:type="dxa" w:w="1600"/>
            <w:tcBorders>
              <w:top w:sz="4" w:val="nil"/>
              <w:left w:color="000000" w:sz="8" w:val="single"/>
              <w:bottom w:color="000000" w:sz="8" w:val="single"/>
              <w:right w:color="000000" w:sz="8" w:val="single"/>
            </w:tcBorders>
          </w:tcPr>
          <w:p w14:paraId="221A0000">
            <w:pPr>
              <w:ind/>
              <w:jc w:val="center"/>
            </w:pPr>
            <w:r>
              <w:t>мин. маты</w:t>
            </w:r>
          </w:p>
        </w:tc>
        <w:tc>
          <w:tcPr>
            <w:tcW w:type="dxa" w:w="1481"/>
            <w:gridSpan w:val="2"/>
            <w:tcBorders>
              <w:top w:sz="4" w:val="nil"/>
              <w:left w:sz="4" w:val="nil"/>
              <w:bottom w:color="000000" w:sz="8" w:val="single"/>
              <w:right w:color="000000" w:sz="8" w:val="single"/>
            </w:tcBorders>
          </w:tcPr>
          <w:p w14:paraId="231A0000">
            <w:pPr>
              <w:ind/>
              <w:jc w:val="center"/>
            </w:pPr>
            <w:r>
              <w:t>5088</w:t>
            </w:r>
          </w:p>
        </w:tc>
        <w:tc>
          <w:tcPr>
            <w:tcW w:type="dxa" w:w="1239"/>
            <w:tcBorders>
              <w:top w:sz="4" w:val="nil"/>
              <w:left w:sz="4" w:val="nil"/>
              <w:bottom w:color="000000" w:sz="8" w:val="single"/>
              <w:right w:color="000000" w:sz="8" w:val="single"/>
            </w:tcBorders>
          </w:tcPr>
          <w:p w14:paraId="241A0000">
            <w:pPr>
              <w:ind/>
              <w:jc w:val="center"/>
            </w:pPr>
            <w:r>
              <w:t>3336</w:t>
            </w:r>
          </w:p>
        </w:tc>
      </w:tr>
      <w:tr>
        <w:trPr>
          <w:trHeight w:hRule="atLeast" w:val="292"/>
        </w:trPr>
        <w:tc>
          <w:tcPr>
            <w:tcW w:type="dxa" w:w="1046"/>
            <w:gridSpan w:val="2"/>
            <w:tcBorders>
              <w:top w:sz="4" w:val="nil"/>
              <w:left w:color="000000" w:sz="8" w:val="single"/>
              <w:bottom w:color="000000" w:sz="8" w:val="single"/>
              <w:right w:color="000000" w:sz="8" w:val="single"/>
            </w:tcBorders>
            <w:vAlign w:val="center"/>
          </w:tcPr>
          <w:p w14:paraId="251A0000">
            <w:pPr>
              <w:ind/>
              <w:jc w:val="center"/>
            </w:pPr>
            <w:r>
              <w:t>№95</w:t>
            </w:r>
          </w:p>
        </w:tc>
        <w:tc>
          <w:tcPr>
            <w:tcW w:type="dxa" w:w="1177"/>
            <w:tcBorders>
              <w:top w:sz="4" w:val="nil"/>
              <w:left w:sz="4" w:val="nil"/>
              <w:bottom w:color="000000" w:sz="8" w:val="single"/>
              <w:right w:color="000000" w:sz="8" w:val="single"/>
            </w:tcBorders>
            <w:vAlign w:val="center"/>
          </w:tcPr>
          <w:p w14:paraId="261A0000">
            <w:pPr>
              <w:ind/>
              <w:jc w:val="center"/>
            </w:pPr>
            <w:r>
              <w:t>100</w:t>
            </w:r>
          </w:p>
        </w:tc>
        <w:tc>
          <w:tcPr>
            <w:tcW w:type="dxa" w:w="1225"/>
            <w:tcBorders>
              <w:top w:sz="4" w:val="nil"/>
              <w:left w:sz="4" w:val="nil"/>
              <w:bottom w:color="000000" w:sz="8" w:val="single"/>
              <w:right w:color="000000" w:sz="8" w:val="single"/>
            </w:tcBorders>
            <w:vAlign w:val="center"/>
          </w:tcPr>
          <w:p w14:paraId="271A0000">
            <w:pPr>
              <w:ind/>
              <w:jc w:val="center"/>
            </w:pPr>
            <w:r>
              <w:t>0</w:t>
            </w:r>
          </w:p>
        </w:tc>
        <w:tc>
          <w:tcPr>
            <w:tcW w:type="dxa" w:w="1267"/>
            <w:tcBorders>
              <w:top w:sz="4" w:val="nil"/>
              <w:left w:sz="4" w:val="nil"/>
              <w:bottom w:color="000000" w:sz="8" w:val="single"/>
              <w:right w:color="000000" w:sz="8" w:val="single"/>
            </w:tcBorders>
            <w:vAlign w:val="center"/>
          </w:tcPr>
          <w:p w14:paraId="281A0000">
            <w:pPr>
              <w:ind/>
              <w:jc w:val="center"/>
            </w:pPr>
            <w:r>
              <w:t>8</w:t>
            </w:r>
          </w:p>
        </w:tc>
        <w:tc>
          <w:tcPr>
            <w:tcW w:type="dxa" w:w="931"/>
            <w:tcBorders>
              <w:top w:sz="4" w:val="nil"/>
              <w:left w:sz="4" w:val="nil"/>
              <w:bottom w:color="000000" w:sz="8" w:val="single"/>
              <w:right w:color="000000" w:sz="8" w:val="single"/>
            </w:tcBorders>
            <w:vAlign w:val="center"/>
          </w:tcPr>
          <w:p w14:paraId="291A0000">
            <w:pPr>
              <w:ind/>
              <w:jc w:val="center"/>
            </w:pPr>
            <w:r>
              <w:t>0</w:t>
            </w:r>
          </w:p>
        </w:tc>
        <w:tc>
          <w:tcPr>
            <w:tcW w:type="dxa" w:w="995"/>
            <w:tcBorders>
              <w:top w:sz="4" w:val="nil"/>
              <w:left w:sz="4" w:val="nil"/>
              <w:bottom w:color="000000" w:sz="8" w:val="single"/>
              <w:right w:color="000000" w:sz="8" w:val="single"/>
            </w:tcBorders>
            <w:vAlign w:val="center"/>
          </w:tcPr>
          <w:p w14:paraId="2A1A0000">
            <w:pPr>
              <w:ind/>
              <w:jc w:val="center"/>
            </w:pPr>
            <w:r>
              <w:t>8</w:t>
            </w:r>
          </w:p>
        </w:tc>
        <w:tc>
          <w:tcPr>
            <w:tcW w:type="dxa" w:w="1544"/>
            <w:tcBorders>
              <w:top w:sz="4" w:val="nil"/>
              <w:left w:sz="4" w:val="nil"/>
              <w:bottom w:color="000000" w:sz="8" w:val="single"/>
              <w:right w:color="000000" w:sz="8" w:val="single"/>
            </w:tcBorders>
            <w:vAlign w:val="center"/>
          </w:tcPr>
          <w:p w14:paraId="2B1A0000">
            <w:pPr>
              <w:ind/>
              <w:jc w:val="center"/>
            </w:pPr>
            <w:r>
              <w:t>1989</w:t>
            </w:r>
          </w:p>
        </w:tc>
        <w:tc>
          <w:tcPr>
            <w:tcW w:type="dxa" w:w="2265"/>
            <w:tcBorders>
              <w:top w:sz="4" w:val="nil"/>
              <w:left w:sz="4" w:val="nil"/>
              <w:bottom w:color="000000" w:sz="8" w:val="single"/>
              <w:right w:color="000000" w:sz="8" w:val="single"/>
            </w:tcBorders>
            <w:vAlign w:val="center"/>
          </w:tcPr>
          <w:p w14:paraId="2C1A0000">
            <w:pPr>
              <w:ind/>
              <w:jc w:val="center"/>
            </w:pPr>
            <w:r>
              <w:t>Октябрьская 9</w:t>
            </w:r>
          </w:p>
        </w:tc>
        <w:tc>
          <w:tcPr>
            <w:tcW w:type="dxa" w:w="1600"/>
            <w:tcBorders>
              <w:top w:sz="4" w:val="nil"/>
              <w:left w:color="000000" w:sz="8" w:val="single"/>
              <w:bottom w:color="000000" w:sz="8" w:val="single"/>
              <w:right w:color="000000" w:sz="8" w:val="single"/>
            </w:tcBorders>
          </w:tcPr>
          <w:p w14:paraId="2D1A0000">
            <w:pPr>
              <w:ind/>
              <w:jc w:val="center"/>
            </w:pPr>
            <w:r>
              <w:t>мин. маты</w:t>
            </w:r>
          </w:p>
        </w:tc>
        <w:tc>
          <w:tcPr>
            <w:tcW w:type="dxa" w:w="1481"/>
            <w:gridSpan w:val="2"/>
            <w:tcBorders>
              <w:top w:sz="4" w:val="nil"/>
              <w:left w:sz="4" w:val="nil"/>
              <w:bottom w:color="000000" w:sz="8" w:val="single"/>
              <w:right w:color="000000" w:sz="8" w:val="single"/>
            </w:tcBorders>
          </w:tcPr>
          <w:p w14:paraId="2E1A0000">
            <w:pPr>
              <w:ind/>
              <w:jc w:val="center"/>
            </w:pPr>
            <w:r>
              <w:t>5088</w:t>
            </w:r>
          </w:p>
        </w:tc>
        <w:tc>
          <w:tcPr>
            <w:tcW w:type="dxa" w:w="1239"/>
            <w:tcBorders>
              <w:top w:sz="4" w:val="nil"/>
              <w:left w:sz="4" w:val="nil"/>
              <w:bottom w:color="000000" w:sz="8" w:val="single"/>
              <w:right w:color="000000" w:sz="8" w:val="single"/>
            </w:tcBorders>
          </w:tcPr>
          <w:p w14:paraId="2F1A0000">
            <w:pPr>
              <w:ind/>
              <w:jc w:val="center"/>
            </w:pPr>
            <w:r>
              <w:t>3336</w:t>
            </w:r>
          </w:p>
        </w:tc>
      </w:tr>
      <w:tr>
        <w:trPr>
          <w:trHeight w:hRule="atLeast" w:val="123"/>
        </w:trPr>
        <w:tc>
          <w:tcPr>
            <w:tcW w:type="dxa" w:w="1046"/>
            <w:gridSpan w:val="2"/>
            <w:tcBorders>
              <w:top w:sz="4" w:val="nil"/>
              <w:left w:color="000000" w:sz="8" w:val="single"/>
              <w:bottom w:color="000000" w:sz="8" w:val="single"/>
              <w:right w:color="000000" w:sz="8" w:val="single"/>
            </w:tcBorders>
            <w:vAlign w:val="center"/>
          </w:tcPr>
          <w:p w14:paraId="301A0000">
            <w:pPr>
              <w:ind/>
              <w:jc w:val="center"/>
            </w:pPr>
            <w:r>
              <w:t>№96</w:t>
            </w:r>
          </w:p>
        </w:tc>
        <w:tc>
          <w:tcPr>
            <w:tcW w:type="dxa" w:w="1177"/>
            <w:tcBorders>
              <w:top w:sz="4" w:val="nil"/>
              <w:left w:sz="4" w:val="nil"/>
              <w:bottom w:color="000000" w:sz="8" w:val="single"/>
              <w:right w:color="000000" w:sz="8" w:val="single"/>
            </w:tcBorders>
            <w:vAlign w:val="center"/>
          </w:tcPr>
          <w:p w14:paraId="311A0000">
            <w:pPr>
              <w:ind/>
              <w:jc w:val="center"/>
            </w:pPr>
            <w:r>
              <w:t>100</w:t>
            </w:r>
          </w:p>
        </w:tc>
        <w:tc>
          <w:tcPr>
            <w:tcW w:type="dxa" w:w="1225"/>
            <w:tcBorders>
              <w:top w:sz="4" w:val="nil"/>
              <w:left w:sz="4" w:val="nil"/>
              <w:bottom w:color="000000" w:sz="8" w:val="single"/>
              <w:right w:color="000000" w:sz="8" w:val="single"/>
            </w:tcBorders>
            <w:vAlign w:val="center"/>
          </w:tcPr>
          <w:p w14:paraId="321A0000">
            <w:pPr>
              <w:ind/>
              <w:jc w:val="center"/>
            </w:pPr>
            <w:r>
              <w:t>0</w:t>
            </w:r>
          </w:p>
        </w:tc>
        <w:tc>
          <w:tcPr>
            <w:tcW w:type="dxa" w:w="1267"/>
            <w:tcBorders>
              <w:top w:sz="4" w:val="nil"/>
              <w:left w:sz="4" w:val="nil"/>
              <w:bottom w:color="000000" w:sz="8" w:val="single"/>
              <w:right w:color="000000" w:sz="8" w:val="single"/>
            </w:tcBorders>
            <w:vAlign w:val="center"/>
          </w:tcPr>
          <w:p w14:paraId="331A0000">
            <w:pPr>
              <w:ind/>
              <w:jc w:val="center"/>
            </w:pPr>
            <w:r>
              <w:t>10</w:t>
            </w:r>
          </w:p>
        </w:tc>
        <w:tc>
          <w:tcPr>
            <w:tcW w:type="dxa" w:w="931"/>
            <w:tcBorders>
              <w:top w:sz="4" w:val="nil"/>
              <w:left w:sz="4" w:val="nil"/>
              <w:bottom w:color="000000" w:sz="8" w:val="single"/>
              <w:right w:color="000000" w:sz="8" w:val="single"/>
            </w:tcBorders>
            <w:vAlign w:val="center"/>
          </w:tcPr>
          <w:p w14:paraId="341A0000">
            <w:pPr>
              <w:ind/>
              <w:jc w:val="center"/>
            </w:pPr>
            <w:r>
              <w:t>0</w:t>
            </w:r>
          </w:p>
        </w:tc>
        <w:tc>
          <w:tcPr>
            <w:tcW w:type="dxa" w:w="995"/>
            <w:tcBorders>
              <w:top w:sz="4" w:val="nil"/>
              <w:left w:sz="4" w:val="nil"/>
              <w:bottom w:color="000000" w:sz="8" w:val="single"/>
              <w:right w:color="000000" w:sz="8" w:val="single"/>
            </w:tcBorders>
            <w:vAlign w:val="center"/>
          </w:tcPr>
          <w:p w14:paraId="351A0000">
            <w:pPr>
              <w:ind/>
              <w:jc w:val="center"/>
            </w:pPr>
            <w:r>
              <w:t>10</w:t>
            </w:r>
          </w:p>
        </w:tc>
        <w:tc>
          <w:tcPr>
            <w:tcW w:type="dxa" w:w="1544"/>
            <w:tcBorders>
              <w:top w:sz="4" w:val="nil"/>
              <w:left w:sz="4" w:val="nil"/>
              <w:bottom w:color="000000" w:sz="8" w:val="single"/>
              <w:right w:color="000000" w:sz="8" w:val="single"/>
            </w:tcBorders>
            <w:vAlign w:val="center"/>
          </w:tcPr>
          <w:p w14:paraId="361A0000">
            <w:pPr>
              <w:ind/>
              <w:jc w:val="center"/>
            </w:pPr>
            <w:r>
              <w:t>1989</w:t>
            </w:r>
          </w:p>
        </w:tc>
        <w:tc>
          <w:tcPr>
            <w:tcW w:type="dxa" w:w="2265"/>
            <w:tcBorders>
              <w:top w:sz="4" w:val="nil"/>
              <w:left w:sz="4" w:val="nil"/>
              <w:bottom w:color="000000" w:sz="8" w:val="single"/>
              <w:right w:color="000000" w:sz="8" w:val="single"/>
            </w:tcBorders>
            <w:vAlign w:val="center"/>
          </w:tcPr>
          <w:p w14:paraId="371A0000">
            <w:pPr>
              <w:ind/>
              <w:jc w:val="center"/>
            </w:pPr>
            <w:r>
              <w:t>Октябрьская 7</w:t>
            </w:r>
          </w:p>
        </w:tc>
        <w:tc>
          <w:tcPr>
            <w:tcW w:type="dxa" w:w="1600"/>
            <w:tcBorders>
              <w:top w:sz="4" w:val="nil"/>
              <w:left w:color="000000" w:sz="8" w:val="single"/>
              <w:bottom w:color="000000" w:sz="8" w:val="single"/>
              <w:right w:color="000000" w:sz="8" w:val="single"/>
            </w:tcBorders>
          </w:tcPr>
          <w:p w14:paraId="381A0000">
            <w:pPr>
              <w:ind/>
              <w:jc w:val="center"/>
            </w:pPr>
            <w:r>
              <w:t>мин. маты</w:t>
            </w:r>
          </w:p>
        </w:tc>
        <w:tc>
          <w:tcPr>
            <w:tcW w:type="dxa" w:w="1481"/>
            <w:gridSpan w:val="2"/>
            <w:tcBorders>
              <w:top w:sz="4" w:val="nil"/>
              <w:left w:sz="4" w:val="nil"/>
              <w:bottom w:color="000000" w:sz="8" w:val="single"/>
              <w:right w:color="000000" w:sz="8" w:val="single"/>
            </w:tcBorders>
          </w:tcPr>
          <w:p w14:paraId="391A0000">
            <w:pPr>
              <w:ind/>
              <w:jc w:val="center"/>
            </w:pPr>
            <w:r>
              <w:t>5088</w:t>
            </w:r>
          </w:p>
        </w:tc>
        <w:tc>
          <w:tcPr>
            <w:tcW w:type="dxa" w:w="1239"/>
            <w:tcBorders>
              <w:top w:sz="4" w:val="nil"/>
              <w:left w:sz="4" w:val="nil"/>
              <w:bottom w:color="000000" w:sz="8" w:val="single"/>
              <w:right w:color="000000" w:sz="8" w:val="single"/>
            </w:tcBorders>
          </w:tcPr>
          <w:p w14:paraId="3A1A0000">
            <w:pPr>
              <w:ind/>
              <w:jc w:val="center"/>
            </w:pPr>
            <w:r>
              <w:t>3336</w:t>
            </w:r>
          </w:p>
        </w:tc>
      </w:tr>
      <w:tr>
        <w:trPr>
          <w:trHeight w:hRule="atLeast" w:val="160"/>
        </w:trPr>
        <w:tc>
          <w:tcPr>
            <w:tcW w:type="dxa" w:w="1046"/>
            <w:gridSpan w:val="2"/>
            <w:tcBorders>
              <w:top w:sz="4" w:val="nil"/>
              <w:left w:color="000000" w:sz="8" w:val="single"/>
              <w:bottom w:color="000000" w:sz="8" w:val="single"/>
              <w:right w:color="000000" w:sz="8" w:val="single"/>
            </w:tcBorders>
            <w:vAlign w:val="center"/>
          </w:tcPr>
          <w:p w14:paraId="3B1A0000">
            <w:pPr>
              <w:ind/>
              <w:jc w:val="center"/>
            </w:pPr>
            <w:r>
              <w:t>№101</w:t>
            </w:r>
          </w:p>
        </w:tc>
        <w:tc>
          <w:tcPr>
            <w:tcW w:type="dxa" w:w="1177"/>
            <w:tcBorders>
              <w:top w:sz="4" w:val="nil"/>
              <w:left w:sz="4" w:val="nil"/>
              <w:bottom w:color="000000" w:sz="8" w:val="single"/>
              <w:right w:color="000000" w:sz="8" w:val="single"/>
            </w:tcBorders>
            <w:vAlign w:val="center"/>
          </w:tcPr>
          <w:p w14:paraId="3C1A0000">
            <w:pPr>
              <w:ind/>
              <w:jc w:val="center"/>
            </w:pPr>
            <w:r>
              <w:t>100</w:t>
            </w:r>
          </w:p>
        </w:tc>
        <w:tc>
          <w:tcPr>
            <w:tcW w:type="dxa" w:w="1225"/>
            <w:tcBorders>
              <w:top w:sz="4" w:val="nil"/>
              <w:left w:sz="4" w:val="nil"/>
              <w:bottom w:color="000000" w:sz="8" w:val="single"/>
              <w:right w:color="000000" w:sz="8" w:val="single"/>
            </w:tcBorders>
            <w:vAlign w:val="center"/>
          </w:tcPr>
          <w:p w14:paraId="3D1A0000">
            <w:pPr>
              <w:ind/>
              <w:jc w:val="center"/>
            </w:pPr>
            <w:r>
              <w:t>0</w:t>
            </w:r>
          </w:p>
        </w:tc>
        <w:tc>
          <w:tcPr>
            <w:tcW w:type="dxa" w:w="1267"/>
            <w:tcBorders>
              <w:top w:sz="4" w:val="nil"/>
              <w:left w:sz="4" w:val="nil"/>
              <w:bottom w:color="000000" w:sz="8" w:val="single"/>
              <w:right w:color="000000" w:sz="8" w:val="single"/>
            </w:tcBorders>
            <w:vAlign w:val="center"/>
          </w:tcPr>
          <w:p w14:paraId="3E1A0000">
            <w:pPr>
              <w:ind/>
              <w:jc w:val="center"/>
            </w:pPr>
            <w:r>
              <w:t>17</w:t>
            </w:r>
          </w:p>
        </w:tc>
        <w:tc>
          <w:tcPr>
            <w:tcW w:type="dxa" w:w="931"/>
            <w:tcBorders>
              <w:top w:sz="4" w:val="nil"/>
              <w:left w:sz="4" w:val="nil"/>
              <w:bottom w:color="000000" w:sz="8" w:val="single"/>
              <w:right w:color="000000" w:sz="8" w:val="single"/>
            </w:tcBorders>
            <w:vAlign w:val="center"/>
          </w:tcPr>
          <w:p w14:paraId="3F1A0000">
            <w:pPr>
              <w:ind/>
              <w:jc w:val="center"/>
            </w:pPr>
            <w:r>
              <w:t>0</w:t>
            </w:r>
          </w:p>
        </w:tc>
        <w:tc>
          <w:tcPr>
            <w:tcW w:type="dxa" w:w="995"/>
            <w:tcBorders>
              <w:top w:sz="4" w:val="nil"/>
              <w:left w:sz="4" w:val="nil"/>
              <w:bottom w:color="000000" w:sz="8" w:val="single"/>
              <w:right w:color="000000" w:sz="8" w:val="single"/>
            </w:tcBorders>
            <w:vAlign w:val="center"/>
          </w:tcPr>
          <w:p w14:paraId="401A0000">
            <w:pPr>
              <w:ind/>
              <w:jc w:val="center"/>
            </w:pPr>
            <w:r>
              <w:t>17</w:t>
            </w:r>
          </w:p>
        </w:tc>
        <w:tc>
          <w:tcPr>
            <w:tcW w:type="dxa" w:w="1544"/>
            <w:tcBorders>
              <w:top w:sz="4" w:val="nil"/>
              <w:left w:sz="4" w:val="nil"/>
              <w:bottom w:color="000000" w:sz="8" w:val="single"/>
              <w:right w:color="000000" w:sz="8" w:val="single"/>
            </w:tcBorders>
            <w:vAlign w:val="center"/>
          </w:tcPr>
          <w:p w14:paraId="411A0000">
            <w:pPr>
              <w:ind/>
              <w:jc w:val="center"/>
            </w:pPr>
            <w:r>
              <w:t>2013</w:t>
            </w:r>
          </w:p>
        </w:tc>
        <w:tc>
          <w:tcPr>
            <w:tcW w:type="dxa" w:w="2265"/>
            <w:tcBorders>
              <w:top w:sz="4" w:val="nil"/>
              <w:left w:sz="4" w:val="nil"/>
              <w:bottom w:color="000000" w:sz="8" w:val="single"/>
              <w:right w:color="000000" w:sz="8" w:val="single"/>
            </w:tcBorders>
            <w:vAlign w:val="center"/>
          </w:tcPr>
          <w:p w14:paraId="421A0000">
            <w:pPr>
              <w:ind/>
              <w:jc w:val="center"/>
            </w:pPr>
            <w:r>
              <w:t>Октябрьская 21</w:t>
            </w:r>
          </w:p>
        </w:tc>
        <w:tc>
          <w:tcPr>
            <w:tcW w:type="dxa" w:w="1600"/>
            <w:tcBorders>
              <w:top w:sz="4" w:val="nil"/>
              <w:left w:color="000000" w:sz="8" w:val="single"/>
              <w:bottom w:color="000000" w:sz="8" w:val="single"/>
              <w:right w:color="000000" w:sz="8" w:val="single"/>
            </w:tcBorders>
          </w:tcPr>
          <w:p w14:paraId="431A0000">
            <w:pPr>
              <w:ind/>
              <w:jc w:val="center"/>
            </w:pPr>
            <w:r>
              <w:t>мин. маты</w:t>
            </w:r>
          </w:p>
        </w:tc>
        <w:tc>
          <w:tcPr>
            <w:tcW w:type="dxa" w:w="1481"/>
            <w:gridSpan w:val="2"/>
            <w:tcBorders>
              <w:top w:sz="4" w:val="nil"/>
              <w:left w:sz="4" w:val="nil"/>
              <w:bottom w:color="000000" w:sz="8" w:val="single"/>
              <w:right w:color="000000" w:sz="8" w:val="single"/>
            </w:tcBorders>
          </w:tcPr>
          <w:p w14:paraId="441A0000">
            <w:pPr>
              <w:ind/>
              <w:jc w:val="center"/>
            </w:pPr>
            <w:r>
              <w:t>5088</w:t>
            </w:r>
          </w:p>
        </w:tc>
        <w:tc>
          <w:tcPr>
            <w:tcW w:type="dxa" w:w="1239"/>
            <w:tcBorders>
              <w:top w:sz="4" w:val="nil"/>
              <w:left w:sz="4" w:val="nil"/>
              <w:bottom w:color="000000" w:sz="8" w:val="single"/>
              <w:right w:color="000000" w:sz="8" w:val="single"/>
            </w:tcBorders>
          </w:tcPr>
          <w:p w14:paraId="451A0000">
            <w:pPr>
              <w:ind/>
              <w:jc w:val="center"/>
            </w:pPr>
            <w:r>
              <w:t>3336</w:t>
            </w:r>
          </w:p>
        </w:tc>
      </w:tr>
      <w:tr>
        <w:trPr>
          <w:trHeight w:hRule="atLeast" w:val="170"/>
        </w:trPr>
        <w:tc>
          <w:tcPr>
            <w:tcW w:type="dxa" w:w="1046"/>
            <w:gridSpan w:val="2"/>
            <w:tcBorders>
              <w:top w:sz="4" w:val="nil"/>
              <w:left w:color="000000" w:sz="8" w:val="single"/>
              <w:bottom w:color="000000" w:sz="8" w:val="single"/>
              <w:right w:color="000000" w:sz="8" w:val="single"/>
            </w:tcBorders>
            <w:vAlign w:val="center"/>
          </w:tcPr>
          <w:p w14:paraId="461A0000">
            <w:pPr>
              <w:ind/>
              <w:jc w:val="center"/>
            </w:pPr>
            <w:r>
              <w:t>№103</w:t>
            </w:r>
          </w:p>
        </w:tc>
        <w:tc>
          <w:tcPr>
            <w:tcW w:type="dxa" w:w="1177"/>
            <w:tcBorders>
              <w:top w:sz="4" w:val="nil"/>
              <w:left w:sz="4" w:val="nil"/>
              <w:bottom w:color="000000" w:sz="8" w:val="single"/>
              <w:right w:color="000000" w:sz="8" w:val="single"/>
            </w:tcBorders>
            <w:vAlign w:val="center"/>
          </w:tcPr>
          <w:p w14:paraId="471A0000">
            <w:pPr>
              <w:ind/>
              <w:jc w:val="center"/>
            </w:pPr>
            <w:r>
              <w:t>100</w:t>
            </w:r>
          </w:p>
        </w:tc>
        <w:tc>
          <w:tcPr>
            <w:tcW w:type="dxa" w:w="1225"/>
            <w:tcBorders>
              <w:top w:sz="4" w:val="nil"/>
              <w:left w:sz="4" w:val="nil"/>
              <w:bottom w:color="000000" w:sz="8" w:val="single"/>
              <w:right w:color="000000" w:sz="8" w:val="single"/>
            </w:tcBorders>
            <w:vAlign w:val="center"/>
          </w:tcPr>
          <w:p w14:paraId="481A0000">
            <w:pPr>
              <w:ind/>
              <w:jc w:val="center"/>
            </w:pPr>
            <w:r>
              <w:t>0</w:t>
            </w:r>
          </w:p>
        </w:tc>
        <w:tc>
          <w:tcPr>
            <w:tcW w:type="dxa" w:w="1267"/>
            <w:tcBorders>
              <w:top w:sz="4" w:val="nil"/>
              <w:left w:sz="4" w:val="nil"/>
              <w:bottom w:color="000000" w:sz="8" w:val="single"/>
              <w:right w:color="000000" w:sz="8" w:val="single"/>
            </w:tcBorders>
            <w:vAlign w:val="center"/>
          </w:tcPr>
          <w:p w14:paraId="491A0000">
            <w:pPr>
              <w:ind/>
              <w:jc w:val="center"/>
            </w:pPr>
            <w:r>
              <w:t>27</w:t>
            </w:r>
          </w:p>
        </w:tc>
        <w:tc>
          <w:tcPr>
            <w:tcW w:type="dxa" w:w="931"/>
            <w:tcBorders>
              <w:top w:sz="4" w:val="nil"/>
              <w:left w:sz="4" w:val="nil"/>
              <w:bottom w:color="000000" w:sz="8" w:val="single"/>
              <w:right w:color="000000" w:sz="8" w:val="single"/>
            </w:tcBorders>
            <w:vAlign w:val="center"/>
          </w:tcPr>
          <w:p w14:paraId="4A1A0000">
            <w:pPr>
              <w:ind/>
              <w:jc w:val="center"/>
            </w:pPr>
            <w:r>
              <w:t>0</w:t>
            </w:r>
          </w:p>
        </w:tc>
        <w:tc>
          <w:tcPr>
            <w:tcW w:type="dxa" w:w="995"/>
            <w:tcBorders>
              <w:top w:sz="4" w:val="nil"/>
              <w:left w:sz="4" w:val="nil"/>
              <w:bottom w:color="000000" w:sz="8" w:val="single"/>
              <w:right w:color="000000" w:sz="8" w:val="single"/>
            </w:tcBorders>
            <w:vAlign w:val="center"/>
          </w:tcPr>
          <w:p w14:paraId="4B1A0000">
            <w:pPr>
              <w:ind/>
              <w:jc w:val="center"/>
            </w:pPr>
            <w:r>
              <w:t>27</w:t>
            </w:r>
          </w:p>
        </w:tc>
        <w:tc>
          <w:tcPr>
            <w:tcW w:type="dxa" w:w="1544"/>
            <w:tcBorders>
              <w:top w:sz="4" w:val="nil"/>
              <w:left w:sz="4" w:val="nil"/>
              <w:bottom w:color="000000" w:sz="8" w:val="single"/>
              <w:right w:color="000000" w:sz="8" w:val="single"/>
            </w:tcBorders>
            <w:vAlign w:val="center"/>
          </w:tcPr>
          <w:p w14:paraId="4C1A0000">
            <w:pPr>
              <w:ind/>
              <w:jc w:val="center"/>
            </w:pPr>
            <w:r>
              <w:t>2008</w:t>
            </w:r>
          </w:p>
        </w:tc>
        <w:tc>
          <w:tcPr>
            <w:tcW w:type="dxa" w:w="2265"/>
            <w:tcBorders>
              <w:top w:sz="4" w:val="nil"/>
              <w:left w:sz="4" w:val="nil"/>
              <w:bottom w:color="000000" w:sz="8" w:val="single"/>
              <w:right w:color="000000" w:sz="8" w:val="single"/>
            </w:tcBorders>
            <w:vAlign w:val="center"/>
          </w:tcPr>
          <w:p w14:paraId="4D1A0000">
            <w:pPr>
              <w:ind/>
              <w:jc w:val="center"/>
            </w:pPr>
            <w:r>
              <w:t>Октябрьская 29</w:t>
            </w:r>
          </w:p>
        </w:tc>
        <w:tc>
          <w:tcPr>
            <w:tcW w:type="dxa" w:w="1600"/>
            <w:tcBorders>
              <w:top w:sz="4" w:val="nil"/>
              <w:left w:color="000000" w:sz="8" w:val="single"/>
              <w:bottom w:color="000000" w:sz="8" w:val="single"/>
              <w:right w:color="000000" w:sz="8" w:val="single"/>
            </w:tcBorders>
            <w:vAlign w:val="center"/>
          </w:tcPr>
          <w:p w14:paraId="4E1A0000">
            <w:pPr>
              <w:ind/>
              <w:jc w:val="center"/>
            </w:pPr>
            <w:r>
              <w:t>ППУизоляция</w:t>
            </w:r>
          </w:p>
        </w:tc>
        <w:tc>
          <w:tcPr>
            <w:tcW w:type="dxa" w:w="1481"/>
            <w:gridSpan w:val="2"/>
            <w:tcBorders>
              <w:top w:sz="4" w:val="nil"/>
              <w:left w:sz="4" w:val="nil"/>
              <w:bottom w:color="000000" w:sz="8" w:val="single"/>
              <w:right w:color="000000" w:sz="8" w:val="single"/>
            </w:tcBorders>
          </w:tcPr>
          <w:p w14:paraId="4F1A0000">
            <w:pPr>
              <w:ind/>
              <w:jc w:val="center"/>
            </w:pPr>
            <w:r>
              <w:t>5088</w:t>
            </w:r>
          </w:p>
        </w:tc>
        <w:tc>
          <w:tcPr>
            <w:tcW w:type="dxa" w:w="1239"/>
            <w:tcBorders>
              <w:top w:sz="4" w:val="nil"/>
              <w:left w:sz="4" w:val="nil"/>
              <w:bottom w:color="000000" w:sz="8" w:val="single"/>
              <w:right w:color="000000" w:sz="8" w:val="single"/>
            </w:tcBorders>
          </w:tcPr>
          <w:p w14:paraId="501A0000">
            <w:pPr>
              <w:ind/>
              <w:jc w:val="center"/>
            </w:pPr>
            <w:r>
              <w:t>3336</w:t>
            </w:r>
          </w:p>
        </w:tc>
      </w:tr>
      <w:tr>
        <w:trPr>
          <w:trHeight w:hRule="atLeast" w:val="195"/>
        </w:trPr>
        <w:tc>
          <w:tcPr>
            <w:tcW w:type="dxa" w:w="1046"/>
            <w:gridSpan w:val="2"/>
            <w:tcBorders>
              <w:top w:sz="4" w:val="nil"/>
              <w:left w:color="000000" w:sz="8" w:val="single"/>
              <w:bottom w:color="000000" w:sz="8" w:val="single"/>
              <w:right w:color="000000" w:sz="8" w:val="single"/>
            </w:tcBorders>
            <w:vAlign w:val="center"/>
          </w:tcPr>
          <w:p w14:paraId="511A0000">
            <w:pPr>
              <w:ind/>
              <w:jc w:val="center"/>
            </w:pPr>
            <w:r>
              <w:t>№104</w:t>
            </w:r>
          </w:p>
        </w:tc>
        <w:tc>
          <w:tcPr>
            <w:tcW w:type="dxa" w:w="1177"/>
            <w:tcBorders>
              <w:top w:sz="4" w:val="nil"/>
              <w:left w:sz="4" w:val="nil"/>
              <w:bottom w:color="000000" w:sz="8" w:val="single"/>
              <w:right w:color="000000" w:sz="8" w:val="single"/>
            </w:tcBorders>
            <w:vAlign w:val="center"/>
          </w:tcPr>
          <w:p w14:paraId="521A0000">
            <w:pPr>
              <w:ind/>
              <w:jc w:val="center"/>
            </w:pPr>
            <w:r>
              <w:t>150</w:t>
            </w:r>
          </w:p>
        </w:tc>
        <w:tc>
          <w:tcPr>
            <w:tcW w:type="dxa" w:w="1225"/>
            <w:tcBorders>
              <w:top w:sz="4" w:val="nil"/>
              <w:left w:sz="4" w:val="nil"/>
              <w:bottom w:color="000000" w:sz="8" w:val="single"/>
              <w:right w:color="000000" w:sz="8" w:val="single"/>
            </w:tcBorders>
            <w:vAlign w:val="center"/>
          </w:tcPr>
          <w:p w14:paraId="531A0000">
            <w:pPr>
              <w:ind/>
              <w:jc w:val="center"/>
            </w:pPr>
            <w:r>
              <w:t>0</w:t>
            </w:r>
          </w:p>
        </w:tc>
        <w:tc>
          <w:tcPr>
            <w:tcW w:type="dxa" w:w="1267"/>
            <w:tcBorders>
              <w:top w:sz="4" w:val="nil"/>
              <w:left w:sz="4" w:val="nil"/>
              <w:bottom w:color="000000" w:sz="8" w:val="single"/>
              <w:right w:color="000000" w:sz="8" w:val="single"/>
            </w:tcBorders>
            <w:vAlign w:val="center"/>
          </w:tcPr>
          <w:p w14:paraId="541A0000">
            <w:pPr>
              <w:ind/>
              <w:jc w:val="center"/>
            </w:pPr>
            <w:r>
              <w:t>16</w:t>
            </w:r>
          </w:p>
        </w:tc>
        <w:tc>
          <w:tcPr>
            <w:tcW w:type="dxa" w:w="931"/>
            <w:tcBorders>
              <w:top w:sz="4" w:val="nil"/>
              <w:left w:sz="4" w:val="nil"/>
              <w:bottom w:color="000000" w:sz="8" w:val="single"/>
              <w:right w:color="000000" w:sz="8" w:val="single"/>
            </w:tcBorders>
            <w:vAlign w:val="center"/>
          </w:tcPr>
          <w:p w14:paraId="551A0000">
            <w:pPr>
              <w:ind/>
              <w:jc w:val="center"/>
            </w:pPr>
            <w:r>
              <w:t>0</w:t>
            </w:r>
          </w:p>
        </w:tc>
        <w:tc>
          <w:tcPr>
            <w:tcW w:type="dxa" w:w="995"/>
            <w:tcBorders>
              <w:top w:sz="4" w:val="nil"/>
              <w:left w:sz="4" w:val="nil"/>
              <w:bottom w:color="000000" w:sz="8" w:val="single"/>
              <w:right w:color="000000" w:sz="8" w:val="single"/>
            </w:tcBorders>
            <w:vAlign w:val="center"/>
          </w:tcPr>
          <w:p w14:paraId="561A0000">
            <w:pPr>
              <w:ind/>
              <w:jc w:val="center"/>
            </w:pPr>
            <w:r>
              <w:t>16</w:t>
            </w:r>
          </w:p>
        </w:tc>
        <w:tc>
          <w:tcPr>
            <w:tcW w:type="dxa" w:w="1544"/>
            <w:tcBorders>
              <w:top w:sz="4" w:val="nil"/>
              <w:left w:sz="4" w:val="nil"/>
              <w:bottom w:color="000000" w:sz="8" w:val="single"/>
              <w:right w:color="000000" w:sz="8" w:val="single"/>
            </w:tcBorders>
            <w:vAlign w:val="center"/>
          </w:tcPr>
          <w:p w14:paraId="571A0000">
            <w:pPr>
              <w:ind/>
              <w:jc w:val="center"/>
            </w:pPr>
            <w:r>
              <w:t>1989</w:t>
            </w:r>
          </w:p>
        </w:tc>
        <w:tc>
          <w:tcPr>
            <w:tcW w:type="dxa" w:w="2265"/>
            <w:tcBorders>
              <w:top w:sz="4" w:val="nil"/>
              <w:left w:sz="4" w:val="nil"/>
              <w:bottom w:color="000000" w:sz="8" w:val="single"/>
              <w:right w:color="000000" w:sz="8" w:val="single"/>
            </w:tcBorders>
            <w:vAlign w:val="center"/>
          </w:tcPr>
          <w:p w14:paraId="581A0000">
            <w:pPr>
              <w:ind/>
              <w:jc w:val="center"/>
            </w:pPr>
            <w:r>
              <w:t>Октябрьская 33</w:t>
            </w:r>
          </w:p>
        </w:tc>
        <w:tc>
          <w:tcPr>
            <w:tcW w:type="dxa" w:w="1600"/>
            <w:tcBorders>
              <w:top w:sz="4" w:val="nil"/>
              <w:left w:color="000000" w:sz="8" w:val="single"/>
              <w:bottom w:color="000000" w:sz="8" w:val="single"/>
              <w:right w:color="000000" w:sz="8" w:val="single"/>
            </w:tcBorders>
          </w:tcPr>
          <w:p w14:paraId="591A0000">
            <w:pPr>
              <w:ind/>
              <w:jc w:val="center"/>
            </w:pPr>
            <w:r>
              <w:t>мин. маты</w:t>
            </w:r>
          </w:p>
        </w:tc>
        <w:tc>
          <w:tcPr>
            <w:tcW w:type="dxa" w:w="1481"/>
            <w:gridSpan w:val="2"/>
            <w:tcBorders>
              <w:top w:sz="4" w:val="nil"/>
              <w:left w:sz="4" w:val="nil"/>
              <w:bottom w:color="000000" w:sz="8" w:val="single"/>
              <w:right w:color="000000" w:sz="8" w:val="single"/>
            </w:tcBorders>
          </w:tcPr>
          <w:p w14:paraId="5A1A0000">
            <w:pPr>
              <w:ind/>
              <w:jc w:val="center"/>
            </w:pPr>
            <w:r>
              <w:t>5088</w:t>
            </w:r>
          </w:p>
        </w:tc>
        <w:tc>
          <w:tcPr>
            <w:tcW w:type="dxa" w:w="1239"/>
            <w:tcBorders>
              <w:top w:sz="4" w:val="nil"/>
              <w:left w:sz="4" w:val="nil"/>
              <w:bottom w:color="000000" w:sz="8" w:val="single"/>
              <w:right w:color="000000" w:sz="8" w:val="single"/>
            </w:tcBorders>
          </w:tcPr>
          <w:p w14:paraId="5B1A0000">
            <w:pPr>
              <w:ind/>
              <w:jc w:val="center"/>
            </w:pPr>
            <w:r>
              <w:t>3336</w:t>
            </w:r>
          </w:p>
        </w:tc>
      </w:tr>
      <w:tr>
        <w:trPr>
          <w:trHeight w:hRule="atLeast" w:val="218"/>
        </w:trPr>
        <w:tc>
          <w:tcPr>
            <w:tcW w:type="dxa" w:w="1046"/>
            <w:gridSpan w:val="2"/>
            <w:tcBorders>
              <w:top w:sz="4" w:val="nil"/>
              <w:left w:color="000000" w:sz="8" w:val="single"/>
              <w:bottom w:color="000000" w:sz="8" w:val="single"/>
              <w:right w:color="000000" w:sz="8" w:val="single"/>
            </w:tcBorders>
            <w:vAlign w:val="center"/>
          </w:tcPr>
          <w:p w14:paraId="5C1A0000">
            <w:pPr>
              <w:ind/>
              <w:jc w:val="center"/>
            </w:pPr>
            <w:r>
              <w:t>№107</w:t>
            </w:r>
          </w:p>
        </w:tc>
        <w:tc>
          <w:tcPr>
            <w:tcW w:type="dxa" w:w="1177"/>
            <w:tcBorders>
              <w:top w:sz="4" w:val="nil"/>
              <w:left w:sz="4" w:val="nil"/>
              <w:bottom w:color="000000" w:sz="8" w:val="single"/>
              <w:right w:color="000000" w:sz="8" w:val="single"/>
            </w:tcBorders>
            <w:vAlign w:val="center"/>
          </w:tcPr>
          <w:p w14:paraId="5D1A0000">
            <w:pPr>
              <w:ind/>
              <w:jc w:val="center"/>
            </w:pPr>
            <w:r>
              <w:t>150</w:t>
            </w:r>
          </w:p>
        </w:tc>
        <w:tc>
          <w:tcPr>
            <w:tcW w:type="dxa" w:w="1225"/>
            <w:tcBorders>
              <w:top w:sz="4" w:val="nil"/>
              <w:left w:sz="4" w:val="nil"/>
              <w:bottom w:color="000000" w:sz="8" w:val="single"/>
              <w:right w:color="000000" w:sz="8" w:val="single"/>
            </w:tcBorders>
            <w:vAlign w:val="center"/>
          </w:tcPr>
          <w:p w14:paraId="5E1A0000">
            <w:pPr>
              <w:ind/>
              <w:jc w:val="center"/>
            </w:pPr>
            <w:r>
              <w:t>0</w:t>
            </w:r>
          </w:p>
        </w:tc>
        <w:tc>
          <w:tcPr>
            <w:tcW w:type="dxa" w:w="1267"/>
            <w:tcBorders>
              <w:top w:sz="4" w:val="nil"/>
              <w:left w:sz="4" w:val="nil"/>
              <w:bottom w:color="000000" w:sz="8" w:val="single"/>
              <w:right w:color="000000" w:sz="8" w:val="single"/>
            </w:tcBorders>
            <w:vAlign w:val="center"/>
          </w:tcPr>
          <w:p w14:paraId="5F1A0000">
            <w:pPr>
              <w:ind/>
              <w:jc w:val="center"/>
            </w:pPr>
            <w:r>
              <w:t>56</w:t>
            </w:r>
          </w:p>
        </w:tc>
        <w:tc>
          <w:tcPr>
            <w:tcW w:type="dxa" w:w="931"/>
            <w:tcBorders>
              <w:top w:sz="4" w:val="nil"/>
              <w:left w:sz="4" w:val="nil"/>
              <w:bottom w:color="000000" w:sz="8" w:val="single"/>
              <w:right w:color="000000" w:sz="8" w:val="single"/>
            </w:tcBorders>
            <w:vAlign w:val="center"/>
          </w:tcPr>
          <w:p w14:paraId="601A0000">
            <w:pPr>
              <w:ind/>
              <w:jc w:val="center"/>
            </w:pPr>
            <w:r>
              <w:t>0</w:t>
            </w:r>
          </w:p>
        </w:tc>
        <w:tc>
          <w:tcPr>
            <w:tcW w:type="dxa" w:w="995"/>
            <w:tcBorders>
              <w:top w:sz="4" w:val="nil"/>
              <w:left w:sz="4" w:val="nil"/>
              <w:bottom w:color="000000" w:sz="8" w:val="single"/>
              <w:right w:color="000000" w:sz="8" w:val="single"/>
            </w:tcBorders>
            <w:vAlign w:val="center"/>
          </w:tcPr>
          <w:p w14:paraId="611A0000">
            <w:pPr>
              <w:ind/>
              <w:jc w:val="center"/>
            </w:pPr>
            <w:r>
              <w:t>56</w:t>
            </w:r>
          </w:p>
        </w:tc>
        <w:tc>
          <w:tcPr>
            <w:tcW w:type="dxa" w:w="1544"/>
            <w:tcBorders>
              <w:top w:sz="4" w:val="nil"/>
              <w:left w:sz="4" w:val="nil"/>
              <w:bottom w:color="000000" w:sz="8" w:val="single"/>
              <w:right w:color="000000" w:sz="8" w:val="single"/>
            </w:tcBorders>
            <w:vAlign w:val="center"/>
          </w:tcPr>
          <w:p w14:paraId="621A0000">
            <w:pPr>
              <w:ind/>
              <w:jc w:val="center"/>
            </w:pPr>
            <w:r>
              <w:t>2014</w:t>
            </w:r>
          </w:p>
        </w:tc>
        <w:tc>
          <w:tcPr>
            <w:tcW w:type="dxa" w:w="2265"/>
            <w:tcBorders>
              <w:top w:sz="4" w:val="nil"/>
              <w:left w:sz="4" w:val="nil"/>
              <w:bottom w:color="000000" w:sz="8" w:val="single"/>
              <w:right w:color="000000" w:sz="8" w:val="single"/>
            </w:tcBorders>
            <w:vAlign w:val="center"/>
          </w:tcPr>
          <w:p w14:paraId="631A0000">
            <w:pPr>
              <w:ind/>
              <w:jc w:val="center"/>
            </w:pPr>
            <w:r>
              <w:t>Октябрьская 39</w:t>
            </w:r>
          </w:p>
        </w:tc>
        <w:tc>
          <w:tcPr>
            <w:tcW w:type="dxa" w:w="1600"/>
            <w:tcBorders>
              <w:top w:sz="4" w:val="nil"/>
              <w:left w:color="000000" w:sz="8" w:val="single"/>
              <w:bottom w:color="000000" w:sz="8" w:val="single"/>
              <w:right w:color="000000" w:sz="8" w:val="single"/>
            </w:tcBorders>
          </w:tcPr>
          <w:p w14:paraId="641A0000">
            <w:pPr>
              <w:ind/>
              <w:jc w:val="center"/>
            </w:pPr>
            <w:r>
              <w:t>мин. маты</w:t>
            </w:r>
          </w:p>
        </w:tc>
        <w:tc>
          <w:tcPr>
            <w:tcW w:type="dxa" w:w="1481"/>
            <w:gridSpan w:val="2"/>
            <w:tcBorders>
              <w:top w:sz="4" w:val="nil"/>
              <w:left w:sz="4" w:val="nil"/>
              <w:bottom w:color="000000" w:sz="8" w:val="single"/>
              <w:right w:color="000000" w:sz="8" w:val="single"/>
            </w:tcBorders>
          </w:tcPr>
          <w:p w14:paraId="651A0000">
            <w:pPr>
              <w:ind/>
              <w:jc w:val="center"/>
            </w:pPr>
            <w:r>
              <w:t>5088</w:t>
            </w:r>
          </w:p>
        </w:tc>
        <w:tc>
          <w:tcPr>
            <w:tcW w:type="dxa" w:w="1239"/>
            <w:tcBorders>
              <w:top w:sz="4" w:val="nil"/>
              <w:left w:sz="4" w:val="nil"/>
              <w:bottom w:color="000000" w:sz="8" w:val="single"/>
              <w:right w:color="000000" w:sz="8" w:val="single"/>
            </w:tcBorders>
          </w:tcPr>
          <w:p w14:paraId="661A0000">
            <w:pPr>
              <w:ind/>
              <w:jc w:val="center"/>
            </w:pPr>
            <w:r>
              <w:t>3336</w:t>
            </w:r>
          </w:p>
        </w:tc>
      </w:tr>
      <w:tr>
        <w:trPr>
          <w:trHeight w:hRule="atLeast" w:val="243"/>
        </w:trPr>
        <w:tc>
          <w:tcPr>
            <w:tcW w:type="dxa" w:w="1046"/>
            <w:gridSpan w:val="2"/>
            <w:tcBorders>
              <w:top w:sz="4" w:val="nil"/>
              <w:left w:color="000000" w:sz="8" w:val="single"/>
              <w:bottom w:color="000000" w:sz="8" w:val="single"/>
              <w:right w:color="000000" w:sz="8" w:val="single"/>
            </w:tcBorders>
            <w:vAlign w:val="center"/>
          </w:tcPr>
          <w:p w14:paraId="671A0000">
            <w:pPr>
              <w:ind/>
              <w:jc w:val="center"/>
            </w:pPr>
            <w:r>
              <w:t>№108</w:t>
            </w:r>
          </w:p>
        </w:tc>
        <w:tc>
          <w:tcPr>
            <w:tcW w:type="dxa" w:w="1177"/>
            <w:tcBorders>
              <w:top w:sz="4" w:val="nil"/>
              <w:left w:sz="4" w:val="nil"/>
              <w:bottom w:color="000000" w:sz="8" w:val="single"/>
              <w:right w:color="000000" w:sz="8" w:val="single"/>
            </w:tcBorders>
            <w:vAlign w:val="center"/>
          </w:tcPr>
          <w:p w14:paraId="681A0000">
            <w:pPr>
              <w:ind/>
              <w:jc w:val="center"/>
            </w:pPr>
            <w:r>
              <w:t>150</w:t>
            </w:r>
          </w:p>
        </w:tc>
        <w:tc>
          <w:tcPr>
            <w:tcW w:type="dxa" w:w="1225"/>
            <w:tcBorders>
              <w:top w:sz="4" w:val="nil"/>
              <w:left w:sz="4" w:val="nil"/>
              <w:bottom w:color="000000" w:sz="8" w:val="single"/>
              <w:right w:color="000000" w:sz="8" w:val="single"/>
            </w:tcBorders>
            <w:vAlign w:val="center"/>
          </w:tcPr>
          <w:p w14:paraId="691A0000">
            <w:pPr>
              <w:ind/>
              <w:jc w:val="center"/>
            </w:pPr>
            <w:r>
              <w:t>0</w:t>
            </w:r>
          </w:p>
        </w:tc>
        <w:tc>
          <w:tcPr>
            <w:tcW w:type="dxa" w:w="1267"/>
            <w:tcBorders>
              <w:top w:sz="4" w:val="nil"/>
              <w:left w:sz="4" w:val="nil"/>
              <w:bottom w:color="000000" w:sz="8" w:val="single"/>
              <w:right w:color="000000" w:sz="8" w:val="single"/>
            </w:tcBorders>
            <w:vAlign w:val="center"/>
          </w:tcPr>
          <w:p w14:paraId="6A1A0000">
            <w:pPr>
              <w:ind/>
              <w:jc w:val="center"/>
            </w:pPr>
            <w:r>
              <w:t>47</w:t>
            </w:r>
          </w:p>
        </w:tc>
        <w:tc>
          <w:tcPr>
            <w:tcW w:type="dxa" w:w="931"/>
            <w:tcBorders>
              <w:top w:sz="4" w:val="nil"/>
              <w:left w:sz="4" w:val="nil"/>
              <w:bottom w:color="000000" w:sz="8" w:val="single"/>
              <w:right w:color="000000" w:sz="8" w:val="single"/>
            </w:tcBorders>
            <w:vAlign w:val="center"/>
          </w:tcPr>
          <w:p w14:paraId="6B1A0000">
            <w:pPr>
              <w:ind/>
              <w:jc w:val="center"/>
            </w:pPr>
            <w:r>
              <w:t>0</w:t>
            </w:r>
          </w:p>
        </w:tc>
        <w:tc>
          <w:tcPr>
            <w:tcW w:type="dxa" w:w="995"/>
            <w:tcBorders>
              <w:top w:sz="4" w:val="nil"/>
              <w:left w:sz="4" w:val="nil"/>
              <w:bottom w:color="000000" w:sz="8" w:val="single"/>
              <w:right w:color="000000" w:sz="8" w:val="single"/>
            </w:tcBorders>
            <w:vAlign w:val="center"/>
          </w:tcPr>
          <w:p w14:paraId="6C1A0000">
            <w:pPr>
              <w:ind/>
              <w:jc w:val="center"/>
            </w:pPr>
            <w:r>
              <w:t>47</w:t>
            </w:r>
          </w:p>
        </w:tc>
        <w:tc>
          <w:tcPr>
            <w:tcW w:type="dxa" w:w="1544"/>
            <w:tcBorders>
              <w:top w:sz="4" w:val="nil"/>
              <w:left w:sz="4" w:val="nil"/>
              <w:bottom w:color="000000" w:sz="8" w:val="single"/>
              <w:right w:color="000000" w:sz="8" w:val="single"/>
            </w:tcBorders>
            <w:vAlign w:val="center"/>
          </w:tcPr>
          <w:p w14:paraId="6D1A0000">
            <w:pPr>
              <w:ind/>
              <w:jc w:val="center"/>
            </w:pPr>
            <w:r>
              <w:t>2008</w:t>
            </w:r>
          </w:p>
        </w:tc>
        <w:tc>
          <w:tcPr>
            <w:tcW w:type="dxa" w:w="2265"/>
            <w:tcBorders>
              <w:top w:sz="4" w:val="nil"/>
              <w:left w:sz="4" w:val="nil"/>
              <w:bottom w:color="000000" w:sz="8" w:val="single"/>
              <w:right w:color="000000" w:sz="8" w:val="single"/>
            </w:tcBorders>
            <w:vAlign w:val="center"/>
          </w:tcPr>
          <w:p w14:paraId="6E1A0000">
            <w:pPr>
              <w:ind/>
              <w:jc w:val="center"/>
            </w:pPr>
            <w:r>
              <w:t>Егорова 30, 32</w:t>
            </w:r>
          </w:p>
        </w:tc>
        <w:tc>
          <w:tcPr>
            <w:tcW w:type="dxa" w:w="1600"/>
            <w:tcBorders>
              <w:top w:sz="4" w:val="nil"/>
              <w:left w:color="000000" w:sz="8" w:val="single"/>
              <w:bottom w:color="000000" w:sz="8" w:val="single"/>
              <w:right w:color="000000" w:sz="8" w:val="single"/>
            </w:tcBorders>
            <w:vAlign w:val="center"/>
          </w:tcPr>
          <w:p w14:paraId="6F1A0000">
            <w:pPr>
              <w:ind/>
              <w:jc w:val="center"/>
            </w:pPr>
            <w:r>
              <w:t>ППУизоляция</w:t>
            </w:r>
          </w:p>
        </w:tc>
        <w:tc>
          <w:tcPr>
            <w:tcW w:type="dxa" w:w="1481"/>
            <w:gridSpan w:val="2"/>
            <w:tcBorders>
              <w:top w:sz="4" w:val="nil"/>
              <w:left w:sz="4" w:val="nil"/>
              <w:bottom w:color="000000" w:sz="8" w:val="single"/>
              <w:right w:color="000000" w:sz="8" w:val="single"/>
            </w:tcBorders>
          </w:tcPr>
          <w:p w14:paraId="701A0000">
            <w:pPr>
              <w:ind/>
              <w:jc w:val="center"/>
            </w:pPr>
            <w:r>
              <w:t>5088</w:t>
            </w:r>
          </w:p>
        </w:tc>
        <w:tc>
          <w:tcPr>
            <w:tcW w:type="dxa" w:w="1239"/>
            <w:tcBorders>
              <w:top w:sz="4" w:val="nil"/>
              <w:left w:sz="4" w:val="nil"/>
              <w:bottom w:color="000000" w:sz="8" w:val="single"/>
              <w:right w:color="000000" w:sz="8" w:val="single"/>
            </w:tcBorders>
          </w:tcPr>
          <w:p w14:paraId="711A0000">
            <w:pPr>
              <w:ind/>
              <w:jc w:val="center"/>
            </w:pPr>
            <w:r>
              <w:t>3336</w:t>
            </w:r>
          </w:p>
        </w:tc>
      </w:tr>
      <w:tr>
        <w:trPr>
          <w:trHeight w:hRule="atLeast" w:val="86"/>
        </w:trPr>
        <w:tc>
          <w:tcPr>
            <w:tcW w:type="dxa" w:w="1046"/>
            <w:gridSpan w:val="2"/>
            <w:tcBorders>
              <w:top w:sz="4" w:val="nil"/>
              <w:left w:color="000000" w:sz="8" w:val="single"/>
              <w:bottom w:color="000000" w:sz="8" w:val="single"/>
              <w:right w:color="000000" w:sz="8" w:val="single"/>
            </w:tcBorders>
            <w:vAlign w:val="center"/>
          </w:tcPr>
          <w:p w14:paraId="721A0000">
            <w:pPr>
              <w:ind/>
              <w:jc w:val="center"/>
            </w:pPr>
            <w:r>
              <w:t>№109</w:t>
            </w:r>
          </w:p>
        </w:tc>
        <w:tc>
          <w:tcPr>
            <w:tcW w:type="dxa" w:w="1177"/>
            <w:tcBorders>
              <w:top w:sz="4" w:val="nil"/>
              <w:left w:sz="4" w:val="nil"/>
              <w:bottom w:color="000000" w:sz="8" w:val="single"/>
              <w:right w:color="000000" w:sz="8" w:val="single"/>
            </w:tcBorders>
            <w:vAlign w:val="center"/>
          </w:tcPr>
          <w:p w14:paraId="731A0000">
            <w:pPr>
              <w:ind/>
              <w:jc w:val="center"/>
            </w:pPr>
            <w:r>
              <w:t>100</w:t>
            </w:r>
          </w:p>
        </w:tc>
        <w:tc>
          <w:tcPr>
            <w:tcW w:type="dxa" w:w="1225"/>
            <w:tcBorders>
              <w:top w:sz="4" w:val="nil"/>
              <w:left w:sz="4" w:val="nil"/>
              <w:bottom w:color="000000" w:sz="8" w:val="single"/>
              <w:right w:color="000000" w:sz="8" w:val="single"/>
            </w:tcBorders>
            <w:vAlign w:val="center"/>
          </w:tcPr>
          <w:p w14:paraId="741A0000">
            <w:pPr>
              <w:ind/>
              <w:jc w:val="center"/>
            </w:pPr>
            <w:r>
              <w:t>0</w:t>
            </w:r>
          </w:p>
        </w:tc>
        <w:tc>
          <w:tcPr>
            <w:tcW w:type="dxa" w:w="1267"/>
            <w:tcBorders>
              <w:top w:sz="4" w:val="nil"/>
              <w:left w:sz="4" w:val="nil"/>
              <w:bottom w:color="000000" w:sz="8" w:val="single"/>
              <w:right w:color="000000" w:sz="8" w:val="single"/>
            </w:tcBorders>
            <w:vAlign w:val="center"/>
          </w:tcPr>
          <w:p w14:paraId="751A0000">
            <w:pPr>
              <w:ind/>
              <w:jc w:val="center"/>
            </w:pPr>
            <w:r>
              <w:t>17</w:t>
            </w:r>
          </w:p>
        </w:tc>
        <w:tc>
          <w:tcPr>
            <w:tcW w:type="dxa" w:w="931"/>
            <w:tcBorders>
              <w:top w:sz="4" w:val="nil"/>
              <w:left w:sz="4" w:val="nil"/>
              <w:bottom w:color="000000" w:sz="8" w:val="single"/>
              <w:right w:color="000000" w:sz="8" w:val="single"/>
            </w:tcBorders>
            <w:vAlign w:val="center"/>
          </w:tcPr>
          <w:p w14:paraId="761A0000">
            <w:pPr>
              <w:ind/>
              <w:jc w:val="center"/>
            </w:pPr>
            <w:r>
              <w:t>0</w:t>
            </w:r>
          </w:p>
        </w:tc>
        <w:tc>
          <w:tcPr>
            <w:tcW w:type="dxa" w:w="995"/>
            <w:tcBorders>
              <w:top w:sz="4" w:val="nil"/>
              <w:left w:sz="4" w:val="nil"/>
              <w:bottom w:color="000000" w:sz="8" w:val="single"/>
              <w:right w:color="000000" w:sz="8" w:val="single"/>
            </w:tcBorders>
            <w:vAlign w:val="center"/>
          </w:tcPr>
          <w:p w14:paraId="771A0000">
            <w:pPr>
              <w:ind/>
              <w:jc w:val="center"/>
            </w:pPr>
            <w:r>
              <w:t>17</w:t>
            </w:r>
          </w:p>
        </w:tc>
        <w:tc>
          <w:tcPr>
            <w:tcW w:type="dxa" w:w="1544"/>
            <w:tcBorders>
              <w:top w:sz="4" w:val="nil"/>
              <w:left w:sz="4" w:val="nil"/>
              <w:bottom w:color="000000" w:sz="8" w:val="single"/>
              <w:right w:color="000000" w:sz="8" w:val="single"/>
            </w:tcBorders>
            <w:vAlign w:val="center"/>
          </w:tcPr>
          <w:p w14:paraId="781A0000">
            <w:pPr>
              <w:ind/>
              <w:jc w:val="center"/>
            </w:pPr>
            <w:r>
              <w:t>2008</w:t>
            </w:r>
          </w:p>
        </w:tc>
        <w:tc>
          <w:tcPr>
            <w:tcW w:type="dxa" w:w="2265"/>
            <w:tcBorders>
              <w:top w:sz="4" w:val="nil"/>
              <w:left w:sz="4" w:val="nil"/>
              <w:bottom w:color="000000" w:sz="8" w:val="single"/>
              <w:right w:color="000000" w:sz="8" w:val="single"/>
            </w:tcBorders>
            <w:vAlign w:val="center"/>
          </w:tcPr>
          <w:p w14:paraId="791A0000">
            <w:pPr>
              <w:ind/>
              <w:jc w:val="center"/>
            </w:pPr>
            <w:r>
              <w:t>Егорова 30, 32</w:t>
            </w:r>
          </w:p>
        </w:tc>
        <w:tc>
          <w:tcPr>
            <w:tcW w:type="dxa" w:w="1600"/>
            <w:tcBorders>
              <w:top w:sz="4" w:val="nil"/>
              <w:left w:color="000000" w:sz="8" w:val="single"/>
              <w:bottom w:color="000000" w:sz="8" w:val="single"/>
              <w:right w:color="000000" w:sz="8" w:val="single"/>
            </w:tcBorders>
            <w:vAlign w:val="center"/>
          </w:tcPr>
          <w:p w14:paraId="7A1A0000">
            <w:pPr>
              <w:ind/>
              <w:jc w:val="center"/>
            </w:pPr>
            <w:r>
              <w:t>ППУизоляция</w:t>
            </w:r>
          </w:p>
        </w:tc>
        <w:tc>
          <w:tcPr>
            <w:tcW w:type="dxa" w:w="1481"/>
            <w:gridSpan w:val="2"/>
            <w:tcBorders>
              <w:top w:sz="4" w:val="nil"/>
              <w:left w:sz="4" w:val="nil"/>
              <w:bottom w:color="000000" w:sz="8" w:val="single"/>
              <w:right w:color="000000" w:sz="8" w:val="single"/>
            </w:tcBorders>
          </w:tcPr>
          <w:p w14:paraId="7B1A0000">
            <w:pPr>
              <w:ind/>
              <w:jc w:val="center"/>
            </w:pPr>
            <w:r>
              <w:t>5088</w:t>
            </w:r>
          </w:p>
        </w:tc>
        <w:tc>
          <w:tcPr>
            <w:tcW w:type="dxa" w:w="1239"/>
            <w:tcBorders>
              <w:top w:sz="4" w:val="nil"/>
              <w:left w:sz="4" w:val="nil"/>
              <w:bottom w:color="000000" w:sz="8" w:val="single"/>
              <w:right w:color="000000" w:sz="8" w:val="single"/>
            </w:tcBorders>
          </w:tcPr>
          <w:p w14:paraId="7C1A0000">
            <w:pPr>
              <w:ind/>
              <w:jc w:val="center"/>
            </w:pPr>
            <w:r>
              <w:t>3336</w:t>
            </w:r>
          </w:p>
        </w:tc>
      </w:tr>
      <w:tr>
        <w:trPr>
          <w:trHeight w:hRule="atLeast" w:val="111"/>
        </w:trPr>
        <w:tc>
          <w:tcPr>
            <w:tcW w:type="dxa" w:w="1046"/>
            <w:gridSpan w:val="2"/>
            <w:tcBorders>
              <w:top w:sz="4" w:val="nil"/>
              <w:left w:color="000000" w:sz="8" w:val="single"/>
              <w:bottom w:color="000000" w:sz="8" w:val="single"/>
              <w:right w:color="000000" w:sz="8" w:val="single"/>
            </w:tcBorders>
            <w:vAlign w:val="center"/>
          </w:tcPr>
          <w:p w14:paraId="7D1A0000">
            <w:pPr>
              <w:ind/>
              <w:jc w:val="center"/>
            </w:pPr>
            <w:r>
              <w:t>№110</w:t>
            </w:r>
          </w:p>
        </w:tc>
        <w:tc>
          <w:tcPr>
            <w:tcW w:type="dxa" w:w="1177"/>
            <w:tcBorders>
              <w:top w:sz="4" w:val="nil"/>
              <w:left w:sz="4" w:val="nil"/>
              <w:bottom w:color="000000" w:sz="8" w:val="single"/>
              <w:right w:color="000000" w:sz="8" w:val="single"/>
            </w:tcBorders>
            <w:vAlign w:val="center"/>
          </w:tcPr>
          <w:p w14:paraId="7E1A0000">
            <w:pPr>
              <w:ind/>
              <w:jc w:val="center"/>
            </w:pPr>
            <w:r>
              <w:t>100</w:t>
            </w:r>
          </w:p>
        </w:tc>
        <w:tc>
          <w:tcPr>
            <w:tcW w:type="dxa" w:w="1225"/>
            <w:tcBorders>
              <w:top w:sz="4" w:val="nil"/>
              <w:left w:sz="4" w:val="nil"/>
              <w:bottom w:color="000000" w:sz="8" w:val="single"/>
              <w:right w:color="000000" w:sz="8" w:val="single"/>
            </w:tcBorders>
            <w:vAlign w:val="center"/>
          </w:tcPr>
          <w:p w14:paraId="7F1A0000">
            <w:pPr>
              <w:ind/>
              <w:jc w:val="center"/>
            </w:pPr>
            <w:r>
              <w:t>0</w:t>
            </w:r>
          </w:p>
        </w:tc>
        <w:tc>
          <w:tcPr>
            <w:tcW w:type="dxa" w:w="1267"/>
            <w:tcBorders>
              <w:top w:sz="4" w:val="nil"/>
              <w:left w:sz="4" w:val="nil"/>
              <w:bottom w:color="000000" w:sz="8" w:val="single"/>
              <w:right w:color="000000" w:sz="8" w:val="single"/>
            </w:tcBorders>
            <w:vAlign w:val="center"/>
          </w:tcPr>
          <w:p w14:paraId="801A0000">
            <w:pPr>
              <w:ind/>
              <w:jc w:val="center"/>
            </w:pPr>
            <w:r>
              <w:t>12</w:t>
            </w:r>
          </w:p>
        </w:tc>
        <w:tc>
          <w:tcPr>
            <w:tcW w:type="dxa" w:w="931"/>
            <w:tcBorders>
              <w:top w:sz="4" w:val="nil"/>
              <w:left w:sz="4" w:val="nil"/>
              <w:bottom w:color="000000" w:sz="8" w:val="single"/>
              <w:right w:color="000000" w:sz="8" w:val="single"/>
            </w:tcBorders>
            <w:vAlign w:val="center"/>
          </w:tcPr>
          <w:p w14:paraId="811A0000">
            <w:pPr>
              <w:ind/>
              <w:jc w:val="center"/>
            </w:pPr>
            <w:r>
              <w:t>0</w:t>
            </w:r>
          </w:p>
        </w:tc>
        <w:tc>
          <w:tcPr>
            <w:tcW w:type="dxa" w:w="995"/>
            <w:tcBorders>
              <w:top w:sz="4" w:val="nil"/>
              <w:left w:sz="4" w:val="nil"/>
              <w:bottom w:color="000000" w:sz="8" w:val="single"/>
              <w:right w:color="000000" w:sz="8" w:val="single"/>
            </w:tcBorders>
            <w:vAlign w:val="center"/>
          </w:tcPr>
          <w:p w14:paraId="821A0000">
            <w:pPr>
              <w:ind/>
              <w:jc w:val="center"/>
            </w:pPr>
            <w:r>
              <w:t>12</w:t>
            </w:r>
          </w:p>
        </w:tc>
        <w:tc>
          <w:tcPr>
            <w:tcW w:type="dxa" w:w="1544"/>
            <w:tcBorders>
              <w:top w:sz="4" w:val="nil"/>
              <w:left w:sz="4" w:val="nil"/>
              <w:bottom w:color="000000" w:sz="8" w:val="single"/>
              <w:right w:color="000000" w:sz="8" w:val="single"/>
            </w:tcBorders>
            <w:vAlign w:val="center"/>
          </w:tcPr>
          <w:p w14:paraId="831A0000">
            <w:pPr>
              <w:ind/>
              <w:jc w:val="center"/>
            </w:pPr>
            <w:r>
              <w:t>2008</w:t>
            </w:r>
          </w:p>
        </w:tc>
        <w:tc>
          <w:tcPr>
            <w:tcW w:type="dxa" w:w="2265"/>
            <w:tcBorders>
              <w:top w:sz="4" w:val="nil"/>
              <w:left w:sz="4" w:val="nil"/>
              <w:bottom w:color="000000" w:sz="8" w:val="single"/>
              <w:right w:color="000000" w:sz="8" w:val="single"/>
            </w:tcBorders>
            <w:vAlign w:val="center"/>
          </w:tcPr>
          <w:p w14:paraId="841A0000">
            <w:pPr>
              <w:ind/>
              <w:jc w:val="center"/>
            </w:pPr>
            <w:r>
              <w:t>Егорова 30, 32</w:t>
            </w:r>
          </w:p>
        </w:tc>
        <w:tc>
          <w:tcPr>
            <w:tcW w:type="dxa" w:w="1600"/>
            <w:tcBorders>
              <w:top w:sz="4" w:val="nil"/>
              <w:left w:color="000000" w:sz="8" w:val="single"/>
              <w:bottom w:color="000000" w:sz="8" w:val="single"/>
              <w:right w:color="000000" w:sz="8" w:val="single"/>
            </w:tcBorders>
            <w:vAlign w:val="center"/>
          </w:tcPr>
          <w:p w14:paraId="851A0000">
            <w:pPr>
              <w:ind/>
              <w:jc w:val="center"/>
            </w:pPr>
            <w:r>
              <w:t>ППУизоляция</w:t>
            </w:r>
          </w:p>
        </w:tc>
        <w:tc>
          <w:tcPr>
            <w:tcW w:type="dxa" w:w="1481"/>
            <w:gridSpan w:val="2"/>
            <w:tcBorders>
              <w:top w:sz="4" w:val="nil"/>
              <w:left w:sz="4" w:val="nil"/>
              <w:bottom w:color="000000" w:sz="8" w:val="single"/>
              <w:right w:color="000000" w:sz="8" w:val="single"/>
            </w:tcBorders>
          </w:tcPr>
          <w:p w14:paraId="861A0000">
            <w:pPr>
              <w:ind/>
              <w:jc w:val="center"/>
            </w:pPr>
            <w:r>
              <w:t>5088</w:t>
            </w:r>
          </w:p>
        </w:tc>
        <w:tc>
          <w:tcPr>
            <w:tcW w:type="dxa" w:w="1239"/>
            <w:tcBorders>
              <w:top w:sz="4" w:val="nil"/>
              <w:left w:sz="4" w:val="nil"/>
              <w:bottom w:color="000000" w:sz="8" w:val="single"/>
              <w:right w:color="000000" w:sz="8" w:val="single"/>
            </w:tcBorders>
          </w:tcPr>
          <w:p w14:paraId="871A0000">
            <w:pPr>
              <w:ind/>
              <w:jc w:val="center"/>
            </w:pPr>
            <w:r>
              <w:t>3336</w:t>
            </w:r>
          </w:p>
        </w:tc>
      </w:tr>
      <w:tr>
        <w:trPr>
          <w:trHeight w:hRule="atLeast" w:val="135"/>
        </w:trPr>
        <w:tc>
          <w:tcPr>
            <w:tcW w:type="dxa" w:w="1046"/>
            <w:gridSpan w:val="2"/>
            <w:tcBorders>
              <w:top w:sz="4" w:val="nil"/>
              <w:left w:color="000000" w:sz="8" w:val="single"/>
              <w:bottom w:color="000000" w:sz="8" w:val="single"/>
              <w:right w:color="000000" w:sz="8" w:val="single"/>
            </w:tcBorders>
            <w:vAlign w:val="center"/>
          </w:tcPr>
          <w:p w14:paraId="881A0000">
            <w:pPr>
              <w:ind/>
              <w:jc w:val="center"/>
            </w:pPr>
            <w:r>
              <w:t>№111</w:t>
            </w:r>
          </w:p>
        </w:tc>
        <w:tc>
          <w:tcPr>
            <w:tcW w:type="dxa" w:w="1177"/>
            <w:tcBorders>
              <w:top w:sz="4" w:val="nil"/>
              <w:left w:sz="4" w:val="nil"/>
              <w:bottom w:color="000000" w:sz="8" w:val="single"/>
              <w:right w:color="000000" w:sz="8" w:val="single"/>
            </w:tcBorders>
            <w:vAlign w:val="center"/>
          </w:tcPr>
          <w:p w14:paraId="891A0000">
            <w:pPr>
              <w:ind/>
              <w:jc w:val="center"/>
            </w:pPr>
            <w:r>
              <w:t>100</w:t>
            </w:r>
          </w:p>
        </w:tc>
        <w:tc>
          <w:tcPr>
            <w:tcW w:type="dxa" w:w="1225"/>
            <w:tcBorders>
              <w:top w:sz="4" w:val="nil"/>
              <w:left w:sz="4" w:val="nil"/>
              <w:bottom w:color="000000" w:sz="8" w:val="single"/>
              <w:right w:color="000000" w:sz="8" w:val="single"/>
            </w:tcBorders>
            <w:vAlign w:val="center"/>
          </w:tcPr>
          <w:p w14:paraId="8A1A0000">
            <w:pPr>
              <w:ind/>
              <w:jc w:val="center"/>
            </w:pPr>
            <w:r>
              <w:t>0</w:t>
            </w:r>
          </w:p>
        </w:tc>
        <w:tc>
          <w:tcPr>
            <w:tcW w:type="dxa" w:w="1267"/>
            <w:tcBorders>
              <w:top w:sz="4" w:val="nil"/>
              <w:left w:sz="4" w:val="nil"/>
              <w:bottom w:color="000000" w:sz="8" w:val="single"/>
              <w:right w:color="000000" w:sz="8" w:val="single"/>
            </w:tcBorders>
            <w:vAlign w:val="center"/>
          </w:tcPr>
          <w:p w14:paraId="8B1A0000">
            <w:pPr>
              <w:ind/>
              <w:jc w:val="center"/>
            </w:pPr>
            <w:r>
              <w:t>46</w:t>
            </w:r>
          </w:p>
        </w:tc>
        <w:tc>
          <w:tcPr>
            <w:tcW w:type="dxa" w:w="931"/>
            <w:tcBorders>
              <w:top w:sz="4" w:val="nil"/>
              <w:left w:sz="4" w:val="nil"/>
              <w:bottom w:color="000000" w:sz="8" w:val="single"/>
              <w:right w:color="000000" w:sz="8" w:val="single"/>
            </w:tcBorders>
            <w:vAlign w:val="center"/>
          </w:tcPr>
          <w:p w14:paraId="8C1A0000">
            <w:pPr>
              <w:ind/>
              <w:jc w:val="center"/>
            </w:pPr>
            <w:r>
              <w:t>0</w:t>
            </w:r>
          </w:p>
        </w:tc>
        <w:tc>
          <w:tcPr>
            <w:tcW w:type="dxa" w:w="995"/>
            <w:tcBorders>
              <w:top w:sz="4" w:val="nil"/>
              <w:left w:sz="4" w:val="nil"/>
              <w:bottom w:color="000000" w:sz="8" w:val="single"/>
              <w:right w:color="000000" w:sz="8" w:val="single"/>
            </w:tcBorders>
            <w:vAlign w:val="center"/>
          </w:tcPr>
          <w:p w14:paraId="8D1A0000">
            <w:pPr>
              <w:ind/>
              <w:jc w:val="center"/>
            </w:pPr>
            <w:r>
              <w:t>46</w:t>
            </w:r>
          </w:p>
        </w:tc>
        <w:tc>
          <w:tcPr>
            <w:tcW w:type="dxa" w:w="1544"/>
            <w:tcBorders>
              <w:top w:sz="4" w:val="nil"/>
              <w:left w:sz="4" w:val="nil"/>
              <w:bottom w:color="000000" w:sz="8" w:val="single"/>
              <w:right w:color="000000" w:sz="8" w:val="single"/>
            </w:tcBorders>
            <w:vAlign w:val="center"/>
          </w:tcPr>
          <w:p w14:paraId="8E1A0000">
            <w:pPr>
              <w:ind/>
              <w:jc w:val="center"/>
            </w:pPr>
            <w:r>
              <w:t>1994</w:t>
            </w:r>
          </w:p>
        </w:tc>
        <w:tc>
          <w:tcPr>
            <w:tcW w:type="dxa" w:w="2265"/>
            <w:tcBorders>
              <w:top w:sz="4" w:val="nil"/>
              <w:left w:sz="4" w:val="nil"/>
              <w:bottom w:color="000000" w:sz="8" w:val="single"/>
              <w:right w:color="000000" w:sz="8" w:val="single"/>
            </w:tcBorders>
            <w:vAlign w:val="center"/>
          </w:tcPr>
          <w:p w14:paraId="8F1A0000">
            <w:pPr>
              <w:ind/>
              <w:jc w:val="center"/>
            </w:pPr>
            <w:r>
              <w:t>Егорова 24, 26</w:t>
            </w:r>
          </w:p>
        </w:tc>
        <w:tc>
          <w:tcPr>
            <w:tcW w:type="dxa" w:w="1600"/>
            <w:tcBorders>
              <w:top w:sz="4" w:val="nil"/>
              <w:left w:color="000000" w:sz="8" w:val="single"/>
              <w:bottom w:color="000000" w:sz="8" w:val="single"/>
              <w:right w:color="000000" w:sz="8" w:val="single"/>
            </w:tcBorders>
          </w:tcPr>
          <w:p w14:paraId="901A0000">
            <w:pPr>
              <w:ind/>
              <w:jc w:val="center"/>
            </w:pPr>
            <w:r>
              <w:t>мин. маты</w:t>
            </w:r>
          </w:p>
        </w:tc>
        <w:tc>
          <w:tcPr>
            <w:tcW w:type="dxa" w:w="1481"/>
            <w:gridSpan w:val="2"/>
            <w:tcBorders>
              <w:top w:sz="4" w:val="nil"/>
              <w:left w:sz="4" w:val="nil"/>
              <w:bottom w:color="000000" w:sz="8" w:val="single"/>
              <w:right w:color="000000" w:sz="8" w:val="single"/>
            </w:tcBorders>
          </w:tcPr>
          <w:p w14:paraId="911A0000">
            <w:pPr>
              <w:ind/>
              <w:jc w:val="center"/>
            </w:pPr>
            <w:r>
              <w:t>5088</w:t>
            </w:r>
          </w:p>
        </w:tc>
        <w:tc>
          <w:tcPr>
            <w:tcW w:type="dxa" w:w="1239"/>
            <w:tcBorders>
              <w:top w:sz="4" w:val="nil"/>
              <w:left w:sz="4" w:val="nil"/>
              <w:bottom w:color="000000" w:sz="8" w:val="single"/>
              <w:right w:color="000000" w:sz="8" w:val="single"/>
            </w:tcBorders>
          </w:tcPr>
          <w:p w14:paraId="921A0000">
            <w:pPr>
              <w:ind/>
              <w:jc w:val="center"/>
            </w:pPr>
            <w:r>
              <w:t>3336</w:t>
            </w:r>
          </w:p>
        </w:tc>
      </w:tr>
      <w:tr>
        <w:trPr>
          <w:trHeight w:hRule="atLeast" w:val="144"/>
        </w:trPr>
        <w:tc>
          <w:tcPr>
            <w:tcW w:type="dxa" w:w="1046"/>
            <w:gridSpan w:val="2"/>
            <w:tcBorders>
              <w:top w:sz="4" w:val="nil"/>
              <w:left w:color="000000" w:sz="8" w:val="single"/>
              <w:bottom w:color="000000" w:sz="8" w:val="single"/>
              <w:right w:color="000000" w:sz="8" w:val="single"/>
            </w:tcBorders>
            <w:vAlign w:val="center"/>
          </w:tcPr>
          <w:p w14:paraId="931A0000">
            <w:pPr>
              <w:ind/>
              <w:jc w:val="center"/>
            </w:pPr>
            <w:r>
              <w:t>№112</w:t>
            </w:r>
          </w:p>
        </w:tc>
        <w:tc>
          <w:tcPr>
            <w:tcW w:type="dxa" w:w="1177"/>
            <w:tcBorders>
              <w:top w:sz="4" w:val="nil"/>
              <w:left w:sz="4" w:val="nil"/>
              <w:bottom w:color="000000" w:sz="8" w:val="single"/>
              <w:right w:color="000000" w:sz="8" w:val="single"/>
            </w:tcBorders>
            <w:vAlign w:val="center"/>
          </w:tcPr>
          <w:p w14:paraId="941A0000">
            <w:pPr>
              <w:ind/>
              <w:jc w:val="center"/>
            </w:pPr>
            <w:r>
              <w:t>100</w:t>
            </w:r>
          </w:p>
        </w:tc>
        <w:tc>
          <w:tcPr>
            <w:tcW w:type="dxa" w:w="1225"/>
            <w:tcBorders>
              <w:top w:sz="4" w:val="nil"/>
              <w:left w:sz="4" w:val="nil"/>
              <w:bottom w:color="000000" w:sz="8" w:val="single"/>
              <w:right w:color="000000" w:sz="8" w:val="single"/>
            </w:tcBorders>
            <w:vAlign w:val="center"/>
          </w:tcPr>
          <w:p w14:paraId="951A0000">
            <w:pPr>
              <w:ind/>
              <w:jc w:val="center"/>
            </w:pPr>
            <w:r>
              <w:t>0</w:t>
            </w:r>
          </w:p>
        </w:tc>
        <w:tc>
          <w:tcPr>
            <w:tcW w:type="dxa" w:w="1267"/>
            <w:tcBorders>
              <w:top w:sz="4" w:val="nil"/>
              <w:left w:sz="4" w:val="nil"/>
              <w:bottom w:color="000000" w:sz="8" w:val="single"/>
              <w:right w:color="000000" w:sz="8" w:val="single"/>
            </w:tcBorders>
            <w:vAlign w:val="center"/>
          </w:tcPr>
          <w:p w14:paraId="961A0000">
            <w:pPr>
              <w:ind/>
              <w:jc w:val="center"/>
            </w:pPr>
            <w:r>
              <w:t>54</w:t>
            </w:r>
          </w:p>
        </w:tc>
        <w:tc>
          <w:tcPr>
            <w:tcW w:type="dxa" w:w="931"/>
            <w:tcBorders>
              <w:top w:sz="4" w:val="nil"/>
              <w:left w:sz="4" w:val="nil"/>
              <w:bottom w:color="000000" w:sz="8" w:val="single"/>
              <w:right w:color="000000" w:sz="8" w:val="single"/>
            </w:tcBorders>
            <w:vAlign w:val="center"/>
          </w:tcPr>
          <w:p w14:paraId="971A0000">
            <w:pPr>
              <w:ind/>
              <w:jc w:val="center"/>
            </w:pPr>
            <w:r>
              <w:t>0</w:t>
            </w:r>
          </w:p>
        </w:tc>
        <w:tc>
          <w:tcPr>
            <w:tcW w:type="dxa" w:w="995"/>
            <w:tcBorders>
              <w:top w:sz="4" w:val="nil"/>
              <w:left w:sz="4" w:val="nil"/>
              <w:bottom w:color="000000" w:sz="8" w:val="single"/>
              <w:right w:color="000000" w:sz="8" w:val="single"/>
            </w:tcBorders>
            <w:vAlign w:val="center"/>
          </w:tcPr>
          <w:p w14:paraId="981A0000">
            <w:pPr>
              <w:ind/>
              <w:jc w:val="center"/>
            </w:pPr>
            <w:r>
              <w:t>54</w:t>
            </w:r>
          </w:p>
        </w:tc>
        <w:tc>
          <w:tcPr>
            <w:tcW w:type="dxa" w:w="1544"/>
            <w:tcBorders>
              <w:top w:sz="4" w:val="nil"/>
              <w:left w:sz="4" w:val="nil"/>
              <w:bottom w:color="000000" w:sz="8" w:val="single"/>
              <w:right w:color="000000" w:sz="8" w:val="single"/>
            </w:tcBorders>
            <w:vAlign w:val="center"/>
          </w:tcPr>
          <w:p w14:paraId="991A0000">
            <w:pPr>
              <w:ind/>
              <w:jc w:val="center"/>
            </w:pPr>
            <w:r>
              <w:t>1994</w:t>
            </w:r>
          </w:p>
        </w:tc>
        <w:tc>
          <w:tcPr>
            <w:tcW w:type="dxa" w:w="2265"/>
            <w:tcBorders>
              <w:top w:sz="4" w:val="nil"/>
              <w:left w:sz="4" w:val="nil"/>
              <w:bottom w:color="000000" w:sz="8" w:val="single"/>
              <w:right w:color="000000" w:sz="8" w:val="single"/>
            </w:tcBorders>
            <w:vAlign w:val="center"/>
          </w:tcPr>
          <w:p w14:paraId="9A1A0000">
            <w:pPr>
              <w:ind/>
              <w:jc w:val="center"/>
            </w:pPr>
            <w:r>
              <w:t>Егорова 24, 26</w:t>
            </w:r>
          </w:p>
        </w:tc>
        <w:tc>
          <w:tcPr>
            <w:tcW w:type="dxa" w:w="1600"/>
            <w:tcBorders>
              <w:top w:sz="4" w:val="nil"/>
              <w:left w:color="000000" w:sz="8" w:val="single"/>
              <w:bottom w:color="000000" w:sz="8" w:val="single"/>
              <w:right w:color="000000" w:sz="8" w:val="single"/>
            </w:tcBorders>
          </w:tcPr>
          <w:p w14:paraId="9B1A0000">
            <w:pPr>
              <w:ind/>
              <w:jc w:val="center"/>
            </w:pPr>
            <w:r>
              <w:t>мин. маты</w:t>
            </w:r>
          </w:p>
        </w:tc>
        <w:tc>
          <w:tcPr>
            <w:tcW w:type="dxa" w:w="1481"/>
            <w:gridSpan w:val="2"/>
            <w:tcBorders>
              <w:top w:sz="4" w:val="nil"/>
              <w:left w:sz="4" w:val="nil"/>
              <w:bottom w:color="000000" w:sz="8" w:val="single"/>
              <w:right w:color="000000" w:sz="8" w:val="single"/>
            </w:tcBorders>
          </w:tcPr>
          <w:p w14:paraId="9C1A0000">
            <w:pPr>
              <w:ind/>
              <w:jc w:val="center"/>
            </w:pPr>
            <w:r>
              <w:t>5088</w:t>
            </w:r>
          </w:p>
        </w:tc>
        <w:tc>
          <w:tcPr>
            <w:tcW w:type="dxa" w:w="1239"/>
            <w:tcBorders>
              <w:top w:sz="4" w:val="nil"/>
              <w:left w:sz="4" w:val="nil"/>
              <w:bottom w:color="000000" w:sz="8" w:val="single"/>
              <w:right w:color="000000" w:sz="8" w:val="single"/>
            </w:tcBorders>
          </w:tcPr>
          <w:p w14:paraId="9D1A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9E1A0000">
            <w:pPr>
              <w:ind/>
              <w:jc w:val="center"/>
            </w:pPr>
            <w:r>
              <w:t>№112а</w:t>
            </w:r>
          </w:p>
        </w:tc>
        <w:tc>
          <w:tcPr>
            <w:tcW w:type="dxa" w:w="1177"/>
            <w:tcBorders>
              <w:top w:sz="4" w:val="nil"/>
              <w:left w:sz="4" w:val="nil"/>
              <w:bottom w:color="000000" w:sz="8" w:val="single"/>
              <w:right w:color="000000" w:sz="8" w:val="single"/>
            </w:tcBorders>
            <w:vAlign w:val="center"/>
          </w:tcPr>
          <w:p w14:paraId="9F1A0000">
            <w:pPr>
              <w:ind/>
              <w:jc w:val="center"/>
            </w:pPr>
            <w:r>
              <w:t>100</w:t>
            </w:r>
          </w:p>
        </w:tc>
        <w:tc>
          <w:tcPr>
            <w:tcW w:type="dxa" w:w="1225"/>
            <w:tcBorders>
              <w:top w:sz="4" w:val="nil"/>
              <w:left w:sz="4" w:val="nil"/>
              <w:bottom w:color="000000" w:sz="8" w:val="single"/>
              <w:right w:color="000000" w:sz="8" w:val="single"/>
            </w:tcBorders>
            <w:vAlign w:val="center"/>
          </w:tcPr>
          <w:p w14:paraId="A01A0000">
            <w:pPr>
              <w:ind/>
              <w:jc w:val="center"/>
            </w:pPr>
            <w:r>
              <w:t>0</w:t>
            </w:r>
          </w:p>
        </w:tc>
        <w:tc>
          <w:tcPr>
            <w:tcW w:type="dxa" w:w="1267"/>
            <w:tcBorders>
              <w:top w:sz="4" w:val="nil"/>
              <w:left w:sz="4" w:val="nil"/>
              <w:bottom w:color="000000" w:sz="8" w:val="single"/>
              <w:right w:color="000000" w:sz="8" w:val="single"/>
            </w:tcBorders>
            <w:vAlign w:val="center"/>
          </w:tcPr>
          <w:p w14:paraId="A11A0000">
            <w:pPr>
              <w:ind/>
              <w:jc w:val="center"/>
            </w:pPr>
            <w:r>
              <w:t>42</w:t>
            </w:r>
          </w:p>
        </w:tc>
        <w:tc>
          <w:tcPr>
            <w:tcW w:type="dxa" w:w="931"/>
            <w:tcBorders>
              <w:top w:sz="4" w:val="nil"/>
              <w:left w:sz="4" w:val="nil"/>
              <w:bottom w:color="000000" w:sz="8" w:val="single"/>
              <w:right w:color="000000" w:sz="8" w:val="single"/>
            </w:tcBorders>
            <w:vAlign w:val="center"/>
          </w:tcPr>
          <w:p w14:paraId="A21A0000">
            <w:pPr>
              <w:ind/>
              <w:jc w:val="center"/>
            </w:pPr>
            <w:r>
              <w:t>0</w:t>
            </w:r>
          </w:p>
        </w:tc>
        <w:tc>
          <w:tcPr>
            <w:tcW w:type="dxa" w:w="995"/>
            <w:tcBorders>
              <w:top w:sz="4" w:val="nil"/>
              <w:left w:sz="4" w:val="nil"/>
              <w:bottom w:color="000000" w:sz="8" w:val="single"/>
              <w:right w:color="000000" w:sz="8" w:val="single"/>
            </w:tcBorders>
            <w:vAlign w:val="center"/>
          </w:tcPr>
          <w:p w14:paraId="A31A0000">
            <w:pPr>
              <w:ind/>
              <w:jc w:val="center"/>
            </w:pPr>
            <w:r>
              <w:t>42</w:t>
            </w:r>
          </w:p>
        </w:tc>
        <w:tc>
          <w:tcPr>
            <w:tcW w:type="dxa" w:w="1544"/>
            <w:tcBorders>
              <w:top w:sz="4" w:val="nil"/>
              <w:left w:sz="4" w:val="nil"/>
              <w:bottom w:color="000000" w:sz="8" w:val="single"/>
              <w:right w:color="000000" w:sz="8" w:val="single"/>
            </w:tcBorders>
            <w:vAlign w:val="center"/>
          </w:tcPr>
          <w:p w14:paraId="A41A0000">
            <w:pPr>
              <w:ind/>
              <w:jc w:val="center"/>
            </w:pPr>
            <w:r>
              <w:t>1994</w:t>
            </w:r>
          </w:p>
        </w:tc>
        <w:tc>
          <w:tcPr>
            <w:tcW w:type="dxa" w:w="2265"/>
            <w:tcBorders>
              <w:top w:sz="4" w:val="nil"/>
              <w:left w:sz="4" w:val="nil"/>
              <w:bottom w:color="000000" w:sz="8" w:val="single"/>
              <w:right w:color="000000" w:sz="8" w:val="single"/>
            </w:tcBorders>
            <w:vAlign w:val="center"/>
          </w:tcPr>
          <w:p w14:paraId="A51A0000">
            <w:pPr>
              <w:ind/>
              <w:jc w:val="center"/>
            </w:pPr>
            <w:r>
              <w:t>Егорова 24, 26</w:t>
            </w:r>
          </w:p>
        </w:tc>
        <w:tc>
          <w:tcPr>
            <w:tcW w:type="dxa" w:w="1600"/>
            <w:tcBorders>
              <w:top w:sz="4" w:val="nil"/>
              <w:left w:color="000000" w:sz="8" w:val="single"/>
              <w:bottom w:color="000000" w:sz="8" w:val="single"/>
              <w:right w:color="000000" w:sz="8" w:val="single"/>
            </w:tcBorders>
          </w:tcPr>
          <w:p w14:paraId="A61A0000">
            <w:pPr>
              <w:ind/>
              <w:jc w:val="center"/>
            </w:pPr>
            <w:r>
              <w:t>мин. маты</w:t>
            </w:r>
          </w:p>
        </w:tc>
        <w:tc>
          <w:tcPr>
            <w:tcW w:type="dxa" w:w="1481"/>
            <w:gridSpan w:val="2"/>
            <w:tcBorders>
              <w:top w:sz="4" w:val="nil"/>
              <w:left w:sz="4" w:val="nil"/>
              <w:bottom w:color="000000" w:sz="8" w:val="single"/>
              <w:right w:color="000000" w:sz="8" w:val="single"/>
            </w:tcBorders>
          </w:tcPr>
          <w:p w14:paraId="A71A0000">
            <w:pPr>
              <w:ind/>
              <w:jc w:val="center"/>
            </w:pPr>
            <w:r>
              <w:t>5088</w:t>
            </w:r>
          </w:p>
        </w:tc>
        <w:tc>
          <w:tcPr>
            <w:tcW w:type="dxa" w:w="1239"/>
            <w:tcBorders>
              <w:top w:sz="4" w:val="nil"/>
              <w:left w:sz="4" w:val="nil"/>
              <w:bottom w:color="000000" w:sz="8" w:val="single"/>
              <w:right w:color="000000" w:sz="8" w:val="single"/>
            </w:tcBorders>
          </w:tcPr>
          <w:p w14:paraId="A81A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A91A0000">
            <w:pPr>
              <w:ind/>
              <w:jc w:val="center"/>
            </w:pPr>
            <w:r>
              <w:t>№112б</w:t>
            </w:r>
          </w:p>
        </w:tc>
        <w:tc>
          <w:tcPr>
            <w:tcW w:type="dxa" w:w="1177"/>
            <w:tcBorders>
              <w:top w:sz="4" w:val="nil"/>
              <w:left w:sz="4" w:val="nil"/>
              <w:bottom w:color="000000" w:sz="8" w:val="single"/>
              <w:right w:color="000000" w:sz="8" w:val="single"/>
            </w:tcBorders>
            <w:vAlign w:val="center"/>
          </w:tcPr>
          <w:p w14:paraId="AA1A0000">
            <w:pPr>
              <w:ind/>
              <w:jc w:val="center"/>
            </w:pPr>
            <w:r>
              <w:t>150</w:t>
            </w:r>
          </w:p>
        </w:tc>
        <w:tc>
          <w:tcPr>
            <w:tcW w:type="dxa" w:w="1225"/>
            <w:tcBorders>
              <w:top w:sz="4" w:val="nil"/>
              <w:left w:sz="4" w:val="nil"/>
              <w:bottom w:color="000000" w:sz="8" w:val="single"/>
              <w:right w:color="000000" w:sz="8" w:val="single"/>
            </w:tcBorders>
            <w:vAlign w:val="center"/>
          </w:tcPr>
          <w:p w14:paraId="AB1A0000">
            <w:pPr>
              <w:ind/>
              <w:jc w:val="center"/>
            </w:pPr>
            <w:r>
              <w:t>0</w:t>
            </w:r>
          </w:p>
        </w:tc>
        <w:tc>
          <w:tcPr>
            <w:tcW w:type="dxa" w:w="1267"/>
            <w:tcBorders>
              <w:top w:sz="4" w:val="nil"/>
              <w:left w:sz="4" w:val="nil"/>
              <w:bottom w:color="000000" w:sz="8" w:val="single"/>
              <w:right w:color="000000" w:sz="8" w:val="single"/>
            </w:tcBorders>
            <w:vAlign w:val="center"/>
          </w:tcPr>
          <w:p w14:paraId="AC1A0000">
            <w:pPr>
              <w:ind/>
              <w:jc w:val="center"/>
            </w:pPr>
            <w:r>
              <w:t>53</w:t>
            </w:r>
          </w:p>
        </w:tc>
        <w:tc>
          <w:tcPr>
            <w:tcW w:type="dxa" w:w="931"/>
            <w:tcBorders>
              <w:top w:sz="4" w:val="nil"/>
              <w:left w:sz="4" w:val="nil"/>
              <w:bottom w:color="000000" w:sz="8" w:val="single"/>
              <w:right w:color="000000" w:sz="8" w:val="single"/>
            </w:tcBorders>
            <w:vAlign w:val="center"/>
          </w:tcPr>
          <w:p w14:paraId="AD1A0000">
            <w:pPr>
              <w:ind/>
              <w:jc w:val="center"/>
            </w:pPr>
            <w:r>
              <w:t>0</w:t>
            </w:r>
          </w:p>
        </w:tc>
        <w:tc>
          <w:tcPr>
            <w:tcW w:type="dxa" w:w="995"/>
            <w:tcBorders>
              <w:top w:sz="4" w:val="nil"/>
              <w:left w:sz="4" w:val="nil"/>
              <w:bottom w:color="000000" w:sz="8" w:val="single"/>
              <w:right w:color="000000" w:sz="8" w:val="single"/>
            </w:tcBorders>
            <w:vAlign w:val="center"/>
          </w:tcPr>
          <w:p w14:paraId="AE1A0000">
            <w:pPr>
              <w:ind/>
              <w:jc w:val="center"/>
            </w:pPr>
            <w:r>
              <w:t>53</w:t>
            </w:r>
          </w:p>
        </w:tc>
        <w:tc>
          <w:tcPr>
            <w:tcW w:type="dxa" w:w="1544"/>
            <w:tcBorders>
              <w:top w:sz="4" w:val="nil"/>
              <w:left w:sz="4" w:val="nil"/>
              <w:bottom w:color="000000" w:sz="8" w:val="single"/>
              <w:right w:color="000000" w:sz="8" w:val="single"/>
            </w:tcBorders>
            <w:vAlign w:val="center"/>
          </w:tcPr>
          <w:p w14:paraId="AF1A0000">
            <w:pPr>
              <w:ind/>
              <w:jc w:val="center"/>
            </w:pPr>
            <w:r>
              <w:t>1994</w:t>
            </w:r>
          </w:p>
        </w:tc>
        <w:tc>
          <w:tcPr>
            <w:tcW w:type="dxa" w:w="2265"/>
            <w:tcBorders>
              <w:top w:sz="4" w:val="nil"/>
              <w:left w:sz="4" w:val="nil"/>
              <w:bottom w:color="000000" w:sz="8" w:val="single"/>
              <w:right w:color="000000" w:sz="8" w:val="single"/>
            </w:tcBorders>
            <w:vAlign w:val="center"/>
          </w:tcPr>
          <w:p w14:paraId="B01A0000">
            <w:pPr>
              <w:ind/>
              <w:jc w:val="center"/>
            </w:pPr>
            <w:r>
              <w:t>Егорова 24, 26</w:t>
            </w:r>
          </w:p>
        </w:tc>
        <w:tc>
          <w:tcPr>
            <w:tcW w:type="dxa" w:w="1600"/>
            <w:tcBorders>
              <w:top w:sz="4" w:val="nil"/>
              <w:left w:color="000000" w:sz="8" w:val="single"/>
              <w:bottom w:color="000000" w:sz="8" w:val="single"/>
              <w:right w:color="000000" w:sz="8" w:val="single"/>
            </w:tcBorders>
          </w:tcPr>
          <w:p w14:paraId="B11A0000">
            <w:pPr>
              <w:ind/>
              <w:jc w:val="center"/>
            </w:pPr>
            <w:r>
              <w:t>мин. маты</w:t>
            </w:r>
          </w:p>
        </w:tc>
        <w:tc>
          <w:tcPr>
            <w:tcW w:type="dxa" w:w="1481"/>
            <w:gridSpan w:val="2"/>
            <w:tcBorders>
              <w:top w:sz="4" w:val="nil"/>
              <w:left w:sz="4" w:val="nil"/>
              <w:bottom w:color="000000" w:sz="8" w:val="single"/>
              <w:right w:color="000000" w:sz="8" w:val="single"/>
            </w:tcBorders>
          </w:tcPr>
          <w:p w14:paraId="B21A0000">
            <w:pPr>
              <w:ind/>
              <w:jc w:val="center"/>
            </w:pPr>
            <w:r>
              <w:t>5088</w:t>
            </w:r>
          </w:p>
        </w:tc>
        <w:tc>
          <w:tcPr>
            <w:tcW w:type="dxa" w:w="1239"/>
            <w:tcBorders>
              <w:top w:sz="4" w:val="nil"/>
              <w:left w:sz="4" w:val="nil"/>
              <w:bottom w:color="000000" w:sz="8" w:val="single"/>
              <w:right w:color="000000" w:sz="8" w:val="single"/>
            </w:tcBorders>
          </w:tcPr>
          <w:p w14:paraId="B31A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B41A0000">
            <w:pPr>
              <w:ind/>
              <w:jc w:val="center"/>
            </w:pPr>
            <w:r>
              <w:t>№113</w:t>
            </w:r>
          </w:p>
        </w:tc>
        <w:tc>
          <w:tcPr>
            <w:tcW w:type="dxa" w:w="1177"/>
            <w:tcBorders>
              <w:top w:sz="4" w:val="nil"/>
              <w:left w:sz="4" w:val="nil"/>
              <w:bottom w:color="000000" w:sz="8" w:val="single"/>
              <w:right w:color="000000" w:sz="8" w:val="single"/>
            </w:tcBorders>
            <w:vAlign w:val="center"/>
          </w:tcPr>
          <w:p w14:paraId="B51A0000">
            <w:pPr>
              <w:ind/>
              <w:jc w:val="center"/>
            </w:pPr>
            <w:r>
              <w:t>100</w:t>
            </w:r>
          </w:p>
        </w:tc>
        <w:tc>
          <w:tcPr>
            <w:tcW w:type="dxa" w:w="1225"/>
            <w:tcBorders>
              <w:top w:sz="4" w:val="nil"/>
              <w:left w:sz="4" w:val="nil"/>
              <w:bottom w:color="000000" w:sz="8" w:val="single"/>
              <w:right w:color="000000" w:sz="8" w:val="single"/>
            </w:tcBorders>
            <w:vAlign w:val="center"/>
          </w:tcPr>
          <w:p w14:paraId="B61A0000">
            <w:pPr>
              <w:ind/>
              <w:jc w:val="center"/>
            </w:pPr>
            <w:r>
              <w:t>0</w:t>
            </w:r>
          </w:p>
        </w:tc>
        <w:tc>
          <w:tcPr>
            <w:tcW w:type="dxa" w:w="1267"/>
            <w:tcBorders>
              <w:top w:sz="4" w:val="nil"/>
              <w:left w:sz="4" w:val="nil"/>
              <w:bottom w:color="000000" w:sz="8" w:val="single"/>
              <w:right w:color="000000" w:sz="8" w:val="single"/>
            </w:tcBorders>
            <w:vAlign w:val="center"/>
          </w:tcPr>
          <w:p w14:paraId="B71A0000">
            <w:pPr>
              <w:ind/>
              <w:jc w:val="center"/>
            </w:pPr>
            <w:r>
              <w:t>12</w:t>
            </w:r>
          </w:p>
        </w:tc>
        <w:tc>
          <w:tcPr>
            <w:tcW w:type="dxa" w:w="931"/>
            <w:tcBorders>
              <w:top w:sz="4" w:val="nil"/>
              <w:left w:sz="4" w:val="nil"/>
              <w:bottom w:color="000000" w:sz="8" w:val="single"/>
              <w:right w:color="000000" w:sz="8" w:val="single"/>
            </w:tcBorders>
            <w:vAlign w:val="center"/>
          </w:tcPr>
          <w:p w14:paraId="B81A0000">
            <w:pPr>
              <w:ind/>
              <w:jc w:val="center"/>
            </w:pPr>
            <w:r>
              <w:t>0</w:t>
            </w:r>
          </w:p>
        </w:tc>
        <w:tc>
          <w:tcPr>
            <w:tcW w:type="dxa" w:w="995"/>
            <w:tcBorders>
              <w:top w:sz="4" w:val="nil"/>
              <w:left w:sz="4" w:val="nil"/>
              <w:bottom w:color="000000" w:sz="8" w:val="single"/>
              <w:right w:color="000000" w:sz="8" w:val="single"/>
            </w:tcBorders>
            <w:vAlign w:val="center"/>
          </w:tcPr>
          <w:p w14:paraId="B91A0000">
            <w:pPr>
              <w:ind/>
              <w:jc w:val="center"/>
            </w:pPr>
            <w:r>
              <w:t>12</w:t>
            </w:r>
          </w:p>
        </w:tc>
        <w:tc>
          <w:tcPr>
            <w:tcW w:type="dxa" w:w="1544"/>
            <w:tcBorders>
              <w:top w:sz="4" w:val="nil"/>
              <w:left w:sz="4" w:val="nil"/>
              <w:bottom w:color="000000" w:sz="8" w:val="single"/>
              <w:right w:color="000000" w:sz="8" w:val="single"/>
            </w:tcBorders>
            <w:vAlign w:val="center"/>
          </w:tcPr>
          <w:p w14:paraId="BA1A0000">
            <w:pPr>
              <w:ind/>
              <w:jc w:val="center"/>
            </w:pPr>
            <w:r>
              <w:t>1994</w:t>
            </w:r>
          </w:p>
        </w:tc>
        <w:tc>
          <w:tcPr>
            <w:tcW w:type="dxa" w:w="2265"/>
            <w:tcBorders>
              <w:top w:sz="4" w:val="nil"/>
              <w:left w:sz="4" w:val="nil"/>
              <w:bottom w:color="000000" w:sz="8" w:val="single"/>
              <w:right w:color="000000" w:sz="8" w:val="single"/>
            </w:tcBorders>
            <w:vAlign w:val="center"/>
          </w:tcPr>
          <w:p w14:paraId="BB1A0000">
            <w:pPr>
              <w:ind/>
              <w:jc w:val="center"/>
            </w:pPr>
            <w:r>
              <w:t>Егорова 18</w:t>
            </w:r>
          </w:p>
        </w:tc>
        <w:tc>
          <w:tcPr>
            <w:tcW w:type="dxa" w:w="1600"/>
            <w:tcBorders>
              <w:top w:sz="4" w:val="nil"/>
              <w:left w:color="000000" w:sz="8" w:val="single"/>
              <w:bottom w:color="000000" w:sz="8" w:val="single"/>
              <w:right w:color="000000" w:sz="8" w:val="single"/>
            </w:tcBorders>
          </w:tcPr>
          <w:p w14:paraId="BC1A0000">
            <w:pPr>
              <w:ind/>
              <w:jc w:val="center"/>
            </w:pPr>
            <w:r>
              <w:t>мин. маты</w:t>
            </w:r>
          </w:p>
        </w:tc>
        <w:tc>
          <w:tcPr>
            <w:tcW w:type="dxa" w:w="1481"/>
            <w:gridSpan w:val="2"/>
            <w:tcBorders>
              <w:top w:sz="4" w:val="nil"/>
              <w:left w:sz="4" w:val="nil"/>
              <w:bottom w:color="000000" w:sz="8" w:val="single"/>
              <w:right w:color="000000" w:sz="8" w:val="single"/>
            </w:tcBorders>
          </w:tcPr>
          <w:p w14:paraId="BD1A0000">
            <w:pPr>
              <w:ind/>
              <w:jc w:val="center"/>
            </w:pPr>
            <w:r>
              <w:t>5088</w:t>
            </w:r>
          </w:p>
        </w:tc>
        <w:tc>
          <w:tcPr>
            <w:tcW w:type="dxa" w:w="1239"/>
            <w:tcBorders>
              <w:top w:sz="4" w:val="nil"/>
              <w:left w:sz="4" w:val="nil"/>
              <w:bottom w:color="000000" w:sz="8" w:val="single"/>
              <w:right w:color="000000" w:sz="8" w:val="single"/>
            </w:tcBorders>
          </w:tcPr>
          <w:p w14:paraId="BE1A0000">
            <w:pPr>
              <w:ind/>
              <w:jc w:val="center"/>
            </w:pPr>
            <w:r>
              <w:t>3336</w:t>
            </w:r>
          </w:p>
        </w:tc>
      </w:tr>
      <w:tr>
        <w:trPr>
          <w:trHeight w:hRule="atLeast" w:val="61"/>
        </w:trPr>
        <w:tc>
          <w:tcPr>
            <w:tcW w:type="dxa" w:w="1046"/>
            <w:gridSpan w:val="2"/>
            <w:tcBorders>
              <w:top w:sz="4" w:val="nil"/>
              <w:left w:color="000000" w:sz="8" w:val="single"/>
              <w:bottom w:color="000000" w:sz="8" w:val="single"/>
              <w:right w:color="000000" w:sz="8" w:val="single"/>
            </w:tcBorders>
            <w:vAlign w:val="center"/>
          </w:tcPr>
          <w:p w14:paraId="BF1A0000">
            <w:pPr>
              <w:ind/>
              <w:jc w:val="center"/>
            </w:pPr>
            <w:r>
              <w:t>№115</w:t>
            </w:r>
          </w:p>
        </w:tc>
        <w:tc>
          <w:tcPr>
            <w:tcW w:type="dxa" w:w="1177"/>
            <w:tcBorders>
              <w:top w:sz="4" w:val="nil"/>
              <w:left w:sz="4" w:val="nil"/>
              <w:bottom w:color="000000" w:sz="8" w:val="single"/>
              <w:right w:color="000000" w:sz="8" w:val="single"/>
            </w:tcBorders>
            <w:vAlign w:val="center"/>
          </w:tcPr>
          <w:p w14:paraId="C01A0000">
            <w:pPr>
              <w:ind/>
              <w:jc w:val="center"/>
            </w:pPr>
            <w:r>
              <w:t>150</w:t>
            </w:r>
          </w:p>
        </w:tc>
        <w:tc>
          <w:tcPr>
            <w:tcW w:type="dxa" w:w="1225"/>
            <w:tcBorders>
              <w:top w:sz="4" w:val="nil"/>
              <w:left w:sz="4" w:val="nil"/>
              <w:bottom w:color="000000" w:sz="8" w:val="single"/>
              <w:right w:color="000000" w:sz="8" w:val="single"/>
            </w:tcBorders>
            <w:vAlign w:val="center"/>
          </w:tcPr>
          <w:p w14:paraId="C11A0000">
            <w:pPr>
              <w:ind/>
              <w:jc w:val="center"/>
            </w:pPr>
            <w:r>
              <w:t>0</w:t>
            </w:r>
          </w:p>
        </w:tc>
        <w:tc>
          <w:tcPr>
            <w:tcW w:type="dxa" w:w="1267"/>
            <w:tcBorders>
              <w:top w:sz="4" w:val="nil"/>
              <w:left w:sz="4" w:val="nil"/>
              <w:bottom w:color="000000" w:sz="8" w:val="single"/>
              <w:right w:color="000000" w:sz="8" w:val="single"/>
            </w:tcBorders>
            <w:vAlign w:val="center"/>
          </w:tcPr>
          <w:p w14:paraId="C21A0000">
            <w:pPr>
              <w:ind/>
              <w:jc w:val="center"/>
            </w:pPr>
            <w:r>
              <w:t>47</w:t>
            </w:r>
          </w:p>
        </w:tc>
        <w:tc>
          <w:tcPr>
            <w:tcW w:type="dxa" w:w="931"/>
            <w:tcBorders>
              <w:top w:sz="4" w:val="nil"/>
              <w:left w:sz="4" w:val="nil"/>
              <w:bottom w:color="000000" w:sz="8" w:val="single"/>
              <w:right w:color="000000" w:sz="8" w:val="single"/>
            </w:tcBorders>
            <w:vAlign w:val="center"/>
          </w:tcPr>
          <w:p w14:paraId="C31A0000">
            <w:pPr>
              <w:ind/>
              <w:jc w:val="center"/>
            </w:pPr>
            <w:r>
              <w:t>0</w:t>
            </w:r>
          </w:p>
        </w:tc>
        <w:tc>
          <w:tcPr>
            <w:tcW w:type="dxa" w:w="995"/>
            <w:tcBorders>
              <w:top w:sz="4" w:val="nil"/>
              <w:left w:sz="4" w:val="nil"/>
              <w:bottom w:sz="4" w:val="nil"/>
              <w:right w:color="000000" w:sz="8" w:val="single"/>
            </w:tcBorders>
            <w:vAlign w:val="center"/>
          </w:tcPr>
          <w:p w14:paraId="C41A0000">
            <w:pPr>
              <w:ind/>
              <w:jc w:val="center"/>
            </w:pPr>
            <w:r>
              <w:t>47</w:t>
            </w:r>
          </w:p>
        </w:tc>
        <w:tc>
          <w:tcPr>
            <w:tcW w:type="dxa" w:w="1544"/>
            <w:tcBorders>
              <w:top w:sz="4" w:val="nil"/>
              <w:left w:sz="4" w:val="nil"/>
              <w:bottom w:color="000000" w:sz="8" w:val="single"/>
              <w:right w:color="000000" w:sz="8" w:val="single"/>
            </w:tcBorders>
            <w:vAlign w:val="center"/>
          </w:tcPr>
          <w:p w14:paraId="C51A0000">
            <w:pPr>
              <w:ind/>
              <w:jc w:val="center"/>
            </w:pPr>
            <w:r>
              <w:t>2014</w:t>
            </w:r>
          </w:p>
        </w:tc>
        <w:tc>
          <w:tcPr>
            <w:tcW w:type="dxa" w:w="2265"/>
            <w:tcBorders>
              <w:top w:sz="4" w:val="nil"/>
              <w:left w:sz="4" w:val="nil"/>
              <w:bottom w:sz="4" w:val="nil"/>
              <w:right w:color="000000" w:sz="8" w:val="single"/>
            </w:tcBorders>
            <w:vAlign w:val="center"/>
          </w:tcPr>
          <w:p w14:paraId="C61A0000">
            <w:pPr>
              <w:ind/>
              <w:jc w:val="center"/>
            </w:pPr>
            <w:r>
              <w:t>Егорова 12</w:t>
            </w:r>
          </w:p>
        </w:tc>
        <w:tc>
          <w:tcPr>
            <w:tcW w:type="dxa" w:w="1600"/>
            <w:tcBorders>
              <w:top w:sz="4" w:val="nil"/>
              <w:left w:color="000000" w:sz="8" w:val="single"/>
              <w:bottom w:sz="4" w:val="nil"/>
              <w:right w:color="000000" w:sz="8" w:val="single"/>
            </w:tcBorders>
          </w:tcPr>
          <w:p w14:paraId="C71A0000">
            <w:pPr>
              <w:ind/>
              <w:jc w:val="center"/>
            </w:pPr>
            <w:r>
              <w:t>мин. маты</w:t>
            </w:r>
          </w:p>
        </w:tc>
        <w:tc>
          <w:tcPr>
            <w:tcW w:type="dxa" w:w="1481"/>
            <w:gridSpan w:val="2"/>
            <w:tcBorders>
              <w:top w:sz="4" w:val="nil"/>
              <w:left w:sz="4" w:val="nil"/>
              <w:bottom w:sz="4" w:val="nil"/>
              <w:right w:color="000000" w:sz="8" w:val="single"/>
            </w:tcBorders>
          </w:tcPr>
          <w:p w14:paraId="C81A0000">
            <w:pPr>
              <w:ind/>
              <w:jc w:val="center"/>
            </w:pPr>
            <w:r>
              <w:t>5088</w:t>
            </w:r>
          </w:p>
        </w:tc>
        <w:tc>
          <w:tcPr>
            <w:tcW w:type="dxa" w:w="1239"/>
            <w:tcBorders>
              <w:top w:sz="4" w:val="nil"/>
              <w:left w:sz="4" w:val="nil"/>
              <w:bottom w:sz="4" w:val="nil"/>
              <w:right w:color="000000" w:sz="8" w:val="single"/>
            </w:tcBorders>
          </w:tcPr>
          <w:p w14:paraId="C91A0000">
            <w:pPr>
              <w:ind/>
              <w:jc w:val="center"/>
            </w:pPr>
            <w:r>
              <w:t>3336</w:t>
            </w:r>
          </w:p>
        </w:tc>
      </w:tr>
      <w:tr>
        <w:trPr>
          <w:trHeight w:hRule="atLeast" w:val="84"/>
        </w:trPr>
        <w:tc>
          <w:tcPr>
            <w:tcW w:type="dxa" w:w="1046"/>
            <w:gridSpan w:val="2"/>
            <w:tcBorders>
              <w:top w:sz="4" w:val="nil"/>
              <w:left w:color="000000" w:sz="8" w:val="single"/>
              <w:bottom w:color="000000" w:sz="8" w:val="single"/>
              <w:right w:color="000000" w:sz="8" w:val="single"/>
            </w:tcBorders>
            <w:vAlign w:val="center"/>
          </w:tcPr>
          <w:p w14:paraId="CA1A0000">
            <w:pPr>
              <w:ind/>
              <w:jc w:val="center"/>
            </w:pPr>
            <w:r>
              <w:t>№116</w:t>
            </w:r>
          </w:p>
        </w:tc>
        <w:tc>
          <w:tcPr>
            <w:tcW w:type="dxa" w:w="1177"/>
            <w:tcBorders>
              <w:top w:sz="4" w:val="nil"/>
              <w:left w:sz="4" w:val="nil"/>
              <w:bottom w:color="000000" w:sz="8" w:val="single"/>
              <w:right w:color="000000" w:sz="8" w:val="single"/>
            </w:tcBorders>
            <w:vAlign w:val="center"/>
          </w:tcPr>
          <w:p w14:paraId="CB1A0000">
            <w:pPr>
              <w:ind/>
              <w:jc w:val="center"/>
            </w:pPr>
            <w:r>
              <w:t>150</w:t>
            </w:r>
          </w:p>
        </w:tc>
        <w:tc>
          <w:tcPr>
            <w:tcW w:type="dxa" w:w="1225"/>
            <w:tcBorders>
              <w:top w:sz="4" w:val="nil"/>
              <w:left w:sz="4" w:val="nil"/>
              <w:bottom w:color="000000" w:sz="8" w:val="single"/>
              <w:right w:color="000000" w:sz="8" w:val="single"/>
            </w:tcBorders>
            <w:vAlign w:val="center"/>
          </w:tcPr>
          <w:p w14:paraId="CC1A0000">
            <w:pPr>
              <w:ind/>
              <w:jc w:val="center"/>
            </w:pPr>
            <w:r>
              <w:t>0</w:t>
            </w:r>
          </w:p>
        </w:tc>
        <w:tc>
          <w:tcPr>
            <w:tcW w:type="dxa" w:w="1267"/>
            <w:tcBorders>
              <w:top w:sz="4" w:val="nil"/>
              <w:left w:sz="4" w:val="nil"/>
              <w:bottom w:color="000000" w:sz="8" w:val="single"/>
              <w:right w:color="000000" w:sz="8" w:val="single"/>
            </w:tcBorders>
            <w:vAlign w:val="center"/>
          </w:tcPr>
          <w:p w14:paraId="CD1A0000">
            <w:pPr>
              <w:ind/>
              <w:jc w:val="center"/>
            </w:pPr>
            <w:r>
              <w:t>127</w:t>
            </w:r>
          </w:p>
        </w:tc>
        <w:tc>
          <w:tcPr>
            <w:tcW w:type="dxa" w:w="931"/>
            <w:tcBorders>
              <w:top w:sz="4" w:val="nil"/>
              <w:left w:sz="4" w:val="nil"/>
              <w:bottom w:color="000000" w:sz="8" w:val="single"/>
              <w:right w:color="000000" w:sz="8" w:val="single"/>
            </w:tcBorders>
            <w:vAlign w:val="center"/>
          </w:tcPr>
          <w:p w14:paraId="CE1A0000">
            <w:pPr>
              <w:ind/>
              <w:jc w:val="center"/>
            </w:pPr>
            <w:r>
              <w:t>0</w:t>
            </w:r>
          </w:p>
        </w:tc>
        <w:tc>
          <w:tcPr>
            <w:tcW w:type="dxa" w:w="995"/>
            <w:tcBorders>
              <w:top w:color="000000" w:sz="8" w:val="single"/>
              <w:left w:sz="4" w:val="nil"/>
              <w:bottom w:color="000000" w:sz="8" w:val="single"/>
              <w:right w:color="000000" w:sz="8" w:val="single"/>
            </w:tcBorders>
            <w:vAlign w:val="center"/>
          </w:tcPr>
          <w:p w14:paraId="CF1A0000">
            <w:pPr>
              <w:ind/>
              <w:jc w:val="center"/>
            </w:pPr>
            <w:r>
              <w:t>127</w:t>
            </w:r>
          </w:p>
        </w:tc>
        <w:tc>
          <w:tcPr>
            <w:tcW w:type="dxa" w:w="1544"/>
            <w:tcBorders>
              <w:top w:sz="4" w:val="nil"/>
              <w:left w:sz="4" w:val="nil"/>
              <w:bottom w:color="000000" w:sz="8" w:val="single"/>
              <w:right w:color="000000" w:sz="8" w:val="single"/>
            </w:tcBorders>
            <w:vAlign w:val="center"/>
          </w:tcPr>
          <w:p w14:paraId="D01A0000">
            <w:pPr>
              <w:ind/>
              <w:jc w:val="center"/>
            </w:pPr>
            <w:r>
              <w:t>1994</w:t>
            </w:r>
          </w:p>
        </w:tc>
        <w:tc>
          <w:tcPr>
            <w:tcW w:type="dxa" w:w="2265"/>
            <w:tcBorders>
              <w:top w:color="000000" w:sz="8" w:val="single"/>
              <w:left w:sz="4" w:val="nil"/>
              <w:bottom w:color="000000" w:sz="8" w:val="single"/>
              <w:right w:color="000000" w:sz="8" w:val="single"/>
            </w:tcBorders>
            <w:vAlign w:val="center"/>
          </w:tcPr>
          <w:p w14:paraId="D11A0000">
            <w:pPr>
              <w:ind/>
              <w:jc w:val="center"/>
            </w:pPr>
            <w:r>
              <w:t>РЦД</w:t>
            </w:r>
          </w:p>
        </w:tc>
        <w:tc>
          <w:tcPr>
            <w:tcW w:type="dxa" w:w="1600"/>
            <w:tcBorders>
              <w:top w:color="000000" w:sz="8" w:val="single"/>
              <w:left w:color="000000" w:sz="8" w:val="single"/>
              <w:bottom w:color="000000" w:sz="8" w:val="single"/>
              <w:right w:color="000000" w:sz="8" w:val="single"/>
            </w:tcBorders>
          </w:tcPr>
          <w:p w14:paraId="D21A0000">
            <w:pPr>
              <w:ind/>
              <w:jc w:val="center"/>
            </w:pPr>
            <w:r>
              <w:t>мин. маты</w:t>
            </w:r>
          </w:p>
        </w:tc>
        <w:tc>
          <w:tcPr>
            <w:tcW w:type="dxa" w:w="1481"/>
            <w:gridSpan w:val="2"/>
            <w:tcBorders>
              <w:top w:color="000000" w:sz="8" w:val="single"/>
              <w:left w:sz="4" w:val="nil"/>
              <w:bottom w:color="000000" w:sz="8" w:val="single"/>
              <w:right w:color="000000" w:sz="8" w:val="single"/>
            </w:tcBorders>
          </w:tcPr>
          <w:p w14:paraId="D31A0000">
            <w:pPr>
              <w:ind/>
              <w:jc w:val="center"/>
            </w:pPr>
            <w:r>
              <w:t>5088</w:t>
            </w:r>
          </w:p>
        </w:tc>
        <w:tc>
          <w:tcPr>
            <w:tcW w:type="dxa" w:w="1239"/>
            <w:tcBorders>
              <w:top w:color="000000" w:sz="8" w:val="single"/>
              <w:left w:sz="4" w:val="nil"/>
              <w:bottom w:color="000000" w:sz="8" w:val="single"/>
              <w:right w:color="000000" w:sz="8" w:val="single"/>
            </w:tcBorders>
          </w:tcPr>
          <w:p w14:paraId="D41A0000">
            <w:pPr>
              <w:ind/>
              <w:jc w:val="center"/>
            </w:pPr>
            <w:r>
              <w:t>3336</w:t>
            </w:r>
          </w:p>
        </w:tc>
      </w:tr>
      <w:tr>
        <w:trPr>
          <w:trHeight w:hRule="atLeast" w:val="95"/>
        </w:trPr>
        <w:tc>
          <w:tcPr>
            <w:tcW w:type="dxa" w:w="1046"/>
            <w:gridSpan w:val="2"/>
            <w:tcBorders>
              <w:top w:sz="4" w:val="nil"/>
              <w:left w:color="000000" w:sz="8" w:val="single"/>
              <w:bottom w:color="000000" w:sz="8" w:val="single"/>
              <w:right w:color="000000" w:sz="8" w:val="single"/>
            </w:tcBorders>
            <w:vAlign w:val="center"/>
          </w:tcPr>
          <w:p w14:paraId="D51A0000">
            <w:pPr>
              <w:ind/>
              <w:jc w:val="center"/>
            </w:pPr>
            <w:r>
              <w:t>№117</w:t>
            </w:r>
          </w:p>
        </w:tc>
        <w:tc>
          <w:tcPr>
            <w:tcW w:type="dxa" w:w="1177"/>
            <w:tcBorders>
              <w:top w:sz="4" w:val="nil"/>
              <w:left w:sz="4" w:val="nil"/>
              <w:bottom w:color="000000" w:sz="8" w:val="single"/>
              <w:right w:color="000000" w:sz="8" w:val="single"/>
            </w:tcBorders>
            <w:vAlign w:val="center"/>
          </w:tcPr>
          <w:p w14:paraId="D61A0000">
            <w:pPr>
              <w:ind/>
              <w:jc w:val="center"/>
            </w:pPr>
            <w:r>
              <w:t>100</w:t>
            </w:r>
          </w:p>
        </w:tc>
        <w:tc>
          <w:tcPr>
            <w:tcW w:type="dxa" w:w="1225"/>
            <w:tcBorders>
              <w:top w:sz="4" w:val="nil"/>
              <w:left w:sz="4" w:val="nil"/>
              <w:bottom w:color="000000" w:sz="8" w:val="single"/>
              <w:right w:color="000000" w:sz="8" w:val="single"/>
            </w:tcBorders>
            <w:vAlign w:val="center"/>
          </w:tcPr>
          <w:p w14:paraId="D71A0000">
            <w:pPr>
              <w:ind/>
              <w:jc w:val="center"/>
            </w:pPr>
            <w:r>
              <w:t>0</w:t>
            </w:r>
          </w:p>
        </w:tc>
        <w:tc>
          <w:tcPr>
            <w:tcW w:type="dxa" w:w="1267"/>
            <w:tcBorders>
              <w:top w:sz="4" w:val="nil"/>
              <w:left w:sz="4" w:val="nil"/>
              <w:bottom w:color="000000" w:sz="8" w:val="single"/>
              <w:right w:color="000000" w:sz="8" w:val="single"/>
            </w:tcBorders>
            <w:vAlign w:val="center"/>
          </w:tcPr>
          <w:p w14:paraId="D81A0000">
            <w:pPr>
              <w:ind/>
              <w:jc w:val="center"/>
            </w:pPr>
            <w:r>
              <w:t>26</w:t>
            </w:r>
          </w:p>
        </w:tc>
        <w:tc>
          <w:tcPr>
            <w:tcW w:type="dxa" w:w="931"/>
            <w:tcBorders>
              <w:top w:sz="4" w:val="nil"/>
              <w:left w:sz="4" w:val="nil"/>
              <w:bottom w:color="000000" w:sz="8" w:val="single"/>
              <w:right w:color="000000" w:sz="8" w:val="single"/>
            </w:tcBorders>
            <w:vAlign w:val="center"/>
          </w:tcPr>
          <w:p w14:paraId="D91A0000">
            <w:pPr>
              <w:ind/>
              <w:jc w:val="center"/>
            </w:pPr>
            <w:r>
              <w:t>0</w:t>
            </w:r>
          </w:p>
        </w:tc>
        <w:tc>
          <w:tcPr>
            <w:tcW w:type="dxa" w:w="995"/>
            <w:tcBorders>
              <w:top w:sz="4" w:val="nil"/>
              <w:left w:sz="4" w:val="nil"/>
              <w:bottom w:color="000000" w:sz="8" w:val="single"/>
              <w:right w:color="000000" w:sz="8" w:val="single"/>
            </w:tcBorders>
            <w:vAlign w:val="center"/>
          </w:tcPr>
          <w:p w14:paraId="DA1A0000">
            <w:pPr>
              <w:ind/>
              <w:jc w:val="center"/>
            </w:pPr>
            <w:r>
              <w:t>26</w:t>
            </w:r>
          </w:p>
        </w:tc>
        <w:tc>
          <w:tcPr>
            <w:tcW w:type="dxa" w:w="1544"/>
            <w:tcBorders>
              <w:top w:sz="4" w:val="nil"/>
              <w:left w:sz="4" w:val="nil"/>
              <w:bottom w:color="000000" w:sz="8" w:val="single"/>
              <w:right w:color="000000" w:sz="8" w:val="single"/>
            </w:tcBorders>
            <w:vAlign w:val="center"/>
          </w:tcPr>
          <w:p w14:paraId="DB1A0000">
            <w:pPr>
              <w:ind/>
              <w:jc w:val="center"/>
            </w:pPr>
            <w:r>
              <w:t>2008</w:t>
            </w:r>
          </w:p>
        </w:tc>
        <w:tc>
          <w:tcPr>
            <w:tcW w:type="dxa" w:w="2265"/>
            <w:tcBorders>
              <w:top w:sz="4" w:val="nil"/>
              <w:left w:sz="4" w:val="nil"/>
              <w:bottom w:color="000000" w:sz="8" w:val="single"/>
              <w:right w:color="000000" w:sz="8" w:val="single"/>
            </w:tcBorders>
            <w:vAlign w:val="center"/>
          </w:tcPr>
          <w:p w14:paraId="DC1A0000">
            <w:pPr>
              <w:ind/>
              <w:jc w:val="center"/>
            </w:pPr>
            <w:r>
              <w:t>Энергетиков 8, 10</w:t>
            </w:r>
          </w:p>
        </w:tc>
        <w:tc>
          <w:tcPr>
            <w:tcW w:type="dxa" w:w="1600"/>
            <w:tcBorders>
              <w:top w:sz="4" w:val="nil"/>
              <w:left w:color="000000" w:sz="8" w:val="single"/>
              <w:bottom w:color="000000" w:sz="8" w:val="single"/>
              <w:right w:color="000000" w:sz="8" w:val="single"/>
            </w:tcBorders>
            <w:vAlign w:val="center"/>
          </w:tcPr>
          <w:p w14:paraId="DD1A0000">
            <w:pPr>
              <w:ind/>
              <w:jc w:val="center"/>
            </w:pPr>
            <w:r>
              <w:t>ППУизоляция</w:t>
            </w:r>
          </w:p>
        </w:tc>
        <w:tc>
          <w:tcPr>
            <w:tcW w:type="dxa" w:w="1481"/>
            <w:gridSpan w:val="2"/>
            <w:tcBorders>
              <w:top w:sz="4" w:val="nil"/>
              <w:left w:sz="4" w:val="nil"/>
              <w:bottom w:color="000000" w:sz="8" w:val="single"/>
              <w:right w:color="000000" w:sz="8" w:val="single"/>
            </w:tcBorders>
          </w:tcPr>
          <w:p w14:paraId="DE1A0000">
            <w:pPr>
              <w:ind/>
              <w:jc w:val="center"/>
            </w:pPr>
            <w:r>
              <w:t>5088</w:t>
            </w:r>
          </w:p>
        </w:tc>
        <w:tc>
          <w:tcPr>
            <w:tcW w:type="dxa" w:w="1239"/>
            <w:tcBorders>
              <w:top w:sz="4" w:val="nil"/>
              <w:left w:sz="4" w:val="nil"/>
              <w:bottom w:color="000000" w:sz="8" w:val="single"/>
              <w:right w:color="000000" w:sz="8" w:val="single"/>
            </w:tcBorders>
          </w:tcPr>
          <w:p w14:paraId="DF1A0000">
            <w:pPr>
              <w:ind/>
              <w:jc w:val="center"/>
            </w:pPr>
            <w:r>
              <w:t>3336</w:t>
            </w:r>
          </w:p>
        </w:tc>
      </w:tr>
      <w:tr>
        <w:trPr>
          <w:trHeight w:hRule="atLeast" w:val="60"/>
        </w:trPr>
        <w:tc>
          <w:tcPr>
            <w:tcW w:type="dxa" w:w="1046"/>
            <w:gridSpan w:val="2"/>
            <w:tcBorders>
              <w:top w:sz="4" w:val="nil"/>
              <w:left w:color="000000" w:sz="8" w:val="single"/>
              <w:bottom w:color="000000" w:sz="8" w:val="single"/>
              <w:right w:color="000000" w:sz="8" w:val="single"/>
            </w:tcBorders>
            <w:vAlign w:val="center"/>
          </w:tcPr>
          <w:p w14:paraId="E01A0000">
            <w:pPr>
              <w:ind/>
              <w:jc w:val="center"/>
            </w:pPr>
            <w:r>
              <w:t>№118</w:t>
            </w:r>
          </w:p>
        </w:tc>
        <w:tc>
          <w:tcPr>
            <w:tcW w:type="dxa" w:w="1177"/>
            <w:tcBorders>
              <w:top w:sz="4" w:val="nil"/>
              <w:left w:sz="4" w:val="nil"/>
              <w:bottom w:color="000000" w:sz="8" w:val="single"/>
              <w:right w:color="000000" w:sz="8" w:val="single"/>
            </w:tcBorders>
            <w:vAlign w:val="center"/>
          </w:tcPr>
          <w:p w14:paraId="E11A0000">
            <w:pPr>
              <w:ind/>
              <w:jc w:val="center"/>
            </w:pPr>
            <w:r>
              <w:t>100</w:t>
            </w:r>
          </w:p>
        </w:tc>
        <w:tc>
          <w:tcPr>
            <w:tcW w:type="dxa" w:w="1225"/>
            <w:tcBorders>
              <w:top w:sz="4" w:val="nil"/>
              <w:left w:sz="4" w:val="nil"/>
              <w:bottom w:color="000000" w:sz="8" w:val="single"/>
              <w:right w:color="000000" w:sz="8" w:val="single"/>
            </w:tcBorders>
            <w:vAlign w:val="center"/>
          </w:tcPr>
          <w:p w14:paraId="E21A0000">
            <w:pPr>
              <w:ind/>
              <w:jc w:val="center"/>
            </w:pPr>
            <w:r>
              <w:t>0</w:t>
            </w:r>
          </w:p>
        </w:tc>
        <w:tc>
          <w:tcPr>
            <w:tcW w:type="dxa" w:w="1267"/>
            <w:tcBorders>
              <w:top w:sz="4" w:val="nil"/>
              <w:left w:sz="4" w:val="nil"/>
              <w:bottom w:color="000000" w:sz="8" w:val="single"/>
              <w:right w:color="000000" w:sz="8" w:val="single"/>
            </w:tcBorders>
            <w:vAlign w:val="center"/>
          </w:tcPr>
          <w:p w14:paraId="E31A0000">
            <w:pPr>
              <w:ind/>
              <w:jc w:val="center"/>
            </w:pPr>
            <w:r>
              <w:t>6</w:t>
            </w:r>
          </w:p>
        </w:tc>
        <w:tc>
          <w:tcPr>
            <w:tcW w:type="dxa" w:w="931"/>
            <w:tcBorders>
              <w:top w:sz="4" w:val="nil"/>
              <w:left w:sz="4" w:val="nil"/>
              <w:bottom w:color="000000" w:sz="8" w:val="single"/>
              <w:right w:color="000000" w:sz="8" w:val="single"/>
            </w:tcBorders>
            <w:vAlign w:val="center"/>
          </w:tcPr>
          <w:p w14:paraId="E41A0000">
            <w:pPr>
              <w:ind/>
              <w:jc w:val="center"/>
            </w:pPr>
            <w:r>
              <w:t>0</w:t>
            </w:r>
          </w:p>
        </w:tc>
        <w:tc>
          <w:tcPr>
            <w:tcW w:type="dxa" w:w="995"/>
            <w:tcBorders>
              <w:top w:sz="4" w:val="nil"/>
              <w:left w:sz="4" w:val="nil"/>
              <w:bottom w:color="000000" w:sz="8" w:val="single"/>
              <w:right w:color="000000" w:sz="8" w:val="single"/>
            </w:tcBorders>
            <w:vAlign w:val="center"/>
          </w:tcPr>
          <w:p w14:paraId="E51A0000">
            <w:pPr>
              <w:ind/>
              <w:jc w:val="center"/>
            </w:pPr>
            <w:r>
              <w:t>6</w:t>
            </w:r>
          </w:p>
        </w:tc>
        <w:tc>
          <w:tcPr>
            <w:tcW w:type="dxa" w:w="1544"/>
            <w:tcBorders>
              <w:top w:sz="4" w:val="nil"/>
              <w:left w:sz="4" w:val="nil"/>
              <w:bottom w:color="000000" w:sz="8" w:val="single"/>
              <w:right w:color="000000" w:sz="8" w:val="single"/>
            </w:tcBorders>
            <w:vAlign w:val="center"/>
          </w:tcPr>
          <w:p w14:paraId="E61A0000">
            <w:pPr>
              <w:ind/>
              <w:jc w:val="center"/>
            </w:pPr>
            <w:r>
              <w:t>2008</w:t>
            </w:r>
          </w:p>
        </w:tc>
        <w:tc>
          <w:tcPr>
            <w:tcW w:type="dxa" w:w="2265"/>
            <w:tcBorders>
              <w:top w:sz="4" w:val="nil"/>
              <w:left w:sz="4" w:val="nil"/>
              <w:bottom w:color="000000" w:sz="8" w:val="single"/>
              <w:right w:color="000000" w:sz="8" w:val="single"/>
            </w:tcBorders>
            <w:vAlign w:val="center"/>
          </w:tcPr>
          <w:p w14:paraId="E71A0000">
            <w:pPr>
              <w:ind/>
              <w:jc w:val="center"/>
            </w:pPr>
            <w:r>
              <w:t>Энергетиков 8, 10</w:t>
            </w:r>
          </w:p>
        </w:tc>
        <w:tc>
          <w:tcPr>
            <w:tcW w:type="dxa" w:w="1600"/>
            <w:tcBorders>
              <w:top w:sz="4" w:val="nil"/>
              <w:left w:color="000000" w:sz="8" w:val="single"/>
              <w:bottom w:color="000000" w:sz="8" w:val="single"/>
              <w:right w:color="000000" w:sz="8" w:val="single"/>
            </w:tcBorders>
            <w:vAlign w:val="center"/>
          </w:tcPr>
          <w:p w14:paraId="E81A0000">
            <w:pPr>
              <w:ind/>
              <w:jc w:val="center"/>
            </w:pPr>
            <w:r>
              <w:t>ППУизоляция</w:t>
            </w:r>
          </w:p>
        </w:tc>
        <w:tc>
          <w:tcPr>
            <w:tcW w:type="dxa" w:w="1481"/>
            <w:gridSpan w:val="2"/>
            <w:tcBorders>
              <w:top w:sz="4" w:val="nil"/>
              <w:left w:sz="4" w:val="nil"/>
              <w:bottom w:color="000000" w:sz="8" w:val="single"/>
              <w:right w:color="000000" w:sz="8" w:val="single"/>
            </w:tcBorders>
          </w:tcPr>
          <w:p w14:paraId="E91A0000">
            <w:pPr>
              <w:ind/>
              <w:jc w:val="center"/>
            </w:pPr>
            <w:r>
              <w:t>5088</w:t>
            </w:r>
          </w:p>
        </w:tc>
        <w:tc>
          <w:tcPr>
            <w:tcW w:type="dxa" w:w="1239"/>
            <w:tcBorders>
              <w:top w:sz="4" w:val="nil"/>
              <w:left w:sz="4" w:val="nil"/>
              <w:bottom w:color="000000" w:sz="8" w:val="single"/>
              <w:right w:color="000000" w:sz="8" w:val="single"/>
            </w:tcBorders>
          </w:tcPr>
          <w:p w14:paraId="EA1A0000">
            <w:pPr>
              <w:ind/>
              <w:jc w:val="center"/>
            </w:pPr>
            <w:r>
              <w:t>3336</w:t>
            </w:r>
          </w:p>
        </w:tc>
      </w:tr>
      <w:tr>
        <w:trPr>
          <w:trHeight w:hRule="atLeast" w:val="143"/>
        </w:trPr>
        <w:tc>
          <w:tcPr>
            <w:tcW w:type="dxa" w:w="1046"/>
            <w:gridSpan w:val="2"/>
            <w:tcBorders>
              <w:top w:sz="4" w:val="nil"/>
              <w:left w:color="000000" w:sz="8" w:val="single"/>
              <w:bottom w:color="000000" w:sz="8" w:val="single"/>
              <w:right w:color="000000" w:sz="8" w:val="single"/>
            </w:tcBorders>
            <w:vAlign w:val="center"/>
          </w:tcPr>
          <w:p w14:paraId="EB1A0000">
            <w:pPr>
              <w:ind/>
              <w:jc w:val="center"/>
            </w:pPr>
            <w:r>
              <w:t>№119</w:t>
            </w:r>
          </w:p>
        </w:tc>
        <w:tc>
          <w:tcPr>
            <w:tcW w:type="dxa" w:w="1177"/>
            <w:tcBorders>
              <w:top w:sz="4" w:val="nil"/>
              <w:left w:sz="4" w:val="nil"/>
              <w:bottom w:color="000000" w:sz="4" w:val="single"/>
              <w:right w:color="000000" w:sz="8" w:val="single"/>
            </w:tcBorders>
            <w:vAlign w:val="center"/>
          </w:tcPr>
          <w:p w14:paraId="EC1A0000">
            <w:pPr>
              <w:ind/>
              <w:jc w:val="center"/>
            </w:pPr>
            <w:r>
              <w:t>100</w:t>
            </w:r>
          </w:p>
        </w:tc>
        <w:tc>
          <w:tcPr>
            <w:tcW w:type="dxa" w:w="1225"/>
            <w:tcBorders>
              <w:top w:sz="4" w:val="nil"/>
              <w:left w:sz="4" w:val="nil"/>
              <w:bottom w:color="000000" w:sz="8" w:val="single"/>
              <w:right w:color="000000" w:sz="8" w:val="single"/>
            </w:tcBorders>
            <w:vAlign w:val="center"/>
          </w:tcPr>
          <w:p w14:paraId="ED1A0000">
            <w:pPr>
              <w:ind/>
              <w:jc w:val="center"/>
            </w:pPr>
            <w:r>
              <w:t>0</w:t>
            </w:r>
          </w:p>
        </w:tc>
        <w:tc>
          <w:tcPr>
            <w:tcW w:type="dxa" w:w="1267"/>
            <w:tcBorders>
              <w:top w:sz="4" w:val="nil"/>
              <w:left w:sz="4" w:val="nil"/>
              <w:bottom w:color="000000" w:sz="8" w:val="single"/>
              <w:right w:color="000000" w:sz="8" w:val="single"/>
            </w:tcBorders>
            <w:vAlign w:val="center"/>
          </w:tcPr>
          <w:p w14:paraId="EE1A0000">
            <w:pPr>
              <w:ind/>
              <w:jc w:val="center"/>
            </w:pPr>
            <w:r>
              <w:t>33</w:t>
            </w:r>
          </w:p>
        </w:tc>
        <w:tc>
          <w:tcPr>
            <w:tcW w:type="dxa" w:w="931"/>
            <w:tcBorders>
              <w:top w:sz="4" w:val="nil"/>
              <w:left w:sz="4" w:val="nil"/>
              <w:bottom w:color="000000" w:sz="8" w:val="single"/>
              <w:right w:color="000000" w:sz="8" w:val="single"/>
            </w:tcBorders>
            <w:vAlign w:val="center"/>
          </w:tcPr>
          <w:p w14:paraId="EF1A0000">
            <w:pPr>
              <w:ind/>
              <w:jc w:val="center"/>
            </w:pPr>
            <w:r>
              <w:t>0</w:t>
            </w:r>
          </w:p>
        </w:tc>
        <w:tc>
          <w:tcPr>
            <w:tcW w:type="dxa" w:w="995"/>
            <w:tcBorders>
              <w:top w:sz="4" w:val="nil"/>
              <w:left w:sz="4" w:val="nil"/>
              <w:bottom w:color="000000" w:sz="8" w:val="single"/>
              <w:right w:color="000000" w:sz="8" w:val="single"/>
            </w:tcBorders>
            <w:vAlign w:val="center"/>
          </w:tcPr>
          <w:p w14:paraId="F01A0000">
            <w:pPr>
              <w:ind/>
              <w:jc w:val="center"/>
            </w:pPr>
            <w:r>
              <w:t>33</w:t>
            </w:r>
          </w:p>
        </w:tc>
        <w:tc>
          <w:tcPr>
            <w:tcW w:type="dxa" w:w="1544"/>
            <w:tcBorders>
              <w:top w:sz="4" w:val="nil"/>
              <w:left w:sz="4" w:val="nil"/>
              <w:bottom w:color="000000" w:sz="8" w:val="single"/>
              <w:right w:color="000000" w:sz="8" w:val="single"/>
            </w:tcBorders>
            <w:vAlign w:val="center"/>
          </w:tcPr>
          <w:p w14:paraId="F11A0000">
            <w:pPr>
              <w:ind/>
              <w:jc w:val="center"/>
            </w:pPr>
            <w:r>
              <w:t>2008</w:t>
            </w:r>
          </w:p>
        </w:tc>
        <w:tc>
          <w:tcPr>
            <w:tcW w:type="dxa" w:w="2265"/>
            <w:tcBorders>
              <w:top w:sz="4" w:val="nil"/>
              <w:left w:sz="4" w:val="nil"/>
              <w:bottom w:color="000000" w:sz="8" w:val="single"/>
              <w:right w:color="000000" w:sz="8" w:val="single"/>
            </w:tcBorders>
            <w:vAlign w:val="center"/>
          </w:tcPr>
          <w:p w14:paraId="F21A0000">
            <w:pPr>
              <w:ind/>
              <w:jc w:val="center"/>
            </w:pPr>
            <w:r>
              <w:t>Энергетиков 8, 10</w:t>
            </w:r>
          </w:p>
        </w:tc>
        <w:tc>
          <w:tcPr>
            <w:tcW w:type="dxa" w:w="1600"/>
            <w:tcBorders>
              <w:top w:sz="4" w:val="nil"/>
              <w:left w:color="000000" w:sz="8" w:val="single"/>
              <w:bottom w:color="000000" w:sz="8" w:val="single"/>
              <w:right w:color="000000" w:sz="8" w:val="single"/>
            </w:tcBorders>
            <w:vAlign w:val="center"/>
          </w:tcPr>
          <w:p w14:paraId="F31A0000">
            <w:pPr>
              <w:ind/>
              <w:jc w:val="center"/>
            </w:pPr>
            <w:r>
              <w:t>ППУизоляция</w:t>
            </w:r>
          </w:p>
        </w:tc>
        <w:tc>
          <w:tcPr>
            <w:tcW w:type="dxa" w:w="1481"/>
            <w:gridSpan w:val="2"/>
            <w:tcBorders>
              <w:top w:sz="4" w:val="nil"/>
              <w:left w:sz="4" w:val="nil"/>
              <w:bottom w:color="000000" w:sz="8" w:val="single"/>
              <w:right w:color="000000" w:sz="8" w:val="single"/>
            </w:tcBorders>
          </w:tcPr>
          <w:p w14:paraId="F41A0000">
            <w:pPr>
              <w:ind/>
              <w:jc w:val="center"/>
            </w:pPr>
            <w:r>
              <w:t>5088</w:t>
            </w:r>
          </w:p>
        </w:tc>
        <w:tc>
          <w:tcPr>
            <w:tcW w:type="dxa" w:w="1239"/>
            <w:tcBorders>
              <w:top w:sz="4" w:val="nil"/>
              <w:left w:sz="4" w:val="nil"/>
              <w:bottom w:color="000000" w:sz="8" w:val="single"/>
              <w:right w:color="000000" w:sz="8" w:val="single"/>
            </w:tcBorders>
          </w:tcPr>
          <w:p w14:paraId="F51A0000">
            <w:pPr>
              <w:ind/>
              <w:jc w:val="center"/>
            </w:pPr>
            <w:r>
              <w:t>3336</w:t>
            </w:r>
          </w:p>
        </w:tc>
      </w:tr>
      <w:tr>
        <w:trPr>
          <w:trHeight w:hRule="atLeast" w:val="181"/>
        </w:trPr>
        <w:tc>
          <w:tcPr>
            <w:tcW w:type="dxa" w:w="1046"/>
            <w:gridSpan w:val="2"/>
            <w:tcBorders>
              <w:top w:sz="4" w:val="nil"/>
              <w:left w:color="000000" w:sz="8" w:val="single"/>
              <w:bottom w:color="000000" w:sz="8" w:val="single"/>
              <w:right w:color="000000" w:sz="4" w:val="single"/>
            </w:tcBorders>
            <w:vAlign w:val="center"/>
          </w:tcPr>
          <w:p w14:paraId="F61A0000">
            <w:pPr>
              <w:ind/>
              <w:jc w:val="center"/>
              <w:rPr>
                <w:b w:val="1"/>
              </w:rPr>
            </w:pPr>
            <w:r>
              <w:rPr>
                <w:b w:val="1"/>
              </w:rPr>
              <w:t>Итого</w:t>
            </w:r>
          </w:p>
        </w:tc>
        <w:tc>
          <w:tcPr>
            <w:tcW w:type="dxa" w:w="1177"/>
            <w:tcBorders>
              <w:top w:color="000000" w:sz="4" w:val="single"/>
              <w:left w:color="000000" w:sz="4" w:val="single"/>
              <w:bottom w:color="000000" w:sz="8" w:val="single"/>
              <w:right w:sz="4" w:val="nil"/>
            </w:tcBorders>
            <w:vAlign w:val="center"/>
          </w:tcPr>
          <w:p w14:paraId="F71A0000">
            <w:pPr>
              <w:ind/>
              <w:jc w:val="center"/>
              <w:rPr>
                <w:b w:val="1"/>
              </w:rPr>
            </w:pPr>
            <w:r>
              <w:rPr>
                <w:b w:val="1"/>
              </w:rPr>
              <w:t> </w:t>
            </w:r>
          </w:p>
        </w:tc>
        <w:tc>
          <w:tcPr>
            <w:tcW w:type="dxa" w:w="1225"/>
            <w:tcBorders>
              <w:top w:sz="4" w:val="nil"/>
              <w:left w:color="000000" w:sz="8" w:val="single"/>
              <w:bottom w:color="000000" w:sz="8" w:val="single"/>
              <w:right w:sz="4" w:val="nil"/>
            </w:tcBorders>
            <w:vAlign w:val="center"/>
          </w:tcPr>
          <w:p w14:paraId="F81A0000">
            <w:pPr>
              <w:ind/>
              <w:jc w:val="center"/>
              <w:rPr>
                <w:b w:val="1"/>
              </w:rPr>
            </w:pPr>
            <w:r>
              <w:rPr>
                <w:b w:val="1"/>
              </w:rPr>
              <w:t>441</w:t>
            </w:r>
          </w:p>
        </w:tc>
        <w:tc>
          <w:tcPr>
            <w:tcW w:type="dxa" w:w="1267"/>
            <w:tcBorders>
              <w:top w:sz="4" w:val="nil"/>
              <w:left w:color="000000" w:sz="8" w:val="single"/>
              <w:bottom w:color="000000" w:sz="8" w:val="single"/>
              <w:right w:sz="4" w:val="nil"/>
            </w:tcBorders>
            <w:vAlign w:val="center"/>
          </w:tcPr>
          <w:p w14:paraId="F91A0000">
            <w:pPr>
              <w:ind/>
              <w:jc w:val="center"/>
              <w:rPr>
                <w:b w:val="1"/>
              </w:rPr>
            </w:pPr>
            <w:r>
              <w:rPr>
                <w:b w:val="1"/>
              </w:rPr>
              <w:t>1025</w:t>
            </w:r>
          </w:p>
        </w:tc>
        <w:tc>
          <w:tcPr>
            <w:tcW w:type="dxa" w:w="931"/>
            <w:tcBorders>
              <w:top w:sz="4" w:val="nil"/>
              <w:left w:color="000000" w:sz="8" w:val="single"/>
              <w:bottom w:color="000000" w:sz="8" w:val="single"/>
              <w:right w:color="000000" w:sz="8" w:val="single"/>
            </w:tcBorders>
            <w:vAlign w:val="center"/>
          </w:tcPr>
          <w:p w14:paraId="FA1A0000">
            <w:pPr>
              <w:ind/>
              <w:jc w:val="center"/>
              <w:rPr>
                <w:b w:val="1"/>
              </w:rPr>
            </w:pPr>
            <w:r>
              <w:rPr>
                <w:b w:val="1"/>
              </w:rPr>
              <w:t>85</w:t>
            </w:r>
          </w:p>
        </w:tc>
        <w:tc>
          <w:tcPr>
            <w:tcW w:type="dxa" w:w="995"/>
            <w:tcBorders>
              <w:top w:sz="4" w:val="nil"/>
              <w:left w:sz="4" w:val="nil"/>
              <w:bottom w:color="000000" w:sz="8" w:val="single"/>
              <w:right w:color="000000" w:sz="8" w:val="single"/>
            </w:tcBorders>
            <w:vAlign w:val="center"/>
          </w:tcPr>
          <w:p w14:paraId="FB1A0000">
            <w:pPr>
              <w:ind/>
              <w:jc w:val="center"/>
              <w:rPr>
                <w:b w:val="1"/>
              </w:rPr>
            </w:pPr>
            <w:r>
              <w:rPr>
                <w:b w:val="1"/>
              </w:rPr>
              <w:t>1551</w:t>
            </w:r>
          </w:p>
        </w:tc>
        <w:tc>
          <w:tcPr>
            <w:tcW w:type="dxa" w:w="1544"/>
            <w:tcBorders>
              <w:top w:sz="4" w:val="nil"/>
              <w:left w:sz="4" w:val="nil"/>
              <w:bottom w:color="000000" w:sz="8" w:val="single"/>
              <w:right w:color="000000" w:sz="4" w:val="single"/>
            </w:tcBorders>
            <w:vAlign w:val="center"/>
          </w:tcPr>
          <w:p w14:paraId="FC1A0000">
            <w:pPr>
              <w:ind/>
              <w:jc w:val="center"/>
              <w:rPr>
                <w:b w:val="1"/>
              </w:rPr>
            </w:pPr>
            <w:r>
              <w:rPr>
                <w:b w:val="1"/>
              </w:rPr>
              <w:t> </w:t>
            </w:r>
          </w:p>
        </w:tc>
        <w:tc>
          <w:tcPr>
            <w:tcW w:type="dxa" w:w="2265"/>
            <w:tcBorders>
              <w:top w:sz="4" w:val="nil"/>
              <w:left w:color="000000" w:sz="4" w:val="single"/>
              <w:bottom w:color="000000" w:sz="8" w:val="single"/>
              <w:right w:color="000000" w:sz="8" w:val="single"/>
            </w:tcBorders>
            <w:vAlign w:val="center"/>
          </w:tcPr>
          <w:p w14:paraId="FD1A0000">
            <w:pPr>
              <w:ind/>
              <w:jc w:val="center"/>
            </w:pPr>
            <w:r>
              <w:t> </w:t>
            </w:r>
          </w:p>
        </w:tc>
        <w:tc>
          <w:tcPr>
            <w:tcW w:type="dxa" w:w="1600"/>
            <w:tcBorders>
              <w:top w:sz="4" w:val="nil"/>
              <w:left w:sz="4" w:val="nil"/>
              <w:bottom w:color="000000" w:sz="4" w:val="single"/>
              <w:right w:color="000000" w:sz="4" w:val="single"/>
            </w:tcBorders>
            <w:vAlign w:val="center"/>
          </w:tcPr>
          <w:p w14:paraId="FE1A0000">
            <w:pPr>
              <w:ind/>
              <w:jc w:val="center"/>
            </w:pPr>
          </w:p>
        </w:tc>
        <w:tc>
          <w:tcPr>
            <w:tcW w:type="dxa" w:w="1481"/>
            <w:gridSpan w:val="2"/>
            <w:tcBorders>
              <w:top w:sz="4" w:val="nil"/>
              <w:left w:color="000000" w:sz="4" w:val="single"/>
              <w:bottom w:color="000000" w:sz="4" w:val="single"/>
              <w:right w:color="000000" w:sz="4" w:val="single"/>
            </w:tcBorders>
            <w:vAlign w:val="center"/>
          </w:tcPr>
          <w:p w14:paraId="FF1A0000">
            <w:pPr>
              <w:ind/>
              <w:jc w:val="center"/>
            </w:pPr>
          </w:p>
        </w:tc>
        <w:tc>
          <w:tcPr>
            <w:tcW w:type="dxa" w:w="1239"/>
            <w:tcBorders>
              <w:top w:sz="4" w:val="nil"/>
              <w:left w:color="000000" w:sz="4" w:val="single"/>
              <w:bottom w:color="000000" w:sz="4" w:val="single"/>
              <w:right w:color="000000" w:sz="4" w:val="single"/>
            </w:tcBorders>
            <w:vAlign w:val="center"/>
          </w:tcPr>
          <w:p w14:paraId="001B0000">
            <w:pPr>
              <w:ind/>
              <w:jc w:val="center"/>
            </w:pPr>
          </w:p>
        </w:tc>
      </w:tr>
      <w:tr>
        <w:trPr>
          <w:trHeight w:hRule="atLeast" w:val="60"/>
        </w:trPr>
        <w:tc>
          <w:tcPr>
            <w:tcW w:type="dxa" w:w="1046"/>
            <w:gridSpan w:val="2"/>
            <w:tcBorders>
              <w:top w:color="000000" w:sz="8" w:val="single"/>
              <w:left w:color="000000" w:sz="8" w:val="single"/>
              <w:bottom w:color="000000" w:sz="8" w:val="single"/>
              <w:right w:color="000000" w:sz="8" w:val="single"/>
            </w:tcBorders>
            <w:vAlign w:val="center"/>
          </w:tcPr>
          <w:p w14:paraId="011B0000">
            <w:pPr>
              <w:ind/>
              <w:jc w:val="center"/>
              <w:rPr>
                <w:b w:val="1"/>
              </w:rPr>
            </w:pPr>
            <w:r>
              <w:rPr>
                <w:b w:val="1"/>
              </w:rPr>
              <w:t>Всего</w:t>
            </w:r>
          </w:p>
        </w:tc>
        <w:tc>
          <w:tcPr>
            <w:tcW w:type="dxa" w:w="1177"/>
            <w:tcBorders>
              <w:top w:color="000000" w:sz="8" w:val="single"/>
              <w:left w:sz="4" w:val="nil"/>
              <w:bottom w:color="000000" w:sz="8" w:val="single"/>
              <w:right w:color="000000" w:sz="8" w:val="single"/>
            </w:tcBorders>
            <w:vAlign w:val="center"/>
          </w:tcPr>
          <w:p w14:paraId="021B0000">
            <w:pPr>
              <w:ind/>
              <w:jc w:val="center"/>
              <w:rPr>
                <w:b w:val="1"/>
              </w:rPr>
            </w:pPr>
            <w:r>
              <w:rPr>
                <w:b w:val="1"/>
              </w:rPr>
              <w:t> </w:t>
            </w:r>
          </w:p>
        </w:tc>
        <w:tc>
          <w:tcPr>
            <w:tcW w:type="dxa" w:w="1225"/>
            <w:tcBorders>
              <w:top w:color="000000" w:sz="8" w:val="single"/>
              <w:left w:sz="4" w:val="nil"/>
              <w:bottom w:color="000000" w:sz="8" w:val="single"/>
              <w:right w:sz="4" w:val="nil"/>
            </w:tcBorders>
            <w:vAlign w:val="center"/>
          </w:tcPr>
          <w:p w14:paraId="031B0000">
            <w:pPr>
              <w:ind/>
              <w:jc w:val="center"/>
              <w:rPr>
                <w:b w:val="1"/>
              </w:rPr>
            </w:pPr>
            <w:r>
              <w:rPr>
                <w:b w:val="1"/>
              </w:rPr>
              <w:t>5782</w:t>
            </w:r>
          </w:p>
        </w:tc>
        <w:tc>
          <w:tcPr>
            <w:tcW w:type="dxa" w:w="1267"/>
            <w:tcBorders>
              <w:top w:color="000000" w:sz="8" w:val="single"/>
              <w:left w:color="000000" w:sz="8" w:val="single"/>
              <w:bottom w:color="000000" w:sz="8" w:val="single"/>
              <w:right w:sz="4" w:val="nil"/>
            </w:tcBorders>
            <w:vAlign w:val="center"/>
          </w:tcPr>
          <w:p w14:paraId="041B0000">
            <w:pPr>
              <w:ind/>
              <w:jc w:val="center"/>
              <w:rPr>
                <w:b w:val="1"/>
              </w:rPr>
            </w:pPr>
            <w:r>
              <w:rPr>
                <w:b w:val="1"/>
              </w:rPr>
              <w:t>3870</w:t>
            </w:r>
          </w:p>
        </w:tc>
        <w:tc>
          <w:tcPr>
            <w:tcW w:type="dxa" w:w="931"/>
            <w:tcBorders>
              <w:top w:color="000000" w:sz="8" w:val="single"/>
              <w:left w:color="000000" w:sz="8" w:val="single"/>
              <w:bottom w:color="000000" w:sz="8" w:val="single"/>
              <w:right w:sz="4" w:val="nil"/>
            </w:tcBorders>
            <w:vAlign w:val="center"/>
          </w:tcPr>
          <w:p w14:paraId="051B0000">
            <w:pPr>
              <w:ind/>
              <w:jc w:val="center"/>
              <w:rPr>
                <w:b w:val="1"/>
              </w:rPr>
            </w:pPr>
            <w:r>
              <w:rPr>
                <w:b w:val="1"/>
              </w:rPr>
              <w:t>412</w:t>
            </w:r>
          </w:p>
        </w:tc>
        <w:tc>
          <w:tcPr>
            <w:tcW w:type="dxa" w:w="995"/>
            <w:tcBorders>
              <w:top w:color="000000" w:sz="8" w:val="single"/>
              <w:left w:color="000000" w:sz="8" w:val="single"/>
              <w:bottom w:color="000000" w:sz="8" w:val="single"/>
              <w:right w:color="000000" w:sz="4" w:val="single"/>
            </w:tcBorders>
            <w:vAlign w:val="center"/>
          </w:tcPr>
          <w:p w14:paraId="061B0000">
            <w:pPr>
              <w:ind/>
              <w:jc w:val="center"/>
              <w:rPr>
                <w:b w:val="1"/>
              </w:rPr>
            </w:pPr>
            <w:r>
              <w:rPr>
                <w:b w:val="1"/>
              </w:rPr>
              <w:t>10064</w:t>
            </w:r>
          </w:p>
        </w:tc>
        <w:tc>
          <w:tcPr>
            <w:tcW w:type="dxa" w:w="1544"/>
            <w:tcBorders>
              <w:top w:color="000000" w:sz="8" w:val="single"/>
              <w:left w:color="000000" w:sz="4" w:val="single"/>
              <w:bottom w:color="000000" w:sz="8" w:val="single"/>
              <w:right w:color="000000" w:sz="4" w:val="single"/>
            </w:tcBorders>
            <w:vAlign w:val="center"/>
          </w:tcPr>
          <w:p w14:paraId="071B0000">
            <w:pPr>
              <w:ind/>
              <w:jc w:val="center"/>
              <w:rPr>
                <w:b w:val="1"/>
              </w:rPr>
            </w:pPr>
            <w:r>
              <w:rPr>
                <w:b w:val="1"/>
              </w:rPr>
              <w:t> </w:t>
            </w:r>
          </w:p>
        </w:tc>
        <w:tc>
          <w:tcPr>
            <w:tcW w:type="dxa" w:w="2265"/>
            <w:tcBorders>
              <w:top w:color="000000" w:sz="8" w:val="single"/>
              <w:left w:color="000000" w:sz="4" w:val="single"/>
              <w:bottom w:color="000000" w:sz="8" w:val="single"/>
              <w:right w:color="000000" w:sz="8" w:val="single"/>
            </w:tcBorders>
            <w:vAlign w:val="center"/>
          </w:tcPr>
          <w:p w14:paraId="081B0000">
            <w:pPr>
              <w:ind/>
              <w:jc w:val="center"/>
            </w:pPr>
            <w:r>
              <w:t> </w:t>
            </w:r>
          </w:p>
        </w:tc>
        <w:tc>
          <w:tcPr>
            <w:tcW w:type="dxa" w:w="1600"/>
            <w:tcBorders>
              <w:top w:color="000000" w:sz="4" w:val="single"/>
              <w:left w:sz="4" w:val="nil"/>
              <w:bottom w:color="000000" w:sz="4" w:val="single"/>
              <w:right w:color="000000" w:sz="4" w:val="single"/>
            </w:tcBorders>
            <w:vAlign w:val="center"/>
          </w:tcPr>
          <w:p w14:paraId="091B0000">
            <w:pPr>
              <w:ind/>
              <w:jc w:val="center"/>
            </w:pPr>
          </w:p>
        </w:tc>
        <w:tc>
          <w:tcPr>
            <w:tcW w:type="dxa" w:w="1481"/>
            <w:gridSpan w:val="2"/>
            <w:tcBorders>
              <w:top w:color="000000" w:sz="4" w:val="single"/>
              <w:left w:color="000000" w:sz="4" w:val="single"/>
              <w:bottom w:color="000000" w:sz="4" w:val="single"/>
              <w:right w:color="000000" w:sz="4" w:val="single"/>
            </w:tcBorders>
            <w:vAlign w:val="center"/>
          </w:tcPr>
          <w:p w14:paraId="0A1B0000">
            <w:pPr>
              <w:ind/>
              <w:jc w:val="center"/>
            </w:pPr>
          </w:p>
        </w:tc>
        <w:tc>
          <w:tcPr>
            <w:tcW w:type="dxa" w:w="1239"/>
            <w:tcBorders>
              <w:top w:color="000000" w:sz="4" w:val="single"/>
              <w:left w:color="000000" w:sz="4" w:val="single"/>
              <w:bottom w:color="000000" w:sz="4" w:val="single"/>
              <w:right w:color="000000" w:sz="4" w:val="single"/>
            </w:tcBorders>
            <w:vAlign w:val="center"/>
          </w:tcPr>
          <w:p w14:paraId="0B1B0000">
            <w:pPr>
              <w:ind/>
              <w:jc w:val="center"/>
            </w:pPr>
          </w:p>
        </w:tc>
      </w:tr>
    </w:tbl>
    <w:p w14:paraId="0C1B0000">
      <w:pPr>
        <w:ind w:right="-74"/>
        <w:rPr>
          <w:sz w:val="20"/>
        </w:rPr>
      </w:pPr>
    </w:p>
    <w:p w14:paraId="0D1B0000">
      <w:pPr>
        <w:ind w:right="-74"/>
        <w:rPr>
          <w:sz w:val="20"/>
        </w:rPr>
      </w:pPr>
    </w:p>
    <w:p w14:paraId="0E1B0000">
      <w:pPr>
        <w:ind w:right="-74"/>
        <w:rPr>
          <w:sz w:val="20"/>
        </w:rPr>
      </w:pPr>
    </w:p>
    <w:p w14:paraId="0F1B0000">
      <w:pPr>
        <w:ind w:right="-74"/>
        <w:rPr>
          <w:sz w:val="20"/>
        </w:rPr>
      </w:pPr>
    </w:p>
    <w:p w14:paraId="101B0000">
      <w:pPr>
        <w:tabs>
          <w:tab w:leader="none" w:pos="10530" w:val="left"/>
        </w:tabs>
        <w:ind w:right="-74"/>
        <w:rPr>
          <w:sz w:val="20"/>
        </w:rPr>
      </w:pPr>
      <w:r>
        <w:rPr>
          <w:sz w:val="20"/>
        </w:rPr>
        <w:tab/>
      </w:r>
    </w:p>
    <w:p w14:paraId="111B0000">
      <w:pPr>
        <w:ind w:firstLine="720" w:left="0"/>
        <w:jc w:val="both"/>
        <w:rPr>
          <w:color w:val="000000"/>
          <w:sz w:val="26"/>
        </w:rPr>
      </w:pPr>
      <w:r>
        <w:rPr>
          <w:b w:val="1"/>
          <w:color w:val="000000"/>
          <w:sz w:val="26"/>
        </w:rPr>
        <w:t xml:space="preserve">Таблица 1.3.2.6.  </w:t>
      </w:r>
      <w:r>
        <w:rPr>
          <w:sz w:val="26"/>
        </w:rPr>
        <w:t xml:space="preserve">Характеристика тепловых сетей промплощадки </w:t>
      </w:r>
      <w:r>
        <w:rPr>
          <w:sz w:val="26"/>
        </w:rPr>
        <w:t xml:space="preserve">от филиала </w:t>
      </w:r>
      <w:r>
        <w:rPr>
          <w:sz w:val="26"/>
        </w:rPr>
        <w:t>ОАО «ОГК-2»-Псковская ГРЭС</w:t>
      </w:r>
      <w:r>
        <w:rPr>
          <w:sz w:val="26"/>
        </w:rPr>
        <w:t xml:space="preserve"> согласно схеме (прил. 5).</w:t>
      </w:r>
    </w:p>
    <w:p w14:paraId="121B0000">
      <w:pPr>
        <w:ind w:right="-74"/>
        <w:rPr>
          <w:sz w:val="20"/>
        </w:rPr>
      </w:pPr>
    </w:p>
    <w:p w14:paraId="131B0000">
      <w:pPr>
        <w:ind w:right="-74"/>
        <w:rPr>
          <w:sz w:val="20"/>
        </w:rPr>
      </w:pPr>
    </w:p>
    <w:tbl>
      <w:tblPr>
        <w:tblStyle w:val="Style_16"/>
        <w:tblInd w:type="dxa" w:w="98"/>
        <w:tblLayout w:type="fixed"/>
      </w:tblPr>
      <w:tblGrid>
        <w:gridCol w:w="1090"/>
        <w:gridCol w:w="1260"/>
        <w:gridCol w:w="1620"/>
        <w:gridCol w:w="1800"/>
        <w:gridCol w:w="2880"/>
        <w:gridCol w:w="1800"/>
        <w:gridCol w:w="1980"/>
        <w:gridCol w:w="2340"/>
      </w:tblGrid>
      <w:tr>
        <w:trPr>
          <w:trHeight w:hRule="atLeast" w:val="317"/>
        </w:trPr>
        <w:tc>
          <w:tcPr>
            <w:tcW w:type="dxa" w:w="1090"/>
            <w:vMerge w:val="restart"/>
            <w:tcBorders>
              <w:top w:color="000000" w:sz="8" w:val="single"/>
              <w:left w:color="000000" w:sz="8" w:val="single"/>
              <w:bottom w:color="000000" w:sz="8" w:val="single"/>
              <w:right w:color="000000" w:sz="8" w:val="single"/>
            </w:tcBorders>
            <w:vAlign w:val="center"/>
          </w:tcPr>
          <w:p w14:paraId="141B0000">
            <w:pPr>
              <w:ind/>
              <w:jc w:val="center"/>
              <w:rPr>
                <w:b w:val="1"/>
              </w:rPr>
            </w:pPr>
            <w:r>
              <w:rPr>
                <w:b w:val="1"/>
              </w:rPr>
              <w:t>№ участка</w:t>
            </w:r>
          </w:p>
        </w:tc>
        <w:tc>
          <w:tcPr>
            <w:tcW w:type="dxa" w:w="1260"/>
            <w:vMerge w:val="restart"/>
            <w:tcBorders>
              <w:top w:color="000000" w:sz="8" w:val="single"/>
              <w:left w:color="000000" w:sz="8" w:val="single"/>
              <w:bottom w:color="000000" w:sz="8" w:val="single"/>
              <w:right w:color="000000" w:sz="8" w:val="single"/>
            </w:tcBorders>
            <w:vAlign w:val="center"/>
          </w:tcPr>
          <w:p w14:paraId="151B0000">
            <w:pPr>
              <w:ind/>
              <w:jc w:val="center"/>
              <w:rPr>
                <w:b w:val="1"/>
              </w:rPr>
            </w:pPr>
            <w:r>
              <w:rPr>
                <w:b w:val="1"/>
              </w:rPr>
              <w:t>Диаметр, м</w:t>
            </w:r>
          </w:p>
        </w:tc>
        <w:tc>
          <w:tcPr>
            <w:tcW w:type="dxa" w:w="1620"/>
            <w:vMerge w:val="restart"/>
            <w:tcBorders>
              <w:top w:color="000000" w:sz="8" w:val="single"/>
              <w:left w:color="000000" w:sz="8" w:val="single"/>
              <w:bottom w:color="000000" w:sz="8" w:val="single"/>
              <w:right w:color="000000" w:sz="8" w:val="single"/>
            </w:tcBorders>
            <w:vAlign w:val="center"/>
          </w:tcPr>
          <w:p w14:paraId="161B0000">
            <w:pPr>
              <w:ind/>
              <w:jc w:val="center"/>
              <w:rPr>
                <w:b w:val="1"/>
              </w:rPr>
            </w:pPr>
            <w:r>
              <w:rPr>
                <w:b w:val="1"/>
              </w:rPr>
              <w:t>Общая длина (надземная прокладка)</w:t>
            </w:r>
          </w:p>
        </w:tc>
        <w:tc>
          <w:tcPr>
            <w:tcW w:type="dxa" w:w="1800"/>
            <w:vMerge w:val="restart"/>
            <w:tcBorders>
              <w:top w:color="000000" w:sz="8" w:val="single"/>
              <w:left w:color="000000" w:sz="8" w:val="single"/>
              <w:bottom w:color="000000" w:sz="8" w:val="single"/>
              <w:right w:color="000000" w:sz="8" w:val="single"/>
            </w:tcBorders>
            <w:vAlign w:val="center"/>
          </w:tcPr>
          <w:p w14:paraId="171B0000">
            <w:pPr>
              <w:ind/>
              <w:jc w:val="center"/>
              <w:rPr>
                <w:b w:val="1"/>
              </w:rPr>
            </w:pPr>
            <w:r>
              <w:rPr>
                <w:b w:val="1"/>
              </w:rPr>
              <w:t>Год ввода в эксплуатацию</w:t>
            </w:r>
          </w:p>
        </w:tc>
        <w:tc>
          <w:tcPr>
            <w:tcW w:type="dxa" w:w="2880"/>
            <w:vMerge w:val="restart"/>
            <w:tcBorders>
              <w:top w:color="000000" w:sz="8" w:val="single"/>
              <w:left w:color="000000" w:sz="8" w:val="single"/>
              <w:bottom w:color="000000" w:sz="8" w:val="single"/>
              <w:right w:color="000000" w:sz="8" w:val="single"/>
            </w:tcBorders>
            <w:vAlign w:val="center"/>
          </w:tcPr>
          <w:p w14:paraId="181B0000">
            <w:pPr>
              <w:ind/>
              <w:jc w:val="center"/>
              <w:rPr>
                <w:b w:val="1"/>
              </w:rPr>
            </w:pPr>
            <w:r>
              <w:rPr>
                <w:b w:val="1"/>
              </w:rPr>
              <w:t xml:space="preserve">Участок </w:t>
            </w:r>
          </w:p>
          <w:p w14:paraId="191B0000">
            <w:pPr>
              <w:ind/>
              <w:jc w:val="center"/>
              <w:rPr>
                <w:b w:val="1"/>
              </w:rPr>
            </w:pPr>
            <w:r>
              <w:rPr>
                <w:b w:val="1"/>
              </w:rPr>
              <w:t>на схеме</w:t>
            </w:r>
          </w:p>
        </w:tc>
        <w:tc>
          <w:tcPr>
            <w:tcW w:type="dxa" w:w="1800"/>
            <w:vMerge w:val="restart"/>
            <w:tcBorders>
              <w:top w:color="000000" w:sz="8" w:val="single"/>
              <w:left w:color="000000" w:sz="8" w:val="single"/>
              <w:bottom w:color="000000" w:sz="8" w:val="single"/>
              <w:right w:color="000000" w:sz="8" w:val="single"/>
            </w:tcBorders>
            <w:vAlign w:val="center"/>
          </w:tcPr>
          <w:p w14:paraId="1A1B0000">
            <w:pPr>
              <w:ind/>
              <w:jc w:val="center"/>
              <w:rPr>
                <w:b w:val="1"/>
              </w:rPr>
            </w:pPr>
            <w:r>
              <w:rPr>
                <w:b w:val="1"/>
              </w:rPr>
              <w:t>Конструкция изоляции</w:t>
            </w:r>
          </w:p>
        </w:tc>
        <w:tc>
          <w:tcPr>
            <w:tcW w:type="dxa" w:w="4320"/>
            <w:gridSpan w:val="2"/>
            <w:vMerge w:val="restart"/>
            <w:tcBorders>
              <w:top w:color="000000" w:sz="8" w:val="single"/>
              <w:left w:color="000000" w:sz="8" w:val="single"/>
              <w:bottom w:color="000000" w:sz="4" w:val="single"/>
              <w:right w:color="000000" w:sz="8" w:val="single"/>
            </w:tcBorders>
            <w:vAlign w:val="center"/>
          </w:tcPr>
          <w:p w14:paraId="1B1B0000">
            <w:pPr>
              <w:ind/>
              <w:jc w:val="center"/>
              <w:rPr>
                <w:b w:val="1"/>
              </w:rPr>
            </w:pPr>
            <w:r>
              <w:rPr>
                <w:b w:val="1"/>
              </w:rPr>
              <w:t>Время работы теплосети</w:t>
            </w:r>
          </w:p>
        </w:tc>
      </w:tr>
      <w:tr>
        <w:trPr>
          <w:trHeight w:hRule="atLeast" w:val="317"/>
        </w:trPr>
        <w:tc>
          <w:tcPr>
            <w:tcW w:type="dxa" w:w="1090"/>
            <w:gridSpan w:val="1"/>
            <w:vMerge w:val="continue"/>
            <w:tcBorders>
              <w:top w:color="000000" w:sz="8" w:val="single"/>
              <w:left w:color="000000" w:sz="8" w:val="single"/>
              <w:bottom w:color="000000" w:sz="8" w:val="single"/>
              <w:right w:color="000000" w:sz="8" w:val="single"/>
            </w:tcBorders>
            <w:vAlign w:val="center"/>
          </w:tcPr>
          <w:p/>
        </w:tc>
        <w:tc>
          <w:tcPr>
            <w:tcW w:type="dxa" w:w="1260"/>
            <w:gridSpan w:val="1"/>
            <w:vMerge w:val="continue"/>
            <w:tcBorders>
              <w:top w:color="000000" w:sz="8" w:val="single"/>
              <w:left w:color="000000" w:sz="8" w:val="single"/>
              <w:bottom w:color="000000" w:sz="8" w:val="single"/>
              <w:right w:color="000000" w:sz="8" w:val="single"/>
            </w:tcBorders>
            <w:vAlign w:val="center"/>
          </w:tcPr>
          <w:p/>
        </w:tc>
        <w:tc>
          <w:tcPr>
            <w:tcW w:type="dxa" w:w="1620"/>
            <w:gridSpan w:val="1"/>
            <w:vMerge w:val="continue"/>
            <w:tcBorders>
              <w:top w:color="000000" w:sz="8" w:val="single"/>
              <w:left w:color="000000" w:sz="8" w:val="single"/>
              <w:bottom w:color="000000" w:sz="8" w:val="single"/>
              <w:right w:color="000000" w:sz="8" w:val="single"/>
            </w:tcBorders>
            <w:vAlign w:val="center"/>
          </w:tcPr>
          <w:p/>
        </w:tc>
        <w:tc>
          <w:tcPr>
            <w:tcW w:type="dxa" w:w="1800"/>
            <w:gridSpan w:val="1"/>
            <w:vMerge w:val="continue"/>
            <w:tcBorders>
              <w:top w:color="000000" w:sz="8" w:val="single"/>
              <w:left w:color="000000" w:sz="8" w:val="single"/>
              <w:bottom w:color="000000" w:sz="8" w:val="single"/>
              <w:right w:color="000000" w:sz="8" w:val="single"/>
            </w:tcBorders>
            <w:vAlign w:val="center"/>
          </w:tcPr>
          <w:p/>
        </w:tc>
        <w:tc>
          <w:tcPr>
            <w:tcW w:type="dxa" w:w="2880"/>
            <w:gridSpan w:val="1"/>
            <w:vMerge w:val="continue"/>
            <w:tcBorders>
              <w:top w:color="000000" w:sz="8" w:val="single"/>
              <w:left w:color="000000" w:sz="8" w:val="single"/>
              <w:bottom w:color="000000" w:sz="8" w:val="single"/>
              <w:right w:color="000000" w:sz="8" w:val="single"/>
            </w:tcBorders>
            <w:vAlign w:val="center"/>
          </w:tcPr>
          <w:p/>
        </w:tc>
        <w:tc>
          <w:tcPr>
            <w:tcW w:type="dxa" w:w="1800"/>
            <w:gridSpan w:val="1"/>
            <w:vMerge w:val="continue"/>
            <w:tcBorders>
              <w:top w:color="000000" w:sz="8" w:val="single"/>
              <w:left w:color="000000" w:sz="8" w:val="single"/>
              <w:bottom w:color="000000" w:sz="8" w:val="single"/>
              <w:right w:color="000000" w:sz="8" w:val="single"/>
            </w:tcBorders>
            <w:vAlign w:val="center"/>
          </w:tcPr>
          <w:p/>
        </w:tc>
        <w:tc>
          <w:tcPr>
            <w:tcW w:type="dxa" w:w="4320"/>
            <w:gridSpan w:val="2"/>
            <w:vMerge w:val="continue"/>
            <w:tcBorders>
              <w:top w:color="000000" w:sz="8" w:val="single"/>
              <w:left w:color="000000" w:sz="8" w:val="single"/>
              <w:bottom w:color="000000" w:sz="4" w:val="single"/>
              <w:right w:color="000000" w:sz="8" w:val="single"/>
            </w:tcBorders>
            <w:vAlign w:val="center"/>
          </w:tcPr>
          <w:p/>
        </w:tc>
      </w:tr>
      <w:tr>
        <w:trPr>
          <w:trHeight w:hRule="atLeast" w:val="60"/>
        </w:trPr>
        <w:tc>
          <w:tcPr>
            <w:tcW w:type="dxa" w:w="1090"/>
            <w:gridSpan w:val="1"/>
            <w:vMerge w:val="continue"/>
            <w:tcBorders>
              <w:top w:color="000000" w:sz="8" w:val="single"/>
              <w:left w:color="000000" w:sz="8" w:val="single"/>
              <w:bottom w:color="000000" w:sz="8" w:val="single"/>
              <w:right w:color="000000" w:sz="8" w:val="single"/>
            </w:tcBorders>
            <w:vAlign w:val="center"/>
          </w:tcPr>
          <w:p/>
        </w:tc>
        <w:tc>
          <w:tcPr>
            <w:tcW w:type="dxa" w:w="1260"/>
            <w:gridSpan w:val="1"/>
            <w:vMerge w:val="continue"/>
            <w:tcBorders>
              <w:top w:color="000000" w:sz="8" w:val="single"/>
              <w:left w:color="000000" w:sz="8" w:val="single"/>
              <w:bottom w:color="000000" w:sz="8" w:val="single"/>
              <w:right w:color="000000" w:sz="8" w:val="single"/>
            </w:tcBorders>
            <w:vAlign w:val="center"/>
          </w:tcPr>
          <w:p/>
        </w:tc>
        <w:tc>
          <w:tcPr>
            <w:tcW w:type="dxa" w:w="1620"/>
            <w:gridSpan w:val="1"/>
            <w:vMerge w:val="continue"/>
            <w:tcBorders>
              <w:top w:color="000000" w:sz="8" w:val="single"/>
              <w:left w:color="000000" w:sz="8" w:val="single"/>
              <w:bottom w:color="000000" w:sz="8" w:val="single"/>
              <w:right w:color="000000" w:sz="8" w:val="single"/>
            </w:tcBorders>
            <w:vAlign w:val="center"/>
          </w:tcPr>
          <w:p/>
        </w:tc>
        <w:tc>
          <w:tcPr>
            <w:tcW w:type="dxa" w:w="1800"/>
            <w:gridSpan w:val="1"/>
            <w:vMerge w:val="continue"/>
            <w:tcBorders>
              <w:top w:color="000000" w:sz="8" w:val="single"/>
              <w:left w:color="000000" w:sz="8" w:val="single"/>
              <w:bottom w:color="000000" w:sz="8" w:val="single"/>
              <w:right w:color="000000" w:sz="8" w:val="single"/>
            </w:tcBorders>
            <w:vAlign w:val="center"/>
          </w:tcPr>
          <w:p/>
        </w:tc>
        <w:tc>
          <w:tcPr>
            <w:tcW w:type="dxa" w:w="2880"/>
            <w:gridSpan w:val="1"/>
            <w:vMerge w:val="continue"/>
            <w:tcBorders>
              <w:top w:color="000000" w:sz="8" w:val="single"/>
              <w:left w:color="000000" w:sz="8" w:val="single"/>
              <w:bottom w:color="000000" w:sz="8" w:val="single"/>
              <w:right w:color="000000" w:sz="8" w:val="single"/>
            </w:tcBorders>
            <w:vAlign w:val="center"/>
          </w:tcPr>
          <w:p/>
        </w:tc>
        <w:tc>
          <w:tcPr>
            <w:tcW w:type="dxa" w:w="1800"/>
            <w:gridSpan w:val="1"/>
            <w:vMerge w:val="continue"/>
            <w:tcBorders>
              <w:top w:color="000000" w:sz="8" w:val="single"/>
              <w:left w:color="000000" w:sz="8" w:val="single"/>
              <w:bottom w:color="000000" w:sz="8" w:val="single"/>
              <w:right w:color="000000" w:sz="8" w:val="single"/>
            </w:tcBorders>
            <w:vAlign w:val="center"/>
          </w:tcPr>
          <w:p/>
        </w:tc>
        <w:tc>
          <w:tcPr>
            <w:tcW w:type="dxa" w:w="1980"/>
            <w:tcBorders>
              <w:top w:color="000000" w:sz="8" w:val="single"/>
              <w:left w:sz="4" w:val="nil"/>
              <w:bottom w:color="000000" w:sz="8" w:val="single"/>
              <w:right w:color="000000" w:sz="8" w:val="single"/>
            </w:tcBorders>
            <w:vAlign w:val="center"/>
          </w:tcPr>
          <w:p w14:paraId="1C1B0000">
            <w:pPr>
              <w:ind/>
              <w:jc w:val="center"/>
              <w:rPr>
                <w:b w:val="1"/>
              </w:rPr>
            </w:pPr>
            <w:r>
              <w:rPr>
                <w:b w:val="1"/>
              </w:rPr>
              <w:t>Отопительный период</w:t>
            </w:r>
          </w:p>
        </w:tc>
        <w:tc>
          <w:tcPr>
            <w:tcW w:type="dxa" w:w="2340"/>
            <w:tcBorders>
              <w:top w:color="000000" w:sz="8" w:val="single"/>
              <w:left w:sz="4" w:val="nil"/>
              <w:bottom w:color="000000" w:sz="8" w:val="single"/>
              <w:right w:color="000000" w:sz="8" w:val="single"/>
            </w:tcBorders>
            <w:vAlign w:val="center"/>
          </w:tcPr>
          <w:p w14:paraId="1D1B0000">
            <w:pPr>
              <w:ind/>
              <w:jc w:val="center"/>
              <w:rPr>
                <w:b w:val="1"/>
              </w:rPr>
            </w:pPr>
            <w:r>
              <w:rPr>
                <w:b w:val="1"/>
              </w:rPr>
              <w:t xml:space="preserve">Летний </w:t>
            </w:r>
            <w:r>
              <w:rPr>
                <w:b w:val="1"/>
              </w:rPr>
              <w:t>(неотопит.) период</w:t>
            </w:r>
          </w:p>
        </w:tc>
      </w:tr>
      <w:tr>
        <w:trPr>
          <w:trHeight w:hRule="atLeast" w:val="60"/>
        </w:trPr>
        <w:tc>
          <w:tcPr>
            <w:tcW w:type="dxa" w:w="1090"/>
            <w:tcBorders>
              <w:top w:sz="4" w:val="nil"/>
              <w:left w:color="000000" w:sz="8" w:val="single"/>
              <w:bottom w:color="000000" w:sz="8" w:val="single"/>
              <w:right w:color="000000" w:sz="8" w:val="single"/>
            </w:tcBorders>
          </w:tcPr>
          <w:p w14:paraId="1E1B0000">
            <w:pPr>
              <w:ind/>
              <w:jc w:val="center"/>
            </w:pPr>
            <w:r>
              <w:t>№17</w:t>
            </w:r>
          </w:p>
        </w:tc>
        <w:tc>
          <w:tcPr>
            <w:tcW w:type="dxa" w:w="1260"/>
            <w:tcBorders>
              <w:top w:sz="4" w:val="nil"/>
              <w:left w:sz="4" w:val="nil"/>
              <w:bottom w:color="000000" w:sz="8" w:val="single"/>
              <w:right w:color="000000" w:sz="8" w:val="single"/>
            </w:tcBorders>
          </w:tcPr>
          <w:p w14:paraId="1F1B0000">
            <w:pPr>
              <w:ind/>
              <w:jc w:val="center"/>
            </w:pPr>
            <w:r>
              <w:t>100</w:t>
            </w:r>
          </w:p>
        </w:tc>
        <w:tc>
          <w:tcPr>
            <w:tcW w:type="dxa" w:w="1620"/>
            <w:tcBorders>
              <w:top w:sz="4" w:val="nil"/>
              <w:left w:sz="4" w:val="nil"/>
              <w:bottom w:color="000000" w:sz="8" w:val="single"/>
              <w:right w:color="000000" w:sz="8" w:val="single"/>
            </w:tcBorders>
          </w:tcPr>
          <w:p w14:paraId="201B0000">
            <w:pPr>
              <w:ind/>
              <w:jc w:val="center"/>
            </w:pPr>
            <w:r>
              <w:t>10</w:t>
            </w:r>
          </w:p>
        </w:tc>
        <w:tc>
          <w:tcPr>
            <w:tcW w:type="dxa" w:w="1800"/>
            <w:tcBorders>
              <w:top w:sz="4" w:val="nil"/>
              <w:left w:sz="4" w:val="nil"/>
              <w:bottom w:color="000000" w:sz="8" w:val="single"/>
              <w:right w:color="000000" w:sz="8" w:val="single"/>
            </w:tcBorders>
          </w:tcPr>
          <w:p w14:paraId="211B0000">
            <w:pPr>
              <w:ind/>
              <w:jc w:val="center"/>
            </w:pPr>
            <w:r>
              <w:t>1989 г.</w:t>
            </w:r>
          </w:p>
        </w:tc>
        <w:tc>
          <w:tcPr>
            <w:tcW w:type="dxa" w:w="2880"/>
            <w:tcBorders>
              <w:top w:sz="4" w:val="nil"/>
              <w:left w:sz="4" w:val="nil"/>
              <w:bottom w:color="000000" w:sz="8" w:val="single"/>
              <w:right w:color="000000" w:sz="8" w:val="single"/>
            </w:tcBorders>
          </w:tcPr>
          <w:p w14:paraId="221B0000">
            <w:pPr>
              <w:ind/>
              <w:jc w:val="center"/>
            </w:pPr>
            <w:r>
              <w:t>ТМ-2</w:t>
            </w:r>
          </w:p>
        </w:tc>
        <w:tc>
          <w:tcPr>
            <w:tcW w:type="dxa" w:w="1800"/>
            <w:tcBorders>
              <w:top w:sz="4" w:val="nil"/>
              <w:left w:sz="4" w:val="nil"/>
              <w:bottom w:color="000000" w:sz="8" w:val="single"/>
              <w:right w:color="000000" w:sz="8" w:val="single"/>
            </w:tcBorders>
          </w:tcPr>
          <w:p w14:paraId="231B0000">
            <w:pPr>
              <w:ind/>
              <w:jc w:val="center"/>
            </w:pPr>
            <w:r>
              <w:t>мин. маты</w:t>
            </w:r>
          </w:p>
        </w:tc>
        <w:tc>
          <w:tcPr>
            <w:tcW w:type="dxa" w:w="1980"/>
            <w:tcBorders>
              <w:top w:sz="4" w:val="nil"/>
              <w:left w:sz="4" w:val="nil"/>
              <w:bottom w:color="000000" w:sz="8" w:val="single"/>
              <w:right w:color="000000" w:sz="8" w:val="single"/>
            </w:tcBorders>
          </w:tcPr>
          <w:p w14:paraId="241B0000">
            <w:pPr>
              <w:ind/>
              <w:jc w:val="center"/>
            </w:pPr>
            <w:r>
              <w:t>5088</w:t>
            </w:r>
          </w:p>
        </w:tc>
        <w:tc>
          <w:tcPr>
            <w:tcW w:type="dxa" w:w="2340"/>
            <w:tcBorders>
              <w:top w:sz="4" w:val="nil"/>
              <w:left w:sz="4" w:val="nil"/>
              <w:bottom w:color="000000" w:sz="8" w:val="single"/>
              <w:right w:color="000000" w:sz="8" w:val="single"/>
            </w:tcBorders>
          </w:tcPr>
          <w:p w14:paraId="251B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261B0000">
            <w:pPr>
              <w:ind/>
              <w:jc w:val="center"/>
            </w:pPr>
            <w:r>
              <w:t>№20</w:t>
            </w:r>
          </w:p>
        </w:tc>
        <w:tc>
          <w:tcPr>
            <w:tcW w:type="dxa" w:w="1260"/>
            <w:tcBorders>
              <w:top w:sz="4" w:val="nil"/>
              <w:left w:sz="4" w:val="nil"/>
              <w:bottom w:color="000000" w:sz="8" w:val="single"/>
              <w:right w:color="000000" w:sz="8" w:val="single"/>
            </w:tcBorders>
          </w:tcPr>
          <w:p w14:paraId="271B0000">
            <w:pPr>
              <w:ind/>
              <w:jc w:val="center"/>
            </w:pPr>
            <w:r>
              <w:t>100</w:t>
            </w:r>
          </w:p>
        </w:tc>
        <w:tc>
          <w:tcPr>
            <w:tcW w:type="dxa" w:w="1620"/>
            <w:tcBorders>
              <w:top w:sz="4" w:val="nil"/>
              <w:left w:sz="4" w:val="nil"/>
              <w:bottom w:color="000000" w:sz="8" w:val="single"/>
              <w:right w:color="000000" w:sz="8" w:val="single"/>
            </w:tcBorders>
          </w:tcPr>
          <w:p w14:paraId="281B0000">
            <w:pPr>
              <w:ind/>
              <w:jc w:val="center"/>
            </w:pPr>
            <w:r>
              <w:t>15</w:t>
            </w:r>
          </w:p>
        </w:tc>
        <w:tc>
          <w:tcPr>
            <w:tcW w:type="dxa" w:w="1800"/>
            <w:tcBorders>
              <w:top w:sz="4" w:val="nil"/>
              <w:left w:sz="4" w:val="nil"/>
              <w:bottom w:color="000000" w:sz="8" w:val="single"/>
              <w:right w:color="000000" w:sz="8" w:val="single"/>
            </w:tcBorders>
          </w:tcPr>
          <w:p w14:paraId="291B0000">
            <w:pPr>
              <w:ind/>
              <w:jc w:val="center"/>
            </w:pPr>
            <w:r>
              <w:t>1989 г.</w:t>
            </w:r>
          </w:p>
        </w:tc>
        <w:tc>
          <w:tcPr>
            <w:tcW w:type="dxa" w:w="2880"/>
            <w:tcBorders>
              <w:top w:sz="4" w:val="nil"/>
              <w:left w:sz="4" w:val="nil"/>
              <w:bottom w:color="000000" w:sz="8" w:val="single"/>
              <w:right w:color="000000" w:sz="8" w:val="single"/>
            </w:tcBorders>
          </w:tcPr>
          <w:p w14:paraId="2A1B0000">
            <w:pPr>
              <w:ind/>
              <w:jc w:val="center"/>
            </w:pPr>
            <w:r>
              <w:t>ТМ-2</w:t>
            </w:r>
          </w:p>
        </w:tc>
        <w:tc>
          <w:tcPr>
            <w:tcW w:type="dxa" w:w="1800"/>
            <w:tcBorders>
              <w:top w:sz="4" w:val="nil"/>
              <w:left w:sz="4" w:val="nil"/>
              <w:bottom w:color="000000" w:sz="8" w:val="single"/>
              <w:right w:color="000000" w:sz="8" w:val="single"/>
            </w:tcBorders>
          </w:tcPr>
          <w:p w14:paraId="2B1B0000">
            <w:pPr>
              <w:ind/>
              <w:jc w:val="center"/>
            </w:pPr>
            <w:r>
              <w:t>мин. маты</w:t>
            </w:r>
          </w:p>
        </w:tc>
        <w:tc>
          <w:tcPr>
            <w:tcW w:type="dxa" w:w="1980"/>
            <w:tcBorders>
              <w:top w:sz="4" w:val="nil"/>
              <w:left w:sz="4" w:val="nil"/>
              <w:bottom w:color="000000" w:sz="8" w:val="single"/>
              <w:right w:color="000000" w:sz="8" w:val="single"/>
            </w:tcBorders>
          </w:tcPr>
          <w:p w14:paraId="2C1B0000">
            <w:pPr>
              <w:ind/>
              <w:jc w:val="center"/>
            </w:pPr>
            <w:r>
              <w:t>5088</w:t>
            </w:r>
          </w:p>
        </w:tc>
        <w:tc>
          <w:tcPr>
            <w:tcW w:type="dxa" w:w="2340"/>
            <w:tcBorders>
              <w:top w:sz="4" w:val="nil"/>
              <w:left w:sz="4" w:val="nil"/>
              <w:bottom w:color="000000" w:sz="8" w:val="single"/>
              <w:right w:color="000000" w:sz="8" w:val="single"/>
            </w:tcBorders>
          </w:tcPr>
          <w:p w14:paraId="2D1B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2E1B0000">
            <w:pPr>
              <w:ind/>
              <w:jc w:val="center"/>
            </w:pPr>
            <w:r>
              <w:t>№22</w:t>
            </w:r>
          </w:p>
        </w:tc>
        <w:tc>
          <w:tcPr>
            <w:tcW w:type="dxa" w:w="1260"/>
            <w:tcBorders>
              <w:top w:sz="4" w:val="nil"/>
              <w:left w:sz="4" w:val="nil"/>
              <w:bottom w:color="000000" w:sz="8" w:val="single"/>
              <w:right w:color="000000" w:sz="8" w:val="single"/>
            </w:tcBorders>
          </w:tcPr>
          <w:p w14:paraId="2F1B0000">
            <w:pPr>
              <w:ind/>
              <w:jc w:val="center"/>
            </w:pPr>
            <w:r>
              <w:t>80</w:t>
            </w:r>
          </w:p>
        </w:tc>
        <w:tc>
          <w:tcPr>
            <w:tcW w:type="dxa" w:w="1620"/>
            <w:tcBorders>
              <w:top w:sz="4" w:val="nil"/>
              <w:left w:sz="4" w:val="nil"/>
              <w:bottom w:color="000000" w:sz="8" w:val="single"/>
              <w:right w:color="000000" w:sz="8" w:val="single"/>
            </w:tcBorders>
          </w:tcPr>
          <w:p w14:paraId="301B0000">
            <w:pPr>
              <w:ind/>
              <w:jc w:val="center"/>
            </w:pPr>
            <w:r>
              <w:t>30</w:t>
            </w:r>
          </w:p>
        </w:tc>
        <w:tc>
          <w:tcPr>
            <w:tcW w:type="dxa" w:w="1800"/>
            <w:tcBorders>
              <w:top w:sz="4" w:val="nil"/>
              <w:left w:sz="4" w:val="nil"/>
              <w:bottom w:color="000000" w:sz="8" w:val="single"/>
              <w:right w:color="000000" w:sz="8" w:val="single"/>
            </w:tcBorders>
          </w:tcPr>
          <w:p w14:paraId="311B0000">
            <w:pPr>
              <w:ind/>
              <w:jc w:val="center"/>
            </w:pPr>
            <w:r>
              <w:t>1989 г.</w:t>
            </w:r>
          </w:p>
        </w:tc>
        <w:tc>
          <w:tcPr>
            <w:tcW w:type="dxa" w:w="2880"/>
            <w:tcBorders>
              <w:top w:sz="4" w:val="nil"/>
              <w:left w:sz="4" w:val="nil"/>
              <w:bottom w:color="000000" w:sz="8" w:val="single"/>
              <w:right w:color="000000" w:sz="8" w:val="single"/>
            </w:tcBorders>
          </w:tcPr>
          <w:p w14:paraId="321B0000">
            <w:pPr>
              <w:ind/>
              <w:jc w:val="center"/>
            </w:pPr>
            <w:r>
              <w:t>на депо</w:t>
            </w:r>
          </w:p>
        </w:tc>
        <w:tc>
          <w:tcPr>
            <w:tcW w:type="dxa" w:w="1800"/>
            <w:tcBorders>
              <w:top w:sz="4" w:val="nil"/>
              <w:left w:sz="4" w:val="nil"/>
              <w:bottom w:color="000000" w:sz="8" w:val="single"/>
              <w:right w:color="000000" w:sz="8" w:val="single"/>
            </w:tcBorders>
          </w:tcPr>
          <w:p w14:paraId="331B0000">
            <w:pPr>
              <w:ind/>
              <w:jc w:val="center"/>
            </w:pPr>
            <w:r>
              <w:t>мин. маты</w:t>
            </w:r>
          </w:p>
        </w:tc>
        <w:tc>
          <w:tcPr>
            <w:tcW w:type="dxa" w:w="1980"/>
            <w:tcBorders>
              <w:top w:sz="4" w:val="nil"/>
              <w:left w:sz="4" w:val="nil"/>
              <w:bottom w:color="000000" w:sz="8" w:val="single"/>
              <w:right w:color="000000" w:sz="8" w:val="single"/>
            </w:tcBorders>
          </w:tcPr>
          <w:p w14:paraId="341B0000">
            <w:pPr>
              <w:ind/>
              <w:jc w:val="center"/>
            </w:pPr>
            <w:r>
              <w:t>5088</w:t>
            </w:r>
          </w:p>
        </w:tc>
        <w:tc>
          <w:tcPr>
            <w:tcW w:type="dxa" w:w="2340"/>
            <w:tcBorders>
              <w:top w:sz="4" w:val="nil"/>
              <w:left w:sz="4" w:val="nil"/>
              <w:bottom w:color="000000" w:sz="8" w:val="single"/>
              <w:right w:color="000000" w:sz="8" w:val="single"/>
            </w:tcBorders>
          </w:tcPr>
          <w:p w14:paraId="351B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361B0000">
            <w:pPr>
              <w:ind/>
              <w:jc w:val="center"/>
            </w:pPr>
            <w:r>
              <w:t>№23</w:t>
            </w:r>
          </w:p>
        </w:tc>
        <w:tc>
          <w:tcPr>
            <w:tcW w:type="dxa" w:w="1260"/>
            <w:tcBorders>
              <w:top w:sz="4" w:val="nil"/>
              <w:left w:sz="4" w:val="nil"/>
              <w:bottom w:color="000000" w:sz="8" w:val="single"/>
              <w:right w:color="000000" w:sz="8" w:val="single"/>
            </w:tcBorders>
          </w:tcPr>
          <w:p w14:paraId="371B0000">
            <w:pPr>
              <w:ind/>
              <w:jc w:val="center"/>
            </w:pPr>
            <w:r>
              <w:t>100</w:t>
            </w:r>
          </w:p>
        </w:tc>
        <w:tc>
          <w:tcPr>
            <w:tcW w:type="dxa" w:w="1620"/>
            <w:tcBorders>
              <w:top w:sz="4" w:val="nil"/>
              <w:left w:sz="4" w:val="nil"/>
              <w:bottom w:color="000000" w:sz="8" w:val="single"/>
              <w:right w:color="000000" w:sz="8" w:val="single"/>
            </w:tcBorders>
          </w:tcPr>
          <w:p w14:paraId="381B0000">
            <w:pPr>
              <w:ind/>
              <w:jc w:val="center"/>
            </w:pPr>
            <w:r>
              <w:t>165</w:t>
            </w:r>
          </w:p>
        </w:tc>
        <w:tc>
          <w:tcPr>
            <w:tcW w:type="dxa" w:w="1800"/>
            <w:tcBorders>
              <w:top w:sz="4" w:val="nil"/>
              <w:left w:sz="4" w:val="nil"/>
              <w:bottom w:color="000000" w:sz="8" w:val="single"/>
              <w:right w:color="000000" w:sz="8" w:val="single"/>
            </w:tcBorders>
          </w:tcPr>
          <w:p w14:paraId="391B0000">
            <w:pPr>
              <w:ind/>
              <w:jc w:val="center"/>
            </w:pPr>
            <w:r>
              <w:t>2008 г.</w:t>
            </w:r>
          </w:p>
        </w:tc>
        <w:tc>
          <w:tcPr>
            <w:tcW w:type="dxa" w:w="2880"/>
            <w:tcBorders>
              <w:top w:sz="4" w:val="nil"/>
              <w:left w:sz="4" w:val="nil"/>
              <w:bottom w:color="000000" w:sz="8" w:val="single"/>
              <w:right w:color="000000" w:sz="8" w:val="single"/>
            </w:tcBorders>
          </w:tcPr>
          <w:p w14:paraId="3A1B0000">
            <w:pPr>
              <w:ind/>
              <w:jc w:val="center"/>
            </w:pPr>
            <w:r>
              <w:t>ТМ-2</w:t>
            </w:r>
          </w:p>
        </w:tc>
        <w:tc>
          <w:tcPr>
            <w:tcW w:type="dxa" w:w="1800"/>
            <w:tcBorders>
              <w:top w:sz="4" w:val="nil"/>
              <w:left w:sz="4" w:val="nil"/>
              <w:bottom w:color="000000" w:sz="8" w:val="single"/>
              <w:right w:color="000000" w:sz="8" w:val="single"/>
            </w:tcBorders>
          </w:tcPr>
          <w:p w14:paraId="3B1B0000">
            <w:pPr>
              <w:ind/>
              <w:jc w:val="center"/>
            </w:pPr>
            <w:r>
              <w:t>мин. маты</w:t>
            </w:r>
          </w:p>
        </w:tc>
        <w:tc>
          <w:tcPr>
            <w:tcW w:type="dxa" w:w="1980"/>
            <w:tcBorders>
              <w:top w:sz="4" w:val="nil"/>
              <w:left w:sz="4" w:val="nil"/>
              <w:bottom w:color="000000" w:sz="8" w:val="single"/>
              <w:right w:color="000000" w:sz="8" w:val="single"/>
            </w:tcBorders>
          </w:tcPr>
          <w:p w14:paraId="3C1B0000">
            <w:pPr>
              <w:ind/>
              <w:jc w:val="center"/>
            </w:pPr>
            <w:r>
              <w:t>5088</w:t>
            </w:r>
          </w:p>
        </w:tc>
        <w:tc>
          <w:tcPr>
            <w:tcW w:type="dxa" w:w="2340"/>
            <w:tcBorders>
              <w:top w:sz="4" w:val="nil"/>
              <w:left w:sz="4" w:val="nil"/>
              <w:bottom w:color="000000" w:sz="8" w:val="single"/>
              <w:right w:color="000000" w:sz="8" w:val="single"/>
            </w:tcBorders>
          </w:tcPr>
          <w:p w14:paraId="3D1B0000">
            <w:pPr>
              <w:ind/>
              <w:jc w:val="center"/>
            </w:pPr>
            <w:r>
              <w:t>0</w:t>
            </w:r>
          </w:p>
        </w:tc>
      </w:tr>
      <w:tr>
        <w:trPr>
          <w:trHeight w:hRule="atLeast" w:val="85"/>
        </w:trPr>
        <w:tc>
          <w:tcPr>
            <w:tcW w:type="dxa" w:w="1090"/>
            <w:vMerge w:val="restart"/>
            <w:tcBorders>
              <w:top w:sz="4" w:val="nil"/>
              <w:left w:color="000000" w:sz="8" w:val="single"/>
              <w:bottom w:color="000000" w:sz="8" w:val="single"/>
              <w:right w:color="000000" w:sz="8" w:val="single"/>
            </w:tcBorders>
            <w:vAlign w:val="center"/>
          </w:tcPr>
          <w:p w14:paraId="3E1B0000">
            <w:pPr>
              <w:ind/>
              <w:jc w:val="center"/>
            </w:pPr>
            <w:r>
              <w:t>№25</w:t>
            </w:r>
          </w:p>
        </w:tc>
        <w:tc>
          <w:tcPr>
            <w:tcW w:type="dxa" w:w="1260"/>
            <w:tcBorders>
              <w:top w:sz="4" w:val="nil"/>
              <w:left w:sz="4" w:val="nil"/>
              <w:bottom w:color="000000" w:sz="4" w:val="single"/>
              <w:right w:color="000000" w:sz="8" w:val="single"/>
            </w:tcBorders>
            <w:vAlign w:val="center"/>
          </w:tcPr>
          <w:p w14:paraId="3F1B0000">
            <w:pPr>
              <w:ind/>
              <w:jc w:val="center"/>
            </w:pPr>
            <w:r>
              <w:t>100</w:t>
            </w:r>
          </w:p>
        </w:tc>
        <w:tc>
          <w:tcPr>
            <w:tcW w:type="dxa" w:w="1620"/>
            <w:vMerge w:val="restart"/>
            <w:tcBorders>
              <w:top w:sz="4" w:val="nil"/>
              <w:left w:color="000000" w:sz="8" w:val="single"/>
              <w:bottom w:color="000000" w:sz="8" w:val="single"/>
              <w:right w:color="000000" w:sz="8" w:val="single"/>
            </w:tcBorders>
            <w:vAlign w:val="center"/>
          </w:tcPr>
          <w:p w14:paraId="401B0000">
            <w:pPr>
              <w:ind/>
              <w:jc w:val="center"/>
            </w:pPr>
            <w:r>
              <w:t>200</w:t>
            </w:r>
          </w:p>
        </w:tc>
        <w:tc>
          <w:tcPr>
            <w:tcW w:type="dxa" w:w="1800"/>
            <w:tcBorders>
              <w:top w:sz="4" w:val="nil"/>
              <w:left w:sz="4" w:val="nil"/>
              <w:bottom w:color="000000" w:sz="8" w:val="single"/>
              <w:right w:color="000000" w:sz="8" w:val="single"/>
            </w:tcBorders>
            <w:vAlign w:val="center"/>
          </w:tcPr>
          <w:p w14:paraId="411B0000">
            <w:pPr>
              <w:ind/>
              <w:jc w:val="center"/>
            </w:pPr>
            <w:r>
              <w:t>2008 г.</w:t>
            </w:r>
          </w:p>
        </w:tc>
        <w:tc>
          <w:tcPr>
            <w:tcW w:type="dxa" w:w="2880"/>
            <w:vMerge w:val="restart"/>
            <w:tcBorders>
              <w:top w:sz="4" w:val="nil"/>
              <w:left w:color="000000" w:sz="8" w:val="single"/>
              <w:bottom w:color="000000" w:sz="8" w:val="single"/>
              <w:right w:color="000000" w:sz="8" w:val="single"/>
            </w:tcBorders>
            <w:vAlign w:val="center"/>
          </w:tcPr>
          <w:p w14:paraId="421B0000">
            <w:pPr>
              <w:ind/>
              <w:jc w:val="center"/>
            </w:pPr>
            <w:r>
              <w:t>ТМ-2</w:t>
            </w:r>
          </w:p>
        </w:tc>
        <w:tc>
          <w:tcPr>
            <w:tcW w:type="dxa" w:w="1800"/>
            <w:vMerge w:val="restart"/>
            <w:tcBorders>
              <w:top w:sz="4" w:val="nil"/>
              <w:left w:color="000000" w:sz="8" w:val="single"/>
              <w:bottom w:color="000000" w:sz="8" w:val="single"/>
              <w:right w:color="000000" w:sz="8" w:val="single"/>
            </w:tcBorders>
            <w:vAlign w:val="center"/>
          </w:tcPr>
          <w:p w14:paraId="431B0000">
            <w:pPr>
              <w:ind/>
              <w:jc w:val="center"/>
            </w:pPr>
            <w:r>
              <w:t>мин. маты</w:t>
            </w:r>
          </w:p>
        </w:tc>
        <w:tc>
          <w:tcPr>
            <w:tcW w:type="dxa" w:w="1980"/>
            <w:vMerge w:val="restart"/>
            <w:tcBorders>
              <w:top w:sz="4" w:val="nil"/>
              <w:left w:color="000000" w:sz="8" w:val="single"/>
              <w:bottom w:color="000000" w:sz="8" w:val="single"/>
              <w:right w:color="000000" w:sz="8" w:val="single"/>
            </w:tcBorders>
            <w:vAlign w:val="center"/>
          </w:tcPr>
          <w:p w14:paraId="441B0000">
            <w:pPr>
              <w:ind/>
              <w:jc w:val="center"/>
            </w:pPr>
            <w:r>
              <w:t>5088</w:t>
            </w:r>
          </w:p>
        </w:tc>
        <w:tc>
          <w:tcPr>
            <w:tcW w:type="dxa" w:w="2340"/>
            <w:vMerge w:val="restart"/>
            <w:tcBorders>
              <w:top w:sz="4" w:val="nil"/>
              <w:left w:color="000000" w:sz="8" w:val="single"/>
              <w:bottom w:color="000000" w:sz="8" w:val="single"/>
              <w:right w:color="000000" w:sz="8" w:val="single"/>
            </w:tcBorders>
            <w:vAlign w:val="center"/>
          </w:tcPr>
          <w:p w14:paraId="451B0000">
            <w:pPr>
              <w:ind/>
              <w:jc w:val="center"/>
            </w:pPr>
            <w:r>
              <w:t>0</w:t>
            </w:r>
          </w:p>
        </w:tc>
      </w:tr>
      <w:tr>
        <w:trPr>
          <w:trHeight w:hRule="atLeast" w:val="60"/>
        </w:trPr>
        <w:tc>
          <w:tcPr>
            <w:tcW w:type="dxa" w:w="1090"/>
            <w:gridSpan w:val="1"/>
            <w:vMerge w:val="continue"/>
            <w:tcBorders>
              <w:top w:sz="4" w:val="nil"/>
              <w:left w:color="000000" w:sz="8" w:val="single"/>
              <w:bottom w:color="000000" w:sz="8" w:val="single"/>
              <w:right w:color="000000" w:sz="8" w:val="single"/>
            </w:tcBorders>
            <w:vAlign w:val="center"/>
          </w:tcPr>
          <w:p/>
        </w:tc>
        <w:tc>
          <w:tcPr>
            <w:tcW w:type="dxa" w:w="1260"/>
            <w:tcBorders>
              <w:top w:color="000000" w:sz="4" w:val="single"/>
              <w:left w:sz="4" w:val="nil"/>
              <w:bottom w:color="000000" w:sz="8" w:val="single"/>
              <w:right w:color="000000" w:sz="8" w:val="single"/>
            </w:tcBorders>
            <w:vAlign w:val="center"/>
          </w:tcPr>
          <w:p w14:paraId="461B0000">
            <w:pPr>
              <w:ind/>
              <w:jc w:val="center"/>
            </w:pPr>
            <w:r>
              <w:t>100</w:t>
            </w:r>
          </w:p>
        </w:tc>
        <w:tc>
          <w:tcPr>
            <w:tcW w:type="dxa" w:w="1620"/>
            <w:gridSpan w:val="1"/>
            <w:vMerge w:val="continue"/>
            <w:tcBorders>
              <w:top w:sz="4" w:val="nil"/>
              <w:left w:color="000000" w:sz="8" w:val="single"/>
              <w:bottom w:color="000000" w:sz="8" w:val="single"/>
              <w:right w:color="000000" w:sz="8" w:val="single"/>
            </w:tcBorders>
            <w:vAlign w:val="center"/>
          </w:tcPr>
          <w:p/>
        </w:tc>
        <w:tc>
          <w:tcPr>
            <w:tcW w:type="dxa" w:w="1800"/>
            <w:tcBorders>
              <w:top w:sz="4" w:val="nil"/>
              <w:left w:sz="4" w:val="nil"/>
              <w:bottom w:color="000000" w:sz="8" w:val="single"/>
              <w:right w:color="000000" w:sz="8" w:val="single"/>
            </w:tcBorders>
            <w:vAlign w:val="center"/>
          </w:tcPr>
          <w:p w14:paraId="471B0000">
            <w:pPr>
              <w:ind/>
              <w:jc w:val="center"/>
            </w:pPr>
            <w:r>
              <w:t>1989 г.</w:t>
            </w:r>
          </w:p>
        </w:tc>
        <w:tc>
          <w:tcPr>
            <w:tcW w:type="dxa" w:w="2880"/>
            <w:gridSpan w:val="1"/>
            <w:vMerge w:val="continue"/>
            <w:tcBorders>
              <w:top w:sz="4" w:val="nil"/>
              <w:left w:color="000000" w:sz="8" w:val="single"/>
              <w:bottom w:color="000000" w:sz="8" w:val="single"/>
              <w:right w:color="000000" w:sz="8" w:val="single"/>
            </w:tcBorders>
            <w:vAlign w:val="center"/>
          </w:tcPr>
          <w:p/>
        </w:tc>
        <w:tc>
          <w:tcPr>
            <w:tcW w:type="dxa" w:w="1800"/>
            <w:gridSpan w:val="1"/>
            <w:vMerge w:val="continue"/>
            <w:tcBorders>
              <w:top w:sz="4" w:val="nil"/>
              <w:left w:color="000000" w:sz="8" w:val="single"/>
              <w:bottom w:color="000000" w:sz="8" w:val="single"/>
              <w:right w:color="000000" w:sz="8" w:val="single"/>
            </w:tcBorders>
            <w:vAlign w:val="center"/>
          </w:tcPr>
          <w:p/>
        </w:tc>
        <w:tc>
          <w:tcPr>
            <w:tcW w:type="dxa" w:w="1980"/>
            <w:gridSpan w:val="1"/>
            <w:vMerge w:val="continue"/>
            <w:tcBorders>
              <w:top w:sz="4" w:val="nil"/>
              <w:left w:color="000000" w:sz="8" w:val="single"/>
              <w:bottom w:color="000000" w:sz="8" w:val="single"/>
              <w:right w:color="000000" w:sz="8" w:val="single"/>
            </w:tcBorders>
            <w:vAlign w:val="center"/>
          </w:tcPr>
          <w:p/>
        </w:tc>
        <w:tc>
          <w:tcPr>
            <w:tcW w:type="dxa" w:w="2340"/>
            <w:gridSpan w:val="1"/>
            <w:vMerge w:val="continue"/>
            <w:tcBorders>
              <w:top w:sz="4" w:val="nil"/>
              <w:left w:color="000000" w:sz="8" w:val="single"/>
              <w:bottom w:color="000000" w:sz="8" w:val="single"/>
              <w:right w:color="000000" w:sz="8" w:val="single"/>
            </w:tcBorders>
            <w:vAlign w:val="center"/>
          </w:tcPr>
          <w:p/>
        </w:tc>
      </w:tr>
      <w:tr>
        <w:trPr>
          <w:trHeight w:hRule="atLeast" w:val="60"/>
        </w:trPr>
        <w:tc>
          <w:tcPr>
            <w:tcW w:type="dxa" w:w="1090"/>
            <w:tcBorders>
              <w:top w:sz="4" w:val="nil"/>
              <w:left w:color="000000" w:sz="8" w:val="single"/>
              <w:bottom w:color="000000" w:sz="4" w:val="single"/>
              <w:right w:color="000000" w:sz="8" w:val="single"/>
            </w:tcBorders>
            <w:vAlign w:val="center"/>
          </w:tcPr>
          <w:p w14:paraId="481B0000">
            <w:pPr>
              <w:ind/>
              <w:jc w:val="center"/>
            </w:pPr>
            <w:r>
              <w:t>№26</w:t>
            </w:r>
          </w:p>
        </w:tc>
        <w:tc>
          <w:tcPr>
            <w:tcW w:type="dxa" w:w="1260"/>
            <w:tcBorders>
              <w:top w:sz="4" w:val="nil"/>
              <w:left w:sz="4" w:val="nil"/>
              <w:bottom w:color="000000" w:sz="8" w:val="single"/>
              <w:right w:color="000000" w:sz="8" w:val="single"/>
            </w:tcBorders>
          </w:tcPr>
          <w:p w14:paraId="491B0000">
            <w:pPr>
              <w:ind/>
              <w:jc w:val="center"/>
            </w:pPr>
            <w:r>
              <w:t>500/400</w:t>
            </w:r>
          </w:p>
        </w:tc>
        <w:tc>
          <w:tcPr>
            <w:tcW w:type="dxa" w:w="1620"/>
            <w:tcBorders>
              <w:top w:sz="4" w:val="nil"/>
              <w:left w:sz="4" w:val="nil"/>
              <w:bottom w:color="000000" w:sz="4" w:val="single"/>
              <w:right w:color="000000" w:sz="8" w:val="single"/>
            </w:tcBorders>
            <w:vAlign w:val="center"/>
          </w:tcPr>
          <w:p w14:paraId="4A1B0000">
            <w:pPr>
              <w:ind/>
              <w:jc w:val="center"/>
            </w:pPr>
            <w:r>
              <w:t>10</w:t>
            </w:r>
          </w:p>
        </w:tc>
        <w:tc>
          <w:tcPr>
            <w:tcW w:type="dxa" w:w="1800"/>
            <w:tcBorders>
              <w:top w:sz="4" w:val="nil"/>
              <w:left w:sz="4" w:val="nil"/>
              <w:bottom w:color="000000" w:sz="8" w:val="single"/>
              <w:right w:color="000000" w:sz="8" w:val="single"/>
            </w:tcBorders>
          </w:tcPr>
          <w:p w14:paraId="4B1B0000">
            <w:pPr>
              <w:ind/>
              <w:jc w:val="center"/>
            </w:pPr>
            <w:r>
              <w:t>1989 г.</w:t>
            </w:r>
          </w:p>
        </w:tc>
        <w:tc>
          <w:tcPr>
            <w:tcW w:type="dxa" w:w="2880"/>
            <w:tcBorders>
              <w:top w:sz="4" w:val="nil"/>
              <w:left w:sz="4" w:val="nil"/>
              <w:bottom w:color="000000" w:sz="8" w:val="single"/>
              <w:right w:color="000000" w:sz="8" w:val="single"/>
            </w:tcBorders>
          </w:tcPr>
          <w:p w14:paraId="4C1B0000">
            <w:pPr>
              <w:ind/>
              <w:jc w:val="center"/>
            </w:pPr>
            <w:r>
              <w:t>ТМ-2</w:t>
            </w:r>
          </w:p>
        </w:tc>
        <w:tc>
          <w:tcPr>
            <w:tcW w:type="dxa" w:w="1800"/>
            <w:tcBorders>
              <w:top w:sz="4" w:val="nil"/>
              <w:left w:sz="4" w:val="nil"/>
              <w:bottom w:color="000000" w:sz="8" w:val="single"/>
              <w:right w:color="000000" w:sz="8" w:val="single"/>
            </w:tcBorders>
          </w:tcPr>
          <w:p w14:paraId="4D1B0000">
            <w:pPr>
              <w:ind/>
              <w:jc w:val="center"/>
            </w:pPr>
            <w:r>
              <w:t>мин. маты</w:t>
            </w:r>
          </w:p>
        </w:tc>
        <w:tc>
          <w:tcPr>
            <w:tcW w:type="dxa" w:w="1980"/>
            <w:tcBorders>
              <w:top w:sz="4" w:val="nil"/>
              <w:left w:sz="4" w:val="nil"/>
              <w:bottom w:color="000000" w:sz="8" w:val="single"/>
              <w:right w:color="000000" w:sz="8" w:val="single"/>
            </w:tcBorders>
          </w:tcPr>
          <w:p w14:paraId="4E1B0000">
            <w:pPr>
              <w:ind/>
              <w:jc w:val="center"/>
            </w:pPr>
            <w:r>
              <w:t>5088</w:t>
            </w:r>
          </w:p>
        </w:tc>
        <w:tc>
          <w:tcPr>
            <w:tcW w:type="dxa" w:w="2340"/>
            <w:tcBorders>
              <w:top w:sz="4" w:val="nil"/>
              <w:left w:sz="4" w:val="nil"/>
              <w:bottom w:color="000000" w:sz="8" w:val="single"/>
              <w:right w:color="000000" w:sz="8" w:val="single"/>
            </w:tcBorders>
          </w:tcPr>
          <w:p w14:paraId="4F1B0000">
            <w:pPr>
              <w:ind/>
              <w:jc w:val="center"/>
            </w:pPr>
            <w:r>
              <w:t>0</w:t>
            </w:r>
          </w:p>
        </w:tc>
      </w:tr>
      <w:tr>
        <w:trPr>
          <w:trHeight w:hRule="atLeast" w:val="88"/>
        </w:trPr>
        <w:tc>
          <w:tcPr>
            <w:tcW w:type="dxa" w:w="1090"/>
            <w:tcBorders>
              <w:top w:color="000000" w:sz="4" w:val="single"/>
              <w:left w:color="000000" w:sz="8" w:val="single"/>
              <w:bottom w:color="000000" w:sz="8" w:val="single"/>
              <w:right w:color="000000" w:sz="8" w:val="single"/>
            </w:tcBorders>
          </w:tcPr>
          <w:p w14:paraId="501B0000">
            <w:pPr>
              <w:ind/>
              <w:jc w:val="center"/>
            </w:pPr>
            <w:r>
              <w:t>№27</w:t>
            </w:r>
          </w:p>
        </w:tc>
        <w:tc>
          <w:tcPr>
            <w:tcW w:type="dxa" w:w="1260"/>
            <w:tcBorders>
              <w:top w:sz="4" w:val="nil"/>
              <w:left w:sz="4" w:val="nil"/>
              <w:bottom w:color="000000" w:sz="8" w:val="single"/>
              <w:right w:color="000000" w:sz="8" w:val="single"/>
            </w:tcBorders>
          </w:tcPr>
          <w:p w14:paraId="511B0000">
            <w:pPr>
              <w:ind/>
              <w:jc w:val="center"/>
            </w:pPr>
            <w:r>
              <w:t>500/400</w:t>
            </w:r>
          </w:p>
        </w:tc>
        <w:tc>
          <w:tcPr>
            <w:tcW w:type="dxa" w:w="1620"/>
            <w:tcBorders>
              <w:top w:color="000000" w:sz="4" w:val="single"/>
              <w:left w:sz="4" w:val="nil"/>
              <w:bottom w:color="000000" w:sz="8" w:val="single"/>
              <w:right w:color="000000" w:sz="8" w:val="single"/>
            </w:tcBorders>
          </w:tcPr>
          <w:p w14:paraId="521B0000">
            <w:pPr>
              <w:ind/>
              <w:jc w:val="center"/>
            </w:pPr>
            <w:r>
              <w:t>80</w:t>
            </w:r>
          </w:p>
        </w:tc>
        <w:tc>
          <w:tcPr>
            <w:tcW w:type="dxa" w:w="1800"/>
            <w:tcBorders>
              <w:top w:sz="4" w:val="nil"/>
              <w:left w:sz="4" w:val="nil"/>
              <w:bottom w:color="000000" w:sz="8" w:val="single"/>
              <w:right w:color="000000" w:sz="8" w:val="single"/>
            </w:tcBorders>
          </w:tcPr>
          <w:p w14:paraId="531B0000">
            <w:pPr>
              <w:ind/>
              <w:jc w:val="center"/>
            </w:pPr>
            <w:r>
              <w:t>1989 г.</w:t>
            </w:r>
          </w:p>
        </w:tc>
        <w:tc>
          <w:tcPr>
            <w:tcW w:type="dxa" w:w="2880"/>
            <w:tcBorders>
              <w:top w:sz="4" w:val="nil"/>
              <w:left w:sz="4" w:val="nil"/>
              <w:bottom w:color="000000" w:sz="8" w:val="single"/>
              <w:right w:color="000000" w:sz="8" w:val="single"/>
            </w:tcBorders>
          </w:tcPr>
          <w:p w14:paraId="541B0000">
            <w:pPr>
              <w:ind/>
              <w:jc w:val="center"/>
            </w:pPr>
            <w:r>
              <w:t>ТМ-2</w:t>
            </w:r>
          </w:p>
        </w:tc>
        <w:tc>
          <w:tcPr>
            <w:tcW w:type="dxa" w:w="1800"/>
            <w:tcBorders>
              <w:top w:sz="4" w:val="nil"/>
              <w:left w:sz="4" w:val="nil"/>
              <w:bottom w:color="000000" w:sz="8" w:val="single"/>
              <w:right w:color="000000" w:sz="8" w:val="single"/>
            </w:tcBorders>
          </w:tcPr>
          <w:p w14:paraId="551B0000">
            <w:pPr>
              <w:ind/>
              <w:jc w:val="center"/>
            </w:pPr>
            <w:r>
              <w:t>мин. маты</w:t>
            </w:r>
          </w:p>
        </w:tc>
        <w:tc>
          <w:tcPr>
            <w:tcW w:type="dxa" w:w="1980"/>
            <w:tcBorders>
              <w:top w:sz="4" w:val="nil"/>
              <w:left w:sz="4" w:val="nil"/>
              <w:bottom w:color="000000" w:sz="8" w:val="single"/>
              <w:right w:color="000000" w:sz="8" w:val="single"/>
            </w:tcBorders>
          </w:tcPr>
          <w:p w14:paraId="561B0000">
            <w:pPr>
              <w:ind/>
              <w:jc w:val="center"/>
            </w:pPr>
            <w:r>
              <w:t>5088</w:t>
            </w:r>
          </w:p>
        </w:tc>
        <w:tc>
          <w:tcPr>
            <w:tcW w:type="dxa" w:w="2340"/>
            <w:tcBorders>
              <w:top w:sz="4" w:val="nil"/>
              <w:left w:sz="4" w:val="nil"/>
              <w:bottom w:color="000000" w:sz="8" w:val="single"/>
              <w:right w:color="000000" w:sz="8" w:val="single"/>
            </w:tcBorders>
          </w:tcPr>
          <w:p w14:paraId="571B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581B0000">
            <w:pPr>
              <w:ind/>
              <w:jc w:val="center"/>
            </w:pPr>
            <w:r>
              <w:t>№28</w:t>
            </w:r>
          </w:p>
        </w:tc>
        <w:tc>
          <w:tcPr>
            <w:tcW w:type="dxa" w:w="1260"/>
            <w:tcBorders>
              <w:top w:sz="4" w:val="nil"/>
              <w:left w:sz="4" w:val="nil"/>
              <w:bottom w:color="000000" w:sz="8" w:val="single"/>
              <w:right w:color="000000" w:sz="8" w:val="single"/>
            </w:tcBorders>
          </w:tcPr>
          <w:p w14:paraId="591B0000">
            <w:pPr>
              <w:ind/>
              <w:jc w:val="center"/>
            </w:pPr>
            <w:r>
              <w:t>80</w:t>
            </w:r>
          </w:p>
        </w:tc>
        <w:tc>
          <w:tcPr>
            <w:tcW w:type="dxa" w:w="1620"/>
            <w:tcBorders>
              <w:top w:sz="4" w:val="nil"/>
              <w:left w:sz="4" w:val="nil"/>
              <w:bottom w:color="000000" w:sz="8" w:val="single"/>
              <w:right w:color="000000" w:sz="8" w:val="single"/>
            </w:tcBorders>
          </w:tcPr>
          <w:p w14:paraId="5A1B0000">
            <w:pPr>
              <w:ind/>
              <w:jc w:val="center"/>
            </w:pPr>
            <w:r>
              <w:t>60</w:t>
            </w:r>
          </w:p>
        </w:tc>
        <w:tc>
          <w:tcPr>
            <w:tcW w:type="dxa" w:w="1800"/>
            <w:tcBorders>
              <w:top w:sz="4" w:val="nil"/>
              <w:left w:sz="4" w:val="nil"/>
              <w:bottom w:color="000000" w:sz="8" w:val="single"/>
              <w:right w:color="000000" w:sz="8" w:val="single"/>
            </w:tcBorders>
          </w:tcPr>
          <w:p w14:paraId="5B1B0000">
            <w:pPr>
              <w:ind/>
              <w:jc w:val="center"/>
            </w:pPr>
            <w:r>
              <w:t>1989 г.</w:t>
            </w:r>
          </w:p>
        </w:tc>
        <w:tc>
          <w:tcPr>
            <w:tcW w:type="dxa" w:w="2880"/>
            <w:tcBorders>
              <w:top w:sz="4" w:val="nil"/>
              <w:left w:sz="4" w:val="nil"/>
              <w:bottom w:color="000000" w:sz="8" w:val="single"/>
              <w:right w:color="000000" w:sz="8" w:val="single"/>
            </w:tcBorders>
          </w:tcPr>
          <w:p w14:paraId="5C1B0000">
            <w:pPr>
              <w:ind/>
              <w:jc w:val="center"/>
            </w:pPr>
            <w:r>
              <w:t>на маст.ТТЦ</w:t>
            </w:r>
          </w:p>
        </w:tc>
        <w:tc>
          <w:tcPr>
            <w:tcW w:type="dxa" w:w="1800"/>
            <w:tcBorders>
              <w:top w:sz="4" w:val="nil"/>
              <w:left w:sz="4" w:val="nil"/>
              <w:bottom w:color="000000" w:sz="8" w:val="single"/>
              <w:right w:color="000000" w:sz="8" w:val="single"/>
            </w:tcBorders>
          </w:tcPr>
          <w:p w14:paraId="5D1B0000">
            <w:pPr>
              <w:ind/>
              <w:jc w:val="center"/>
            </w:pPr>
            <w:r>
              <w:t>мин. маты</w:t>
            </w:r>
          </w:p>
        </w:tc>
        <w:tc>
          <w:tcPr>
            <w:tcW w:type="dxa" w:w="1980"/>
            <w:tcBorders>
              <w:top w:sz="4" w:val="nil"/>
              <w:left w:sz="4" w:val="nil"/>
              <w:bottom w:color="000000" w:sz="8" w:val="single"/>
              <w:right w:color="000000" w:sz="8" w:val="single"/>
            </w:tcBorders>
          </w:tcPr>
          <w:p w14:paraId="5E1B0000">
            <w:pPr>
              <w:ind/>
              <w:jc w:val="center"/>
            </w:pPr>
            <w:r>
              <w:t>5088</w:t>
            </w:r>
          </w:p>
        </w:tc>
        <w:tc>
          <w:tcPr>
            <w:tcW w:type="dxa" w:w="2340"/>
            <w:tcBorders>
              <w:top w:sz="4" w:val="nil"/>
              <w:left w:sz="4" w:val="nil"/>
              <w:bottom w:color="000000" w:sz="8" w:val="single"/>
              <w:right w:color="000000" w:sz="8" w:val="single"/>
            </w:tcBorders>
          </w:tcPr>
          <w:p w14:paraId="5F1B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601B0000">
            <w:pPr>
              <w:ind/>
              <w:jc w:val="center"/>
            </w:pPr>
            <w:r>
              <w:t>№29</w:t>
            </w:r>
          </w:p>
        </w:tc>
        <w:tc>
          <w:tcPr>
            <w:tcW w:type="dxa" w:w="1260"/>
            <w:tcBorders>
              <w:top w:sz="4" w:val="nil"/>
              <w:left w:sz="4" w:val="nil"/>
              <w:bottom w:color="000000" w:sz="8" w:val="single"/>
              <w:right w:color="000000" w:sz="8" w:val="single"/>
            </w:tcBorders>
          </w:tcPr>
          <w:p w14:paraId="611B0000">
            <w:pPr>
              <w:ind/>
              <w:jc w:val="center"/>
            </w:pPr>
            <w:r>
              <w:t>500/400</w:t>
            </w:r>
          </w:p>
        </w:tc>
        <w:tc>
          <w:tcPr>
            <w:tcW w:type="dxa" w:w="1620"/>
            <w:tcBorders>
              <w:top w:sz="4" w:val="nil"/>
              <w:left w:sz="4" w:val="nil"/>
              <w:bottom w:color="000000" w:sz="8" w:val="single"/>
              <w:right w:color="000000" w:sz="8" w:val="single"/>
            </w:tcBorders>
          </w:tcPr>
          <w:p w14:paraId="621B0000">
            <w:pPr>
              <w:ind/>
              <w:jc w:val="center"/>
            </w:pPr>
            <w:r>
              <w:t>60</w:t>
            </w:r>
          </w:p>
        </w:tc>
        <w:tc>
          <w:tcPr>
            <w:tcW w:type="dxa" w:w="1800"/>
            <w:tcBorders>
              <w:top w:sz="4" w:val="nil"/>
              <w:left w:sz="4" w:val="nil"/>
              <w:bottom w:color="000000" w:sz="8" w:val="single"/>
              <w:right w:color="000000" w:sz="8" w:val="single"/>
            </w:tcBorders>
          </w:tcPr>
          <w:p w14:paraId="631B0000">
            <w:pPr>
              <w:ind/>
              <w:jc w:val="center"/>
            </w:pPr>
            <w:r>
              <w:t>1989 г.</w:t>
            </w:r>
          </w:p>
        </w:tc>
        <w:tc>
          <w:tcPr>
            <w:tcW w:type="dxa" w:w="2880"/>
            <w:tcBorders>
              <w:top w:sz="4" w:val="nil"/>
              <w:left w:sz="4" w:val="nil"/>
              <w:bottom w:color="000000" w:sz="8" w:val="single"/>
              <w:right w:color="000000" w:sz="8" w:val="single"/>
            </w:tcBorders>
          </w:tcPr>
          <w:p w14:paraId="641B0000">
            <w:pPr>
              <w:ind/>
              <w:jc w:val="center"/>
            </w:pPr>
            <w:r>
              <w:t>ТМ-2</w:t>
            </w:r>
          </w:p>
        </w:tc>
        <w:tc>
          <w:tcPr>
            <w:tcW w:type="dxa" w:w="1800"/>
            <w:tcBorders>
              <w:top w:sz="4" w:val="nil"/>
              <w:left w:sz="4" w:val="nil"/>
              <w:bottom w:color="000000" w:sz="8" w:val="single"/>
              <w:right w:color="000000" w:sz="8" w:val="single"/>
            </w:tcBorders>
          </w:tcPr>
          <w:p w14:paraId="651B0000">
            <w:pPr>
              <w:ind/>
              <w:jc w:val="center"/>
            </w:pPr>
            <w:r>
              <w:t>мин. маты</w:t>
            </w:r>
          </w:p>
        </w:tc>
        <w:tc>
          <w:tcPr>
            <w:tcW w:type="dxa" w:w="1980"/>
            <w:tcBorders>
              <w:top w:sz="4" w:val="nil"/>
              <w:left w:sz="4" w:val="nil"/>
              <w:bottom w:color="000000" w:sz="8" w:val="single"/>
              <w:right w:color="000000" w:sz="8" w:val="single"/>
            </w:tcBorders>
          </w:tcPr>
          <w:p w14:paraId="661B0000">
            <w:pPr>
              <w:ind/>
              <w:jc w:val="center"/>
            </w:pPr>
            <w:r>
              <w:t>5088</w:t>
            </w:r>
          </w:p>
        </w:tc>
        <w:tc>
          <w:tcPr>
            <w:tcW w:type="dxa" w:w="2340"/>
            <w:tcBorders>
              <w:top w:sz="4" w:val="nil"/>
              <w:left w:sz="4" w:val="nil"/>
              <w:bottom w:color="000000" w:sz="8" w:val="single"/>
              <w:right w:color="000000" w:sz="8" w:val="single"/>
            </w:tcBorders>
          </w:tcPr>
          <w:p w14:paraId="671B0000">
            <w:pPr>
              <w:ind/>
              <w:jc w:val="center"/>
            </w:pPr>
            <w:r>
              <w:t>0</w:t>
            </w:r>
          </w:p>
        </w:tc>
      </w:tr>
      <w:tr>
        <w:trPr>
          <w:trHeight w:hRule="atLeast" w:val="107"/>
        </w:trPr>
        <w:tc>
          <w:tcPr>
            <w:tcW w:type="dxa" w:w="1090"/>
            <w:tcBorders>
              <w:top w:sz="4" w:val="nil"/>
              <w:left w:color="000000" w:sz="8" w:val="single"/>
              <w:bottom w:color="000000" w:sz="8" w:val="single"/>
              <w:right w:color="000000" w:sz="8" w:val="single"/>
            </w:tcBorders>
          </w:tcPr>
          <w:p w14:paraId="681B0000">
            <w:pPr>
              <w:ind/>
              <w:jc w:val="center"/>
            </w:pPr>
            <w:r>
              <w:t>№30</w:t>
            </w:r>
          </w:p>
        </w:tc>
        <w:tc>
          <w:tcPr>
            <w:tcW w:type="dxa" w:w="1260"/>
            <w:tcBorders>
              <w:top w:sz="4" w:val="nil"/>
              <w:left w:sz="4" w:val="nil"/>
              <w:bottom w:color="000000" w:sz="8" w:val="single"/>
              <w:right w:color="000000" w:sz="8" w:val="single"/>
            </w:tcBorders>
          </w:tcPr>
          <w:p w14:paraId="691B0000">
            <w:pPr>
              <w:ind/>
              <w:jc w:val="center"/>
            </w:pPr>
            <w:r>
              <w:t>80</w:t>
            </w:r>
          </w:p>
        </w:tc>
        <w:tc>
          <w:tcPr>
            <w:tcW w:type="dxa" w:w="1620"/>
            <w:tcBorders>
              <w:top w:sz="4" w:val="nil"/>
              <w:left w:sz="4" w:val="nil"/>
              <w:bottom w:color="000000" w:sz="8" w:val="single"/>
              <w:right w:color="000000" w:sz="8" w:val="single"/>
            </w:tcBorders>
          </w:tcPr>
          <w:p w14:paraId="6A1B0000">
            <w:pPr>
              <w:ind/>
              <w:jc w:val="center"/>
            </w:pPr>
            <w:r>
              <w:t>16</w:t>
            </w:r>
          </w:p>
        </w:tc>
        <w:tc>
          <w:tcPr>
            <w:tcW w:type="dxa" w:w="1800"/>
            <w:tcBorders>
              <w:top w:sz="4" w:val="nil"/>
              <w:left w:sz="4" w:val="nil"/>
              <w:bottom w:color="000000" w:sz="8" w:val="single"/>
              <w:right w:color="000000" w:sz="8" w:val="single"/>
            </w:tcBorders>
          </w:tcPr>
          <w:p w14:paraId="6B1B0000">
            <w:pPr>
              <w:ind/>
              <w:jc w:val="center"/>
            </w:pPr>
            <w:r>
              <w:t>1989 г.</w:t>
            </w:r>
          </w:p>
        </w:tc>
        <w:tc>
          <w:tcPr>
            <w:tcW w:type="dxa" w:w="2880"/>
            <w:tcBorders>
              <w:top w:sz="4" w:val="nil"/>
              <w:left w:sz="4" w:val="nil"/>
              <w:bottom w:color="000000" w:sz="8" w:val="single"/>
              <w:right w:color="000000" w:sz="8" w:val="single"/>
            </w:tcBorders>
          </w:tcPr>
          <w:p w14:paraId="6C1B0000">
            <w:pPr>
              <w:ind/>
              <w:jc w:val="center"/>
            </w:pPr>
            <w:r>
              <w:t>на АБК ТТЦ</w:t>
            </w:r>
          </w:p>
        </w:tc>
        <w:tc>
          <w:tcPr>
            <w:tcW w:type="dxa" w:w="1800"/>
            <w:tcBorders>
              <w:top w:sz="4" w:val="nil"/>
              <w:left w:sz="4" w:val="nil"/>
              <w:bottom w:color="000000" w:sz="8" w:val="single"/>
              <w:right w:color="000000" w:sz="8" w:val="single"/>
            </w:tcBorders>
          </w:tcPr>
          <w:p w14:paraId="6D1B0000">
            <w:pPr>
              <w:ind/>
              <w:jc w:val="center"/>
            </w:pPr>
            <w:r>
              <w:t>мин. маты</w:t>
            </w:r>
          </w:p>
        </w:tc>
        <w:tc>
          <w:tcPr>
            <w:tcW w:type="dxa" w:w="1980"/>
            <w:tcBorders>
              <w:top w:sz="4" w:val="nil"/>
              <w:left w:sz="4" w:val="nil"/>
              <w:bottom w:color="000000" w:sz="8" w:val="single"/>
              <w:right w:color="000000" w:sz="8" w:val="single"/>
            </w:tcBorders>
          </w:tcPr>
          <w:p w14:paraId="6E1B0000">
            <w:pPr>
              <w:ind/>
              <w:jc w:val="center"/>
            </w:pPr>
            <w:r>
              <w:t>5088</w:t>
            </w:r>
          </w:p>
        </w:tc>
        <w:tc>
          <w:tcPr>
            <w:tcW w:type="dxa" w:w="2340"/>
            <w:tcBorders>
              <w:top w:sz="4" w:val="nil"/>
              <w:left w:sz="4" w:val="nil"/>
              <w:bottom w:color="000000" w:sz="8" w:val="single"/>
              <w:right w:color="000000" w:sz="8" w:val="single"/>
            </w:tcBorders>
          </w:tcPr>
          <w:p w14:paraId="6F1B0000">
            <w:pPr>
              <w:ind/>
              <w:jc w:val="center"/>
            </w:pPr>
            <w:r>
              <w:t>0</w:t>
            </w:r>
          </w:p>
        </w:tc>
      </w:tr>
      <w:tr>
        <w:trPr>
          <w:trHeight w:hRule="atLeast" w:val="158"/>
        </w:trPr>
        <w:tc>
          <w:tcPr>
            <w:tcW w:type="dxa" w:w="1090"/>
            <w:tcBorders>
              <w:top w:sz="4" w:val="nil"/>
              <w:left w:color="000000" w:sz="8" w:val="single"/>
              <w:bottom w:color="000000" w:sz="8" w:val="single"/>
              <w:right w:color="000000" w:sz="8" w:val="single"/>
            </w:tcBorders>
          </w:tcPr>
          <w:p w14:paraId="701B0000">
            <w:pPr>
              <w:ind/>
              <w:jc w:val="center"/>
            </w:pPr>
            <w:r>
              <w:t>№31</w:t>
            </w:r>
          </w:p>
        </w:tc>
        <w:tc>
          <w:tcPr>
            <w:tcW w:type="dxa" w:w="1260"/>
            <w:tcBorders>
              <w:top w:sz="4" w:val="nil"/>
              <w:left w:sz="4" w:val="nil"/>
              <w:bottom w:color="000000" w:sz="8" w:val="single"/>
              <w:right w:color="000000" w:sz="8" w:val="single"/>
            </w:tcBorders>
          </w:tcPr>
          <w:p w14:paraId="711B0000">
            <w:pPr>
              <w:ind/>
              <w:jc w:val="center"/>
            </w:pPr>
            <w:r>
              <w:t>500/400</w:t>
            </w:r>
          </w:p>
        </w:tc>
        <w:tc>
          <w:tcPr>
            <w:tcW w:type="dxa" w:w="1620"/>
            <w:tcBorders>
              <w:top w:sz="4" w:val="nil"/>
              <w:left w:sz="4" w:val="nil"/>
              <w:bottom w:color="000000" w:sz="8" w:val="single"/>
              <w:right w:color="000000" w:sz="8" w:val="single"/>
            </w:tcBorders>
          </w:tcPr>
          <w:p w14:paraId="721B0000">
            <w:pPr>
              <w:ind/>
              <w:jc w:val="center"/>
            </w:pPr>
            <w:r>
              <w:t>185</w:t>
            </w:r>
          </w:p>
        </w:tc>
        <w:tc>
          <w:tcPr>
            <w:tcW w:type="dxa" w:w="1800"/>
            <w:tcBorders>
              <w:top w:sz="4" w:val="nil"/>
              <w:left w:sz="4" w:val="nil"/>
              <w:bottom w:color="000000" w:sz="8" w:val="single"/>
              <w:right w:color="000000" w:sz="8" w:val="single"/>
            </w:tcBorders>
          </w:tcPr>
          <w:p w14:paraId="731B0000">
            <w:pPr>
              <w:ind/>
              <w:jc w:val="center"/>
            </w:pPr>
            <w:r>
              <w:t>1989 г.</w:t>
            </w:r>
          </w:p>
        </w:tc>
        <w:tc>
          <w:tcPr>
            <w:tcW w:type="dxa" w:w="2880"/>
            <w:tcBorders>
              <w:top w:sz="4" w:val="nil"/>
              <w:left w:sz="4" w:val="nil"/>
              <w:bottom w:color="000000" w:sz="8" w:val="single"/>
              <w:right w:color="000000" w:sz="8" w:val="single"/>
            </w:tcBorders>
          </w:tcPr>
          <w:p w14:paraId="741B0000">
            <w:pPr>
              <w:ind/>
              <w:jc w:val="center"/>
            </w:pPr>
            <w:r>
              <w:t>ТМ-2</w:t>
            </w:r>
          </w:p>
        </w:tc>
        <w:tc>
          <w:tcPr>
            <w:tcW w:type="dxa" w:w="1800"/>
            <w:tcBorders>
              <w:top w:sz="4" w:val="nil"/>
              <w:left w:sz="4" w:val="nil"/>
              <w:bottom w:color="000000" w:sz="8" w:val="single"/>
              <w:right w:color="000000" w:sz="8" w:val="single"/>
            </w:tcBorders>
          </w:tcPr>
          <w:p w14:paraId="751B0000">
            <w:pPr>
              <w:ind/>
              <w:jc w:val="center"/>
            </w:pPr>
            <w:r>
              <w:t>мин. маты</w:t>
            </w:r>
          </w:p>
        </w:tc>
        <w:tc>
          <w:tcPr>
            <w:tcW w:type="dxa" w:w="1980"/>
            <w:tcBorders>
              <w:top w:sz="4" w:val="nil"/>
              <w:left w:sz="4" w:val="nil"/>
              <w:bottom w:color="000000" w:sz="8" w:val="single"/>
              <w:right w:color="000000" w:sz="8" w:val="single"/>
            </w:tcBorders>
          </w:tcPr>
          <w:p w14:paraId="761B0000">
            <w:pPr>
              <w:ind/>
              <w:jc w:val="center"/>
            </w:pPr>
            <w:r>
              <w:t>5088</w:t>
            </w:r>
          </w:p>
        </w:tc>
        <w:tc>
          <w:tcPr>
            <w:tcW w:type="dxa" w:w="2340"/>
            <w:tcBorders>
              <w:top w:sz="4" w:val="nil"/>
              <w:left w:sz="4" w:val="nil"/>
              <w:bottom w:color="000000" w:sz="8" w:val="single"/>
              <w:right w:color="000000" w:sz="8" w:val="single"/>
            </w:tcBorders>
          </w:tcPr>
          <w:p w14:paraId="771B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781B0000">
            <w:pPr>
              <w:ind/>
              <w:jc w:val="center"/>
            </w:pPr>
            <w:r>
              <w:t>№32</w:t>
            </w:r>
          </w:p>
        </w:tc>
        <w:tc>
          <w:tcPr>
            <w:tcW w:type="dxa" w:w="1260"/>
            <w:tcBorders>
              <w:top w:sz="4" w:val="nil"/>
              <w:left w:sz="4" w:val="nil"/>
              <w:bottom w:color="000000" w:sz="8" w:val="single"/>
              <w:right w:color="000000" w:sz="8" w:val="single"/>
            </w:tcBorders>
          </w:tcPr>
          <w:p w14:paraId="791B0000">
            <w:pPr>
              <w:ind/>
              <w:jc w:val="center"/>
            </w:pPr>
            <w:r>
              <w:t>250</w:t>
            </w:r>
          </w:p>
        </w:tc>
        <w:tc>
          <w:tcPr>
            <w:tcW w:type="dxa" w:w="1620"/>
            <w:tcBorders>
              <w:top w:sz="4" w:val="nil"/>
              <w:left w:sz="4" w:val="nil"/>
              <w:bottom w:color="000000" w:sz="8" w:val="single"/>
              <w:right w:color="000000" w:sz="8" w:val="single"/>
            </w:tcBorders>
          </w:tcPr>
          <w:p w14:paraId="7A1B0000">
            <w:pPr>
              <w:ind/>
              <w:jc w:val="center"/>
            </w:pPr>
            <w:r>
              <w:t>108</w:t>
            </w:r>
          </w:p>
        </w:tc>
        <w:tc>
          <w:tcPr>
            <w:tcW w:type="dxa" w:w="1800"/>
            <w:tcBorders>
              <w:top w:sz="4" w:val="nil"/>
              <w:left w:sz="4" w:val="nil"/>
              <w:bottom w:color="000000" w:sz="8" w:val="single"/>
              <w:right w:color="000000" w:sz="8" w:val="single"/>
            </w:tcBorders>
          </w:tcPr>
          <w:p w14:paraId="7B1B0000">
            <w:pPr>
              <w:ind/>
              <w:jc w:val="center"/>
            </w:pPr>
            <w:r>
              <w:t>1989 г.</w:t>
            </w:r>
          </w:p>
        </w:tc>
        <w:tc>
          <w:tcPr>
            <w:tcW w:type="dxa" w:w="2880"/>
            <w:tcBorders>
              <w:top w:sz="4" w:val="nil"/>
              <w:left w:sz="4" w:val="nil"/>
              <w:bottom w:color="000000" w:sz="8" w:val="single"/>
              <w:right w:color="000000" w:sz="8" w:val="single"/>
            </w:tcBorders>
          </w:tcPr>
          <w:p w14:paraId="7C1B0000">
            <w:pPr>
              <w:ind/>
              <w:jc w:val="center"/>
            </w:pPr>
            <w:r>
              <w:t>ТМ-3</w:t>
            </w:r>
          </w:p>
        </w:tc>
        <w:tc>
          <w:tcPr>
            <w:tcW w:type="dxa" w:w="1800"/>
            <w:tcBorders>
              <w:top w:sz="4" w:val="nil"/>
              <w:left w:sz="4" w:val="nil"/>
              <w:bottom w:color="000000" w:sz="8" w:val="single"/>
              <w:right w:color="000000" w:sz="8" w:val="single"/>
            </w:tcBorders>
          </w:tcPr>
          <w:p w14:paraId="7D1B0000">
            <w:pPr>
              <w:ind/>
              <w:jc w:val="center"/>
            </w:pPr>
            <w:r>
              <w:t>мин. маты</w:t>
            </w:r>
          </w:p>
        </w:tc>
        <w:tc>
          <w:tcPr>
            <w:tcW w:type="dxa" w:w="1980"/>
            <w:tcBorders>
              <w:top w:sz="4" w:val="nil"/>
              <w:left w:sz="4" w:val="nil"/>
              <w:bottom w:color="000000" w:sz="8" w:val="single"/>
              <w:right w:color="000000" w:sz="8" w:val="single"/>
            </w:tcBorders>
          </w:tcPr>
          <w:p w14:paraId="7E1B0000">
            <w:pPr>
              <w:ind/>
              <w:jc w:val="center"/>
            </w:pPr>
            <w:r>
              <w:t>5088</w:t>
            </w:r>
          </w:p>
        </w:tc>
        <w:tc>
          <w:tcPr>
            <w:tcW w:type="dxa" w:w="2340"/>
            <w:tcBorders>
              <w:top w:sz="4" w:val="nil"/>
              <w:left w:sz="4" w:val="nil"/>
              <w:bottom w:color="000000" w:sz="8" w:val="single"/>
              <w:right w:color="000000" w:sz="8" w:val="single"/>
            </w:tcBorders>
          </w:tcPr>
          <w:p w14:paraId="7F1B0000">
            <w:pPr>
              <w:ind/>
              <w:jc w:val="center"/>
            </w:pPr>
            <w:r>
              <w:t>3336</w:t>
            </w:r>
          </w:p>
        </w:tc>
      </w:tr>
      <w:tr>
        <w:trPr>
          <w:trHeight w:hRule="atLeast" w:val="110"/>
        </w:trPr>
        <w:tc>
          <w:tcPr>
            <w:tcW w:type="dxa" w:w="1090"/>
            <w:tcBorders>
              <w:top w:sz="4" w:val="nil"/>
              <w:left w:color="000000" w:sz="8" w:val="single"/>
              <w:bottom w:color="000000" w:sz="8" w:val="single"/>
              <w:right w:color="000000" w:sz="8" w:val="single"/>
            </w:tcBorders>
          </w:tcPr>
          <w:p w14:paraId="801B0000">
            <w:pPr>
              <w:ind/>
              <w:jc w:val="center"/>
            </w:pPr>
            <w:r>
              <w:t>№33</w:t>
            </w:r>
          </w:p>
        </w:tc>
        <w:tc>
          <w:tcPr>
            <w:tcW w:type="dxa" w:w="1260"/>
            <w:tcBorders>
              <w:top w:sz="4" w:val="nil"/>
              <w:left w:sz="4" w:val="nil"/>
              <w:bottom w:color="000000" w:sz="8" w:val="single"/>
              <w:right w:color="000000" w:sz="8" w:val="single"/>
            </w:tcBorders>
          </w:tcPr>
          <w:p w14:paraId="811B0000">
            <w:pPr>
              <w:ind/>
              <w:jc w:val="center"/>
            </w:pPr>
            <w:r>
              <w:t>100</w:t>
            </w:r>
          </w:p>
        </w:tc>
        <w:tc>
          <w:tcPr>
            <w:tcW w:type="dxa" w:w="1620"/>
            <w:tcBorders>
              <w:top w:sz="4" w:val="nil"/>
              <w:left w:sz="4" w:val="nil"/>
              <w:bottom w:color="000000" w:sz="8" w:val="single"/>
              <w:right w:color="000000" w:sz="8" w:val="single"/>
            </w:tcBorders>
          </w:tcPr>
          <w:p w14:paraId="821B0000">
            <w:pPr>
              <w:ind/>
              <w:jc w:val="center"/>
            </w:pPr>
            <w:r>
              <w:t>10</w:t>
            </w:r>
          </w:p>
        </w:tc>
        <w:tc>
          <w:tcPr>
            <w:tcW w:type="dxa" w:w="1800"/>
            <w:tcBorders>
              <w:top w:sz="4" w:val="nil"/>
              <w:left w:sz="4" w:val="nil"/>
              <w:bottom w:color="000000" w:sz="8" w:val="single"/>
              <w:right w:color="000000" w:sz="8" w:val="single"/>
            </w:tcBorders>
          </w:tcPr>
          <w:p w14:paraId="831B0000">
            <w:pPr>
              <w:ind/>
              <w:jc w:val="center"/>
            </w:pPr>
            <w:r>
              <w:t>1989 г.</w:t>
            </w:r>
          </w:p>
        </w:tc>
        <w:tc>
          <w:tcPr>
            <w:tcW w:type="dxa" w:w="2880"/>
            <w:tcBorders>
              <w:top w:sz="4" w:val="nil"/>
              <w:left w:sz="4" w:val="nil"/>
              <w:bottom w:color="000000" w:sz="8" w:val="single"/>
              <w:right w:color="000000" w:sz="8" w:val="single"/>
            </w:tcBorders>
          </w:tcPr>
          <w:p w14:paraId="841B0000">
            <w:pPr>
              <w:ind/>
              <w:jc w:val="center"/>
            </w:pPr>
            <w:r>
              <w:t>на МНС</w:t>
            </w:r>
          </w:p>
        </w:tc>
        <w:tc>
          <w:tcPr>
            <w:tcW w:type="dxa" w:w="1800"/>
            <w:tcBorders>
              <w:top w:sz="4" w:val="nil"/>
              <w:left w:sz="4" w:val="nil"/>
              <w:bottom w:color="000000" w:sz="8" w:val="single"/>
              <w:right w:color="000000" w:sz="8" w:val="single"/>
            </w:tcBorders>
          </w:tcPr>
          <w:p w14:paraId="851B0000">
            <w:pPr>
              <w:ind/>
              <w:jc w:val="center"/>
            </w:pPr>
            <w:r>
              <w:t>мин. маты</w:t>
            </w:r>
          </w:p>
        </w:tc>
        <w:tc>
          <w:tcPr>
            <w:tcW w:type="dxa" w:w="1980"/>
            <w:tcBorders>
              <w:top w:sz="4" w:val="nil"/>
              <w:left w:sz="4" w:val="nil"/>
              <w:bottom w:color="000000" w:sz="8" w:val="single"/>
              <w:right w:color="000000" w:sz="8" w:val="single"/>
            </w:tcBorders>
          </w:tcPr>
          <w:p w14:paraId="861B0000">
            <w:pPr>
              <w:ind/>
              <w:jc w:val="center"/>
            </w:pPr>
            <w:r>
              <w:t>5088</w:t>
            </w:r>
          </w:p>
        </w:tc>
        <w:tc>
          <w:tcPr>
            <w:tcW w:type="dxa" w:w="2340"/>
            <w:tcBorders>
              <w:top w:sz="4" w:val="nil"/>
              <w:left w:sz="4" w:val="nil"/>
              <w:bottom w:color="000000" w:sz="8" w:val="single"/>
              <w:right w:color="000000" w:sz="8" w:val="single"/>
            </w:tcBorders>
          </w:tcPr>
          <w:p w14:paraId="871B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881B0000">
            <w:pPr>
              <w:ind/>
              <w:jc w:val="center"/>
            </w:pPr>
            <w:r>
              <w:t>№34</w:t>
            </w:r>
          </w:p>
        </w:tc>
        <w:tc>
          <w:tcPr>
            <w:tcW w:type="dxa" w:w="1260"/>
            <w:tcBorders>
              <w:top w:sz="4" w:val="nil"/>
              <w:left w:sz="4" w:val="nil"/>
              <w:bottom w:color="000000" w:sz="8" w:val="single"/>
              <w:right w:color="000000" w:sz="8" w:val="single"/>
            </w:tcBorders>
          </w:tcPr>
          <w:p w14:paraId="891B0000">
            <w:pPr>
              <w:ind/>
              <w:jc w:val="center"/>
            </w:pPr>
            <w:r>
              <w:t>40</w:t>
            </w:r>
          </w:p>
        </w:tc>
        <w:tc>
          <w:tcPr>
            <w:tcW w:type="dxa" w:w="1620"/>
            <w:tcBorders>
              <w:top w:sz="4" w:val="nil"/>
              <w:left w:sz="4" w:val="nil"/>
              <w:bottom w:color="000000" w:sz="8" w:val="single"/>
              <w:right w:color="000000" w:sz="8" w:val="single"/>
            </w:tcBorders>
          </w:tcPr>
          <w:p w14:paraId="8A1B0000">
            <w:pPr>
              <w:ind/>
              <w:jc w:val="center"/>
            </w:pPr>
            <w:r>
              <w:t>10</w:t>
            </w:r>
          </w:p>
        </w:tc>
        <w:tc>
          <w:tcPr>
            <w:tcW w:type="dxa" w:w="1800"/>
            <w:tcBorders>
              <w:top w:sz="4" w:val="nil"/>
              <w:left w:sz="4" w:val="nil"/>
              <w:bottom w:color="000000" w:sz="8" w:val="single"/>
              <w:right w:color="000000" w:sz="8" w:val="single"/>
            </w:tcBorders>
          </w:tcPr>
          <w:p w14:paraId="8B1B0000">
            <w:pPr>
              <w:ind/>
              <w:jc w:val="center"/>
            </w:pPr>
            <w:r>
              <w:t>1989 г.</w:t>
            </w:r>
          </w:p>
        </w:tc>
        <w:tc>
          <w:tcPr>
            <w:tcW w:type="dxa" w:w="2880"/>
            <w:tcBorders>
              <w:top w:sz="4" w:val="nil"/>
              <w:left w:sz="4" w:val="nil"/>
              <w:bottom w:color="000000" w:sz="8" w:val="single"/>
              <w:right w:color="000000" w:sz="8" w:val="single"/>
            </w:tcBorders>
          </w:tcPr>
          <w:p w14:paraId="8C1B0000">
            <w:pPr>
              <w:ind/>
              <w:jc w:val="center"/>
            </w:pPr>
            <w:r>
              <w:t>на маст.и АБК ЦОР</w:t>
            </w:r>
          </w:p>
        </w:tc>
        <w:tc>
          <w:tcPr>
            <w:tcW w:type="dxa" w:w="1800"/>
            <w:tcBorders>
              <w:top w:sz="4" w:val="nil"/>
              <w:left w:sz="4" w:val="nil"/>
              <w:bottom w:color="000000" w:sz="8" w:val="single"/>
              <w:right w:color="000000" w:sz="8" w:val="single"/>
            </w:tcBorders>
          </w:tcPr>
          <w:p w14:paraId="8D1B0000">
            <w:pPr>
              <w:ind/>
              <w:jc w:val="center"/>
            </w:pPr>
            <w:r>
              <w:t>мин. маты</w:t>
            </w:r>
          </w:p>
        </w:tc>
        <w:tc>
          <w:tcPr>
            <w:tcW w:type="dxa" w:w="1980"/>
            <w:tcBorders>
              <w:top w:sz="4" w:val="nil"/>
              <w:left w:sz="4" w:val="nil"/>
              <w:bottom w:color="000000" w:sz="8" w:val="single"/>
              <w:right w:color="000000" w:sz="8" w:val="single"/>
            </w:tcBorders>
          </w:tcPr>
          <w:p w14:paraId="8E1B0000">
            <w:pPr>
              <w:ind/>
              <w:jc w:val="center"/>
            </w:pPr>
            <w:r>
              <w:t>5088</w:t>
            </w:r>
          </w:p>
        </w:tc>
        <w:tc>
          <w:tcPr>
            <w:tcW w:type="dxa" w:w="2340"/>
            <w:tcBorders>
              <w:top w:sz="4" w:val="nil"/>
              <w:left w:sz="4" w:val="nil"/>
              <w:bottom w:color="000000" w:sz="8" w:val="single"/>
              <w:right w:color="000000" w:sz="8" w:val="single"/>
            </w:tcBorders>
          </w:tcPr>
          <w:p w14:paraId="8F1B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901B0000">
            <w:pPr>
              <w:ind/>
              <w:jc w:val="center"/>
            </w:pPr>
            <w:r>
              <w:t>№35</w:t>
            </w:r>
          </w:p>
        </w:tc>
        <w:tc>
          <w:tcPr>
            <w:tcW w:type="dxa" w:w="1260"/>
            <w:tcBorders>
              <w:top w:sz="4" w:val="nil"/>
              <w:left w:sz="4" w:val="nil"/>
              <w:bottom w:color="000000" w:sz="8" w:val="single"/>
              <w:right w:color="000000" w:sz="8" w:val="single"/>
            </w:tcBorders>
          </w:tcPr>
          <w:p w14:paraId="911B0000">
            <w:pPr>
              <w:ind/>
              <w:jc w:val="center"/>
            </w:pPr>
            <w:r>
              <w:t>250</w:t>
            </w:r>
          </w:p>
        </w:tc>
        <w:tc>
          <w:tcPr>
            <w:tcW w:type="dxa" w:w="1620"/>
            <w:tcBorders>
              <w:top w:sz="4" w:val="nil"/>
              <w:left w:sz="4" w:val="nil"/>
              <w:bottom w:color="000000" w:sz="8" w:val="single"/>
              <w:right w:color="000000" w:sz="8" w:val="single"/>
            </w:tcBorders>
          </w:tcPr>
          <w:p w14:paraId="921B0000">
            <w:pPr>
              <w:ind/>
              <w:jc w:val="center"/>
            </w:pPr>
            <w:r>
              <w:t>50</w:t>
            </w:r>
          </w:p>
        </w:tc>
        <w:tc>
          <w:tcPr>
            <w:tcW w:type="dxa" w:w="1800"/>
            <w:tcBorders>
              <w:top w:sz="4" w:val="nil"/>
              <w:left w:sz="4" w:val="nil"/>
              <w:bottom w:color="000000" w:sz="8" w:val="single"/>
              <w:right w:color="000000" w:sz="8" w:val="single"/>
            </w:tcBorders>
          </w:tcPr>
          <w:p w14:paraId="931B0000">
            <w:pPr>
              <w:ind/>
              <w:jc w:val="center"/>
            </w:pPr>
            <w:r>
              <w:t>1989 г.</w:t>
            </w:r>
          </w:p>
        </w:tc>
        <w:tc>
          <w:tcPr>
            <w:tcW w:type="dxa" w:w="2880"/>
            <w:tcBorders>
              <w:top w:sz="4" w:val="nil"/>
              <w:left w:sz="4" w:val="nil"/>
              <w:bottom w:color="000000" w:sz="8" w:val="single"/>
              <w:right w:color="000000" w:sz="8" w:val="single"/>
            </w:tcBorders>
          </w:tcPr>
          <w:p w14:paraId="941B0000">
            <w:pPr>
              <w:ind/>
              <w:jc w:val="center"/>
            </w:pPr>
            <w:r>
              <w:t>ТМ-3</w:t>
            </w:r>
          </w:p>
        </w:tc>
        <w:tc>
          <w:tcPr>
            <w:tcW w:type="dxa" w:w="1800"/>
            <w:tcBorders>
              <w:top w:sz="4" w:val="nil"/>
              <w:left w:sz="4" w:val="nil"/>
              <w:bottom w:color="000000" w:sz="8" w:val="single"/>
              <w:right w:color="000000" w:sz="8" w:val="single"/>
            </w:tcBorders>
          </w:tcPr>
          <w:p w14:paraId="951B0000">
            <w:pPr>
              <w:ind/>
              <w:jc w:val="center"/>
            </w:pPr>
            <w:r>
              <w:t>мин. маты</w:t>
            </w:r>
          </w:p>
        </w:tc>
        <w:tc>
          <w:tcPr>
            <w:tcW w:type="dxa" w:w="1980"/>
            <w:tcBorders>
              <w:top w:sz="4" w:val="nil"/>
              <w:left w:sz="4" w:val="nil"/>
              <w:bottom w:color="000000" w:sz="8" w:val="single"/>
              <w:right w:color="000000" w:sz="8" w:val="single"/>
            </w:tcBorders>
          </w:tcPr>
          <w:p w14:paraId="961B0000">
            <w:pPr>
              <w:ind/>
              <w:jc w:val="center"/>
            </w:pPr>
            <w:r>
              <w:t>5088</w:t>
            </w:r>
          </w:p>
        </w:tc>
        <w:tc>
          <w:tcPr>
            <w:tcW w:type="dxa" w:w="2340"/>
            <w:tcBorders>
              <w:top w:sz="4" w:val="nil"/>
              <w:left w:sz="4" w:val="nil"/>
              <w:bottom w:color="000000" w:sz="8" w:val="single"/>
              <w:right w:color="000000" w:sz="8" w:val="single"/>
            </w:tcBorders>
          </w:tcPr>
          <w:p w14:paraId="971B0000">
            <w:pPr>
              <w:ind/>
              <w:jc w:val="center"/>
            </w:pPr>
            <w:r>
              <w:t>3336</w:t>
            </w:r>
          </w:p>
        </w:tc>
      </w:tr>
      <w:tr>
        <w:trPr>
          <w:trHeight w:hRule="atLeast" w:val="60"/>
        </w:trPr>
        <w:tc>
          <w:tcPr>
            <w:tcW w:type="dxa" w:w="1090"/>
            <w:tcBorders>
              <w:top w:sz="4" w:val="nil"/>
              <w:left w:color="000000" w:sz="8" w:val="single"/>
              <w:bottom w:color="000000" w:sz="8" w:val="single"/>
              <w:right w:color="000000" w:sz="8" w:val="single"/>
            </w:tcBorders>
          </w:tcPr>
          <w:p w14:paraId="981B0000">
            <w:pPr>
              <w:ind/>
              <w:jc w:val="center"/>
            </w:pPr>
            <w:r>
              <w:t>№36</w:t>
            </w:r>
          </w:p>
        </w:tc>
        <w:tc>
          <w:tcPr>
            <w:tcW w:type="dxa" w:w="1260"/>
            <w:tcBorders>
              <w:top w:sz="4" w:val="nil"/>
              <w:left w:sz="4" w:val="nil"/>
              <w:bottom w:color="000000" w:sz="8" w:val="single"/>
              <w:right w:color="000000" w:sz="8" w:val="single"/>
            </w:tcBorders>
          </w:tcPr>
          <w:p w14:paraId="991B0000">
            <w:pPr>
              <w:ind/>
              <w:jc w:val="center"/>
            </w:pPr>
            <w:r>
              <w:t>100</w:t>
            </w:r>
          </w:p>
        </w:tc>
        <w:tc>
          <w:tcPr>
            <w:tcW w:type="dxa" w:w="1620"/>
            <w:tcBorders>
              <w:top w:sz="4" w:val="nil"/>
              <w:left w:sz="4" w:val="nil"/>
              <w:bottom w:color="000000" w:sz="8" w:val="single"/>
              <w:right w:color="000000" w:sz="8" w:val="single"/>
            </w:tcBorders>
          </w:tcPr>
          <w:p w14:paraId="9A1B0000">
            <w:pPr>
              <w:ind/>
              <w:jc w:val="center"/>
            </w:pPr>
            <w:r>
              <w:t>50</w:t>
            </w:r>
          </w:p>
        </w:tc>
        <w:tc>
          <w:tcPr>
            <w:tcW w:type="dxa" w:w="1800"/>
            <w:tcBorders>
              <w:top w:sz="4" w:val="nil"/>
              <w:left w:sz="4" w:val="nil"/>
              <w:bottom w:color="000000" w:sz="8" w:val="single"/>
              <w:right w:color="000000" w:sz="8" w:val="single"/>
            </w:tcBorders>
          </w:tcPr>
          <w:p w14:paraId="9B1B0000">
            <w:pPr>
              <w:ind/>
              <w:jc w:val="center"/>
            </w:pPr>
            <w:r>
              <w:t>1989 г.</w:t>
            </w:r>
          </w:p>
        </w:tc>
        <w:tc>
          <w:tcPr>
            <w:tcW w:type="dxa" w:w="2880"/>
            <w:tcBorders>
              <w:top w:sz="4" w:val="nil"/>
              <w:left w:sz="4" w:val="nil"/>
              <w:bottom w:color="000000" w:sz="8" w:val="single"/>
              <w:right w:color="000000" w:sz="8" w:val="single"/>
            </w:tcBorders>
          </w:tcPr>
          <w:p w14:paraId="9C1B0000">
            <w:pPr>
              <w:ind/>
              <w:jc w:val="center"/>
            </w:pPr>
            <w:r>
              <w:t>на кислородн.</w:t>
            </w:r>
          </w:p>
        </w:tc>
        <w:tc>
          <w:tcPr>
            <w:tcW w:type="dxa" w:w="1800"/>
            <w:tcBorders>
              <w:top w:sz="4" w:val="nil"/>
              <w:left w:sz="4" w:val="nil"/>
              <w:bottom w:color="000000" w:sz="8" w:val="single"/>
              <w:right w:color="000000" w:sz="8" w:val="single"/>
            </w:tcBorders>
          </w:tcPr>
          <w:p w14:paraId="9D1B0000">
            <w:pPr>
              <w:ind/>
              <w:jc w:val="center"/>
            </w:pPr>
            <w:r>
              <w:t>мин. маты</w:t>
            </w:r>
          </w:p>
        </w:tc>
        <w:tc>
          <w:tcPr>
            <w:tcW w:type="dxa" w:w="1980"/>
            <w:tcBorders>
              <w:top w:sz="4" w:val="nil"/>
              <w:left w:sz="4" w:val="nil"/>
              <w:bottom w:color="000000" w:sz="8" w:val="single"/>
              <w:right w:color="000000" w:sz="8" w:val="single"/>
            </w:tcBorders>
          </w:tcPr>
          <w:p w14:paraId="9E1B0000">
            <w:pPr>
              <w:ind/>
              <w:jc w:val="center"/>
            </w:pPr>
            <w:r>
              <w:t>5088</w:t>
            </w:r>
          </w:p>
        </w:tc>
        <w:tc>
          <w:tcPr>
            <w:tcW w:type="dxa" w:w="2340"/>
            <w:tcBorders>
              <w:top w:sz="4" w:val="nil"/>
              <w:left w:sz="4" w:val="nil"/>
              <w:bottom w:color="000000" w:sz="8" w:val="single"/>
              <w:right w:color="000000" w:sz="8" w:val="single"/>
            </w:tcBorders>
          </w:tcPr>
          <w:p w14:paraId="9F1B0000">
            <w:pPr>
              <w:ind/>
              <w:jc w:val="center"/>
            </w:pPr>
            <w:r>
              <w:t>3336</w:t>
            </w:r>
          </w:p>
        </w:tc>
      </w:tr>
      <w:tr>
        <w:trPr>
          <w:trHeight w:hRule="atLeast" w:val="194"/>
        </w:trPr>
        <w:tc>
          <w:tcPr>
            <w:tcW w:type="dxa" w:w="1090"/>
            <w:tcBorders>
              <w:top w:sz="4" w:val="nil"/>
              <w:left w:color="000000" w:sz="8" w:val="single"/>
              <w:bottom w:color="000000" w:sz="8" w:val="single"/>
              <w:right w:color="000000" w:sz="8" w:val="single"/>
            </w:tcBorders>
          </w:tcPr>
          <w:p w14:paraId="A01B0000">
            <w:pPr>
              <w:ind/>
              <w:jc w:val="center"/>
            </w:pPr>
            <w:r>
              <w:t>№37</w:t>
            </w:r>
          </w:p>
        </w:tc>
        <w:tc>
          <w:tcPr>
            <w:tcW w:type="dxa" w:w="1260"/>
            <w:tcBorders>
              <w:top w:sz="4" w:val="nil"/>
              <w:left w:sz="4" w:val="nil"/>
              <w:bottom w:color="000000" w:sz="8" w:val="single"/>
              <w:right w:color="000000" w:sz="8" w:val="single"/>
            </w:tcBorders>
          </w:tcPr>
          <w:p w14:paraId="A11B0000">
            <w:pPr>
              <w:ind/>
              <w:jc w:val="center"/>
            </w:pPr>
            <w:r>
              <w:t>250</w:t>
            </w:r>
          </w:p>
        </w:tc>
        <w:tc>
          <w:tcPr>
            <w:tcW w:type="dxa" w:w="1620"/>
            <w:tcBorders>
              <w:top w:sz="4" w:val="nil"/>
              <w:left w:sz="4" w:val="nil"/>
              <w:bottom w:color="000000" w:sz="8" w:val="single"/>
              <w:right w:color="000000" w:sz="8" w:val="single"/>
            </w:tcBorders>
          </w:tcPr>
          <w:p w14:paraId="A21B0000">
            <w:pPr>
              <w:ind/>
              <w:jc w:val="center"/>
            </w:pPr>
            <w:r>
              <w:t>98</w:t>
            </w:r>
          </w:p>
        </w:tc>
        <w:tc>
          <w:tcPr>
            <w:tcW w:type="dxa" w:w="1800"/>
            <w:tcBorders>
              <w:top w:sz="4" w:val="nil"/>
              <w:left w:sz="4" w:val="nil"/>
              <w:bottom w:color="000000" w:sz="8" w:val="single"/>
              <w:right w:color="000000" w:sz="8" w:val="single"/>
            </w:tcBorders>
          </w:tcPr>
          <w:p w14:paraId="A31B0000">
            <w:pPr>
              <w:ind/>
              <w:jc w:val="center"/>
            </w:pPr>
            <w:r>
              <w:t>1989 г.</w:t>
            </w:r>
          </w:p>
        </w:tc>
        <w:tc>
          <w:tcPr>
            <w:tcW w:type="dxa" w:w="2880"/>
            <w:tcBorders>
              <w:top w:sz="4" w:val="nil"/>
              <w:left w:sz="4" w:val="nil"/>
              <w:bottom w:color="000000" w:sz="8" w:val="single"/>
              <w:right w:color="000000" w:sz="8" w:val="single"/>
            </w:tcBorders>
          </w:tcPr>
          <w:p w14:paraId="A41B0000">
            <w:pPr>
              <w:ind/>
              <w:jc w:val="center"/>
            </w:pPr>
            <w:r>
              <w:t>ТМ-3</w:t>
            </w:r>
          </w:p>
        </w:tc>
        <w:tc>
          <w:tcPr>
            <w:tcW w:type="dxa" w:w="1800"/>
            <w:tcBorders>
              <w:top w:sz="4" w:val="nil"/>
              <w:left w:sz="4" w:val="nil"/>
              <w:bottom w:color="000000" w:sz="8" w:val="single"/>
              <w:right w:color="000000" w:sz="8" w:val="single"/>
            </w:tcBorders>
          </w:tcPr>
          <w:p w14:paraId="A51B0000">
            <w:pPr>
              <w:ind/>
              <w:jc w:val="center"/>
            </w:pPr>
            <w:r>
              <w:t>мин. маты</w:t>
            </w:r>
          </w:p>
        </w:tc>
        <w:tc>
          <w:tcPr>
            <w:tcW w:type="dxa" w:w="1980"/>
            <w:tcBorders>
              <w:top w:sz="4" w:val="nil"/>
              <w:left w:sz="4" w:val="nil"/>
              <w:bottom w:color="000000" w:sz="8" w:val="single"/>
              <w:right w:color="000000" w:sz="8" w:val="single"/>
            </w:tcBorders>
          </w:tcPr>
          <w:p w14:paraId="A61B0000">
            <w:pPr>
              <w:ind/>
              <w:jc w:val="center"/>
            </w:pPr>
            <w:r>
              <w:t>5088</w:t>
            </w:r>
          </w:p>
        </w:tc>
        <w:tc>
          <w:tcPr>
            <w:tcW w:type="dxa" w:w="2340"/>
            <w:tcBorders>
              <w:top w:sz="4" w:val="nil"/>
              <w:left w:sz="4" w:val="nil"/>
              <w:bottom w:color="000000" w:sz="8" w:val="single"/>
              <w:right w:color="000000" w:sz="8" w:val="single"/>
            </w:tcBorders>
          </w:tcPr>
          <w:p w14:paraId="A71B0000">
            <w:pPr>
              <w:ind/>
              <w:jc w:val="center"/>
            </w:pPr>
            <w:r>
              <w:t>3336</w:t>
            </w:r>
          </w:p>
        </w:tc>
      </w:tr>
      <w:tr>
        <w:trPr>
          <w:trHeight w:hRule="atLeast" w:val="66"/>
        </w:trPr>
        <w:tc>
          <w:tcPr>
            <w:tcW w:type="dxa" w:w="1090"/>
            <w:tcBorders>
              <w:top w:sz="4" w:val="nil"/>
              <w:left w:color="000000" w:sz="8" w:val="single"/>
              <w:bottom w:color="000000" w:sz="8" w:val="single"/>
              <w:right w:color="000000" w:sz="8" w:val="single"/>
            </w:tcBorders>
          </w:tcPr>
          <w:p w14:paraId="A81B0000">
            <w:pPr>
              <w:ind/>
              <w:jc w:val="center"/>
            </w:pPr>
            <w:r>
              <w:t>№38</w:t>
            </w:r>
          </w:p>
        </w:tc>
        <w:tc>
          <w:tcPr>
            <w:tcW w:type="dxa" w:w="1260"/>
            <w:tcBorders>
              <w:top w:sz="4" w:val="nil"/>
              <w:left w:sz="4" w:val="nil"/>
              <w:bottom w:color="000000" w:sz="8" w:val="single"/>
              <w:right w:color="000000" w:sz="8" w:val="single"/>
            </w:tcBorders>
          </w:tcPr>
          <w:p w14:paraId="A91B0000">
            <w:pPr>
              <w:ind/>
              <w:jc w:val="center"/>
            </w:pPr>
            <w:r>
              <w:t>50</w:t>
            </w:r>
          </w:p>
        </w:tc>
        <w:tc>
          <w:tcPr>
            <w:tcW w:type="dxa" w:w="1620"/>
            <w:tcBorders>
              <w:top w:sz="4" w:val="nil"/>
              <w:left w:sz="4" w:val="nil"/>
              <w:bottom w:color="000000" w:sz="8" w:val="single"/>
              <w:right w:color="000000" w:sz="8" w:val="single"/>
            </w:tcBorders>
          </w:tcPr>
          <w:p w14:paraId="AA1B0000">
            <w:pPr>
              <w:ind/>
              <w:jc w:val="center"/>
            </w:pPr>
            <w:r>
              <w:t>18</w:t>
            </w:r>
          </w:p>
        </w:tc>
        <w:tc>
          <w:tcPr>
            <w:tcW w:type="dxa" w:w="1800"/>
            <w:tcBorders>
              <w:top w:sz="4" w:val="nil"/>
              <w:left w:sz="4" w:val="nil"/>
              <w:bottom w:color="000000" w:sz="8" w:val="single"/>
              <w:right w:color="000000" w:sz="8" w:val="single"/>
            </w:tcBorders>
          </w:tcPr>
          <w:p w14:paraId="AB1B0000">
            <w:pPr>
              <w:ind/>
              <w:jc w:val="center"/>
            </w:pPr>
            <w:r>
              <w:t>1989 г.</w:t>
            </w:r>
          </w:p>
        </w:tc>
        <w:tc>
          <w:tcPr>
            <w:tcW w:type="dxa" w:w="2880"/>
            <w:tcBorders>
              <w:top w:sz="4" w:val="nil"/>
              <w:left w:sz="4" w:val="nil"/>
              <w:bottom w:color="000000" w:sz="8" w:val="single"/>
              <w:right w:color="000000" w:sz="8" w:val="single"/>
            </w:tcBorders>
          </w:tcPr>
          <w:p w14:paraId="AC1B0000">
            <w:pPr>
              <w:ind/>
              <w:jc w:val="center"/>
            </w:pPr>
            <w:r>
              <w:t>на пож.депо</w:t>
            </w:r>
          </w:p>
        </w:tc>
        <w:tc>
          <w:tcPr>
            <w:tcW w:type="dxa" w:w="1800"/>
            <w:tcBorders>
              <w:top w:sz="4" w:val="nil"/>
              <w:left w:sz="4" w:val="nil"/>
              <w:bottom w:color="000000" w:sz="8" w:val="single"/>
              <w:right w:color="000000" w:sz="8" w:val="single"/>
            </w:tcBorders>
          </w:tcPr>
          <w:p w14:paraId="AD1B0000">
            <w:pPr>
              <w:ind/>
              <w:jc w:val="center"/>
            </w:pPr>
            <w:r>
              <w:t>мин. маты</w:t>
            </w:r>
          </w:p>
        </w:tc>
        <w:tc>
          <w:tcPr>
            <w:tcW w:type="dxa" w:w="1980"/>
            <w:tcBorders>
              <w:top w:sz="4" w:val="nil"/>
              <w:left w:sz="4" w:val="nil"/>
              <w:bottom w:color="000000" w:sz="8" w:val="single"/>
              <w:right w:color="000000" w:sz="8" w:val="single"/>
            </w:tcBorders>
          </w:tcPr>
          <w:p w14:paraId="AE1B0000">
            <w:pPr>
              <w:ind/>
              <w:jc w:val="center"/>
            </w:pPr>
            <w:r>
              <w:t>5088</w:t>
            </w:r>
          </w:p>
        </w:tc>
        <w:tc>
          <w:tcPr>
            <w:tcW w:type="dxa" w:w="2340"/>
            <w:tcBorders>
              <w:top w:sz="4" w:val="nil"/>
              <w:left w:sz="4" w:val="nil"/>
              <w:bottom w:color="000000" w:sz="8" w:val="single"/>
              <w:right w:color="000000" w:sz="8" w:val="single"/>
            </w:tcBorders>
          </w:tcPr>
          <w:p w14:paraId="AF1B0000">
            <w:pPr>
              <w:ind/>
              <w:jc w:val="center"/>
            </w:pPr>
            <w:r>
              <w:t>3336</w:t>
            </w:r>
          </w:p>
        </w:tc>
      </w:tr>
      <w:tr>
        <w:trPr>
          <w:trHeight w:hRule="atLeast" w:val="60"/>
        </w:trPr>
        <w:tc>
          <w:tcPr>
            <w:tcW w:type="dxa" w:w="1090"/>
            <w:tcBorders>
              <w:top w:sz="4" w:val="nil"/>
              <w:left w:color="000000" w:sz="8" w:val="single"/>
              <w:bottom w:color="000000" w:sz="8" w:val="single"/>
              <w:right w:color="000000" w:sz="8" w:val="single"/>
            </w:tcBorders>
          </w:tcPr>
          <w:p w14:paraId="B01B0000">
            <w:pPr>
              <w:ind/>
              <w:jc w:val="center"/>
            </w:pPr>
            <w:r>
              <w:t>№39</w:t>
            </w:r>
          </w:p>
        </w:tc>
        <w:tc>
          <w:tcPr>
            <w:tcW w:type="dxa" w:w="1260"/>
            <w:tcBorders>
              <w:top w:sz="4" w:val="nil"/>
              <w:left w:sz="4" w:val="nil"/>
              <w:bottom w:color="000000" w:sz="8" w:val="single"/>
              <w:right w:color="000000" w:sz="8" w:val="single"/>
            </w:tcBorders>
          </w:tcPr>
          <w:p w14:paraId="B11B0000">
            <w:pPr>
              <w:ind/>
              <w:jc w:val="center"/>
            </w:pPr>
            <w:r>
              <w:t>150</w:t>
            </w:r>
          </w:p>
        </w:tc>
        <w:tc>
          <w:tcPr>
            <w:tcW w:type="dxa" w:w="1620"/>
            <w:tcBorders>
              <w:top w:sz="4" w:val="nil"/>
              <w:left w:sz="4" w:val="nil"/>
              <w:bottom w:color="000000" w:sz="8" w:val="single"/>
              <w:right w:color="000000" w:sz="8" w:val="single"/>
            </w:tcBorders>
          </w:tcPr>
          <w:p w14:paraId="B21B0000">
            <w:pPr>
              <w:ind/>
              <w:jc w:val="center"/>
            </w:pPr>
            <w:r>
              <w:t>50</w:t>
            </w:r>
          </w:p>
        </w:tc>
        <w:tc>
          <w:tcPr>
            <w:tcW w:type="dxa" w:w="1800"/>
            <w:tcBorders>
              <w:top w:sz="4" w:val="nil"/>
              <w:left w:sz="4" w:val="nil"/>
              <w:bottom w:color="000000" w:sz="8" w:val="single"/>
              <w:right w:color="000000" w:sz="8" w:val="single"/>
            </w:tcBorders>
          </w:tcPr>
          <w:p w14:paraId="B31B0000">
            <w:pPr>
              <w:ind/>
              <w:jc w:val="center"/>
            </w:pPr>
            <w:r>
              <w:t>1989 г.</w:t>
            </w:r>
          </w:p>
        </w:tc>
        <w:tc>
          <w:tcPr>
            <w:tcW w:type="dxa" w:w="2880"/>
            <w:tcBorders>
              <w:top w:sz="4" w:val="nil"/>
              <w:left w:sz="4" w:val="nil"/>
              <w:bottom w:color="000000" w:sz="8" w:val="single"/>
              <w:right w:color="000000" w:sz="8" w:val="single"/>
            </w:tcBorders>
          </w:tcPr>
          <w:p w14:paraId="B41B0000">
            <w:pPr>
              <w:ind/>
              <w:jc w:val="center"/>
            </w:pPr>
            <w:r>
              <w:t>ТМ-3</w:t>
            </w:r>
          </w:p>
        </w:tc>
        <w:tc>
          <w:tcPr>
            <w:tcW w:type="dxa" w:w="1800"/>
            <w:tcBorders>
              <w:top w:sz="4" w:val="nil"/>
              <w:left w:sz="4" w:val="nil"/>
              <w:bottom w:color="000000" w:sz="8" w:val="single"/>
              <w:right w:color="000000" w:sz="8" w:val="single"/>
            </w:tcBorders>
          </w:tcPr>
          <w:p w14:paraId="B51B0000">
            <w:pPr>
              <w:ind/>
              <w:jc w:val="center"/>
            </w:pPr>
            <w:r>
              <w:t>мин. маты</w:t>
            </w:r>
          </w:p>
        </w:tc>
        <w:tc>
          <w:tcPr>
            <w:tcW w:type="dxa" w:w="1980"/>
            <w:tcBorders>
              <w:top w:sz="4" w:val="nil"/>
              <w:left w:sz="4" w:val="nil"/>
              <w:bottom w:color="000000" w:sz="8" w:val="single"/>
              <w:right w:color="000000" w:sz="8" w:val="single"/>
            </w:tcBorders>
          </w:tcPr>
          <w:p w14:paraId="B61B0000">
            <w:pPr>
              <w:ind/>
              <w:jc w:val="center"/>
            </w:pPr>
            <w:r>
              <w:t>5088</w:t>
            </w:r>
          </w:p>
        </w:tc>
        <w:tc>
          <w:tcPr>
            <w:tcW w:type="dxa" w:w="2340"/>
            <w:tcBorders>
              <w:top w:sz="4" w:val="nil"/>
              <w:left w:sz="4" w:val="nil"/>
              <w:bottom w:color="000000" w:sz="8" w:val="single"/>
              <w:right w:color="000000" w:sz="8" w:val="single"/>
            </w:tcBorders>
          </w:tcPr>
          <w:p w14:paraId="B71B0000">
            <w:pPr>
              <w:ind/>
              <w:jc w:val="center"/>
            </w:pPr>
            <w:r>
              <w:t>3336</w:t>
            </w:r>
          </w:p>
        </w:tc>
      </w:tr>
      <w:tr>
        <w:trPr>
          <w:trHeight w:hRule="atLeast" w:val="60"/>
        </w:trPr>
        <w:tc>
          <w:tcPr>
            <w:tcW w:type="dxa" w:w="1090"/>
            <w:tcBorders>
              <w:top w:sz="4" w:val="nil"/>
              <w:left w:color="000000" w:sz="8" w:val="single"/>
              <w:bottom w:color="000000" w:sz="8" w:val="single"/>
              <w:right w:color="000000" w:sz="8" w:val="single"/>
            </w:tcBorders>
          </w:tcPr>
          <w:p w14:paraId="B81B0000">
            <w:pPr>
              <w:ind/>
              <w:jc w:val="center"/>
            </w:pPr>
            <w:r>
              <w:t>№40</w:t>
            </w:r>
          </w:p>
        </w:tc>
        <w:tc>
          <w:tcPr>
            <w:tcW w:type="dxa" w:w="1260"/>
            <w:tcBorders>
              <w:top w:sz="4" w:val="nil"/>
              <w:left w:sz="4" w:val="nil"/>
              <w:bottom w:color="000000" w:sz="8" w:val="single"/>
              <w:right w:color="000000" w:sz="8" w:val="single"/>
            </w:tcBorders>
          </w:tcPr>
          <w:p w14:paraId="B91B0000">
            <w:pPr>
              <w:ind/>
              <w:jc w:val="center"/>
            </w:pPr>
            <w:r>
              <w:t>25</w:t>
            </w:r>
          </w:p>
        </w:tc>
        <w:tc>
          <w:tcPr>
            <w:tcW w:type="dxa" w:w="1620"/>
            <w:tcBorders>
              <w:top w:sz="4" w:val="nil"/>
              <w:left w:sz="4" w:val="nil"/>
              <w:bottom w:color="000000" w:sz="8" w:val="single"/>
              <w:right w:color="000000" w:sz="8" w:val="single"/>
            </w:tcBorders>
          </w:tcPr>
          <w:p w14:paraId="BA1B0000">
            <w:pPr>
              <w:ind/>
              <w:jc w:val="center"/>
            </w:pPr>
            <w:r>
              <w:t>5</w:t>
            </w:r>
          </w:p>
        </w:tc>
        <w:tc>
          <w:tcPr>
            <w:tcW w:type="dxa" w:w="1800"/>
            <w:tcBorders>
              <w:top w:sz="4" w:val="nil"/>
              <w:left w:sz="4" w:val="nil"/>
              <w:bottom w:color="000000" w:sz="8" w:val="single"/>
              <w:right w:color="000000" w:sz="8" w:val="single"/>
            </w:tcBorders>
          </w:tcPr>
          <w:p w14:paraId="BB1B0000">
            <w:pPr>
              <w:ind/>
              <w:jc w:val="center"/>
            </w:pPr>
            <w:r>
              <w:t>1989 г.</w:t>
            </w:r>
          </w:p>
        </w:tc>
        <w:tc>
          <w:tcPr>
            <w:tcW w:type="dxa" w:w="2880"/>
            <w:tcBorders>
              <w:top w:sz="4" w:val="nil"/>
              <w:left w:sz="4" w:val="nil"/>
              <w:bottom w:color="000000" w:sz="8" w:val="single"/>
              <w:right w:color="000000" w:sz="8" w:val="single"/>
            </w:tcBorders>
          </w:tcPr>
          <w:p w14:paraId="BC1B0000">
            <w:pPr>
              <w:ind/>
              <w:jc w:val="center"/>
            </w:pPr>
            <w:r>
              <w:t>на пеногас.</w:t>
            </w:r>
          </w:p>
        </w:tc>
        <w:tc>
          <w:tcPr>
            <w:tcW w:type="dxa" w:w="1800"/>
            <w:tcBorders>
              <w:top w:sz="4" w:val="nil"/>
              <w:left w:sz="4" w:val="nil"/>
              <w:bottom w:color="000000" w:sz="8" w:val="single"/>
              <w:right w:color="000000" w:sz="8" w:val="single"/>
            </w:tcBorders>
          </w:tcPr>
          <w:p w14:paraId="BD1B0000">
            <w:pPr>
              <w:ind/>
              <w:jc w:val="center"/>
            </w:pPr>
            <w:r>
              <w:t>мин. маты</w:t>
            </w:r>
          </w:p>
        </w:tc>
        <w:tc>
          <w:tcPr>
            <w:tcW w:type="dxa" w:w="1980"/>
            <w:tcBorders>
              <w:top w:sz="4" w:val="nil"/>
              <w:left w:sz="4" w:val="nil"/>
              <w:bottom w:color="000000" w:sz="8" w:val="single"/>
              <w:right w:color="000000" w:sz="8" w:val="single"/>
            </w:tcBorders>
          </w:tcPr>
          <w:p w14:paraId="BE1B0000">
            <w:pPr>
              <w:ind/>
              <w:jc w:val="center"/>
            </w:pPr>
            <w:r>
              <w:t>5088</w:t>
            </w:r>
          </w:p>
        </w:tc>
        <w:tc>
          <w:tcPr>
            <w:tcW w:type="dxa" w:w="2340"/>
            <w:tcBorders>
              <w:top w:sz="4" w:val="nil"/>
              <w:left w:sz="4" w:val="nil"/>
              <w:bottom w:color="000000" w:sz="8" w:val="single"/>
              <w:right w:color="000000" w:sz="8" w:val="single"/>
            </w:tcBorders>
          </w:tcPr>
          <w:p w14:paraId="BF1B0000">
            <w:pPr>
              <w:ind/>
              <w:jc w:val="center"/>
            </w:pPr>
            <w:r>
              <w:t>0</w:t>
            </w:r>
          </w:p>
        </w:tc>
      </w:tr>
      <w:tr>
        <w:trPr>
          <w:trHeight w:hRule="atLeast" w:val="265"/>
        </w:trPr>
        <w:tc>
          <w:tcPr>
            <w:tcW w:type="dxa" w:w="1090"/>
            <w:tcBorders>
              <w:top w:sz="4" w:val="nil"/>
              <w:left w:color="000000" w:sz="8" w:val="single"/>
              <w:bottom w:color="000000" w:sz="8" w:val="single"/>
              <w:right w:color="000000" w:sz="8" w:val="single"/>
            </w:tcBorders>
          </w:tcPr>
          <w:p w14:paraId="C01B0000">
            <w:pPr>
              <w:ind/>
              <w:jc w:val="center"/>
            </w:pPr>
            <w:r>
              <w:t>№41</w:t>
            </w:r>
          </w:p>
        </w:tc>
        <w:tc>
          <w:tcPr>
            <w:tcW w:type="dxa" w:w="1260"/>
            <w:tcBorders>
              <w:top w:sz="4" w:val="nil"/>
              <w:left w:sz="4" w:val="nil"/>
              <w:bottom w:color="000000" w:sz="8" w:val="single"/>
              <w:right w:color="000000" w:sz="8" w:val="single"/>
            </w:tcBorders>
          </w:tcPr>
          <w:p w14:paraId="C11B0000">
            <w:pPr>
              <w:ind/>
              <w:jc w:val="center"/>
            </w:pPr>
            <w:r>
              <w:t>150</w:t>
            </w:r>
          </w:p>
        </w:tc>
        <w:tc>
          <w:tcPr>
            <w:tcW w:type="dxa" w:w="1620"/>
            <w:tcBorders>
              <w:top w:sz="4" w:val="nil"/>
              <w:left w:sz="4" w:val="nil"/>
              <w:bottom w:color="000000" w:sz="8" w:val="single"/>
              <w:right w:color="000000" w:sz="8" w:val="single"/>
            </w:tcBorders>
          </w:tcPr>
          <w:p w14:paraId="C21B0000">
            <w:pPr>
              <w:ind/>
              <w:jc w:val="center"/>
            </w:pPr>
            <w:r>
              <w:t>130</w:t>
            </w:r>
          </w:p>
        </w:tc>
        <w:tc>
          <w:tcPr>
            <w:tcW w:type="dxa" w:w="1800"/>
            <w:tcBorders>
              <w:top w:sz="4" w:val="nil"/>
              <w:left w:sz="4" w:val="nil"/>
              <w:bottom w:color="000000" w:sz="8" w:val="single"/>
              <w:right w:color="000000" w:sz="8" w:val="single"/>
            </w:tcBorders>
          </w:tcPr>
          <w:p w14:paraId="C31B0000">
            <w:pPr>
              <w:ind/>
              <w:jc w:val="center"/>
            </w:pPr>
            <w:r>
              <w:t>1989 г.</w:t>
            </w:r>
          </w:p>
        </w:tc>
        <w:tc>
          <w:tcPr>
            <w:tcW w:type="dxa" w:w="2880"/>
            <w:tcBorders>
              <w:top w:sz="4" w:val="nil"/>
              <w:left w:sz="4" w:val="nil"/>
              <w:bottom w:color="000000" w:sz="8" w:val="single"/>
              <w:right w:color="000000" w:sz="8" w:val="single"/>
            </w:tcBorders>
          </w:tcPr>
          <w:p w14:paraId="C41B0000">
            <w:pPr>
              <w:ind/>
              <w:jc w:val="center"/>
            </w:pPr>
            <w:r>
              <w:t>ТМ-3</w:t>
            </w:r>
          </w:p>
        </w:tc>
        <w:tc>
          <w:tcPr>
            <w:tcW w:type="dxa" w:w="1800"/>
            <w:tcBorders>
              <w:top w:sz="4" w:val="nil"/>
              <w:left w:sz="4" w:val="nil"/>
              <w:bottom w:color="000000" w:sz="8" w:val="single"/>
              <w:right w:color="000000" w:sz="8" w:val="single"/>
            </w:tcBorders>
          </w:tcPr>
          <w:p w14:paraId="C51B0000">
            <w:pPr>
              <w:ind/>
              <w:jc w:val="center"/>
            </w:pPr>
            <w:r>
              <w:t>мин. маты</w:t>
            </w:r>
          </w:p>
        </w:tc>
        <w:tc>
          <w:tcPr>
            <w:tcW w:type="dxa" w:w="1980"/>
            <w:tcBorders>
              <w:top w:sz="4" w:val="nil"/>
              <w:left w:sz="4" w:val="nil"/>
              <w:bottom w:color="000000" w:sz="8" w:val="single"/>
              <w:right w:color="000000" w:sz="8" w:val="single"/>
            </w:tcBorders>
          </w:tcPr>
          <w:p w14:paraId="C61B0000">
            <w:pPr>
              <w:ind/>
              <w:jc w:val="center"/>
            </w:pPr>
            <w:r>
              <w:t>5088</w:t>
            </w:r>
          </w:p>
        </w:tc>
        <w:tc>
          <w:tcPr>
            <w:tcW w:type="dxa" w:w="2340"/>
            <w:tcBorders>
              <w:top w:sz="4" w:val="nil"/>
              <w:left w:sz="4" w:val="nil"/>
              <w:bottom w:color="000000" w:sz="8" w:val="single"/>
              <w:right w:color="000000" w:sz="8" w:val="single"/>
            </w:tcBorders>
          </w:tcPr>
          <w:p w14:paraId="C71B0000">
            <w:pPr>
              <w:ind/>
              <w:jc w:val="center"/>
            </w:pPr>
            <w:r>
              <w:t>3336</w:t>
            </w:r>
          </w:p>
        </w:tc>
      </w:tr>
      <w:tr>
        <w:trPr>
          <w:trHeight w:hRule="atLeast" w:val="60"/>
        </w:trPr>
        <w:tc>
          <w:tcPr>
            <w:tcW w:type="dxa" w:w="1090"/>
            <w:tcBorders>
              <w:top w:sz="4" w:val="nil"/>
              <w:left w:color="000000" w:sz="8" w:val="single"/>
              <w:bottom w:color="000000" w:sz="8" w:val="single"/>
              <w:right w:color="000000" w:sz="8" w:val="single"/>
            </w:tcBorders>
          </w:tcPr>
          <w:p w14:paraId="C81B0000">
            <w:pPr>
              <w:ind/>
              <w:jc w:val="center"/>
            </w:pPr>
            <w:r>
              <w:t>№42</w:t>
            </w:r>
          </w:p>
        </w:tc>
        <w:tc>
          <w:tcPr>
            <w:tcW w:type="dxa" w:w="1260"/>
            <w:tcBorders>
              <w:top w:sz="4" w:val="nil"/>
              <w:left w:sz="4" w:val="nil"/>
              <w:bottom w:color="000000" w:sz="8" w:val="single"/>
              <w:right w:color="000000" w:sz="8" w:val="single"/>
            </w:tcBorders>
          </w:tcPr>
          <w:p w14:paraId="C91B0000">
            <w:pPr>
              <w:ind/>
              <w:jc w:val="center"/>
            </w:pPr>
            <w:r>
              <w:t>80</w:t>
            </w:r>
          </w:p>
        </w:tc>
        <w:tc>
          <w:tcPr>
            <w:tcW w:type="dxa" w:w="1620"/>
            <w:tcBorders>
              <w:top w:sz="4" w:val="nil"/>
              <w:left w:sz="4" w:val="nil"/>
              <w:bottom w:color="000000" w:sz="8" w:val="single"/>
              <w:right w:color="000000" w:sz="8" w:val="single"/>
            </w:tcBorders>
          </w:tcPr>
          <w:p w14:paraId="CA1B0000">
            <w:pPr>
              <w:ind/>
              <w:jc w:val="center"/>
            </w:pPr>
            <w:r>
              <w:t>50</w:t>
            </w:r>
          </w:p>
        </w:tc>
        <w:tc>
          <w:tcPr>
            <w:tcW w:type="dxa" w:w="1800"/>
            <w:tcBorders>
              <w:top w:sz="4" w:val="nil"/>
              <w:left w:sz="4" w:val="nil"/>
              <w:bottom w:color="000000" w:sz="8" w:val="single"/>
              <w:right w:color="000000" w:sz="8" w:val="single"/>
            </w:tcBorders>
          </w:tcPr>
          <w:p w14:paraId="CB1B0000">
            <w:pPr>
              <w:ind/>
              <w:jc w:val="center"/>
            </w:pPr>
            <w:r>
              <w:t>1989 г.</w:t>
            </w:r>
          </w:p>
        </w:tc>
        <w:tc>
          <w:tcPr>
            <w:tcW w:type="dxa" w:w="2880"/>
            <w:tcBorders>
              <w:top w:sz="4" w:val="nil"/>
              <w:left w:sz="4" w:val="nil"/>
              <w:bottom w:color="000000" w:sz="8" w:val="single"/>
              <w:right w:color="000000" w:sz="8" w:val="single"/>
            </w:tcBorders>
          </w:tcPr>
          <w:p w14:paraId="CC1B0000">
            <w:pPr>
              <w:ind/>
              <w:jc w:val="center"/>
            </w:pPr>
            <w:r>
              <w:t>на мойку</w:t>
            </w:r>
          </w:p>
        </w:tc>
        <w:tc>
          <w:tcPr>
            <w:tcW w:type="dxa" w:w="1800"/>
            <w:tcBorders>
              <w:top w:sz="4" w:val="nil"/>
              <w:left w:sz="4" w:val="nil"/>
              <w:bottom w:color="000000" w:sz="8" w:val="single"/>
              <w:right w:color="000000" w:sz="8" w:val="single"/>
            </w:tcBorders>
          </w:tcPr>
          <w:p w14:paraId="CD1B0000">
            <w:pPr>
              <w:ind/>
              <w:jc w:val="center"/>
            </w:pPr>
            <w:r>
              <w:t>мин. маты</w:t>
            </w:r>
          </w:p>
        </w:tc>
        <w:tc>
          <w:tcPr>
            <w:tcW w:type="dxa" w:w="1980"/>
            <w:tcBorders>
              <w:top w:sz="4" w:val="nil"/>
              <w:left w:sz="4" w:val="nil"/>
              <w:bottom w:color="000000" w:sz="8" w:val="single"/>
              <w:right w:color="000000" w:sz="8" w:val="single"/>
            </w:tcBorders>
          </w:tcPr>
          <w:p w14:paraId="CE1B0000">
            <w:pPr>
              <w:ind/>
              <w:jc w:val="center"/>
            </w:pPr>
            <w:r>
              <w:t>5088</w:t>
            </w:r>
          </w:p>
        </w:tc>
        <w:tc>
          <w:tcPr>
            <w:tcW w:type="dxa" w:w="2340"/>
            <w:tcBorders>
              <w:top w:sz="4" w:val="nil"/>
              <w:left w:sz="4" w:val="nil"/>
              <w:bottom w:color="000000" w:sz="8" w:val="single"/>
              <w:right w:color="000000" w:sz="8" w:val="single"/>
            </w:tcBorders>
          </w:tcPr>
          <w:p w14:paraId="CF1B0000">
            <w:pPr>
              <w:ind/>
              <w:jc w:val="center"/>
            </w:pPr>
            <w:r>
              <w:t>3336</w:t>
            </w:r>
          </w:p>
        </w:tc>
      </w:tr>
      <w:tr>
        <w:trPr>
          <w:trHeight w:hRule="atLeast" w:val="74"/>
        </w:trPr>
        <w:tc>
          <w:tcPr>
            <w:tcW w:type="dxa" w:w="1090"/>
            <w:tcBorders>
              <w:top w:sz="4" w:val="nil"/>
              <w:left w:color="000000" w:sz="8" w:val="single"/>
              <w:bottom w:color="000000" w:sz="8" w:val="single"/>
              <w:right w:color="000000" w:sz="8" w:val="single"/>
            </w:tcBorders>
          </w:tcPr>
          <w:p w14:paraId="D01B0000">
            <w:pPr>
              <w:ind/>
              <w:jc w:val="center"/>
            </w:pPr>
            <w:r>
              <w:t>№43</w:t>
            </w:r>
          </w:p>
        </w:tc>
        <w:tc>
          <w:tcPr>
            <w:tcW w:type="dxa" w:w="1260"/>
            <w:tcBorders>
              <w:top w:sz="4" w:val="nil"/>
              <w:left w:sz="4" w:val="nil"/>
              <w:bottom w:color="000000" w:sz="8" w:val="single"/>
              <w:right w:color="000000" w:sz="8" w:val="single"/>
            </w:tcBorders>
          </w:tcPr>
          <w:p w14:paraId="D11B0000">
            <w:pPr>
              <w:ind/>
              <w:jc w:val="center"/>
            </w:pPr>
            <w:r>
              <w:t>50</w:t>
            </w:r>
          </w:p>
        </w:tc>
        <w:tc>
          <w:tcPr>
            <w:tcW w:type="dxa" w:w="1620"/>
            <w:tcBorders>
              <w:top w:sz="4" w:val="nil"/>
              <w:left w:sz="4" w:val="nil"/>
              <w:bottom w:color="000000" w:sz="8" w:val="single"/>
              <w:right w:color="000000" w:sz="8" w:val="single"/>
            </w:tcBorders>
          </w:tcPr>
          <w:p w14:paraId="D21B0000">
            <w:pPr>
              <w:ind/>
              <w:jc w:val="center"/>
            </w:pPr>
            <w:r>
              <w:t>20</w:t>
            </w:r>
          </w:p>
        </w:tc>
        <w:tc>
          <w:tcPr>
            <w:tcW w:type="dxa" w:w="1800"/>
            <w:tcBorders>
              <w:top w:sz="4" w:val="nil"/>
              <w:left w:sz="4" w:val="nil"/>
              <w:bottom w:color="000000" w:sz="8" w:val="single"/>
              <w:right w:color="000000" w:sz="8" w:val="single"/>
            </w:tcBorders>
          </w:tcPr>
          <w:p w14:paraId="D31B0000">
            <w:pPr>
              <w:ind/>
              <w:jc w:val="center"/>
            </w:pPr>
            <w:r>
              <w:t>1989 г.</w:t>
            </w:r>
          </w:p>
        </w:tc>
        <w:tc>
          <w:tcPr>
            <w:tcW w:type="dxa" w:w="2880"/>
            <w:tcBorders>
              <w:top w:sz="4" w:val="nil"/>
              <w:left w:sz="4" w:val="nil"/>
              <w:bottom w:color="000000" w:sz="8" w:val="single"/>
              <w:right w:color="000000" w:sz="8" w:val="single"/>
            </w:tcBorders>
          </w:tcPr>
          <w:p w14:paraId="D41B0000">
            <w:pPr>
              <w:ind/>
              <w:jc w:val="center"/>
            </w:pPr>
            <w:r>
              <w:t>на мойку</w:t>
            </w:r>
          </w:p>
        </w:tc>
        <w:tc>
          <w:tcPr>
            <w:tcW w:type="dxa" w:w="1800"/>
            <w:tcBorders>
              <w:top w:sz="4" w:val="nil"/>
              <w:left w:sz="4" w:val="nil"/>
              <w:bottom w:color="000000" w:sz="8" w:val="single"/>
              <w:right w:color="000000" w:sz="8" w:val="single"/>
            </w:tcBorders>
          </w:tcPr>
          <w:p w14:paraId="D51B0000">
            <w:pPr>
              <w:ind/>
              <w:jc w:val="center"/>
            </w:pPr>
            <w:r>
              <w:t>мин. маты</w:t>
            </w:r>
          </w:p>
        </w:tc>
        <w:tc>
          <w:tcPr>
            <w:tcW w:type="dxa" w:w="1980"/>
            <w:tcBorders>
              <w:top w:sz="4" w:val="nil"/>
              <w:left w:sz="4" w:val="nil"/>
              <w:bottom w:color="000000" w:sz="8" w:val="single"/>
              <w:right w:color="000000" w:sz="8" w:val="single"/>
            </w:tcBorders>
          </w:tcPr>
          <w:p w14:paraId="D61B0000">
            <w:pPr>
              <w:ind/>
              <w:jc w:val="center"/>
            </w:pPr>
            <w:r>
              <w:t>5088</w:t>
            </w:r>
          </w:p>
        </w:tc>
        <w:tc>
          <w:tcPr>
            <w:tcW w:type="dxa" w:w="2340"/>
            <w:tcBorders>
              <w:top w:sz="4" w:val="nil"/>
              <w:left w:sz="4" w:val="nil"/>
              <w:bottom w:color="000000" w:sz="8" w:val="single"/>
              <w:right w:color="000000" w:sz="8" w:val="single"/>
            </w:tcBorders>
          </w:tcPr>
          <w:p w14:paraId="D71B0000">
            <w:pPr>
              <w:ind/>
              <w:jc w:val="center"/>
            </w:pPr>
            <w:r>
              <w:t>3336</w:t>
            </w:r>
          </w:p>
        </w:tc>
      </w:tr>
      <w:tr>
        <w:trPr>
          <w:trHeight w:hRule="atLeast" w:val="125"/>
        </w:trPr>
        <w:tc>
          <w:tcPr>
            <w:tcW w:type="dxa" w:w="1090"/>
            <w:tcBorders>
              <w:top w:sz="4" w:val="nil"/>
              <w:left w:color="000000" w:sz="8" w:val="single"/>
              <w:bottom w:color="000000" w:sz="8" w:val="single"/>
              <w:right w:color="000000" w:sz="8" w:val="single"/>
            </w:tcBorders>
          </w:tcPr>
          <w:p w14:paraId="D81B0000">
            <w:pPr>
              <w:ind/>
              <w:jc w:val="center"/>
            </w:pPr>
            <w:r>
              <w:t>№44</w:t>
            </w:r>
          </w:p>
        </w:tc>
        <w:tc>
          <w:tcPr>
            <w:tcW w:type="dxa" w:w="1260"/>
            <w:tcBorders>
              <w:top w:sz="4" w:val="nil"/>
              <w:left w:sz="4" w:val="nil"/>
              <w:bottom w:color="000000" w:sz="8" w:val="single"/>
              <w:right w:color="000000" w:sz="8" w:val="single"/>
            </w:tcBorders>
          </w:tcPr>
          <w:p w14:paraId="D91B0000">
            <w:pPr>
              <w:ind/>
              <w:jc w:val="center"/>
            </w:pPr>
            <w:r>
              <w:t>80</w:t>
            </w:r>
          </w:p>
        </w:tc>
        <w:tc>
          <w:tcPr>
            <w:tcW w:type="dxa" w:w="1620"/>
            <w:tcBorders>
              <w:top w:sz="4" w:val="nil"/>
              <w:left w:sz="4" w:val="nil"/>
              <w:bottom w:color="000000" w:sz="8" w:val="single"/>
              <w:right w:color="000000" w:sz="8" w:val="single"/>
            </w:tcBorders>
          </w:tcPr>
          <w:p w14:paraId="DA1B0000">
            <w:pPr>
              <w:ind/>
              <w:jc w:val="center"/>
            </w:pPr>
            <w:r>
              <w:t>145</w:t>
            </w:r>
          </w:p>
        </w:tc>
        <w:tc>
          <w:tcPr>
            <w:tcW w:type="dxa" w:w="1800"/>
            <w:tcBorders>
              <w:top w:sz="4" w:val="nil"/>
              <w:left w:sz="4" w:val="nil"/>
              <w:bottom w:color="000000" w:sz="8" w:val="single"/>
              <w:right w:color="000000" w:sz="8" w:val="single"/>
            </w:tcBorders>
          </w:tcPr>
          <w:p w14:paraId="DB1B0000">
            <w:pPr>
              <w:ind/>
              <w:jc w:val="center"/>
            </w:pPr>
            <w:r>
              <w:t>1989 г.</w:t>
            </w:r>
          </w:p>
        </w:tc>
        <w:tc>
          <w:tcPr>
            <w:tcW w:type="dxa" w:w="2880"/>
            <w:tcBorders>
              <w:top w:sz="4" w:val="nil"/>
              <w:left w:sz="4" w:val="nil"/>
              <w:bottom w:color="000000" w:sz="8" w:val="single"/>
              <w:right w:color="000000" w:sz="8" w:val="single"/>
            </w:tcBorders>
          </w:tcPr>
          <w:p w14:paraId="DC1B0000">
            <w:pPr>
              <w:ind/>
              <w:jc w:val="center"/>
            </w:pPr>
            <w:r>
              <w:t>на АБК энергорем.</w:t>
            </w:r>
          </w:p>
        </w:tc>
        <w:tc>
          <w:tcPr>
            <w:tcW w:type="dxa" w:w="1800"/>
            <w:tcBorders>
              <w:top w:sz="4" w:val="nil"/>
              <w:left w:sz="4" w:val="nil"/>
              <w:bottom w:color="000000" w:sz="8" w:val="single"/>
              <w:right w:color="000000" w:sz="8" w:val="single"/>
            </w:tcBorders>
          </w:tcPr>
          <w:p w14:paraId="DD1B0000">
            <w:pPr>
              <w:ind/>
              <w:jc w:val="center"/>
            </w:pPr>
            <w:r>
              <w:t>мин. маты</w:t>
            </w:r>
          </w:p>
        </w:tc>
        <w:tc>
          <w:tcPr>
            <w:tcW w:type="dxa" w:w="1980"/>
            <w:tcBorders>
              <w:top w:sz="4" w:val="nil"/>
              <w:left w:sz="4" w:val="nil"/>
              <w:bottom w:color="000000" w:sz="8" w:val="single"/>
              <w:right w:color="000000" w:sz="8" w:val="single"/>
            </w:tcBorders>
          </w:tcPr>
          <w:p w14:paraId="DE1B0000">
            <w:pPr>
              <w:ind/>
              <w:jc w:val="center"/>
            </w:pPr>
            <w:r>
              <w:t>5088</w:t>
            </w:r>
          </w:p>
        </w:tc>
        <w:tc>
          <w:tcPr>
            <w:tcW w:type="dxa" w:w="2340"/>
            <w:tcBorders>
              <w:top w:sz="4" w:val="nil"/>
              <w:left w:sz="4" w:val="nil"/>
              <w:bottom w:color="000000" w:sz="8" w:val="single"/>
              <w:right w:color="000000" w:sz="8" w:val="single"/>
            </w:tcBorders>
          </w:tcPr>
          <w:p w14:paraId="DF1B0000">
            <w:pPr>
              <w:ind/>
              <w:jc w:val="center"/>
            </w:pPr>
            <w:r>
              <w:t>3336</w:t>
            </w:r>
          </w:p>
        </w:tc>
      </w:tr>
      <w:tr>
        <w:trPr>
          <w:trHeight w:hRule="atLeast" w:val="192"/>
        </w:trPr>
        <w:tc>
          <w:tcPr>
            <w:tcW w:type="dxa" w:w="1090"/>
            <w:tcBorders>
              <w:top w:sz="4" w:val="nil"/>
              <w:left w:color="000000" w:sz="8" w:val="single"/>
              <w:bottom w:color="000000" w:sz="8" w:val="single"/>
              <w:right w:color="000000" w:sz="8" w:val="single"/>
            </w:tcBorders>
          </w:tcPr>
          <w:p w14:paraId="E01B0000">
            <w:pPr>
              <w:ind/>
              <w:jc w:val="center"/>
            </w:pPr>
            <w:r>
              <w:t>№45</w:t>
            </w:r>
          </w:p>
        </w:tc>
        <w:tc>
          <w:tcPr>
            <w:tcW w:type="dxa" w:w="1260"/>
            <w:tcBorders>
              <w:top w:sz="4" w:val="nil"/>
              <w:left w:sz="4" w:val="nil"/>
              <w:bottom w:color="000000" w:sz="8" w:val="single"/>
              <w:right w:color="000000" w:sz="8" w:val="single"/>
            </w:tcBorders>
          </w:tcPr>
          <w:p w14:paraId="E11B0000">
            <w:pPr>
              <w:ind/>
              <w:jc w:val="center"/>
            </w:pPr>
            <w:r>
              <w:t>50</w:t>
            </w:r>
          </w:p>
        </w:tc>
        <w:tc>
          <w:tcPr>
            <w:tcW w:type="dxa" w:w="1620"/>
            <w:tcBorders>
              <w:top w:sz="4" w:val="nil"/>
              <w:left w:sz="4" w:val="nil"/>
              <w:bottom w:color="000000" w:sz="8" w:val="single"/>
              <w:right w:color="000000" w:sz="8" w:val="single"/>
            </w:tcBorders>
          </w:tcPr>
          <w:p w14:paraId="E21B0000">
            <w:pPr>
              <w:ind/>
              <w:jc w:val="center"/>
            </w:pPr>
            <w:r>
              <w:t>20</w:t>
            </w:r>
          </w:p>
        </w:tc>
        <w:tc>
          <w:tcPr>
            <w:tcW w:type="dxa" w:w="1800"/>
            <w:tcBorders>
              <w:top w:sz="4" w:val="nil"/>
              <w:left w:sz="4" w:val="nil"/>
              <w:bottom w:color="000000" w:sz="8" w:val="single"/>
              <w:right w:color="000000" w:sz="8" w:val="single"/>
            </w:tcBorders>
          </w:tcPr>
          <w:p w14:paraId="E31B0000">
            <w:pPr>
              <w:ind/>
              <w:jc w:val="center"/>
            </w:pPr>
            <w:r>
              <w:t>1989 г.</w:t>
            </w:r>
          </w:p>
        </w:tc>
        <w:tc>
          <w:tcPr>
            <w:tcW w:type="dxa" w:w="2880"/>
            <w:tcBorders>
              <w:top w:sz="4" w:val="nil"/>
              <w:left w:sz="4" w:val="nil"/>
              <w:bottom w:color="000000" w:sz="8" w:val="single"/>
              <w:right w:color="000000" w:sz="8" w:val="single"/>
            </w:tcBorders>
          </w:tcPr>
          <w:p w14:paraId="E41B0000">
            <w:pPr>
              <w:ind/>
              <w:jc w:val="center"/>
            </w:pPr>
            <w:r>
              <w:t>на АБК энергорем.</w:t>
            </w:r>
          </w:p>
        </w:tc>
        <w:tc>
          <w:tcPr>
            <w:tcW w:type="dxa" w:w="1800"/>
            <w:tcBorders>
              <w:top w:sz="4" w:val="nil"/>
              <w:left w:sz="4" w:val="nil"/>
              <w:bottom w:color="000000" w:sz="8" w:val="single"/>
              <w:right w:color="000000" w:sz="8" w:val="single"/>
            </w:tcBorders>
          </w:tcPr>
          <w:p w14:paraId="E51B0000">
            <w:pPr>
              <w:ind/>
              <w:jc w:val="center"/>
            </w:pPr>
            <w:r>
              <w:t>мин. маты</w:t>
            </w:r>
          </w:p>
        </w:tc>
        <w:tc>
          <w:tcPr>
            <w:tcW w:type="dxa" w:w="1980"/>
            <w:tcBorders>
              <w:top w:sz="4" w:val="nil"/>
              <w:left w:sz="4" w:val="nil"/>
              <w:bottom w:color="000000" w:sz="8" w:val="single"/>
              <w:right w:color="000000" w:sz="8" w:val="single"/>
            </w:tcBorders>
          </w:tcPr>
          <w:p w14:paraId="E61B0000">
            <w:pPr>
              <w:ind/>
              <w:jc w:val="center"/>
            </w:pPr>
            <w:r>
              <w:t>5088</w:t>
            </w:r>
          </w:p>
        </w:tc>
        <w:tc>
          <w:tcPr>
            <w:tcW w:type="dxa" w:w="2340"/>
            <w:tcBorders>
              <w:top w:sz="4" w:val="nil"/>
              <w:left w:sz="4" w:val="nil"/>
              <w:bottom w:color="000000" w:sz="8" w:val="single"/>
              <w:right w:color="000000" w:sz="8" w:val="single"/>
            </w:tcBorders>
          </w:tcPr>
          <w:p w14:paraId="E71B0000">
            <w:pPr>
              <w:ind/>
              <w:jc w:val="center"/>
            </w:pPr>
            <w:r>
              <w:t>3336</w:t>
            </w:r>
          </w:p>
        </w:tc>
      </w:tr>
      <w:tr>
        <w:trPr>
          <w:trHeight w:hRule="atLeast" w:val="243"/>
        </w:trPr>
        <w:tc>
          <w:tcPr>
            <w:tcW w:type="dxa" w:w="1090"/>
            <w:tcBorders>
              <w:top w:sz="4" w:val="nil"/>
              <w:left w:color="000000" w:sz="8" w:val="single"/>
              <w:bottom w:color="000000" w:sz="8" w:val="single"/>
              <w:right w:color="000000" w:sz="8" w:val="single"/>
            </w:tcBorders>
          </w:tcPr>
          <w:p w14:paraId="E81B0000">
            <w:pPr>
              <w:ind/>
              <w:jc w:val="center"/>
            </w:pPr>
            <w:r>
              <w:t>№46</w:t>
            </w:r>
          </w:p>
        </w:tc>
        <w:tc>
          <w:tcPr>
            <w:tcW w:type="dxa" w:w="1260"/>
            <w:tcBorders>
              <w:top w:sz="4" w:val="nil"/>
              <w:left w:sz="4" w:val="nil"/>
              <w:bottom w:color="000000" w:sz="8" w:val="single"/>
              <w:right w:color="000000" w:sz="8" w:val="single"/>
            </w:tcBorders>
          </w:tcPr>
          <w:p w14:paraId="E91B0000">
            <w:pPr>
              <w:ind/>
              <w:jc w:val="center"/>
            </w:pPr>
            <w:r>
              <w:t>70</w:t>
            </w:r>
          </w:p>
        </w:tc>
        <w:tc>
          <w:tcPr>
            <w:tcW w:type="dxa" w:w="1620"/>
            <w:tcBorders>
              <w:top w:sz="4" w:val="nil"/>
              <w:left w:sz="4" w:val="nil"/>
              <w:bottom w:color="000000" w:sz="8" w:val="single"/>
              <w:right w:color="000000" w:sz="8" w:val="single"/>
            </w:tcBorders>
          </w:tcPr>
          <w:p w14:paraId="EA1B0000">
            <w:pPr>
              <w:ind/>
              <w:jc w:val="center"/>
            </w:pPr>
            <w:r>
              <w:t>10</w:t>
            </w:r>
          </w:p>
        </w:tc>
        <w:tc>
          <w:tcPr>
            <w:tcW w:type="dxa" w:w="1800"/>
            <w:tcBorders>
              <w:top w:sz="4" w:val="nil"/>
              <w:left w:sz="4" w:val="nil"/>
              <w:bottom w:color="000000" w:sz="8" w:val="single"/>
              <w:right w:color="000000" w:sz="8" w:val="single"/>
            </w:tcBorders>
          </w:tcPr>
          <w:p w14:paraId="EB1B0000">
            <w:pPr>
              <w:ind/>
              <w:jc w:val="center"/>
            </w:pPr>
            <w:r>
              <w:t>1989 г.</w:t>
            </w:r>
          </w:p>
        </w:tc>
        <w:tc>
          <w:tcPr>
            <w:tcW w:type="dxa" w:w="2880"/>
            <w:tcBorders>
              <w:top w:sz="4" w:val="nil"/>
              <w:left w:sz="4" w:val="nil"/>
              <w:bottom w:color="000000" w:sz="8" w:val="single"/>
              <w:right w:color="000000" w:sz="8" w:val="single"/>
            </w:tcBorders>
          </w:tcPr>
          <w:p w14:paraId="EC1B0000">
            <w:pPr>
              <w:ind/>
              <w:jc w:val="center"/>
            </w:pPr>
            <w:r>
              <w:t>на гар.ТТЦ</w:t>
            </w:r>
          </w:p>
        </w:tc>
        <w:tc>
          <w:tcPr>
            <w:tcW w:type="dxa" w:w="1800"/>
            <w:tcBorders>
              <w:top w:sz="4" w:val="nil"/>
              <w:left w:sz="4" w:val="nil"/>
              <w:bottom w:color="000000" w:sz="8" w:val="single"/>
              <w:right w:color="000000" w:sz="8" w:val="single"/>
            </w:tcBorders>
          </w:tcPr>
          <w:p w14:paraId="ED1B0000">
            <w:pPr>
              <w:ind/>
              <w:jc w:val="center"/>
            </w:pPr>
            <w:r>
              <w:t>мин. маты</w:t>
            </w:r>
          </w:p>
        </w:tc>
        <w:tc>
          <w:tcPr>
            <w:tcW w:type="dxa" w:w="1980"/>
            <w:tcBorders>
              <w:top w:sz="4" w:val="nil"/>
              <w:left w:sz="4" w:val="nil"/>
              <w:bottom w:color="000000" w:sz="8" w:val="single"/>
              <w:right w:color="000000" w:sz="8" w:val="single"/>
            </w:tcBorders>
          </w:tcPr>
          <w:p w14:paraId="EE1B0000">
            <w:pPr>
              <w:ind/>
              <w:jc w:val="center"/>
            </w:pPr>
            <w:r>
              <w:t>5088</w:t>
            </w:r>
          </w:p>
        </w:tc>
        <w:tc>
          <w:tcPr>
            <w:tcW w:type="dxa" w:w="2340"/>
            <w:tcBorders>
              <w:top w:sz="4" w:val="nil"/>
              <w:left w:sz="4" w:val="nil"/>
              <w:bottom w:color="000000" w:sz="8" w:val="single"/>
              <w:right w:color="000000" w:sz="8" w:val="single"/>
            </w:tcBorders>
          </w:tcPr>
          <w:p w14:paraId="EF1B0000">
            <w:pPr>
              <w:ind/>
              <w:jc w:val="center"/>
            </w:pPr>
            <w:r>
              <w:t>0</w:t>
            </w:r>
          </w:p>
        </w:tc>
      </w:tr>
      <w:tr>
        <w:trPr>
          <w:trHeight w:hRule="atLeast" w:val="143"/>
        </w:trPr>
        <w:tc>
          <w:tcPr>
            <w:tcW w:type="dxa" w:w="1090"/>
            <w:tcBorders>
              <w:top w:sz="4" w:val="nil"/>
              <w:left w:color="000000" w:sz="8" w:val="single"/>
              <w:bottom w:color="000000" w:sz="8" w:val="single"/>
              <w:right w:color="000000" w:sz="8" w:val="single"/>
            </w:tcBorders>
          </w:tcPr>
          <w:p w14:paraId="F01B0000">
            <w:pPr>
              <w:ind/>
              <w:jc w:val="center"/>
            </w:pPr>
            <w:r>
              <w:t>№47</w:t>
            </w:r>
          </w:p>
        </w:tc>
        <w:tc>
          <w:tcPr>
            <w:tcW w:type="dxa" w:w="1260"/>
            <w:tcBorders>
              <w:top w:sz="4" w:val="nil"/>
              <w:left w:sz="4" w:val="nil"/>
              <w:bottom w:color="000000" w:sz="8" w:val="single"/>
              <w:right w:color="000000" w:sz="8" w:val="single"/>
            </w:tcBorders>
          </w:tcPr>
          <w:p w14:paraId="F11B0000">
            <w:pPr>
              <w:ind/>
              <w:jc w:val="center"/>
            </w:pPr>
            <w:r>
              <w:t>25</w:t>
            </w:r>
          </w:p>
        </w:tc>
        <w:tc>
          <w:tcPr>
            <w:tcW w:type="dxa" w:w="1620"/>
            <w:tcBorders>
              <w:top w:sz="4" w:val="nil"/>
              <w:left w:sz="4" w:val="nil"/>
              <w:bottom w:color="000000" w:sz="8" w:val="single"/>
              <w:right w:color="000000" w:sz="8" w:val="single"/>
            </w:tcBorders>
          </w:tcPr>
          <w:p w14:paraId="F21B0000">
            <w:pPr>
              <w:ind/>
              <w:jc w:val="center"/>
            </w:pPr>
            <w:r>
              <w:t>5</w:t>
            </w:r>
          </w:p>
        </w:tc>
        <w:tc>
          <w:tcPr>
            <w:tcW w:type="dxa" w:w="1800"/>
            <w:tcBorders>
              <w:top w:sz="4" w:val="nil"/>
              <w:left w:sz="4" w:val="nil"/>
              <w:bottom w:color="000000" w:sz="8" w:val="single"/>
              <w:right w:color="000000" w:sz="8" w:val="single"/>
            </w:tcBorders>
          </w:tcPr>
          <w:p w14:paraId="F31B0000">
            <w:pPr>
              <w:ind/>
              <w:jc w:val="center"/>
            </w:pPr>
            <w:r>
              <w:t>1989 г.</w:t>
            </w:r>
          </w:p>
        </w:tc>
        <w:tc>
          <w:tcPr>
            <w:tcW w:type="dxa" w:w="2880"/>
            <w:tcBorders>
              <w:top w:sz="4" w:val="nil"/>
              <w:left w:sz="4" w:val="nil"/>
              <w:bottom w:color="000000" w:sz="8" w:val="single"/>
              <w:right w:color="000000" w:sz="8" w:val="single"/>
            </w:tcBorders>
          </w:tcPr>
          <w:p w14:paraId="F41B0000">
            <w:pPr>
              <w:ind/>
              <w:jc w:val="center"/>
            </w:pPr>
            <w:r>
              <w:t>на гар.ТТЦ</w:t>
            </w:r>
          </w:p>
        </w:tc>
        <w:tc>
          <w:tcPr>
            <w:tcW w:type="dxa" w:w="1800"/>
            <w:tcBorders>
              <w:top w:sz="4" w:val="nil"/>
              <w:left w:sz="4" w:val="nil"/>
              <w:bottom w:color="000000" w:sz="8" w:val="single"/>
              <w:right w:color="000000" w:sz="8" w:val="single"/>
            </w:tcBorders>
          </w:tcPr>
          <w:p w14:paraId="F51B0000">
            <w:pPr>
              <w:ind/>
              <w:jc w:val="center"/>
            </w:pPr>
            <w:r>
              <w:t>мин. маты</w:t>
            </w:r>
          </w:p>
        </w:tc>
        <w:tc>
          <w:tcPr>
            <w:tcW w:type="dxa" w:w="1980"/>
            <w:tcBorders>
              <w:top w:sz="4" w:val="nil"/>
              <w:left w:sz="4" w:val="nil"/>
              <w:bottom w:color="000000" w:sz="8" w:val="single"/>
              <w:right w:color="000000" w:sz="8" w:val="single"/>
            </w:tcBorders>
          </w:tcPr>
          <w:p w14:paraId="F61B0000">
            <w:pPr>
              <w:ind/>
              <w:jc w:val="center"/>
            </w:pPr>
            <w:r>
              <w:t>5088</w:t>
            </w:r>
          </w:p>
        </w:tc>
        <w:tc>
          <w:tcPr>
            <w:tcW w:type="dxa" w:w="2340"/>
            <w:tcBorders>
              <w:top w:sz="4" w:val="nil"/>
              <w:left w:sz="4" w:val="nil"/>
              <w:bottom w:color="000000" w:sz="8" w:val="single"/>
              <w:right w:color="000000" w:sz="8" w:val="single"/>
            </w:tcBorders>
          </w:tcPr>
          <w:p w14:paraId="F71B0000">
            <w:pPr>
              <w:ind/>
              <w:jc w:val="center"/>
            </w:pPr>
            <w:r>
              <w:t>0</w:t>
            </w:r>
          </w:p>
        </w:tc>
      </w:tr>
      <w:tr>
        <w:trPr>
          <w:trHeight w:hRule="atLeast" w:val="194"/>
        </w:trPr>
        <w:tc>
          <w:tcPr>
            <w:tcW w:type="dxa" w:w="1090"/>
            <w:tcBorders>
              <w:top w:sz="4" w:val="nil"/>
              <w:left w:color="000000" w:sz="8" w:val="single"/>
              <w:bottom w:color="000000" w:sz="8" w:val="single"/>
              <w:right w:color="000000" w:sz="8" w:val="single"/>
            </w:tcBorders>
          </w:tcPr>
          <w:p w14:paraId="F81B0000">
            <w:pPr>
              <w:ind/>
              <w:jc w:val="center"/>
            </w:pPr>
            <w:r>
              <w:t>№49</w:t>
            </w:r>
          </w:p>
        </w:tc>
        <w:tc>
          <w:tcPr>
            <w:tcW w:type="dxa" w:w="1260"/>
            <w:tcBorders>
              <w:top w:sz="4" w:val="nil"/>
              <w:left w:sz="4" w:val="nil"/>
              <w:bottom w:color="000000" w:sz="8" w:val="single"/>
              <w:right w:color="000000" w:sz="8" w:val="single"/>
            </w:tcBorders>
          </w:tcPr>
          <w:p w14:paraId="F91B0000">
            <w:pPr>
              <w:ind/>
              <w:jc w:val="center"/>
            </w:pPr>
            <w:r>
              <w:t>150</w:t>
            </w:r>
          </w:p>
        </w:tc>
        <w:tc>
          <w:tcPr>
            <w:tcW w:type="dxa" w:w="1620"/>
            <w:tcBorders>
              <w:top w:sz="4" w:val="nil"/>
              <w:left w:sz="4" w:val="nil"/>
              <w:bottom w:color="000000" w:sz="8" w:val="single"/>
              <w:right w:color="000000" w:sz="8" w:val="single"/>
            </w:tcBorders>
          </w:tcPr>
          <w:p w14:paraId="FA1B0000">
            <w:pPr>
              <w:ind/>
              <w:jc w:val="center"/>
            </w:pPr>
            <w:r>
              <w:t>150</w:t>
            </w:r>
          </w:p>
        </w:tc>
        <w:tc>
          <w:tcPr>
            <w:tcW w:type="dxa" w:w="1800"/>
            <w:tcBorders>
              <w:top w:sz="4" w:val="nil"/>
              <w:left w:sz="4" w:val="nil"/>
              <w:bottom w:color="000000" w:sz="8" w:val="single"/>
              <w:right w:color="000000" w:sz="8" w:val="single"/>
            </w:tcBorders>
          </w:tcPr>
          <w:p w14:paraId="FB1B0000">
            <w:pPr>
              <w:ind/>
              <w:jc w:val="center"/>
            </w:pPr>
            <w:r>
              <w:t>1989 г.</w:t>
            </w:r>
          </w:p>
        </w:tc>
        <w:tc>
          <w:tcPr>
            <w:tcW w:type="dxa" w:w="2880"/>
            <w:tcBorders>
              <w:top w:sz="4" w:val="nil"/>
              <w:left w:sz="4" w:val="nil"/>
              <w:bottom w:color="000000" w:sz="8" w:val="single"/>
              <w:right w:color="000000" w:sz="8" w:val="single"/>
            </w:tcBorders>
          </w:tcPr>
          <w:p w14:paraId="FC1B0000">
            <w:pPr>
              <w:ind/>
              <w:jc w:val="center"/>
            </w:pPr>
            <w:r>
              <w:t>ТМ-3</w:t>
            </w:r>
          </w:p>
        </w:tc>
        <w:tc>
          <w:tcPr>
            <w:tcW w:type="dxa" w:w="1800"/>
            <w:tcBorders>
              <w:top w:sz="4" w:val="nil"/>
              <w:left w:sz="4" w:val="nil"/>
              <w:bottom w:color="000000" w:sz="8" w:val="single"/>
              <w:right w:color="000000" w:sz="8" w:val="single"/>
            </w:tcBorders>
          </w:tcPr>
          <w:p w14:paraId="FD1B0000">
            <w:pPr>
              <w:ind/>
              <w:jc w:val="center"/>
            </w:pPr>
            <w:r>
              <w:t>мин. маты</w:t>
            </w:r>
          </w:p>
        </w:tc>
        <w:tc>
          <w:tcPr>
            <w:tcW w:type="dxa" w:w="1980"/>
            <w:tcBorders>
              <w:top w:sz="4" w:val="nil"/>
              <w:left w:sz="4" w:val="nil"/>
              <w:bottom w:color="000000" w:sz="8" w:val="single"/>
              <w:right w:color="000000" w:sz="8" w:val="single"/>
            </w:tcBorders>
          </w:tcPr>
          <w:p w14:paraId="FE1B0000">
            <w:pPr>
              <w:ind/>
              <w:jc w:val="center"/>
            </w:pPr>
            <w:r>
              <w:t>5088</w:t>
            </w:r>
          </w:p>
        </w:tc>
        <w:tc>
          <w:tcPr>
            <w:tcW w:type="dxa" w:w="2340"/>
            <w:tcBorders>
              <w:top w:sz="4" w:val="nil"/>
              <w:left w:sz="4" w:val="nil"/>
              <w:bottom w:color="000000" w:sz="8" w:val="single"/>
              <w:right w:color="000000" w:sz="8" w:val="single"/>
            </w:tcBorders>
          </w:tcPr>
          <w:p w14:paraId="FF1B0000">
            <w:pPr>
              <w:ind/>
              <w:jc w:val="center"/>
            </w:pPr>
            <w:r>
              <w:t>3336</w:t>
            </w:r>
          </w:p>
        </w:tc>
      </w:tr>
      <w:tr>
        <w:trPr>
          <w:trHeight w:hRule="atLeast" w:val="260"/>
        </w:trPr>
        <w:tc>
          <w:tcPr>
            <w:tcW w:type="dxa" w:w="1090"/>
            <w:tcBorders>
              <w:top w:sz="4" w:val="nil"/>
              <w:left w:color="000000" w:sz="8" w:val="single"/>
              <w:bottom w:color="000000" w:sz="8" w:val="single"/>
              <w:right w:color="000000" w:sz="8" w:val="single"/>
            </w:tcBorders>
          </w:tcPr>
          <w:p w14:paraId="001C0000">
            <w:pPr>
              <w:ind/>
              <w:jc w:val="center"/>
            </w:pPr>
            <w:r>
              <w:t>№50</w:t>
            </w:r>
          </w:p>
        </w:tc>
        <w:tc>
          <w:tcPr>
            <w:tcW w:type="dxa" w:w="1260"/>
            <w:tcBorders>
              <w:top w:sz="4" w:val="nil"/>
              <w:left w:sz="4" w:val="nil"/>
              <w:bottom w:color="000000" w:sz="8" w:val="single"/>
              <w:right w:color="000000" w:sz="8" w:val="single"/>
            </w:tcBorders>
          </w:tcPr>
          <w:p w14:paraId="011C0000">
            <w:pPr>
              <w:ind/>
              <w:jc w:val="center"/>
            </w:pPr>
            <w:r>
              <w:t>50</w:t>
            </w:r>
          </w:p>
        </w:tc>
        <w:tc>
          <w:tcPr>
            <w:tcW w:type="dxa" w:w="1620"/>
            <w:tcBorders>
              <w:top w:sz="4" w:val="nil"/>
              <w:left w:sz="4" w:val="nil"/>
              <w:bottom w:color="000000" w:sz="8" w:val="single"/>
              <w:right w:color="000000" w:sz="8" w:val="single"/>
            </w:tcBorders>
          </w:tcPr>
          <w:p w14:paraId="021C0000">
            <w:pPr>
              <w:ind/>
              <w:jc w:val="center"/>
            </w:pPr>
            <w:r>
              <w:t>50</w:t>
            </w:r>
          </w:p>
        </w:tc>
        <w:tc>
          <w:tcPr>
            <w:tcW w:type="dxa" w:w="1800"/>
            <w:tcBorders>
              <w:top w:sz="4" w:val="nil"/>
              <w:left w:sz="4" w:val="nil"/>
              <w:bottom w:color="000000" w:sz="8" w:val="single"/>
              <w:right w:color="000000" w:sz="8" w:val="single"/>
            </w:tcBorders>
          </w:tcPr>
          <w:p w14:paraId="031C0000">
            <w:pPr>
              <w:ind/>
              <w:jc w:val="center"/>
            </w:pPr>
            <w:r>
              <w:t>1989 г.</w:t>
            </w:r>
          </w:p>
        </w:tc>
        <w:tc>
          <w:tcPr>
            <w:tcW w:type="dxa" w:w="2880"/>
            <w:tcBorders>
              <w:top w:sz="4" w:val="nil"/>
              <w:left w:sz="4" w:val="nil"/>
              <w:bottom w:color="000000" w:sz="8" w:val="single"/>
              <w:right w:color="000000" w:sz="8" w:val="single"/>
            </w:tcBorders>
          </w:tcPr>
          <w:p w14:paraId="041C0000">
            <w:pPr>
              <w:ind/>
              <w:jc w:val="center"/>
            </w:pPr>
            <w:r>
              <w:t>на гар.ТТЦ</w:t>
            </w:r>
          </w:p>
        </w:tc>
        <w:tc>
          <w:tcPr>
            <w:tcW w:type="dxa" w:w="1800"/>
            <w:tcBorders>
              <w:top w:sz="4" w:val="nil"/>
              <w:left w:sz="4" w:val="nil"/>
              <w:bottom w:color="000000" w:sz="8" w:val="single"/>
              <w:right w:color="000000" w:sz="8" w:val="single"/>
            </w:tcBorders>
          </w:tcPr>
          <w:p w14:paraId="051C0000">
            <w:pPr>
              <w:ind/>
              <w:jc w:val="center"/>
            </w:pPr>
            <w:r>
              <w:t>мин. маты</w:t>
            </w:r>
          </w:p>
        </w:tc>
        <w:tc>
          <w:tcPr>
            <w:tcW w:type="dxa" w:w="1980"/>
            <w:tcBorders>
              <w:top w:sz="4" w:val="nil"/>
              <w:left w:sz="4" w:val="nil"/>
              <w:bottom w:color="000000" w:sz="8" w:val="single"/>
              <w:right w:color="000000" w:sz="8" w:val="single"/>
            </w:tcBorders>
          </w:tcPr>
          <w:p w14:paraId="061C0000">
            <w:pPr>
              <w:ind/>
              <w:jc w:val="center"/>
            </w:pPr>
            <w:r>
              <w:t>5088</w:t>
            </w:r>
          </w:p>
        </w:tc>
        <w:tc>
          <w:tcPr>
            <w:tcW w:type="dxa" w:w="2340"/>
            <w:tcBorders>
              <w:top w:sz="4" w:val="nil"/>
              <w:left w:sz="4" w:val="nil"/>
              <w:bottom w:color="000000" w:sz="8" w:val="single"/>
              <w:right w:color="000000" w:sz="8" w:val="single"/>
            </w:tcBorders>
          </w:tcPr>
          <w:p w14:paraId="071C0000">
            <w:pPr>
              <w:ind/>
              <w:jc w:val="center"/>
            </w:pPr>
            <w:r>
              <w:t>0</w:t>
            </w:r>
          </w:p>
        </w:tc>
      </w:tr>
      <w:tr>
        <w:trPr>
          <w:trHeight w:hRule="atLeast" w:val="160"/>
        </w:trPr>
        <w:tc>
          <w:tcPr>
            <w:tcW w:type="dxa" w:w="1090"/>
            <w:tcBorders>
              <w:top w:sz="4" w:val="nil"/>
              <w:left w:color="000000" w:sz="8" w:val="single"/>
              <w:bottom w:color="000000" w:sz="8" w:val="single"/>
              <w:right w:color="000000" w:sz="8" w:val="single"/>
            </w:tcBorders>
          </w:tcPr>
          <w:p w14:paraId="081C0000">
            <w:pPr>
              <w:ind/>
              <w:jc w:val="center"/>
            </w:pPr>
            <w:r>
              <w:t>№51</w:t>
            </w:r>
          </w:p>
        </w:tc>
        <w:tc>
          <w:tcPr>
            <w:tcW w:type="dxa" w:w="1260"/>
            <w:tcBorders>
              <w:top w:sz="4" w:val="nil"/>
              <w:left w:sz="4" w:val="nil"/>
              <w:bottom w:color="000000" w:sz="8" w:val="single"/>
              <w:right w:color="000000" w:sz="8" w:val="single"/>
            </w:tcBorders>
          </w:tcPr>
          <w:p w14:paraId="091C0000">
            <w:pPr>
              <w:ind/>
              <w:jc w:val="center"/>
            </w:pPr>
            <w:r>
              <w:t>150</w:t>
            </w:r>
          </w:p>
        </w:tc>
        <w:tc>
          <w:tcPr>
            <w:tcW w:type="dxa" w:w="1620"/>
            <w:tcBorders>
              <w:top w:sz="4" w:val="nil"/>
              <w:left w:sz="4" w:val="nil"/>
              <w:bottom w:color="000000" w:sz="8" w:val="single"/>
              <w:right w:color="000000" w:sz="8" w:val="single"/>
            </w:tcBorders>
          </w:tcPr>
          <w:p w14:paraId="0A1C0000">
            <w:pPr>
              <w:ind/>
              <w:jc w:val="center"/>
            </w:pPr>
            <w:r>
              <w:t>38</w:t>
            </w:r>
          </w:p>
        </w:tc>
        <w:tc>
          <w:tcPr>
            <w:tcW w:type="dxa" w:w="1800"/>
            <w:tcBorders>
              <w:top w:sz="4" w:val="nil"/>
              <w:left w:sz="4" w:val="nil"/>
              <w:bottom w:color="000000" w:sz="8" w:val="single"/>
              <w:right w:color="000000" w:sz="8" w:val="single"/>
            </w:tcBorders>
          </w:tcPr>
          <w:p w14:paraId="0B1C0000">
            <w:pPr>
              <w:ind/>
              <w:jc w:val="center"/>
            </w:pPr>
            <w:r>
              <w:t>1989 г.</w:t>
            </w:r>
          </w:p>
        </w:tc>
        <w:tc>
          <w:tcPr>
            <w:tcW w:type="dxa" w:w="2880"/>
            <w:tcBorders>
              <w:top w:sz="4" w:val="nil"/>
              <w:left w:sz="4" w:val="nil"/>
              <w:bottom w:color="000000" w:sz="8" w:val="single"/>
              <w:right w:color="000000" w:sz="8" w:val="single"/>
            </w:tcBorders>
          </w:tcPr>
          <w:p w14:paraId="0C1C0000">
            <w:pPr>
              <w:ind/>
              <w:jc w:val="center"/>
            </w:pPr>
            <w:r>
              <w:t>ТМ-3</w:t>
            </w:r>
          </w:p>
        </w:tc>
        <w:tc>
          <w:tcPr>
            <w:tcW w:type="dxa" w:w="1800"/>
            <w:tcBorders>
              <w:top w:sz="4" w:val="nil"/>
              <w:left w:sz="4" w:val="nil"/>
              <w:bottom w:color="000000" w:sz="8" w:val="single"/>
              <w:right w:color="000000" w:sz="8" w:val="single"/>
            </w:tcBorders>
          </w:tcPr>
          <w:p w14:paraId="0D1C0000">
            <w:pPr>
              <w:ind/>
              <w:jc w:val="center"/>
            </w:pPr>
            <w:r>
              <w:t>мин. маты</w:t>
            </w:r>
          </w:p>
        </w:tc>
        <w:tc>
          <w:tcPr>
            <w:tcW w:type="dxa" w:w="1980"/>
            <w:tcBorders>
              <w:top w:sz="4" w:val="nil"/>
              <w:left w:sz="4" w:val="nil"/>
              <w:bottom w:color="000000" w:sz="8" w:val="single"/>
              <w:right w:color="000000" w:sz="8" w:val="single"/>
            </w:tcBorders>
          </w:tcPr>
          <w:p w14:paraId="0E1C0000">
            <w:pPr>
              <w:ind/>
              <w:jc w:val="center"/>
            </w:pPr>
            <w:r>
              <w:t>5088</w:t>
            </w:r>
          </w:p>
        </w:tc>
        <w:tc>
          <w:tcPr>
            <w:tcW w:type="dxa" w:w="2340"/>
            <w:tcBorders>
              <w:top w:sz="4" w:val="nil"/>
              <w:left w:sz="4" w:val="nil"/>
              <w:bottom w:color="000000" w:sz="8" w:val="single"/>
              <w:right w:color="000000" w:sz="8" w:val="single"/>
            </w:tcBorders>
          </w:tcPr>
          <w:p w14:paraId="0F1C0000">
            <w:pPr>
              <w:ind/>
              <w:jc w:val="center"/>
            </w:pPr>
            <w:r>
              <w:t>3336</w:t>
            </w:r>
          </w:p>
        </w:tc>
      </w:tr>
      <w:tr>
        <w:trPr>
          <w:trHeight w:hRule="atLeast" w:val="60"/>
        </w:trPr>
        <w:tc>
          <w:tcPr>
            <w:tcW w:type="dxa" w:w="1090"/>
            <w:vMerge w:val="restart"/>
            <w:tcBorders>
              <w:top w:sz="4" w:val="nil"/>
              <w:left w:color="000000" w:sz="8" w:val="single"/>
              <w:bottom w:color="000000" w:sz="8" w:val="single"/>
              <w:right w:color="000000" w:sz="8" w:val="single"/>
            </w:tcBorders>
            <w:vAlign w:val="center"/>
          </w:tcPr>
          <w:p w14:paraId="101C0000">
            <w:pPr>
              <w:ind/>
              <w:jc w:val="center"/>
            </w:pPr>
            <w:r>
              <w:t>№53</w:t>
            </w:r>
          </w:p>
        </w:tc>
        <w:tc>
          <w:tcPr>
            <w:tcW w:type="dxa" w:w="1260"/>
            <w:tcBorders>
              <w:top w:sz="4" w:val="nil"/>
              <w:left w:sz="4" w:val="nil"/>
              <w:bottom w:color="000000" w:sz="4" w:val="single"/>
              <w:right w:color="000000" w:sz="8" w:val="single"/>
            </w:tcBorders>
            <w:vAlign w:val="center"/>
          </w:tcPr>
          <w:p w14:paraId="111C0000">
            <w:pPr>
              <w:ind/>
              <w:jc w:val="center"/>
            </w:pPr>
            <w:r>
              <w:t>100</w:t>
            </w:r>
          </w:p>
        </w:tc>
        <w:tc>
          <w:tcPr>
            <w:tcW w:type="dxa" w:w="1620"/>
            <w:vMerge w:val="restart"/>
            <w:tcBorders>
              <w:top w:sz="4" w:val="nil"/>
              <w:left w:color="000000" w:sz="8" w:val="single"/>
              <w:bottom w:color="000000" w:sz="8" w:val="single"/>
              <w:right w:color="000000" w:sz="8" w:val="single"/>
            </w:tcBorders>
            <w:vAlign w:val="center"/>
          </w:tcPr>
          <w:p w14:paraId="121C0000">
            <w:pPr>
              <w:ind/>
              <w:jc w:val="center"/>
            </w:pPr>
            <w:r>
              <w:t>100</w:t>
            </w:r>
          </w:p>
        </w:tc>
        <w:tc>
          <w:tcPr>
            <w:tcW w:type="dxa" w:w="1800"/>
            <w:tcBorders>
              <w:top w:sz="4" w:val="nil"/>
              <w:left w:sz="4" w:val="nil"/>
              <w:bottom w:color="000000" w:sz="8" w:val="single"/>
              <w:right w:color="000000" w:sz="8" w:val="single"/>
            </w:tcBorders>
            <w:vAlign w:val="center"/>
          </w:tcPr>
          <w:p w14:paraId="131C0000">
            <w:pPr>
              <w:ind/>
              <w:jc w:val="center"/>
            </w:pPr>
            <w:r>
              <w:t>2008 г.</w:t>
            </w:r>
          </w:p>
        </w:tc>
        <w:tc>
          <w:tcPr>
            <w:tcW w:type="dxa" w:w="2880"/>
            <w:vMerge w:val="restart"/>
            <w:tcBorders>
              <w:top w:sz="4" w:val="nil"/>
              <w:left w:color="000000" w:sz="8" w:val="single"/>
              <w:bottom w:color="000000" w:sz="8" w:val="single"/>
              <w:right w:color="000000" w:sz="8" w:val="single"/>
            </w:tcBorders>
            <w:vAlign w:val="center"/>
          </w:tcPr>
          <w:p w14:paraId="141C0000">
            <w:pPr>
              <w:ind/>
              <w:jc w:val="center"/>
            </w:pPr>
            <w:r>
              <w:t>ТМ-3</w:t>
            </w:r>
          </w:p>
        </w:tc>
        <w:tc>
          <w:tcPr>
            <w:tcW w:type="dxa" w:w="1800"/>
            <w:tcBorders>
              <w:top w:sz="4" w:val="nil"/>
              <w:left w:sz="4" w:val="nil"/>
              <w:bottom w:color="000000" w:sz="8" w:val="single"/>
              <w:right w:color="000000" w:sz="8" w:val="single"/>
            </w:tcBorders>
            <w:vAlign w:val="center"/>
          </w:tcPr>
          <w:p w14:paraId="151C0000">
            <w:pPr>
              <w:ind/>
              <w:jc w:val="center"/>
            </w:pPr>
            <w:r>
              <w:t>ППУизоляция</w:t>
            </w:r>
          </w:p>
        </w:tc>
        <w:tc>
          <w:tcPr>
            <w:tcW w:type="dxa" w:w="1980"/>
            <w:vMerge w:val="restart"/>
            <w:tcBorders>
              <w:top w:sz="4" w:val="nil"/>
              <w:left w:color="000000" w:sz="8" w:val="single"/>
              <w:bottom w:color="000000" w:sz="8" w:val="single"/>
              <w:right w:color="000000" w:sz="8" w:val="single"/>
            </w:tcBorders>
            <w:vAlign w:val="center"/>
          </w:tcPr>
          <w:p w14:paraId="161C0000">
            <w:pPr>
              <w:ind/>
              <w:jc w:val="center"/>
            </w:pPr>
            <w:r>
              <w:t>5088</w:t>
            </w:r>
          </w:p>
        </w:tc>
        <w:tc>
          <w:tcPr>
            <w:tcW w:type="dxa" w:w="2340"/>
            <w:vMerge w:val="restart"/>
            <w:tcBorders>
              <w:top w:sz="4" w:val="nil"/>
              <w:left w:color="000000" w:sz="8" w:val="single"/>
              <w:bottom w:color="000000" w:sz="8" w:val="single"/>
              <w:right w:color="000000" w:sz="8" w:val="single"/>
            </w:tcBorders>
            <w:vAlign w:val="center"/>
          </w:tcPr>
          <w:p w14:paraId="171C0000">
            <w:pPr>
              <w:ind/>
              <w:jc w:val="center"/>
            </w:pPr>
            <w:r>
              <w:t>3336</w:t>
            </w:r>
          </w:p>
        </w:tc>
      </w:tr>
      <w:tr>
        <w:trPr>
          <w:trHeight w:hRule="atLeast" w:val="98"/>
        </w:trPr>
        <w:tc>
          <w:tcPr>
            <w:tcW w:type="dxa" w:w="1090"/>
            <w:gridSpan w:val="1"/>
            <w:vMerge w:val="continue"/>
            <w:tcBorders>
              <w:top w:sz="4" w:val="nil"/>
              <w:left w:color="000000" w:sz="8" w:val="single"/>
              <w:bottom w:color="000000" w:sz="8" w:val="single"/>
              <w:right w:color="000000" w:sz="8" w:val="single"/>
            </w:tcBorders>
            <w:vAlign w:val="center"/>
          </w:tcPr>
          <w:p/>
        </w:tc>
        <w:tc>
          <w:tcPr>
            <w:tcW w:type="dxa" w:w="1260"/>
            <w:tcBorders>
              <w:top w:color="000000" w:sz="4" w:val="single"/>
              <w:left w:sz="4" w:val="nil"/>
              <w:bottom w:color="000000" w:sz="8" w:val="single"/>
              <w:right w:color="000000" w:sz="8" w:val="single"/>
            </w:tcBorders>
            <w:vAlign w:val="center"/>
          </w:tcPr>
          <w:p w14:paraId="181C0000">
            <w:pPr>
              <w:ind/>
              <w:jc w:val="center"/>
            </w:pPr>
            <w:r>
              <w:t>100</w:t>
            </w:r>
          </w:p>
        </w:tc>
        <w:tc>
          <w:tcPr>
            <w:tcW w:type="dxa" w:w="1620"/>
            <w:gridSpan w:val="1"/>
            <w:vMerge w:val="continue"/>
            <w:tcBorders>
              <w:top w:sz="4" w:val="nil"/>
              <w:left w:color="000000" w:sz="8" w:val="single"/>
              <w:bottom w:color="000000" w:sz="8" w:val="single"/>
              <w:right w:color="000000" w:sz="8" w:val="single"/>
            </w:tcBorders>
            <w:vAlign w:val="center"/>
          </w:tcPr>
          <w:p/>
        </w:tc>
        <w:tc>
          <w:tcPr>
            <w:tcW w:type="dxa" w:w="1800"/>
            <w:tcBorders>
              <w:top w:sz="4" w:val="nil"/>
              <w:left w:sz="4" w:val="nil"/>
              <w:bottom w:color="000000" w:sz="8" w:val="single"/>
              <w:right w:color="000000" w:sz="8" w:val="single"/>
            </w:tcBorders>
            <w:vAlign w:val="center"/>
          </w:tcPr>
          <w:p w14:paraId="191C0000">
            <w:pPr>
              <w:ind/>
              <w:jc w:val="center"/>
            </w:pPr>
            <w:r>
              <w:t>1989 г.</w:t>
            </w:r>
          </w:p>
        </w:tc>
        <w:tc>
          <w:tcPr>
            <w:tcW w:type="dxa" w:w="2880"/>
            <w:gridSpan w:val="1"/>
            <w:vMerge w:val="continue"/>
            <w:tcBorders>
              <w:top w:sz="4" w:val="nil"/>
              <w:left w:color="000000" w:sz="8" w:val="single"/>
              <w:bottom w:color="000000" w:sz="8" w:val="single"/>
              <w:right w:color="000000" w:sz="8" w:val="single"/>
            </w:tcBorders>
            <w:vAlign w:val="center"/>
          </w:tcPr>
          <w:p/>
        </w:tc>
        <w:tc>
          <w:tcPr>
            <w:tcW w:type="dxa" w:w="1800"/>
            <w:tcBorders>
              <w:top w:sz="4" w:val="nil"/>
              <w:left w:sz="4" w:val="nil"/>
              <w:bottom w:color="000000" w:sz="8" w:val="single"/>
              <w:right w:color="000000" w:sz="8" w:val="single"/>
            </w:tcBorders>
            <w:vAlign w:val="center"/>
          </w:tcPr>
          <w:p w14:paraId="1A1C0000">
            <w:pPr>
              <w:ind/>
              <w:jc w:val="center"/>
            </w:pPr>
            <w:r>
              <w:t>мин. маты</w:t>
            </w:r>
          </w:p>
        </w:tc>
        <w:tc>
          <w:tcPr>
            <w:tcW w:type="dxa" w:w="1980"/>
            <w:gridSpan w:val="1"/>
            <w:vMerge w:val="continue"/>
            <w:tcBorders>
              <w:top w:sz="4" w:val="nil"/>
              <w:left w:color="000000" w:sz="8" w:val="single"/>
              <w:bottom w:color="000000" w:sz="8" w:val="single"/>
              <w:right w:color="000000" w:sz="8" w:val="single"/>
            </w:tcBorders>
            <w:vAlign w:val="center"/>
          </w:tcPr>
          <w:p/>
        </w:tc>
        <w:tc>
          <w:tcPr>
            <w:tcW w:type="dxa" w:w="2340"/>
            <w:gridSpan w:val="1"/>
            <w:vMerge w:val="continue"/>
            <w:tcBorders>
              <w:top w:sz="4" w:val="nil"/>
              <w:left w:color="000000" w:sz="8" w:val="single"/>
              <w:bottom w:color="000000" w:sz="8" w:val="single"/>
              <w:right w:color="000000" w:sz="8" w:val="single"/>
            </w:tcBorders>
            <w:vAlign w:val="center"/>
          </w:tcPr>
          <w:p/>
        </w:tc>
      </w:tr>
      <w:tr>
        <w:trPr>
          <w:trHeight w:hRule="atLeast" w:val="150"/>
        </w:trPr>
        <w:tc>
          <w:tcPr>
            <w:tcW w:type="dxa" w:w="1090"/>
            <w:tcBorders>
              <w:top w:sz="4" w:val="nil"/>
              <w:left w:color="000000" w:sz="8" w:val="single"/>
              <w:bottom w:color="000000" w:sz="8" w:val="single"/>
              <w:right w:color="000000" w:sz="8" w:val="single"/>
            </w:tcBorders>
          </w:tcPr>
          <w:p w14:paraId="1B1C0000">
            <w:pPr>
              <w:ind/>
              <w:jc w:val="center"/>
            </w:pPr>
            <w:r>
              <w:t>№54</w:t>
            </w:r>
          </w:p>
        </w:tc>
        <w:tc>
          <w:tcPr>
            <w:tcW w:type="dxa" w:w="1260"/>
            <w:tcBorders>
              <w:top w:sz="4" w:val="nil"/>
              <w:left w:sz="4" w:val="nil"/>
              <w:bottom w:color="000000" w:sz="8" w:val="single"/>
              <w:right w:color="000000" w:sz="8" w:val="single"/>
            </w:tcBorders>
          </w:tcPr>
          <w:p w14:paraId="1C1C0000">
            <w:pPr>
              <w:ind/>
              <w:jc w:val="center"/>
            </w:pPr>
            <w:r>
              <w:t>100</w:t>
            </w:r>
          </w:p>
        </w:tc>
        <w:tc>
          <w:tcPr>
            <w:tcW w:type="dxa" w:w="1620"/>
            <w:tcBorders>
              <w:top w:sz="4" w:val="nil"/>
              <w:left w:sz="4" w:val="nil"/>
              <w:bottom w:color="000000" w:sz="8" w:val="single"/>
              <w:right w:color="000000" w:sz="8" w:val="single"/>
            </w:tcBorders>
          </w:tcPr>
          <w:p w14:paraId="1D1C0000">
            <w:pPr>
              <w:ind/>
              <w:jc w:val="center"/>
            </w:pPr>
            <w:r>
              <w:t>30</w:t>
            </w:r>
          </w:p>
        </w:tc>
        <w:tc>
          <w:tcPr>
            <w:tcW w:type="dxa" w:w="1800"/>
            <w:tcBorders>
              <w:top w:sz="4" w:val="nil"/>
              <w:left w:sz="4" w:val="nil"/>
              <w:bottom w:color="000000" w:sz="8" w:val="single"/>
              <w:right w:color="000000" w:sz="8" w:val="single"/>
            </w:tcBorders>
          </w:tcPr>
          <w:p w14:paraId="1E1C0000">
            <w:pPr>
              <w:ind/>
              <w:jc w:val="center"/>
            </w:pPr>
            <w:r>
              <w:t>1989 г.</w:t>
            </w:r>
          </w:p>
        </w:tc>
        <w:tc>
          <w:tcPr>
            <w:tcW w:type="dxa" w:w="2880"/>
            <w:tcBorders>
              <w:top w:sz="4" w:val="nil"/>
              <w:left w:sz="4" w:val="nil"/>
              <w:bottom w:color="000000" w:sz="8" w:val="single"/>
              <w:right w:color="000000" w:sz="8" w:val="single"/>
            </w:tcBorders>
          </w:tcPr>
          <w:p w14:paraId="1F1C0000">
            <w:pPr>
              <w:ind/>
              <w:jc w:val="center"/>
            </w:pPr>
            <w:r>
              <w:t>на ВОС</w:t>
            </w:r>
          </w:p>
        </w:tc>
        <w:tc>
          <w:tcPr>
            <w:tcW w:type="dxa" w:w="1800"/>
            <w:tcBorders>
              <w:top w:sz="4" w:val="nil"/>
              <w:left w:sz="4" w:val="nil"/>
              <w:bottom w:color="000000" w:sz="8" w:val="single"/>
              <w:right w:color="000000" w:sz="8" w:val="single"/>
            </w:tcBorders>
          </w:tcPr>
          <w:p w14:paraId="201C0000">
            <w:pPr>
              <w:ind/>
              <w:jc w:val="center"/>
            </w:pPr>
            <w:r>
              <w:t>мин. маты</w:t>
            </w:r>
          </w:p>
        </w:tc>
        <w:tc>
          <w:tcPr>
            <w:tcW w:type="dxa" w:w="1980"/>
            <w:tcBorders>
              <w:top w:sz="4" w:val="nil"/>
              <w:left w:sz="4" w:val="nil"/>
              <w:bottom w:color="000000" w:sz="8" w:val="single"/>
              <w:right w:color="000000" w:sz="8" w:val="single"/>
            </w:tcBorders>
          </w:tcPr>
          <w:p w14:paraId="211C0000">
            <w:pPr>
              <w:ind/>
              <w:jc w:val="center"/>
            </w:pPr>
            <w:r>
              <w:t>5088</w:t>
            </w:r>
          </w:p>
        </w:tc>
        <w:tc>
          <w:tcPr>
            <w:tcW w:type="dxa" w:w="2340"/>
            <w:tcBorders>
              <w:top w:sz="4" w:val="nil"/>
              <w:left w:sz="4" w:val="nil"/>
              <w:bottom w:color="000000" w:sz="8" w:val="single"/>
              <w:right w:color="000000" w:sz="8" w:val="single"/>
            </w:tcBorders>
          </w:tcPr>
          <w:p w14:paraId="221C0000">
            <w:pPr>
              <w:ind/>
              <w:jc w:val="center"/>
            </w:pPr>
            <w:r>
              <w:t>3336</w:t>
            </w:r>
          </w:p>
        </w:tc>
      </w:tr>
      <w:tr>
        <w:trPr>
          <w:trHeight w:hRule="atLeast" w:val="60"/>
        </w:trPr>
        <w:tc>
          <w:tcPr>
            <w:tcW w:type="dxa" w:w="1090"/>
            <w:tcBorders>
              <w:top w:sz="4" w:val="nil"/>
              <w:left w:color="000000" w:sz="8" w:val="single"/>
              <w:bottom w:color="000000" w:sz="8" w:val="single"/>
              <w:right w:color="000000" w:sz="8" w:val="single"/>
            </w:tcBorders>
          </w:tcPr>
          <w:p w14:paraId="231C0000">
            <w:pPr>
              <w:ind/>
              <w:jc w:val="center"/>
            </w:pPr>
            <w:r>
              <w:t>№55</w:t>
            </w:r>
          </w:p>
        </w:tc>
        <w:tc>
          <w:tcPr>
            <w:tcW w:type="dxa" w:w="1260"/>
            <w:tcBorders>
              <w:top w:sz="4" w:val="nil"/>
              <w:left w:sz="4" w:val="nil"/>
              <w:bottom w:color="000000" w:sz="8" w:val="single"/>
              <w:right w:color="000000" w:sz="8" w:val="single"/>
            </w:tcBorders>
          </w:tcPr>
          <w:p w14:paraId="241C0000">
            <w:pPr>
              <w:ind/>
              <w:jc w:val="center"/>
            </w:pPr>
            <w:r>
              <w:t>25</w:t>
            </w:r>
          </w:p>
        </w:tc>
        <w:tc>
          <w:tcPr>
            <w:tcW w:type="dxa" w:w="1620"/>
            <w:tcBorders>
              <w:top w:sz="4" w:val="nil"/>
              <w:left w:sz="4" w:val="nil"/>
              <w:bottom w:color="000000" w:sz="8" w:val="single"/>
              <w:right w:color="000000" w:sz="8" w:val="single"/>
            </w:tcBorders>
          </w:tcPr>
          <w:p w14:paraId="251C0000">
            <w:pPr>
              <w:ind/>
              <w:jc w:val="center"/>
            </w:pPr>
            <w:r>
              <w:t>5</w:t>
            </w:r>
          </w:p>
        </w:tc>
        <w:tc>
          <w:tcPr>
            <w:tcW w:type="dxa" w:w="1800"/>
            <w:tcBorders>
              <w:top w:sz="4" w:val="nil"/>
              <w:left w:sz="4" w:val="nil"/>
              <w:bottom w:color="000000" w:sz="8" w:val="single"/>
              <w:right w:color="000000" w:sz="8" w:val="single"/>
            </w:tcBorders>
          </w:tcPr>
          <w:p w14:paraId="261C0000">
            <w:pPr>
              <w:ind/>
              <w:jc w:val="center"/>
            </w:pPr>
            <w:r>
              <w:t>1989 г.</w:t>
            </w:r>
          </w:p>
        </w:tc>
        <w:tc>
          <w:tcPr>
            <w:tcW w:type="dxa" w:w="2880"/>
            <w:tcBorders>
              <w:top w:sz="4" w:val="nil"/>
              <w:left w:sz="4" w:val="nil"/>
              <w:bottom w:color="000000" w:sz="8" w:val="single"/>
              <w:right w:color="000000" w:sz="8" w:val="single"/>
            </w:tcBorders>
          </w:tcPr>
          <w:p w14:paraId="271C0000">
            <w:pPr>
              <w:ind/>
              <w:jc w:val="center"/>
            </w:pPr>
            <w:r>
              <w:t>на ВОС</w:t>
            </w:r>
          </w:p>
        </w:tc>
        <w:tc>
          <w:tcPr>
            <w:tcW w:type="dxa" w:w="1800"/>
            <w:tcBorders>
              <w:top w:sz="4" w:val="nil"/>
              <w:left w:sz="4" w:val="nil"/>
              <w:bottom w:color="000000" w:sz="8" w:val="single"/>
              <w:right w:color="000000" w:sz="8" w:val="single"/>
            </w:tcBorders>
          </w:tcPr>
          <w:p w14:paraId="281C0000">
            <w:pPr>
              <w:ind/>
              <w:jc w:val="center"/>
            </w:pPr>
            <w:r>
              <w:t>мин. маты</w:t>
            </w:r>
          </w:p>
        </w:tc>
        <w:tc>
          <w:tcPr>
            <w:tcW w:type="dxa" w:w="1980"/>
            <w:tcBorders>
              <w:top w:sz="4" w:val="nil"/>
              <w:left w:sz="4" w:val="nil"/>
              <w:bottom w:color="000000" w:sz="8" w:val="single"/>
              <w:right w:color="000000" w:sz="8" w:val="single"/>
            </w:tcBorders>
          </w:tcPr>
          <w:p w14:paraId="291C0000">
            <w:pPr>
              <w:ind/>
              <w:jc w:val="center"/>
            </w:pPr>
            <w:r>
              <w:t>5088</w:t>
            </w:r>
          </w:p>
        </w:tc>
        <w:tc>
          <w:tcPr>
            <w:tcW w:type="dxa" w:w="2340"/>
            <w:tcBorders>
              <w:top w:sz="4" w:val="nil"/>
              <w:left w:sz="4" w:val="nil"/>
              <w:bottom w:color="000000" w:sz="8" w:val="single"/>
              <w:right w:color="000000" w:sz="8" w:val="single"/>
            </w:tcBorders>
          </w:tcPr>
          <w:p w14:paraId="2A1C0000">
            <w:pPr>
              <w:ind/>
              <w:jc w:val="center"/>
            </w:pPr>
            <w:r>
              <w:t>0</w:t>
            </w:r>
          </w:p>
        </w:tc>
      </w:tr>
      <w:tr>
        <w:trPr>
          <w:trHeight w:hRule="atLeast" w:val="103"/>
        </w:trPr>
        <w:tc>
          <w:tcPr>
            <w:tcW w:type="dxa" w:w="1090"/>
            <w:tcBorders>
              <w:top w:sz="4" w:val="nil"/>
              <w:left w:color="000000" w:sz="8" w:val="single"/>
              <w:bottom w:color="000000" w:sz="8" w:val="single"/>
              <w:right w:color="000000" w:sz="8" w:val="single"/>
            </w:tcBorders>
          </w:tcPr>
          <w:p w14:paraId="2B1C0000">
            <w:pPr>
              <w:ind/>
              <w:jc w:val="center"/>
            </w:pPr>
            <w:r>
              <w:t>№56</w:t>
            </w:r>
          </w:p>
        </w:tc>
        <w:tc>
          <w:tcPr>
            <w:tcW w:type="dxa" w:w="1260"/>
            <w:tcBorders>
              <w:top w:sz="4" w:val="nil"/>
              <w:left w:sz="4" w:val="nil"/>
              <w:bottom w:color="000000" w:sz="8" w:val="single"/>
              <w:right w:color="000000" w:sz="8" w:val="single"/>
            </w:tcBorders>
          </w:tcPr>
          <w:p w14:paraId="2C1C0000">
            <w:pPr>
              <w:ind/>
              <w:jc w:val="center"/>
            </w:pPr>
            <w:r>
              <w:t>100</w:t>
            </w:r>
          </w:p>
        </w:tc>
        <w:tc>
          <w:tcPr>
            <w:tcW w:type="dxa" w:w="1620"/>
            <w:tcBorders>
              <w:top w:sz="4" w:val="nil"/>
              <w:left w:sz="4" w:val="nil"/>
              <w:bottom w:color="000000" w:sz="8" w:val="single"/>
              <w:right w:color="000000" w:sz="8" w:val="single"/>
            </w:tcBorders>
          </w:tcPr>
          <w:p w14:paraId="2D1C0000">
            <w:pPr>
              <w:ind/>
              <w:jc w:val="center"/>
            </w:pPr>
            <w:r>
              <w:t>50</w:t>
            </w:r>
          </w:p>
        </w:tc>
        <w:tc>
          <w:tcPr>
            <w:tcW w:type="dxa" w:w="1800"/>
            <w:tcBorders>
              <w:top w:sz="4" w:val="nil"/>
              <w:left w:sz="4" w:val="nil"/>
              <w:bottom w:color="000000" w:sz="8" w:val="single"/>
              <w:right w:color="000000" w:sz="8" w:val="single"/>
            </w:tcBorders>
          </w:tcPr>
          <w:p w14:paraId="2E1C0000">
            <w:pPr>
              <w:ind/>
              <w:jc w:val="center"/>
            </w:pPr>
            <w:r>
              <w:t>1989 г.</w:t>
            </w:r>
          </w:p>
        </w:tc>
        <w:tc>
          <w:tcPr>
            <w:tcW w:type="dxa" w:w="2880"/>
            <w:tcBorders>
              <w:top w:sz="4" w:val="nil"/>
              <w:left w:sz="4" w:val="nil"/>
              <w:bottom w:color="000000" w:sz="8" w:val="single"/>
              <w:right w:color="000000" w:sz="8" w:val="single"/>
            </w:tcBorders>
          </w:tcPr>
          <w:p w14:paraId="2F1C0000">
            <w:pPr>
              <w:ind/>
              <w:jc w:val="center"/>
            </w:pPr>
            <w:r>
              <w:t>на ВОС</w:t>
            </w:r>
          </w:p>
        </w:tc>
        <w:tc>
          <w:tcPr>
            <w:tcW w:type="dxa" w:w="1800"/>
            <w:tcBorders>
              <w:top w:sz="4" w:val="nil"/>
              <w:left w:sz="4" w:val="nil"/>
              <w:bottom w:color="000000" w:sz="8" w:val="single"/>
              <w:right w:color="000000" w:sz="8" w:val="single"/>
            </w:tcBorders>
          </w:tcPr>
          <w:p w14:paraId="301C0000">
            <w:pPr>
              <w:ind/>
              <w:jc w:val="center"/>
            </w:pPr>
            <w:r>
              <w:t>мин. маты</w:t>
            </w:r>
          </w:p>
        </w:tc>
        <w:tc>
          <w:tcPr>
            <w:tcW w:type="dxa" w:w="1980"/>
            <w:tcBorders>
              <w:top w:sz="4" w:val="nil"/>
              <w:left w:sz="4" w:val="nil"/>
              <w:bottom w:color="000000" w:sz="8" w:val="single"/>
              <w:right w:color="000000" w:sz="8" w:val="single"/>
            </w:tcBorders>
          </w:tcPr>
          <w:p w14:paraId="311C0000">
            <w:pPr>
              <w:ind/>
              <w:jc w:val="center"/>
            </w:pPr>
            <w:r>
              <w:t>5088</w:t>
            </w:r>
          </w:p>
        </w:tc>
        <w:tc>
          <w:tcPr>
            <w:tcW w:type="dxa" w:w="2340"/>
            <w:tcBorders>
              <w:top w:sz="4" w:val="nil"/>
              <w:left w:sz="4" w:val="nil"/>
              <w:bottom w:color="000000" w:sz="8" w:val="single"/>
              <w:right w:color="000000" w:sz="8" w:val="single"/>
            </w:tcBorders>
          </w:tcPr>
          <w:p w14:paraId="321C0000">
            <w:pPr>
              <w:ind/>
              <w:jc w:val="center"/>
            </w:pPr>
            <w:r>
              <w:t>3336</w:t>
            </w:r>
          </w:p>
        </w:tc>
      </w:tr>
      <w:tr>
        <w:trPr>
          <w:trHeight w:hRule="atLeast" w:val="60"/>
        </w:trPr>
        <w:tc>
          <w:tcPr>
            <w:tcW w:type="dxa" w:w="1090"/>
            <w:tcBorders>
              <w:top w:sz="4" w:val="nil"/>
              <w:left w:color="000000" w:sz="8" w:val="single"/>
              <w:bottom w:color="000000" w:sz="8" w:val="single"/>
              <w:right w:color="000000" w:sz="8" w:val="single"/>
            </w:tcBorders>
          </w:tcPr>
          <w:p w14:paraId="331C0000">
            <w:pPr>
              <w:ind/>
              <w:jc w:val="center"/>
            </w:pPr>
            <w:r>
              <w:t>№57</w:t>
            </w:r>
          </w:p>
        </w:tc>
        <w:tc>
          <w:tcPr>
            <w:tcW w:type="dxa" w:w="1260"/>
            <w:tcBorders>
              <w:top w:sz="4" w:val="nil"/>
              <w:left w:sz="4" w:val="nil"/>
              <w:bottom w:color="000000" w:sz="8" w:val="single"/>
              <w:right w:color="000000" w:sz="8" w:val="single"/>
            </w:tcBorders>
          </w:tcPr>
          <w:p w14:paraId="341C0000">
            <w:pPr>
              <w:ind/>
              <w:jc w:val="center"/>
            </w:pPr>
            <w:r>
              <w:t>25</w:t>
            </w:r>
          </w:p>
        </w:tc>
        <w:tc>
          <w:tcPr>
            <w:tcW w:type="dxa" w:w="1620"/>
            <w:tcBorders>
              <w:top w:sz="4" w:val="nil"/>
              <w:left w:sz="4" w:val="nil"/>
              <w:bottom w:color="000000" w:sz="8" w:val="single"/>
              <w:right w:color="000000" w:sz="8" w:val="single"/>
            </w:tcBorders>
          </w:tcPr>
          <w:p w14:paraId="351C0000">
            <w:pPr>
              <w:ind/>
              <w:jc w:val="center"/>
            </w:pPr>
            <w:r>
              <w:t>5</w:t>
            </w:r>
          </w:p>
        </w:tc>
        <w:tc>
          <w:tcPr>
            <w:tcW w:type="dxa" w:w="1800"/>
            <w:tcBorders>
              <w:top w:sz="4" w:val="nil"/>
              <w:left w:sz="4" w:val="nil"/>
              <w:bottom w:color="000000" w:sz="8" w:val="single"/>
              <w:right w:color="000000" w:sz="8" w:val="single"/>
            </w:tcBorders>
          </w:tcPr>
          <w:p w14:paraId="361C0000">
            <w:pPr>
              <w:ind/>
              <w:jc w:val="center"/>
            </w:pPr>
            <w:r>
              <w:t>1989 г.</w:t>
            </w:r>
          </w:p>
        </w:tc>
        <w:tc>
          <w:tcPr>
            <w:tcW w:type="dxa" w:w="2880"/>
            <w:tcBorders>
              <w:top w:sz="4" w:val="nil"/>
              <w:left w:sz="4" w:val="nil"/>
              <w:bottom w:color="000000" w:sz="8" w:val="single"/>
              <w:right w:color="000000" w:sz="8" w:val="single"/>
            </w:tcBorders>
          </w:tcPr>
          <w:p w14:paraId="371C0000">
            <w:pPr>
              <w:ind/>
              <w:jc w:val="center"/>
            </w:pPr>
            <w:r>
              <w:t>на ВОС</w:t>
            </w:r>
          </w:p>
        </w:tc>
        <w:tc>
          <w:tcPr>
            <w:tcW w:type="dxa" w:w="1800"/>
            <w:tcBorders>
              <w:top w:sz="4" w:val="nil"/>
              <w:left w:sz="4" w:val="nil"/>
              <w:bottom w:color="000000" w:sz="8" w:val="single"/>
              <w:right w:color="000000" w:sz="8" w:val="single"/>
            </w:tcBorders>
          </w:tcPr>
          <w:p w14:paraId="381C0000">
            <w:pPr>
              <w:ind/>
              <w:jc w:val="center"/>
            </w:pPr>
            <w:r>
              <w:t>мин. маты</w:t>
            </w:r>
          </w:p>
        </w:tc>
        <w:tc>
          <w:tcPr>
            <w:tcW w:type="dxa" w:w="1980"/>
            <w:tcBorders>
              <w:top w:sz="4" w:val="nil"/>
              <w:left w:sz="4" w:val="nil"/>
              <w:bottom w:color="000000" w:sz="8" w:val="single"/>
              <w:right w:color="000000" w:sz="8" w:val="single"/>
            </w:tcBorders>
          </w:tcPr>
          <w:p w14:paraId="391C0000">
            <w:pPr>
              <w:ind/>
              <w:jc w:val="center"/>
            </w:pPr>
            <w:r>
              <w:t>5088</w:t>
            </w:r>
          </w:p>
        </w:tc>
        <w:tc>
          <w:tcPr>
            <w:tcW w:type="dxa" w:w="2340"/>
            <w:tcBorders>
              <w:top w:sz="4" w:val="nil"/>
              <w:left w:sz="4" w:val="nil"/>
              <w:bottom w:color="000000" w:sz="8" w:val="single"/>
              <w:right w:color="000000" w:sz="8" w:val="single"/>
            </w:tcBorders>
          </w:tcPr>
          <w:p w14:paraId="3A1C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3B1C0000">
            <w:pPr>
              <w:ind/>
              <w:jc w:val="center"/>
            </w:pPr>
            <w:r>
              <w:t>№58</w:t>
            </w:r>
          </w:p>
        </w:tc>
        <w:tc>
          <w:tcPr>
            <w:tcW w:type="dxa" w:w="1260"/>
            <w:tcBorders>
              <w:top w:sz="4" w:val="nil"/>
              <w:left w:sz="4" w:val="nil"/>
              <w:bottom w:color="000000" w:sz="8" w:val="single"/>
              <w:right w:color="000000" w:sz="8" w:val="single"/>
            </w:tcBorders>
          </w:tcPr>
          <w:p w14:paraId="3C1C0000">
            <w:pPr>
              <w:ind/>
              <w:jc w:val="center"/>
            </w:pPr>
            <w:r>
              <w:t>100</w:t>
            </w:r>
          </w:p>
        </w:tc>
        <w:tc>
          <w:tcPr>
            <w:tcW w:type="dxa" w:w="1620"/>
            <w:tcBorders>
              <w:top w:sz="4" w:val="nil"/>
              <w:left w:sz="4" w:val="nil"/>
              <w:bottom w:color="000000" w:sz="8" w:val="single"/>
              <w:right w:color="000000" w:sz="8" w:val="single"/>
            </w:tcBorders>
          </w:tcPr>
          <w:p w14:paraId="3D1C0000">
            <w:pPr>
              <w:ind/>
              <w:jc w:val="center"/>
            </w:pPr>
            <w:r>
              <w:t>50</w:t>
            </w:r>
          </w:p>
        </w:tc>
        <w:tc>
          <w:tcPr>
            <w:tcW w:type="dxa" w:w="1800"/>
            <w:tcBorders>
              <w:top w:sz="4" w:val="nil"/>
              <w:left w:sz="4" w:val="nil"/>
              <w:bottom w:color="000000" w:sz="8" w:val="single"/>
              <w:right w:color="000000" w:sz="8" w:val="single"/>
            </w:tcBorders>
          </w:tcPr>
          <w:p w14:paraId="3E1C0000">
            <w:pPr>
              <w:ind/>
              <w:jc w:val="center"/>
            </w:pPr>
            <w:r>
              <w:t>1989 г.</w:t>
            </w:r>
          </w:p>
        </w:tc>
        <w:tc>
          <w:tcPr>
            <w:tcW w:type="dxa" w:w="2880"/>
            <w:tcBorders>
              <w:top w:sz="4" w:val="nil"/>
              <w:left w:sz="4" w:val="nil"/>
              <w:bottom w:color="000000" w:sz="8" w:val="single"/>
              <w:right w:color="000000" w:sz="8" w:val="single"/>
            </w:tcBorders>
          </w:tcPr>
          <w:p w14:paraId="3F1C0000">
            <w:pPr>
              <w:ind/>
              <w:jc w:val="center"/>
            </w:pPr>
            <w:r>
              <w:t>на ВОС</w:t>
            </w:r>
          </w:p>
        </w:tc>
        <w:tc>
          <w:tcPr>
            <w:tcW w:type="dxa" w:w="1800"/>
            <w:tcBorders>
              <w:top w:sz="4" w:val="nil"/>
              <w:left w:sz="4" w:val="nil"/>
              <w:bottom w:color="000000" w:sz="8" w:val="single"/>
              <w:right w:color="000000" w:sz="8" w:val="single"/>
            </w:tcBorders>
          </w:tcPr>
          <w:p w14:paraId="401C0000">
            <w:pPr>
              <w:ind/>
              <w:jc w:val="center"/>
            </w:pPr>
            <w:r>
              <w:t>мин. маты</w:t>
            </w:r>
          </w:p>
        </w:tc>
        <w:tc>
          <w:tcPr>
            <w:tcW w:type="dxa" w:w="1980"/>
            <w:tcBorders>
              <w:top w:sz="4" w:val="nil"/>
              <w:left w:sz="4" w:val="nil"/>
              <w:bottom w:color="000000" w:sz="8" w:val="single"/>
              <w:right w:color="000000" w:sz="8" w:val="single"/>
            </w:tcBorders>
          </w:tcPr>
          <w:p w14:paraId="411C0000">
            <w:pPr>
              <w:ind/>
              <w:jc w:val="center"/>
            </w:pPr>
            <w:r>
              <w:t>5088</w:t>
            </w:r>
          </w:p>
        </w:tc>
        <w:tc>
          <w:tcPr>
            <w:tcW w:type="dxa" w:w="2340"/>
            <w:tcBorders>
              <w:top w:sz="4" w:val="nil"/>
              <w:left w:sz="4" w:val="nil"/>
              <w:bottom w:color="000000" w:sz="8" w:val="single"/>
              <w:right w:color="000000" w:sz="8" w:val="single"/>
            </w:tcBorders>
          </w:tcPr>
          <w:p w14:paraId="421C0000">
            <w:pPr>
              <w:ind/>
              <w:jc w:val="center"/>
            </w:pPr>
            <w:r>
              <w:t>3336</w:t>
            </w:r>
          </w:p>
        </w:tc>
      </w:tr>
      <w:tr>
        <w:trPr>
          <w:trHeight w:hRule="atLeast" w:val="121"/>
        </w:trPr>
        <w:tc>
          <w:tcPr>
            <w:tcW w:type="dxa" w:w="1090"/>
            <w:tcBorders>
              <w:top w:sz="4" w:val="nil"/>
              <w:left w:color="000000" w:sz="8" w:val="single"/>
              <w:bottom w:color="000000" w:sz="8" w:val="single"/>
              <w:right w:color="000000" w:sz="8" w:val="single"/>
            </w:tcBorders>
          </w:tcPr>
          <w:p w14:paraId="431C0000">
            <w:pPr>
              <w:ind/>
              <w:jc w:val="center"/>
            </w:pPr>
            <w:r>
              <w:t>№59</w:t>
            </w:r>
          </w:p>
        </w:tc>
        <w:tc>
          <w:tcPr>
            <w:tcW w:type="dxa" w:w="1260"/>
            <w:tcBorders>
              <w:top w:sz="4" w:val="nil"/>
              <w:left w:sz="4" w:val="nil"/>
              <w:bottom w:color="000000" w:sz="8" w:val="single"/>
              <w:right w:color="000000" w:sz="8" w:val="single"/>
            </w:tcBorders>
          </w:tcPr>
          <w:p w14:paraId="441C0000">
            <w:pPr>
              <w:ind/>
              <w:jc w:val="center"/>
            </w:pPr>
            <w:r>
              <w:t>80</w:t>
            </w:r>
          </w:p>
        </w:tc>
        <w:tc>
          <w:tcPr>
            <w:tcW w:type="dxa" w:w="1620"/>
            <w:tcBorders>
              <w:top w:sz="4" w:val="nil"/>
              <w:left w:sz="4" w:val="nil"/>
              <w:bottom w:color="000000" w:sz="8" w:val="single"/>
              <w:right w:color="000000" w:sz="8" w:val="single"/>
            </w:tcBorders>
          </w:tcPr>
          <w:p w14:paraId="451C0000">
            <w:pPr>
              <w:ind/>
              <w:jc w:val="center"/>
            </w:pPr>
            <w:r>
              <w:t>3</w:t>
            </w:r>
          </w:p>
        </w:tc>
        <w:tc>
          <w:tcPr>
            <w:tcW w:type="dxa" w:w="1800"/>
            <w:tcBorders>
              <w:top w:sz="4" w:val="nil"/>
              <w:left w:sz="4" w:val="nil"/>
              <w:bottom w:color="000000" w:sz="8" w:val="single"/>
              <w:right w:color="000000" w:sz="8" w:val="single"/>
            </w:tcBorders>
          </w:tcPr>
          <w:p w14:paraId="461C0000">
            <w:pPr>
              <w:ind/>
              <w:jc w:val="center"/>
            </w:pPr>
            <w:r>
              <w:t>1989 г.</w:t>
            </w:r>
          </w:p>
        </w:tc>
        <w:tc>
          <w:tcPr>
            <w:tcW w:type="dxa" w:w="2880"/>
            <w:tcBorders>
              <w:top w:sz="4" w:val="nil"/>
              <w:left w:sz="4" w:val="nil"/>
              <w:bottom w:color="000000" w:sz="8" w:val="single"/>
              <w:right w:color="000000" w:sz="8" w:val="single"/>
            </w:tcBorders>
          </w:tcPr>
          <w:p w14:paraId="471C0000">
            <w:pPr>
              <w:ind/>
              <w:jc w:val="center"/>
            </w:pPr>
            <w:r>
              <w:t>на БНС-1</w:t>
            </w:r>
          </w:p>
        </w:tc>
        <w:tc>
          <w:tcPr>
            <w:tcW w:type="dxa" w:w="1800"/>
            <w:tcBorders>
              <w:top w:sz="4" w:val="nil"/>
              <w:left w:sz="4" w:val="nil"/>
              <w:bottom w:color="000000" w:sz="8" w:val="single"/>
              <w:right w:color="000000" w:sz="8" w:val="single"/>
            </w:tcBorders>
          </w:tcPr>
          <w:p w14:paraId="481C0000">
            <w:pPr>
              <w:ind/>
              <w:jc w:val="center"/>
            </w:pPr>
            <w:r>
              <w:t>мин. маты</w:t>
            </w:r>
          </w:p>
        </w:tc>
        <w:tc>
          <w:tcPr>
            <w:tcW w:type="dxa" w:w="1980"/>
            <w:tcBorders>
              <w:top w:sz="4" w:val="nil"/>
              <w:left w:sz="4" w:val="nil"/>
              <w:bottom w:color="000000" w:sz="8" w:val="single"/>
              <w:right w:color="000000" w:sz="8" w:val="single"/>
            </w:tcBorders>
          </w:tcPr>
          <w:p w14:paraId="491C0000">
            <w:pPr>
              <w:ind/>
              <w:jc w:val="center"/>
            </w:pPr>
            <w:r>
              <w:t>5088</w:t>
            </w:r>
          </w:p>
        </w:tc>
        <w:tc>
          <w:tcPr>
            <w:tcW w:type="dxa" w:w="2340"/>
            <w:tcBorders>
              <w:top w:sz="4" w:val="nil"/>
              <w:left w:sz="4" w:val="nil"/>
              <w:bottom w:color="000000" w:sz="8" w:val="single"/>
              <w:right w:color="000000" w:sz="8" w:val="single"/>
            </w:tcBorders>
          </w:tcPr>
          <w:p w14:paraId="4A1C0000">
            <w:pPr>
              <w:ind/>
              <w:jc w:val="center"/>
            </w:pPr>
            <w:r>
              <w:t>0</w:t>
            </w:r>
          </w:p>
        </w:tc>
      </w:tr>
      <w:tr>
        <w:trPr>
          <w:trHeight w:hRule="atLeast" w:val="186"/>
        </w:trPr>
        <w:tc>
          <w:tcPr>
            <w:tcW w:type="dxa" w:w="1090"/>
            <w:tcBorders>
              <w:top w:sz="4" w:val="nil"/>
              <w:left w:color="000000" w:sz="8" w:val="single"/>
              <w:bottom w:color="000000" w:sz="8" w:val="single"/>
              <w:right w:color="000000" w:sz="8" w:val="single"/>
            </w:tcBorders>
          </w:tcPr>
          <w:p w14:paraId="4B1C0000">
            <w:pPr>
              <w:ind/>
              <w:jc w:val="center"/>
            </w:pPr>
            <w:r>
              <w:t>№59а</w:t>
            </w:r>
          </w:p>
        </w:tc>
        <w:tc>
          <w:tcPr>
            <w:tcW w:type="dxa" w:w="1260"/>
            <w:tcBorders>
              <w:top w:sz="4" w:val="nil"/>
              <w:left w:sz="4" w:val="nil"/>
              <w:bottom w:color="000000" w:sz="8" w:val="single"/>
              <w:right w:color="000000" w:sz="8" w:val="single"/>
            </w:tcBorders>
          </w:tcPr>
          <w:p w14:paraId="4C1C0000">
            <w:pPr>
              <w:ind/>
              <w:jc w:val="center"/>
            </w:pPr>
            <w:r>
              <w:t>50</w:t>
            </w:r>
          </w:p>
        </w:tc>
        <w:tc>
          <w:tcPr>
            <w:tcW w:type="dxa" w:w="1620"/>
            <w:tcBorders>
              <w:top w:sz="4" w:val="nil"/>
              <w:left w:sz="4" w:val="nil"/>
              <w:bottom w:color="000000" w:sz="8" w:val="single"/>
              <w:right w:color="000000" w:sz="8" w:val="single"/>
            </w:tcBorders>
          </w:tcPr>
          <w:p w14:paraId="4D1C0000">
            <w:pPr>
              <w:ind/>
              <w:jc w:val="center"/>
            </w:pPr>
            <w:r>
              <w:t>80</w:t>
            </w:r>
          </w:p>
        </w:tc>
        <w:tc>
          <w:tcPr>
            <w:tcW w:type="dxa" w:w="1800"/>
            <w:tcBorders>
              <w:top w:sz="4" w:val="nil"/>
              <w:left w:sz="4" w:val="nil"/>
              <w:bottom w:color="000000" w:sz="8" w:val="single"/>
              <w:right w:color="000000" w:sz="8" w:val="single"/>
            </w:tcBorders>
          </w:tcPr>
          <w:p w14:paraId="4E1C0000">
            <w:pPr>
              <w:ind/>
              <w:jc w:val="center"/>
            </w:pPr>
            <w:r>
              <w:t>1989 г.</w:t>
            </w:r>
          </w:p>
        </w:tc>
        <w:tc>
          <w:tcPr>
            <w:tcW w:type="dxa" w:w="2880"/>
            <w:tcBorders>
              <w:top w:sz="4" w:val="nil"/>
              <w:left w:sz="4" w:val="nil"/>
              <w:bottom w:color="000000" w:sz="8" w:val="single"/>
              <w:right w:color="000000" w:sz="8" w:val="single"/>
            </w:tcBorders>
          </w:tcPr>
          <w:p w14:paraId="4F1C0000">
            <w:pPr>
              <w:ind/>
              <w:jc w:val="center"/>
            </w:pPr>
            <w:r>
              <w:t>на БНС-1</w:t>
            </w:r>
          </w:p>
        </w:tc>
        <w:tc>
          <w:tcPr>
            <w:tcW w:type="dxa" w:w="1800"/>
            <w:tcBorders>
              <w:top w:sz="4" w:val="nil"/>
              <w:left w:sz="4" w:val="nil"/>
              <w:bottom w:color="000000" w:sz="8" w:val="single"/>
              <w:right w:color="000000" w:sz="8" w:val="single"/>
            </w:tcBorders>
          </w:tcPr>
          <w:p w14:paraId="501C0000">
            <w:pPr>
              <w:ind/>
              <w:jc w:val="center"/>
            </w:pPr>
            <w:r>
              <w:t xml:space="preserve">мин. маты </w:t>
            </w:r>
          </w:p>
        </w:tc>
        <w:tc>
          <w:tcPr>
            <w:tcW w:type="dxa" w:w="1980"/>
            <w:tcBorders>
              <w:top w:sz="4" w:val="nil"/>
              <w:left w:sz="4" w:val="nil"/>
              <w:bottom w:color="000000" w:sz="8" w:val="single"/>
              <w:right w:color="000000" w:sz="8" w:val="single"/>
            </w:tcBorders>
          </w:tcPr>
          <w:p w14:paraId="511C0000">
            <w:pPr>
              <w:ind/>
              <w:jc w:val="center"/>
            </w:pPr>
            <w:r>
              <w:t>5088</w:t>
            </w:r>
          </w:p>
        </w:tc>
        <w:tc>
          <w:tcPr>
            <w:tcW w:type="dxa" w:w="2340"/>
            <w:tcBorders>
              <w:top w:sz="4" w:val="nil"/>
              <w:left w:sz="4" w:val="nil"/>
              <w:bottom w:color="000000" w:sz="8" w:val="single"/>
              <w:right w:color="000000" w:sz="8" w:val="single"/>
            </w:tcBorders>
          </w:tcPr>
          <w:p w14:paraId="521C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531C0000">
            <w:pPr>
              <w:ind/>
              <w:jc w:val="center"/>
            </w:pPr>
            <w:r>
              <w:t>№60</w:t>
            </w:r>
          </w:p>
        </w:tc>
        <w:tc>
          <w:tcPr>
            <w:tcW w:type="dxa" w:w="1260"/>
            <w:tcBorders>
              <w:top w:sz="4" w:val="nil"/>
              <w:left w:sz="4" w:val="nil"/>
              <w:bottom w:color="000000" w:sz="8" w:val="single"/>
              <w:right w:color="000000" w:sz="8" w:val="single"/>
            </w:tcBorders>
          </w:tcPr>
          <w:p w14:paraId="541C0000">
            <w:pPr>
              <w:ind/>
              <w:jc w:val="center"/>
            </w:pPr>
            <w:r>
              <w:t>50</w:t>
            </w:r>
          </w:p>
        </w:tc>
        <w:tc>
          <w:tcPr>
            <w:tcW w:type="dxa" w:w="1620"/>
            <w:tcBorders>
              <w:top w:sz="4" w:val="nil"/>
              <w:left w:sz="4" w:val="nil"/>
              <w:bottom w:color="000000" w:sz="8" w:val="single"/>
              <w:right w:color="000000" w:sz="8" w:val="single"/>
            </w:tcBorders>
          </w:tcPr>
          <w:p w14:paraId="551C0000">
            <w:pPr>
              <w:ind/>
              <w:jc w:val="center"/>
            </w:pPr>
            <w:r>
              <w:t>5</w:t>
            </w:r>
          </w:p>
        </w:tc>
        <w:tc>
          <w:tcPr>
            <w:tcW w:type="dxa" w:w="1800"/>
            <w:tcBorders>
              <w:top w:sz="4" w:val="nil"/>
              <w:left w:sz="4" w:val="nil"/>
              <w:bottom w:color="000000" w:sz="8" w:val="single"/>
              <w:right w:color="000000" w:sz="8" w:val="single"/>
            </w:tcBorders>
          </w:tcPr>
          <w:p w14:paraId="561C0000">
            <w:pPr>
              <w:ind/>
              <w:jc w:val="center"/>
            </w:pPr>
            <w:r>
              <w:t>1989 г.</w:t>
            </w:r>
          </w:p>
        </w:tc>
        <w:tc>
          <w:tcPr>
            <w:tcW w:type="dxa" w:w="2880"/>
            <w:tcBorders>
              <w:top w:sz="4" w:val="nil"/>
              <w:left w:sz="4" w:val="nil"/>
              <w:bottom w:color="000000" w:sz="8" w:val="single"/>
              <w:right w:color="000000" w:sz="8" w:val="single"/>
            </w:tcBorders>
          </w:tcPr>
          <w:p w14:paraId="571C0000">
            <w:pPr>
              <w:ind/>
              <w:jc w:val="center"/>
            </w:pPr>
            <w:r>
              <w:t>на БНС-1</w:t>
            </w:r>
          </w:p>
        </w:tc>
        <w:tc>
          <w:tcPr>
            <w:tcW w:type="dxa" w:w="1800"/>
            <w:tcBorders>
              <w:top w:sz="4" w:val="nil"/>
              <w:left w:sz="4" w:val="nil"/>
              <w:bottom w:color="000000" w:sz="8" w:val="single"/>
              <w:right w:color="000000" w:sz="8" w:val="single"/>
            </w:tcBorders>
          </w:tcPr>
          <w:p w14:paraId="581C0000">
            <w:pPr>
              <w:ind/>
              <w:jc w:val="center"/>
            </w:pPr>
            <w:r>
              <w:t>мин. маты</w:t>
            </w:r>
          </w:p>
        </w:tc>
        <w:tc>
          <w:tcPr>
            <w:tcW w:type="dxa" w:w="1980"/>
            <w:tcBorders>
              <w:top w:sz="4" w:val="nil"/>
              <w:left w:sz="4" w:val="nil"/>
              <w:bottom w:color="000000" w:sz="8" w:val="single"/>
              <w:right w:color="000000" w:sz="8" w:val="single"/>
            </w:tcBorders>
          </w:tcPr>
          <w:p w14:paraId="591C0000">
            <w:pPr>
              <w:ind/>
              <w:jc w:val="center"/>
            </w:pPr>
            <w:r>
              <w:t>5088</w:t>
            </w:r>
          </w:p>
        </w:tc>
        <w:tc>
          <w:tcPr>
            <w:tcW w:type="dxa" w:w="2340"/>
            <w:tcBorders>
              <w:top w:sz="4" w:val="nil"/>
              <w:left w:sz="4" w:val="nil"/>
              <w:bottom w:color="000000" w:sz="8" w:val="single"/>
              <w:right w:color="000000" w:sz="8" w:val="single"/>
            </w:tcBorders>
          </w:tcPr>
          <w:p w14:paraId="5A1C0000">
            <w:pPr>
              <w:ind/>
              <w:jc w:val="center"/>
            </w:pPr>
            <w:r>
              <w:t>0</w:t>
            </w:r>
          </w:p>
        </w:tc>
      </w:tr>
      <w:tr>
        <w:trPr>
          <w:trHeight w:hRule="atLeast" w:val="124"/>
        </w:trPr>
        <w:tc>
          <w:tcPr>
            <w:tcW w:type="dxa" w:w="1090"/>
            <w:tcBorders>
              <w:top w:sz="4" w:val="nil"/>
              <w:left w:color="000000" w:sz="8" w:val="single"/>
              <w:bottom w:color="000000" w:sz="8" w:val="single"/>
              <w:right w:color="000000" w:sz="8" w:val="single"/>
            </w:tcBorders>
          </w:tcPr>
          <w:p w14:paraId="5B1C0000">
            <w:pPr>
              <w:ind/>
              <w:jc w:val="center"/>
            </w:pPr>
            <w:r>
              <w:t>№61</w:t>
            </w:r>
          </w:p>
        </w:tc>
        <w:tc>
          <w:tcPr>
            <w:tcW w:type="dxa" w:w="1260"/>
            <w:tcBorders>
              <w:top w:sz="4" w:val="nil"/>
              <w:left w:sz="4" w:val="nil"/>
              <w:bottom w:color="000000" w:sz="8" w:val="single"/>
              <w:right w:color="000000" w:sz="8" w:val="single"/>
            </w:tcBorders>
          </w:tcPr>
          <w:p w14:paraId="5C1C0000">
            <w:pPr>
              <w:ind/>
              <w:jc w:val="center"/>
            </w:pPr>
            <w:r>
              <w:t>50</w:t>
            </w:r>
          </w:p>
        </w:tc>
        <w:tc>
          <w:tcPr>
            <w:tcW w:type="dxa" w:w="1620"/>
            <w:tcBorders>
              <w:top w:sz="4" w:val="nil"/>
              <w:left w:sz="4" w:val="nil"/>
              <w:bottom w:color="000000" w:sz="8" w:val="single"/>
              <w:right w:color="000000" w:sz="8" w:val="single"/>
            </w:tcBorders>
          </w:tcPr>
          <w:p w14:paraId="5D1C0000">
            <w:pPr>
              <w:ind/>
              <w:jc w:val="center"/>
            </w:pPr>
            <w:r>
              <w:t>120</w:t>
            </w:r>
          </w:p>
        </w:tc>
        <w:tc>
          <w:tcPr>
            <w:tcW w:type="dxa" w:w="1800"/>
            <w:tcBorders>
              <w:top w:sz="4" w:val="nil"/>
              <w:left w:sz="4" w:val="nil"/>
              <w:bottom w:color="000000" w:sz="8" w:val="single"/>
              <w:right w:color="000000" w:sz="8" w:val="single"/>
            </w:tcBorders>
          </w:tcPr>
          <w:p w14:paraId="5E1C0000">
            <w:pPr>
              <w:ind/>
              <w:jc w:val="center"/>
            </w:pPr>
            <w:r>
              <w:t>1989 г.</w:t>
            </w:r>
          </w:p>
        </w:tc>
        <w:tc>
          <w:tcPr>
            <w:tcW w:type="dxa" w:w="2880"/>
            <w:tcBorders>
              <w:top w:sz="4" w:val="nil"/>
              <w:left w:sz="4" w:val="nil"/>
              <w:bottom w:color="000000" w:sz="8" w:val="single"/>
              <w:right w:color="000000" w:sz="8" w:val="single"/>
            </w:tcBorders>
          </w:tcPr>
          <w:p w14:paraId="5F1C0000">
            <w:pPr>
              <w:ind/>
              <w:jc w:val="center"/>
            </w:pPr>
            <w:r>
              <w:t>на БНС-1</w:t>
            </w:r>
          </w:p>
        </w:tc>
        <w:tc>
          <w:tcPr>
            <w:tcW w:type="dxa" w:w="1800"/>
            <w:tcBorders>
              <w:top w:sz="4" w:val="nil"/>
              <w:left w:sz="4" w:val="nil"/>
              <w:bottom w:color="000000" w:sz="8" w:val="single"/>
              <w:right w:color="000000" w:sz="8" w:val="single"/>
            </w:tcBorders>
          </w:tcPr>
          <w:p w14:paraId="601C0000">
            <w:pPr>
              <w:ind/>
              <w:jc w:val="center"/>
            </w:pPr>
            <w:r>
              <w:t>мин. маты</w:t>
            </w:r>
          </w:p>
        </w:tc>
        <w:tc>
          <w:tcPr>
            <w:tcW w:type="dxa" w:w="1980"/>
            <w:tcBorders>
              <w:top w:sz="4" w:val="nil"/>
              <w:left w:sz="4" w:val="nil"/>
              <w:bottom w:color="000000" w:sz="8" w:val="single"/>
              <w:right w:color="000000" w:sz="8" w:val="single"/>
            </w:tcBorders>
          </w:tcPr>
          <w:p w14:paraId="611C0000">
            <w:pPr>
              <w:ind/>
              <w:jc w:val="center"/>
            </w:pPr>
            <w:r>
              <w:t>5088</w:t>
            </w:r>
          </w:p>
        </w:tc>
        <w:tc>
          <w:tcPr>
            <w:tcW w:type="dxa" w:w="2340"/>
            <w:tcBorders>
              <w:top w:sz="4" w:val="nil"/>
              <w:left w:sz="4" w:val="nil"/>
              <w:bottom w:color="000000" w:sz="8" w:val="single"/>
              <w:right w:color="000000" w:sz="8" w:val="single"/>
            </w:tcBorders>
          </w:tcPr>
          <w:p w14:paraId="621C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631C0000">
            <w:pPr>
              <w:ind/>
              <w:jc w:val="center"/>
            </w:pPr>
            <w:r>
              <w:t>№62</w:t>
            </w:r>
          </w:p>
        </w:tc>
        <w:tc>
          <w:tcPr>
            <w:tcW w:type="dxa" w:w="1260"/>
            <w:tcBorders>
              <w:top w:sz="4" w:val="nil"/>
              <w:left w:sz="4" w:val="nil"/>
              <w:bottom w:color="000000" w:sz="8" w:val="single"/>
              <w:right w:color="000000" w:sz="8" w:val="single"/>
            </w:tcBorders>
          </w:tcPr>
          <w:p w14:paraId="641C0000">
            <w:pPr>
              <w:ind/>
              <w:jc w:val="center"/>
            </w:pPr>
            <w:r>
              <w:t>400</w:t>
            </w:r>
          </w:p>
        </w:tc>
        <w:tc>
          <w:tcPr>
            <w:tcW w:type="dxa" w:w="1620"/>
            <w:tcBorders>
              <w:top w:sz="4" w:val="nil"/>
              <w:left w:sz="4" w:val="nil"/>
              <w:bottom w:color="000000" w:sz="8" w:val="single"/>
              <w:right w:color="000000" w:sz="8" w:val="single"/>
            </w:tcBorders>
          </w:tcPr>
          <w:p w14:paraId="651C0000">
            <w:pPr>
              <w:ind/>
              <w:jc w:val="center"/>
            </w:pPr>
            <w:r>
              <w:t>20</w:t>
            </w:r>
          </w:p>
        </w:tc>
        <w:tc>
          <w:tcPr>
            <w:tcW w:type="dxa" w:w="1800"/>
            <w:tcBorders>
              <w:top w:sz="4" w:val="nil"/>
              <w:left w:sz="4" w:val="nil"/>
              <w:bottom w:color="000000" w:sz="8" w:val="single"/>
              <w:right w:color="000000" w:sz="8" w:val="single"/>
            </w:tcBorders>
          </w:tcPr>
          <w:p w14:paraId="661C0000">
            <w:pPr>
              <w:ind/>
              <w:jc w:val="center"/>
            </w:pPr>
            <w:r>
              <w:t>1989 г.</w:t>
            </w:r>
          </w:p>
        </w:tc>
        <w:tc>
          <w:tcPr>
            <w:tcW w:type="dxa" w:w="2880"/>
            <w:tcBorders>
              <w:top w:sz="4" w:val="nil"/>
              <w:left w:sz="4" w:val="nil"/>
              <w:bottom w:color="000000" w:sz="8" w:val="single"/>
              <w:right w:color="000000" w:sz="8" w:val="single"/>
            </w:tcBorders>
          </w:tcPr>
          <w:p w14:paraId="671C0000">
            <w:pPr>
              <w:ind/>
              <w:jc w:val="center"/>
            </w:pPr>
            <w:r>
              <w:t>ТМ-1</w:t>
            </w:r>
          </w:p>
        </w:tc>
        <w:tc>
          <w:tcPr>
            <w:tcW w:type="dxa" w:w="1800"/>
            <w:tcBorders>
              <w:top w:sz="4" w:val="nil"/>
              <w:left w:sz="4" w:val="nil"/>
              <w:bottom w:color="000000" w:sz="8" w:val="single"/>
              <w:right w:color="000000" w:sz="8" w:val="single"/>
            </w:tcBorders>
          </w:tcPr>
          <w:p w14:paraId="681C0000">
            <w:pPr>
              <w:ind/>
              <w:jc w:val="center"/>
            </w:pPr>
            <w:r>
              <w:t>мин. маты</w:t>
            </w:r>
          </w:p>
        </w:tc>
        <w:tc>
          <w:tcPr>
            <w:tcW w:type="dxa" w:w="1980"/>
            <w:tcBorders>
              <w:top w:sz="4" w:val="nil"/>
              <w:left w:sz="4" w:val="nil"/>
              <w:bottom w:color="000000" w:sz="8" w:val="single"/>
              <w:right w:color="000000" w:sz="8" w:val="single"/>
            </w:tcBorders>
          </w:tcPr>
          <w:p w14:paraId="691C0000">
            <w:pPr>
              <w:ind/>
              <w:jc w:val="center"/>
            </w:pPr>
            <w:r>
              <w:t>5088</w:t>
            </w:r>
          </w:p>
        </w:tc>
        <w:tc>
          <w:tcPr>
            <w:tcW w:type="dxa" w:w="2340"/>
            <w:tcBorders>
              <w:top w:sz="4" w:val="nil"/>
              <w:left w:sz="4" w:val="nil"/>
              <w:bottom w:color="000000" w:sz="8" w:val="single"/>
              <w:right w:color="000000" w:sz="8" w:val="single"/>
            </w:tcBorders>
          </w:tcPr>
          <w:p w14:paraId="6A1C0000">
            <w:pPr>
              <w:ind/>
              <w:jc w:val="center"/>
            </w:pPr>
            <w:r>
              <w:t>3336</w:t>
            </w:r>
          </w:p>
        </w:tc>
      </w:tr>
      <w:tr>
        <w:trPr>
          <w:trHeight w:hRule="atLeast" w:val="76"/>
        </w:trPr>
        <w:tc>
          <w:tcPr>
            <w:tcW w:type="dxa" w:w="1090"/>
            <w:tcBorders>
              <w:top w:sz="4" w:val="nil"/>
              <w:left w:color="000000" w:sz="8" w:val="single"/>
              <w:bottom w:color="000000" w:sz="8" w:val="single"/>
              <w:right w:color="000000" w:sz="8" w:val="single"/>
            </w:tcBorders>
          </w:tcPr>
          <w:p w14:paraId="6B1C0000">
            <w:pPr>
              <w:ind/>
              <w:jc w:val="center"/>
            </w:pPr>
            <w:r>
              <w:t>№63</w:t>
            </w:r>
          </w:p>
        </w:tc>
        <w:tc>
          <w:tcPr>
            <w:tcW w:type="dxa" w:w="1260"/>
            <w:tcBorders>
              <w:top w:sz="4" w:val="nil"/>
              <w:left w:sz="4" w:val="nil"/>
              <w:bottom w:color="000000" w:sz="8" w:val="single"/>
              <w:right w:color="000000" w:sz="8" w:val="single"/>
            </w:tcBorders>
          </w:tcPr>
          <w:p w14:paraId="6C1C0000">
            <w:pPr>
              <w:ind/>
              <w:jc w:val="center"/>
            </w:pPr>
            <w:r>
              <w:t>150</w:t>
            </w:r>
          </w:p>
        </w:tc>
        <w:tc>
          <w:tcPr>
            <w:tcW w:type="dxa" w:w="1620"/>
            <w:tcBorders>
              <w:top w:sz="4" w:val="nil"/>
              <w:left w:sz="4" w:val="nil"/>
              <w:bottom w:color="000000" w:sz="8" w:val="single"/>
              <w:right w:color="000000" w:sz="8" w:val="single"/>
            </w:tcBorders>
          </w:tcPr>
          <w:p w14:paraId="6D1C0000">
            <w:pPr>
              <w:ind/>
              <w:jc w:val="center"/>
            </w:pPr>
            <w:r>
              <w:t>60</w:t>
            </w:r>
          </w:p>
        </w:tc>
        <w:tc>
          <w:tcPr>
            <w:tcW w:type="dxa" w:w="1800"/>
            <w:tcBorders>
              <w:top w:sz="4" w:val="nil"/>
              <w:left w:sz="4" w:val="nil"/>
              <w:bottom w:color="000000" w:sz="8" w:val="single"/>
              <w:right w:color="000000" w:sz="8" w:val="single"/>
            </w:tcBorders>
          </w:tcPr>
          <w:p w14:paraId="6E1C0000">
            <w:pPr>
              <w:ind/>
              <w:jc w:val="center"/>
            </w:pPr>
            <w:r>
              <w:t>1989 г.</w:t>
            </w:r>
          </w:p>
        </w:tc>
        <w:tc>
          <w:tcPr>
            <w:tcW w:type="dxa" w:w="2880"/>
            <w:tcBorders>
              <w:top w:sz="4" w:val="nil"/>
              <w:left w:sz="4" w:val="nil"/>
              <w:bottom w:color="000000" w:sz="8" w:val="single"/>
              <w:right w:color="000000" w:sz="8" w:val="single"/>
            </w:tcBorders>
          </w:tcPr>
          <w:p w14:paraId="6F1C0000">
            <w:pPr>
              <w:ind/>
              <w:jc w:val="center"/>
            </w:pPr>
            <w:r>
              <w:t>на Химцех</w:t>
            </w:r>
          </w:p>
        </w:tc>
        <w:tc>
          <w:tcPr>
            <w:tcW w:type="dxa" w:w="1800"/>
            <w:tcBorders>
              <w:top w:sz="4" w:val="nil"/>
              <w:left w:sz="4" w:val="nil"/>
              <w:bottom w:color="000000" w:sz="8" w:val="single"/>
              <w:right w:color="000000" w:sz="8" w:val="single"/>
            </w:tcBorders>
          </w:tcPr>
          <w:p w14:paraId="701C0000">
            <w:pPr>
              <w:ind/>
              <w:jc w:val="center"/>
            </w:pPr>
            <w:r>
              <w:t>мин. маты</w:t>
            </w:r>
          </w:p>
        </w:tc>
        <w:tc>
          <w:tcPr>
            <w:tcW w:type="dxa" w:w="1980"/>
            <w:tcBorders>
              <w:top w:sz="4" w:val="nil"/>
              <w:left w:sz="4" w:val="nil"/>
              <w:bottom w:color="000000" w:sz="8" w:val="single"/>
              <w:right w:color="000000" w:sz="8" w:val="single"/>
            </w:tcBorders>
          </w:tcPr>
          <w:p w14:paraId="711C0000">
            <w:pPr>
              <w:ind/>
              <w:jc w:val="center"/>
            </w:pPr>
            <w:r>
              <w:t>5088</w:t>
            </w:r>
          </w:p>
        </w:tc>
        <w:tc>
          <w:tcPr>
            <w:tcW w:type="dxa" w:w="2340"/>
            <w:tcBorders>
              <w:top w:sz="4" w:val="nil"/>
              <w:left w:sz="4" w:val="nil"/>
              <w:bottom w:color="000000" w:sz="8" w:val="single"/>
              <w:right w:color="000000" w:sz="8" w:val="single"/>
            </w:tcBorders>
          </w:tcPr>
          <w:p w14:paraId="721C0000">
            <w:pPr>
              <w:ind/>
              <w:jc w:val="center"/>
            </w:pPr>
            <w:r>
              <w:t>3336</w:t>
            </w:r>
          </w:p>
        </w:tc>
      </w:tr>
      <w:tr>
        <w:trPr>
          <w:trHeight w:hRule="atLeast" w:val="129"/>
        </w:trPr>
        <w:tc>
          <w:tcPr>
            <w:tcW w:type="dxa" w:w="1090"/>
            <w:tcBorders>
              <w:top w:sz="4" w:val="nil"/>
              <w:left w:color="000000" w:sz="8" w:val="single"/>
              <w:bottom w:color="000000" w:sz="8" w:val="single"/>
              <w:right w:color="000000" w:sz="8" w:val="single"/>
            </w:tcBorders>
          </w:tcPr>
          <w:p w14:paraId="731C0000">
            <w:pPr>
              <w:ind/>
              <w:jc w:val="center"/>
            </w:pPr>
            <w:r>
              <w:t>№64</w:t>
            </w:r>
          </w:p>
        </w:tc>
        <w:tc>
          <w:tcPr>
            <w:tcW w:type="dxa" w:w="1260"/>
            <w:tcBorders>
              <w:top w:sz="4" w:val="nil"/>
              <w:left w:sz="4" w:val="nil"/>
              <w:bottom w:color="000000" w:sz="8" w:val="single"/>
              <w:right w:color="000000" w:sz="8" w:val="single"/>
            </w:tcBorders>
          </w:tcPr>
          <w:p w14:paraId="741C0000">
            <w:pPr>
              <w:ind/>
              <w:jc w:val="center"/>
            </w:pPr>
            <w:r>
              <w:t>50</w:t>
            </w:r>
          </w:p>
        </w:tc>
        <w:tc>
          <w:tcPr>
            <w:tcW w:type="dxa" w:w="1620"/>
            <w:tcBorders>
              <w:top w:sz="4" w:val="nil"/>
              <w:left w:sz="4" w:val="nil"/>
              <w:bottom w:color="000000" w:sz="8" w:val="single"/>
              <w:right w:color="000000" w:sz="8" w:val="single"/>
            </w:tcBorders>
          </w:tcPr>
          <w:p w14:paraId="751C0000">
            <w:pPr>
              <w:ind/>
              <w:jc w:val="center"/>
            </w:pPr>
            <w:r>
              <w:t>10</w:t>
            </w:r>
          </w:p>
        </w:tc>
        <w:tc>
          <w:tcPr>
            <w:tcW w:type="dxa" w:w="1800"/>
            <w:tcBorders>
              <w:top w:sz="4" w:val="nil"/>
              <w:left w:sz="4" w:val="nil"/>
              <w:bottom w:color="000000" w:sz="8" w:val="single"/>
              <w:right w:color="000000" w:sz="8" w:val="single"/>
            </w:tcBorders>
          </w:tcPr>
          <w:p w14:paraId="761C0000">
            <w:pPr>
              <w:ind/>
              <w:jc w:val="center"/>
            </w:pPr>
            <w:r>
              <w:t>1989 г.</w:t>
            </w:r>
          </w:p>
        </w:tc>
        <w:tc>
          <w:tcPr>
            <w:tcW w:type="dxa" w:w="2880"/>
            <w:tcBorders>
              <w:top w:sz="4" w:val="nil"/>
              <w:left w:sz="4" w:val="nil"/>
              <w:bottom w:color="000000" w:sz="8" w:val="single"/>
              <w:right w:color="000000" w:sz="8" w:val="single"/>
            </w:tcBorders>
          </w:tcPr>
          <w:p w14:paraId="771C0000">
            <w:pPr>
              <w:ind/>
              <w:jc w:val="center"/>
            </w:pPr>
            <w:r>
              <w:t>на Химцех</w:t>
            </w:r>
          </w:p>
        </w:tc>
        <w:tc>
          <w:tcPr>
            <w:tcW w:type="dxa" w:w="1800"/>
            <w:tcBorders>
              <w:top w:sz="4" w:val="nil"/>
              <w:left w:sz="4" w:val="nil"/>
              <w:bottom w:color="000000" w:sz="8" w:val="single"/>
              <w:right w:color="000000" w:sz="8" w:val="single"/>
            </w:tcBorders>
          </w:tcPr>
          <w:p w14:paraId="781C0000">
            <w:pPr>
              <w:ind/>
              <w:jc w:val="center"/>
            </w:pPr>
            <w:r>
              <w:t>мин. маты</w:t>
            </w:r>
          </w:p>
        </w:tc>
        <w:tc>
          <w:tcPr>
            <w:tcW w:type="dxa" w:w="1980"/>
            <w:tcBorders>
              <w:top w:sz="4" w:val="nil"/>
              <w:left w:sz="4" w:val="nil"/>
              <w:bottom w:color="000000" w:sz="8" w:val="single"/>
              <w:right w:color="000000" w:sz="8" w:val="single"/>
            </w:tcBorders>
          </w:tcPr>
          <w:p w14:paraId="791C0000">
            <w:pPr>
              <w:ind/>
              <w:jc w:val="center"/>
            </w:pPr>
            <w:r>
              <w:t>5088</w:t>
            </w:r>
          </w:p>
        </w:tc>
        <w:tc>
          <w:tcPr>
            <w:tcW w:type="dxa" w:w="2340"/>
            <w:tcBorders>
              <w:top w:sz="4" w:val="nil"/>
              <w:left w:sz="4" w:val="nil"/>
              <w:bottom w:color="000000" w:sz="8" w:val="single"/>
              <w:right w:color="000000" w:sz="8" w:val="single"/>
            </w:tcBorders>
          </w:tcPr>
          <w:p w14:paraId="7A1C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7B1C0000">
            <w:pPr>
              <w:ind/>
              <w:jc w:val="center"/>
            </w:pPr>
            <w:r>
              <w:t>№65</w:t>
            </w:r>
          </w:p>
        </w:tc>
        <w:tc>
          <w:tcPr>
            <w:tcW w:type="dxa" w:w="1260"/>
            <w:tcBorders>
              <w:top w:sz="4" w:val="nil"/>
              <w:left w:sz="4" w:val="nil"/>
              <w:bottom w:color="000000" w:sz="8" w:val="single"/>
              <w:right w:color="000000" w:sz="8" w:val="single"/>
            </w:tcBorders>
          </w:tcPr>
          <w:p w14:paraId="7C1C0000">
            <w:pPr>
              <w:ind/>
              <w:jc w:val="center"/>
            </w:pPr>
            <w:r>
              <w:t>150</w:t>
            </w:r>
          </w:p>
        </w:tc>
        <w:tc>
          <w:tcPr>
            <w:tcW w:type="dxa" w:w="1620"/>
            <w:tcBorders>
              <w:top w:sz="4" w:val="nil"/>
              <w:left w:sz="4" w:val="nil"/>
              <w:bottom w:color="000000" w:sz="8" w:val="single"/>
              <w:right w:color="000000" w:sz="8" w:val="single"/>
            </w:tcBorders>
          </w:tcPr>
          <w:p w14:paraId="7D1C0000">
            <w:pPr>
              <w:ind/>
              <w:jc w:val="center"/>
            </w:pPr>
            <w:r>
              <w:t>170</w:t>
            </w:r>
          </w:p>
        </w:tc>
        <w:tc>
          <w:tcPr>
            <w:tcW w:type="dxa" w:w="1800"/>
            <w:tcBorders>
              <w:top w:sz="4" w:val="nil"/>
              <w:left w:sz="4" w:val="nil"/>
              <w:bottom w:color="000000" w:sz="8" w:val="single"/>
              <w:right w:color="000000" w:sz="8" w:val="single"/>
            </w:tcBorders>
          </w:tcPr>
          <w:p w14:paraId="7E1C0000">
            <w:pPr>
              <w:ind/>
              <w:jc w:val="center"/>
            </w:pPr>
            <w:r>
              <w:t>1989 г.</w:t>
            </w:r>
          </w:p>
        </w:tc>
        <w:tc>
          <w:tcPr>
            <w:tcW w:type="dxa" w:w="2880"/>
            <w:tcBorders>
              <w:top w:sz="4" w:val="nil"/>
              <w:left w:sz="4" w:val="nil"/>
              <w:bottom w:color="000000" w:sz="8" w:val="single"/>
              <w:right w:color="000000" w:sz="8" w:val="single"/>
            </w:tcBorders>
          </w:tcPr>
          <w:p w14:paraId="7F1C0000">
            <w:pPr>
              <w:ind/>
              <w:jc w:val="center"/>
            </w:pPr>
            <w:r>
              <w:t>на Химцех</w:t>
            </w:r>
          </w:p>
        </w:tc>
        <w:tc>
          <w:tcPr>
            <w:tcW w:type="dxa" w:w="1800"/>
            <w:tcBorders>
              <w:top w:sz="4" w:val="nil"/>
              <w:left w:sz="4" w:val="nil"/>
              <w:bottom w:color="000000" w:sz="8" w:val="single"/>
              <w:right w:color="000000" w:sz="8" w:val="single"/>
            </w:tcBorders>
          </w:tcPr>
          <w:p w14:paraId="801C0000">
            <w:pPr>
              <w:ind/>
              <w:jc w:val="center"/>
            </w:pPr>
            <w:r>
              <w:t>мин. маты</w:t>
            </w:r>
          </w:p>
        </w:tc>
        <w:tc>
          <w:tcPr>
            <w:tcW w:type="dxa" w:w="1980"/>
            <w:tcBorders>
              <w:top w:sz="4" w:val="nil"/>
              <w:left w:sz="4" w:val="nil"/>
              <w:bottom w:color="000000" w:sz="8" w:val="single"/>
              <w:right w:color="000000" w:sz="8" w:val="single"/>
            </w:tcBorders>
          </w:tcPr>
          <w:p w14:paraId="811C0000">
            <w:pPr>
              <w:ind/>
              <w:jc w:val="center"/>
            </w:pPr>
            <w:r>
              <w:t>5088</w:t>
            </w:r>
          </w:p>
        </w:tc>
        <w:tc>
          <w:tcPr>
            <w:tcW w:type="dxa" w:w="2340"/>
            <w:tcBorders>
              <w:top w:sz="4" w:val="nil"/>
              <w:left w:sz="4" w:val="nil"/>
              <w:bottom w:color="000000" w:sz="8" w:val="single"/>
              <w:right w:color="000000" w:sz="8" w:val="single"/>
            </w:tcBorders>
          </w:tcPr>
          <w:p w14:paraId="821C0000">
            <w:pPr>
              <w:ind/>
              <w:jc w:val="center"/>
            </w:pPr>
            <w:r>
              <w:t>3336</w:t>
            </w:r>
          </w:p>
        </w:tc>
      </w:tr>
      <w:tr>
        <w:trPr>
          <w:trHeight w:hRule="atLeast" w:val="81"/>
        </w:trPr>
        <w:tc>
          <w:tcPr>
            <w:tcW w:type="dxa" w:w="1090"/>
            <w:tcBorders>
              <w:top w:sz="4" w:val="nil"/>
              <w:left w:color="000000" w:sz="8" w:val="single"/>
              <w:bottom w:color="000000" w:sz="8" w:val="single"/>
              <w:right w:color="000000" w:sz="8" w:val="single"/>
            </w:tcBorders>
          </w:tcPr>
          <w:p w14:paraId="831C0000">
            <w:pPr>
              <w:ind/>
              <w:jc w:val="center"/>
            </w:pPr>
            <w:r>
              <w:t>№68</w:t>
            </w:r>
          </w:p>
        </w:tc>
        <w:tc>
          <w:tcPr>
            <w:tcW w:type="dxa" w:w="1260"/>
            <w:tcBorders>
              <w:top w:sz="4" w:val="nil"/>
              <w:left w:sz="4" w:val="nil"/>
              <w:bottom w:color="000000" w:sz="8" w:val="single"/>
              <w:right w:color="000000" w:sz="8" w:val="single"/>
            </w:tcBorders>
          </w:tcPr>
          <w:p w14:paraId="841C0000">
            <w:pPr>
              <w:ind/>
              <w:jc w:val="center"/>
            </w:pPr>
            <w:r>
              <w:t>50</w:t>
            </w:r>
          </w:p>
        </w:tc>
        <w:tc>
          <w:tcPr>
            <w:tcW w:type="dxa" w:w="1620"/>
            <w:tcBorders>
              <w:top w:sz="4" w:val="nil"/>
              <w:left w:sz="4" w:val="nil"/>
              <w:bottom w:color="000000" w:sz="8" w:val="single"/>
              <w:right w:color="000000" w:sz="8" w:val="single"/>
            </w:tcBorders>
          </w:tcPr>
          <w:p w14:paraId="851C0000">
            <w:pPr>
              <w:ind/>
              <w:jc w:val="center"/>
            </w:pPr>
            <w:r>
              <w:t>15</w:t>
            </w:r>
          </w:p>
        </w:tc>
        <w:tc>
          <w:tcPr>
            <w:tcW w:type="dxa" w:w="1800"/>
            <w:tcBorders>
              <w:top w:sz="4" w:val="nil"/>
              <w:left w:sz="4" w:val="nil"/>
              <w:bottom w:color="000000" w:sz="8" w:val="single"/>
              <w:right w:color="000000" w:sz="8" w:val="single"/>
            </w:tcBorders>
          </w:tcPr>
          <w:p w14:paraId="861C0000">
            <w:pPr>
              <w:ind/>
              <w:jc w:val="center"/>
            </w:pPr>
            <w:r>
              <w:t>1989 г.</w:t>
            </w:r>
          </w:p>
        </w:tc>
        <w:tc>
          <w:tcPr>
            <w:tcW w:type="dxa" w:w="2880"/>
            <w:tcBorders>
              <w:top w:sz="4" w:val="nil"/>
              <w:left w:sz="4" w:val="nil"/>
              <w:bottom w:color="000000" w:sz="8" w:val="single"/>
              <w:right w:color="000000" w:sz="8" w:val="single"/>
            </w:tcBorders>
          </w:tcPr>
          <w:p w14:paraId="871C0000">
            <w:pPr>
              <w:ind/>
              <w:jc w:val="center"/>
            </w:pPr>
            <w:r>
              <w:t>на проходную</w:t>
            </w:r>
          </w:p>
        </w:tc>
        <w:tc>
          <w:tcPr>
            <w:tcW w:type="dxa" w:w="1800"/>
            <w:tcBorders>
              <w:top w:sz="4" w:val="nil"/>
              <w:left w:sz="4" w:val="nil"/>
              <w:bottom w:color="000000" w:sz="8" w:val="single"/>
              <w:right w:color="000000" w:sz="8" w:val="single"/>
            </w:tcBorders>
          </w:tcPr>
          <w:p w14:paraId="881C0000">
            <w:pPr>
              <w:ind/>
              <w:jc w:val="center"/>
            </w:pPr>
            <w:r>
              <w:t>мин. маты</w:t>
            </w:r>
          </w:p>
        </w:tc>
        <w:tc>
          <w:tcPr>
            <w:tcW w:type="dxa" w:w="1980"/>
            <w:tcBorders>
              <w:top w:sz="4" w:val="nil"/>
              <w:left w:sz="4" w:val="nil"/>
              <w:bottom w:color="000000" w:sz="8" w:val="single"/>
              <w:right w:color="000000" w:sz="8" w:val="single"/>
            </w:tcBorders>
          </w:tcPr>
          <w:p w14:paraId="891C0000">
            <w:pPr>
              <w:ind/>
              <w:jc w:val="center"/>
            </w:pPr>
            <w:r>
              <w:t>5088</w:t>
            </w:r>
          </w:p>
        </w:tc>
        <w:tc>
          <w:tcPr>
            <w:tcW w:type="dxa" w:w="2340"/>
            <w:tcBorders>
              <w:top w:sz="4" w:val="nil"/>
              <w:left w:sz="4" w:val="nil"/>
              <w:bottom w:color="000000" w:sz="8" w:val="single"/>
              <w:right w:color="000000" w:sz="8" w:val="single"/>
            </w:tcBorders>
          </w:tcPr>
          <w:p w14:paraId="8A1C0000">
            <w:pPr>
              <w:ind/>
              <w:jc w:val="center"/>
            </w:pPr>
            <w:r>
              <w:t>0</w:t>
            </w:r>
          </w:p>
        </w:tc>
      </w:tr>
      <w:tr>
        <w:trPr>
          <w:trHeight w:hRule="atLeast" w:val="146"/>
        </w:trPr>
        <w:tc>
          <w:tcPr>
            <w:tcW w:type="dxa" w:w="1090"/>
            <w:tcBorders>
              <w:top w:sz="4" w:val="nil"/>
              <w:left w:color="000000" w:sz="8" w:val="single"/>
              <w:bottom w:color="000000" w:sz="8" w:val="single"/>
              <w:right w:color="000000" w:sz="8" w:val="single"/>
            </w:tcBorders>
          </w:tcPr>
          <w:p w14:paraId="8B1C0000">
            <w:pPr>
              <w:ind/>
              <w:jc w:val="center"/>
            </w:pPr>
            <w:r>
              <w:t>№69</w:t>
            </w:r>
          </w:p>
        </w:tc>
        <w:tc>
          <w:tcPr>
            <w:tcW w:type="dxa" w:w="1260"/>
            <w:tcBorders>
              <w:top w:sz="4" w:val="nil"/>
              <w:left w:sz="4" w:val="nil"/>
              <w:bottom w:color="000000" w:sz="8" w:val="single"/>
              <w:right w:color="000000" w:sz="8" w:val="single"/>
            </w:tcBorders>
          </w:tcPr>
          <w:p w14:paraId="8C1C0000">
            <w:pPr>
              <w:ind/>
              <w:jc w:val="center"/>
            </w:pPr>
            <w:r>
              <w:t>400</w:t>
            </w:r>
          </w:p>
        </w:tc>
        <w:tc>
          <w:tcPr>
            <w:tcW w:type="dxa" w:w="1620"/>
            <w:tcBorders>
              <w:top w:sz="4" w:val="nil"/>
              <w:left w:sz="4" w:val="nil"/>
              <w:bottom w:color="000000" w:sz="8" w:val="single"/>
              <w:right w:color="000000" w:sz="8" w:val="single"/>
            </w:tcBorders>
          </w:tcPr>
          <w:p w14:paraId="8D1C0000">
            <w:pPr>
              <w:ind/>
              <w:jc w:val="center"/>
            </w:pPr>
            <w:r>
              <w:t>20</w:t>
            </w:r>
          </w:p>
        </w:tc>
        <w:tc>
          <w:tcPr>
            <w:tcW w:type="dxa" w:w="1800"/>
            <w:tcBorders>
              <w:top w:sz="4" w:val="nil"/>
              <w:left w:sz="4" w:val="nil"/>
              <w:bottom w:color="000000" w:sz="8" w:val="single"/>
              <w:right w:color="000000" w:sz="8" w:val="single"/>
            </w:tcBorders>
          </w:tcPr>
          <w:p w14:paraId="8E1C0000">
            <w:pPr>
              <w:ind/>
              <w:jc w:val="center"/>
            </w:pPr>
            <w:r>
              <w:t>1989 г.</w:t>
            </w:r>
          </w:p>
        </w:tc>
        <w:tc>
          <w:tcPr>
            <w:tcW w:type="dxa" w:w="2880"/>
            <w:tcBorders>
              <w:top w:sz="4" w:val="nil"/>
              <w:left w:sz="4" w:val="nil"/>
              <w:bottom w:color="000000" w:sz="8" w:val="single"/>
              <w:right w:color="000000" w:sz="8" w:val="single"/>
            </w:tcBorders>
          </w:tcPr>
          <w:p w14:paraId="8F1C0000">
            <w:pPr>
              <w:ind/>
              <w:jc w:val="center"/>
            </w:pPr>
            <w:r>
              <w:t>ТМ-1</w:t>
            </w:r>
          </w:p>
        </w:tc>
        <w:tc>
          <w:tcPr>
            <w:tcW w:type="dxa" w:w="1800"/>
            <w:tcBorders>
              <w:top w:sz="4" w:val="nil"/>
              <w:left w:sz="4" w:val="nil"/>
              <w:bottom w:color="000000" w:sz="8" w:val="single"/>
              <w:right w:color="000000" w:sz="8" w:val="single"/>
            </w:tcBorders>
          </w:tcPr>
          <w:p w14:paraId="901C0000">
            <w:pPr>
              <w:ind/>
              <w:jc w:val="center"/>
            </w:pPr>
            <w:r>
              <w:t>мин. маты</w:t>
            </w:r>
          </w:p>
        </w:tc>
        <w:tc>
          <w:tcPr>
            <w:tcW w:type="dxa" w:w="1980"/>
            <w:tcBorders>
              <w:top w:sz="4" w:val="nil"/>
              <w:left w:sz="4" w:val="nil"/>
              <w:bottom w:color="000000" w:sz="8" w:val="single"/>
              <w:right w:color="000000" w:sz="8" w:val="single"/>
            </w:tcBorders>
          </w:tcPr>
          <w:p w14:paraId="911C0000">
            <w:pPr>
              <w:ind/>
              <w:jc w:val="center"/>
            </w:pPr>
            <w:r>
              <w:t>5088</w:t>
            </w:r>
          </w:p>
        </w:tc>
        <w:tc>
          <w:tcPr>
            <w:tcW w:type="dxa" w:w="2340"/>
            <w:tcBorders>
              <w:top w:sz="4" w:val="nil"/>
              <w:left w:sz="4" w:val="nil"/>
              <w:bottom w:color="000000" w:sz="8" w:val="single"/>
              <w:right w:color="000000" w:sz="8" w:val="single"/>
            </w:tcBorders>
          </w:tcPr>
          <w:p w14:paraId="921C0000">
            <w:pPr>
              <w:ind/>
              <w:jc w:val="center"/>
            </w:pPr>
            <w:r>
              <w:t>3336</w:t>
            </w:r>
          </w:p>
        </w:tc>
      </w:tr>
      <w:tr>
        <w:trPr>
          <w:trHeight w:hRule="atLeast" w:val="60"/>
        </w:trPr>
        <w:tc>
          <w:tcPr>
            <w:tcW w:type="dxa" w:w="1090"/>
            <w:tcBorders>
              <w:top w:sz="4" w:val="nil"/>
              <w:left w:color="000000" w:sz="8" w:val="single"/>
              <w:bottom w:color="000000" w:sz="8" w:val="single"/>
              <w:right w:color="000000" w:sz="8" w:val="single"/>
            </w:tcBorders>
          </w:tcPr>
          <w:p w14:paraId="931C0000">
            <w:pPr>
              <w:ind/>
              <w:jc w:val="center"/>
            </w:pPr>
            <w:r>
              <w:t>№71</w:t>
            </w:r>
          </w:p>
        </w:tc>
        <w:tc>
          <w:tcPr>
            <w:tcW w:type="dxa" w:w="1260"/>
            <w:tcBorders>
              <w:top w:sz="4" w:val="nil"/>
              <w:left w:sz="4" w:val="nil"/>
              <w:bottom w:color="000000" w:sz="8" w:val="single"/>
              <w:right w:color="000000" w:sz="8" w:val="single"/>
            </w:tcBorders>
          </w:tcPr>
          <w:p w14:paraId="941C0000">
            <w:pPr>
              <w:ind/>
              <w:jc w:val="center"/>
            </w:pPr>
            <w:r>
              <w:t>100</w:t>
            </w:r>
          </w:p>
        </w:tc>
        <w:tc>
          <w:tcPr>
            <w:tcW w:type="dxa" w:w="1620"/>
            <w:tcBorders>
              <w:top w:sz="4" w:val="nil"/>
              <w:left w:sz="4" w:val="nil"/>
              <w:bottom w:color="000000" w:sz="8" w:val="single"/>
              <w:right w:color="000000" w:sz="8" w:val="single"/>
            </w:tcBorders>
          </w:tcPr>
          <w:p w14:paraId="951C0000">
            <w:pPr>
              <w:ind/>
              <w:jc w:val="center"/>
            </w:pPr>
            <w:r>
              <w:t>180</w:t>
            </w:r>
          </w:p>
        </w:tc>
        <w:tc>
          <w:tcPr>
            <w:tcW w:type="dxa" w:w="1800"/>
            <w:tcBorders>
              <w:top w:sz="4" w:val="nil"/>
              <w:left w:sz="4" w:val="nil"/>
              <w:bottom w:color="000000" w:sz="8" w:val="single"/>
              <w:right w:color="000000" w:sz="8" w:val="single"/>
            </w:tcBorders>
          </w:tcPr>
          <w:p w14:paraId="961C0000">
            <w:pPr>
              <w:ind/>
              <w:jc w:val="center"/>
            </w:pPr>
            <w:r>
              <w:t>1989 г.</w:t>
            </w:r>
          </w:p>
        </w:tc>
        <w:tc>
          <w:tcPr>
            <w:tcW w:type="dxa" w:w="2880"/>
            <w:tcBorders>
              <w:top w:sz="4" w:val="nil"/>
              <w:left w:sz="4" w:val="nil"/>
              <w:bottom w:color="000000" w:sz="8" w:val="single"/>
              <w:right w:color="000000" w:sz="8" w:val="single"/>
            </w:tcBorders>
          </w:tcPr>
          <w:p w14:paraId="971C0000">
            <w:pPr>
              <w:ind/>
              <w:jc w:val="center"/>
            </w:pPr>
            <w:r>
              <w:t>на АБК</w:t>
            </w:r>
          </w:p>
        </w:tc>
        <w:tc>
          <w:tcPr>
            <w:tcW w:type="dxa" w:w="1800"/>
            <w:tcBorders>
              <w:top w:sz="4" w:val="nil"/>
              <w:left w:sz="4" w:val="nil"/>
              <w:bottom w:color="000000" w:sz="8" w:val="single"/>
              <w:right w:color="000000" w:sz="8" w:val="single"/>
            </w:tcBorders>
          </w:tcPr>
          <w:p w14:paraId="981C0000">
            <w:pPr>
              <w:ind/>
              <w:jc w:val="center"/>
            </w:pPr>
            <w:r>
              <w:t>мин. маты</w:t>
            </w:r>
          </w:p>
        </w:tc>
        <w:tc>
          <w:tcPr>
            <w:tcW w:type="dxa" w:w="1980"/>
            <w:tcBorders>
              <w:top w:sz="4" w:val="nil"/>
              <w:left w:sz="4" w:val="nil"/>
              <w:bottom w:color="000000" w:sz="8" w:val="single"/>
              <w:right w:color="000000" w:sz="8" w:val="single"/>
            </w:tcBorders>
          </w:tcPr>
          <w:p w14:paraId="991C0000">
            <w:pPr>
              <w:ind/>
              <w:jc w:val="center"/>
            </w:pPr>
            <w:r>
              <w:t>5088</w:t>
            </w:r>
          </w:p>
        </w:tc>
        <w:tc>
          <w:tcPr>
            <w:tcW w:type="dxa" w:w="2340"/>
            <w:tcBorders>
              <w:top w:sz="4" w:val="nil"/>
              <w:left w:sz="4" w:val="nil"/>
              <w:bottom w:color="000000" w:sz="8" w:val="single"/>
              <w:right w:color="000000" w:sz="8" w:val="single"/>
            </w:tcBorders>
          </w:tcPr>
          <w:p w14:paraId="9A1C0000">
            <w:pPr>
              <w:ind/>
              <w:jc w:val="center"/>
            </w:pPr>
            <w:r>
              <w:t>3336</w:t>
            </w:r>
          </w:p>
        </w:tc>
      </w:tr>
      <w:tr>
        <w:trPr>
          <w:trHeight w:hRule="atLeast" w:val="98"/>
        </w:trPr>
        <w:tc>
          <w:tcPr>
            <w:tcW w:type="dxa" w:w="1090"/>
            <w:tcBorders>
              <w:top w:sz="4" w:val="nil"/>
              <w:left w:color="000000" w:sz="8" w:val="single"/>
              <w:bottom w:color="000000" w:sz="8" w:val="single"/>
              <w:right w:color="000000" w:sz="8" w:val="single"/>
            </w:tcBorders>
          </w:tcPr>
          <w:p w14:paraId="9B1C0000">
            <w:pPr>
              <w:ind/>
              <w:jc w:val="center"/>
            </w:pPr>
            <w:r>
              <w:t>№72</w:t>
            </w:r>
          </w:p>
        </w:tc>
        <w:tc>
          <w:tcPr>
            <w:tcW w:type="dxa" w:w="1260"/>
            <w:tcBorders>
              <w:top w:sz="4" w:val="nil"/>
              <w:left w:sz="4" w:val="nil"/>
              <w:bottom w:color="000000" w:sz="8" w:val="single"/>
              <w:right w:color="000000" w:sz="8" w:val="single"/>
            </w:tcBorders>
          </w:tcPr>
          <w:p w14:paraId="9C1C0000">
            <w:pPr>
              <w:ind/>
              <w:jc w:val="center"/>
            </w:pPr>
            <w:r>
              <w:t>500</w:t>
            </w:r>
          </w:p>
        </w:tc>
        <w:tc>
          <w:tcPr>
            <w:tcW w:type="dxa" w:w="1620"/>
            <w:tcBorders>
              <w:top w:sz="4" w:val="nil"/>
              <w:left w:sz="4" w:val="nil"/>
              <w:bottom w:color="000000" w:sz="8" w:val="single"/>
              <w:right w:color="000000" w:sz="8" w:val="single"/>
            </w:tcBorders>
          </w:tcPr>
          <w:p w14:paraId="9D1C0000">
            <w:pPr>
              <w:ind/>
              <w:jc w:val="center"/>
            </w:pPr>
            <w:r>
              <w:t>100</w:t>
            </w:r>
          </w:p>
        </w:tc>
        <w:tc>
          <w:tcPr>
            <w:tcW w:type="dxa" w:w="1800"/>
            <w:tcBorders>
              <w:top w:sz="4" w:val="nil"/>
              <w:left w:sz="4" w:val="nil"/>
              <w:bottom w:color="000000" w:sz="8" w:val="single"/>
              <w:right w:color="000000" w:sz="8" w:val="single"/>
            </w:tcBorders>
          </w:tcPr>
          <w:p w14:paraId="9E1C0000">
            <w:pPr>
              <w:ind/>
              <w:jc w:val="center"/>
            </w:pPr>
            <w:r>
              <w:t>1989 г.</w:t>
            </w:r>
          </w:p>
        </w:tc>
        <w:tc>
          <w:tcPr>
            <w:tcW w:type="dxa" w:w="2880"/>
            <w:tcBorders>
              <w:top w:sz="4" w:val="nil"/>
              <w:left w:sz="4" w:val="nil"/>
              <w:bottom w:color="000000" w:sz="8" w:val="single"/>
              <w:right w:color="000000" w:sz="8" w:val="single"/>
            </w:tcBorders>
          </w:tcPr>
          <w:p w14:paraId="9F1C0000">
            <w:pPr>
              <w:ind/>
              <w:jc w:val="center"/>
            </w:pPr>
            <w:r>
              <w:t>ТМЦ</w:t>
            </w:r>
          </w:p>
        </w:tc>
        <w:tc>
          <w:tcPr>
            <w:tcW w:type="dxa" w:w="1800"/>
            <w:tcBorders>
              <w:top w:sz="4" w:val="nil"/>
              <w:left w:sz="4" w:val="nil"/>
              <w:bottom w:color="000000" w:sz="8" w:val="single"/>
              <w:right w:color="000000" w:sz="8" w:val="single"/>
            </w:tcBorders>
          </w:tcPr>
          <w:p w14:paraId="A01C0000">
            <w:pPr>
              <w:ind/>
              <w:jc w:val="center"/>
            </w:pPr>
            <w:r>
              <w:t>мин. маты</w:t>
            </w:r>
          </w:p>
        </w:tc>
        <w:tc>
          <w:tcPr>
            <w:tcW w:type="dxa" w:w="1980"/>
            <w:tcBorders>
              <w:top w:sz="4" w:val="nil"/>
              <w:left w:sz="4" w:val="nil"/>
              <w:bottom w:color="000000" w:sz="8" w:val="single"/>
              <w:right w:color="000000" w:sz="8" w:val="single"/>
            </w:tcBorders>
          </w:tcPr>
          <w:p w14:paraId="A11C0000">
            <w:pPr>
              <w:ind/>
              <w:jc w:val="center"/>
            </w:pPr>
            <w:r>
              <w:t>5088</w:t>
            </w:r>
          </w:p>
        </w:tc>
        <w:tc>
          <w:tcPr>
            <w:tcW w:type="dxa" w:w="2340"/>
            <w:tcBorders>
              <w:top w:sz="4" w:val="nil"/>
              <w:left w:sz="4" w:val="nil"/>
              <w:bottom w:color="000000" w:sz="8" w:val="single"/>
              <w:right w:color="000000" w:sz="8" w:val="single"/>
            </w:tcBorders>
          </w:tcPr>
          <w:p w14:paraId="A21C0000">
            <w:pPr>
              <w:ind/>
              <w:jc w:val="center"/>
            </w:pPr>
            <w:r>
              <w:t>3336</w:t>
            </w:r>
          </w:p>
        </w:tc>
      </w:tr>
      <w:tr>
        <w:trPr>
          <w:trHeight w:hRule="atLeast" w:val="165"/>
        </w:trPr>
        <w:tc>
          <w:tcPr>
            <w:tcW w:type="dxa" w:w="1090"/>
            <w:tcBorders>
              <w:top w:sz="4" w:val="nil"/>
              <w:left w:color="000000" w:sz="8" w:val="single"/>
              <w:bottom w:color="000000" w:sz="8" w:val="single"/>
              <w:right w:color="000000" w:sz="8" w:val="single"/>
            </w:tcBorders>
          </w:tcPr>
          <w:p w14:paraId="A31C0000">
            <w:pPr>
              <w:ind/>
              <w:jc w:val="center"/>
            </w:pPr>
            <w:r>
              <w:t>№72а</w:t>
            </w:r>
          </w:p>
        </w:tc>
        <w:tc>
          <w:tcPr>
            <w:tcW w:type="dxa" w:w="1260"/>
            <w:tcBorders>
              <w:top w:sz="4" w:val="nil"/>
              <w:left w:sz="4" w:val="nil"/>
              <w:bottom w:color="000000" w:sz="8" w:val="single"/>
              <w:right w:color="000000" w:sz="8" w:val="single"/>
            </w:tcBorders>
          </w:tcPr>
          <w:p w14:paraId="A41C0000">
            <w:pPr>
              <w:ind/>
              <w:jc w:val="center"/>
            </w:pPr>
            <w:r>
              <w:t>600</w:t>
            </w:r>
          </w:p>
        </w:tc>
        <w:tc>
          <w:tcPr>
            <w:tcW w:type="dxa" w:w="1620"/>
            <w:tcBorders>
              <w:top w:sz="4" w:val="nil"/>
              <w:left w:sz="4" w:val="nil"/>
              <w:bottom w:color="000000" w:sz="8" w:val="single"/>
              <w:right w:color="000000" w:sz="8" w:val="single"/>
            </w:tcBorders>
          </w:tcPr>
          <w:p w14:paraId="A51C0000">
            <w:pPr>
              <w:ind/>
              <w:jc w:val="center"/>
            </w:pPr>
            <w:r>
              <w:t>85</w:t>
            </w:r>
          </w:p>
        </w:tc>
        <w:tc>
          <w:tcPr>
            <w:tcW w:type="dxa" w:w="1800"/>
            <w:tcBorders>
              <w:top w:sz="4" w:val="nil"/>
              <w:left w:sz="4" w:val="nil"/>
              <w:bottom w:color="000000" w:sz="8" w:val="single"/>
              <w:right w:color="000000" w:sz="8" w:val="single"/>
            </w:tcBorders>
          </w:tcPr>
          <w:p w14:paraId="A61C0000">
            <w:pPr>
              <w:ind/>
              <w:jc w:val="center"/>
            </w:pPr>
            <w:r>
              <w:t>2001 г.</w:t>
            </w:r>
          </w:p>
        </w:tc>
        <w:tc>
          <w:tcPr>
            <w:tcW w:type="dxa" w:w="2880"/>
            <w:tcBorders>
              <w:top w:sz="4" w:val="nil"/>
              <w:left w:sz="4" w:val="nil"/>
              <w:bottom w:color="000000" w:sz="8" w:val="single"/>
              <w:right w:color="000000" w:sz="8" w:val="single"/>
            </w:tcBorders>
          </w:tcPr>
          <w:p w14:paraId="A71C0000">
            <w:pPr>
              <w:ind/>
              <w:jc w:val="center"/>
            </w:pPr>
            <w:r>
              <w:t>ТМЦ</w:t>
            </w:r>
          </w:p>
        </w:tc>
        <w:tc>
          <w:tcPr>
            <w:tcW w:type="dxa" w:w="1800"/>
            <w:tcBorders>
              <w:top w:sz="4" w:val="nil"/>
              <w:left w:sz="4" w:val="nil"/>
              <w:bottom w:color="000000" w:sz="8" w:val="single"/>
              <w:right w:color="000000" w:sz="8" w:val="single"/>
            </w:tcBorders>
          </w:tcPr>
          <w:p w14:paraId="A81C0000">
            <w:pPr>
              <w:ind/>
              <w:jc w:val="center"/>
            </w:pPr>
            <w:r>
              <w:t>мин. маты</w:t>
            </w:r>
          </w:p>
        </w:tc>
        <w:tc>
          <w:tcPr>
            <w:tcW w:type="dxa" w:w="1980"/>
            <w:tcBorders>
              <w:top w:sz="4" w:val="nil"/>
              <w:left w:sz="4" w:val="nil"/>
              <w:bottom w:color="000000" w:sz="8" w:val="single"/>
              <w:right w:color="000000" w:sz="8" w:val="single"/>
            </w:tcBorders>
          </w:tcPr>
          <w:p w14:paraId="A91C0000">
            <w:pPr>
              <w:ind/>
              <w:jc w:val="center"/>
            </w:pPr>
            <w:r>
              <w:t>5088</w:t>
            </w:r>
          </w:p>
        </w:tc>
        <w:tc>
          <w:tcPr>
            <w:tcW w:type="dxa" w:w="2340"/>
            <w:tcBorders>
              <w:top w:sz="4" w:val="nil"/>
              <w:left w:sz="4" w:val="nil"/>
              <w:bottom w:color="000000" w:sz="8" w:val="single"/>
              <w:right w:color="000000" w:sz="8" w:val="single"/>
            </w:tcBorders>
          </w:tcPr>
          <w:p w14:paraId="AA1C0000">
            <w:pPr>
              <w:ind/>
              <w:jc w:val="center"/>
            </w:pPr>
            <w:r>
              <w:t>3336</w:t>
            </w:r>
          </w:p>
        </w:tc>
      </w:tr>
      <w:tr>
        <w:trPr>
          <w:trHeight w:hRule="atLeast" w:val="60"/>
        </w:trPr>
        <w:tc>
          <w:tcPr>
            <w:tcW w:type="dxa" w:w="1090"/>
            <w:tcBorders>
              <w:top w:sz="4" w:val="nil"/>
              <w:left w:color="000000" w:sz="8" w:val="single"/>
              <w:bottom w:color="000000" w:sz="8" w:val="single"/>
              <w:right w:color="000000" w:sz="8" w:val="single"/>
            </w:tcBorders>
          </w:tcPr>
          <w:p w14:paraId="AB1C0000">
            <w:pPr>
              <w:ind/>
              <w:jc w:val="center"/>
            </w:pPr>
            <w:r>
              <w:t>№73</w:t>
            </w:r>
          </w:p>
        </w:tc>
        <w:tc>
          <w:tcPr>
            <w:tcW w:type="dxa" w:w="1260"/>
            <w:tcBorders>
              <w:top w:sz="4" w:val="nil"/>
              <w:left w:sz="4" w:val="nil"/>
              <w:bottom w:color="000000" w:sz="8" w:val="single"/>
              <w:right w:color="000000" w:sz="8" w:val="single"/>
            </w:tcBorders>
          </w:tcPr>
          <w:p w14:paraId="AC1C0000">
            <w:pPr>
              <w:ind/>
              <w:jc w:val="center"/>
            </w:pPr>
            <w:r>
              <w:t>200</w:t>
            </w:r>
          </w:p>
        </w:tc>
        <w:tc>
          <w:tcPr>
            <w:tcW w:type="dxa" w:w="1620"/>
            <w:tcBorders>
              <w:top w:sz="4" w:val="nil"/>
              <w:left w:sz="4" w:val="nil"/>
              <w:bottom w:color="000000" w:sz="8" w:val="single"/>
              <w:right w:color="000000" w:sz="8" w:val="single"/>
            </w:tcBorders>
          </w:tcPr>
          <w:p w14:paraId="AD1C0000">
            <w:pPr>
              <w:ind/>
              <w:jc w:val="center"/>
            </w:pPr>
            <w:r>
              <w:t>100</w:t>
            </w:r>
          </w:p>
        </w:tc>
        <w:tc>
          <w:tcPr>
            <w:tcW w:type="dxa" w:w="1800"/>
            <w:tcBorders>
              <w:top w:sz="4" w:val="nil"/>
              <w:left w:sz="4" w:val="nil"/>
              <w:bottom w:color="000000" w:sz="8" w:val="single"/>
              <w:right w:color="000000" w:sz="8" w:val="single"/>
            </w:tcBorders>
          </w:tcPr>
          <w:p w14:paraId="AE1C0000">
            <w:pPr>
              <w:ind/>
              <w:jc w:val="center"/>
            </w:pPr>
            <w:r>
              <w:t>1989 г.</w:t>
            </w:r>
          </w:p>
        </w:tc>
        <w:tc>
          <w:tcPr>
            <w:tcW w:type="dxa" w:w="2880"/>
            <w:tcBorders>
              <w:top w:sz="4" w:val="nil"/>
              <w:left w:sz="4" w:val="nil"/>
              <w:bottom w:color="000000" w:sz="8" w:val="single"/>
              <w:right w:color="000000" w:sz="8" w:val="single"/>
            </w:tcBorders>
          </w:tcPr>
          <w:p w14:paraId="AF1C0000">
            <w:pPr>
              <w:ind/>
              <w:jc w:val="center"/>
            </w:pPr>
            <w:r>
              <w:t>ТМ-4</w:t>
            </w:r>
          </w:p>
        </w:tc>
        <w:tc>
          <w:tcPr>
            <w:tcW w:type="dxa" w:w="1800"/>
            <w:tcBorders>
              <w:top w:sz="4" w:val="nil"/>
              <w:left w:sz="4" w:val="nil"/>
              <w:bottom w:color="000000" w:sz="8" w:val="single"/>
              <w:right w:color="000000" w:sz="8" w:val="single"/>
            </w:tcBorders>
          </w:tcPr>
          <w:p w14:paraId="B01C0000">
            <w:pPr>
              <w:ind/>
              <w:jc w:val="center"/>
            </w:pPr>
            <w:r>
              <w:t>мин. маты</w:t>
            </w:r>
          </w:p>
        </w:tc>
        <w:tc>
          <w:tcPr>
            <w:tcW w:type="dxa" w:w="1980"/>
            <w:tcBorders>
              <w:top w:sz="4" w:val="nil"/>
              <w:left w:sz="4" w:val="nil"/>
              <w:bottom w:color="000000" w:sz="8" w:val="single"/>
              <w:right w:color="000000" w:sz="8" w:val="single"/>
            </w:tcBorders>
          </w:tcPr>
          <w:p w14:paraId="B11C0000">
            <w:pPr>
              <w:ind/>
              <w:jc w:val="center"/>
            </w:pPr>
            <w:r>
              <w:t>5088</w:t>
            </w:r>
          </w:p>
        </w:tc>
        <w:tc>
          <w:tcPr>
            <w:tcW w:type="dxa" w:w="2340"/>
            <w:tcBorders>
              <w:top w:sz="4" w:val="nil"/>
              <w:left w:sz="4" w:val="nil"/>
              <w:bottom w:color="000000" w:sz="8" w:val="single"/>
              <w:right w:color="000000" w:sz="8" w:val="single"/>
            </w:tcBorders>
          </w:tcPr>
          <w:p w14:paraId="B21C0000">
            <w:pPr>
              <w:ind/>
              <w:jc w:val="center"/>
            </w:pPr>
            <w:r>
              <w:t>0</w:t>
            </w:r>
          </w:p>
        </w:tc>
      </w:tr>
      <w:tr>
        <w:trPr>
          <w:trHeight w:hRule="atLeast" w:val="103"/>
        </w:trPr>
        <w:tc>
          <w:tcPr>
            <w:tcW w:type="dxa" w:w="1090"/>
            <w:tcBorders>
              <w:top w:sz="4" w:val="nil"/>
              <w:left w:color="000000" w:sz="8" w:val="single"/>
              <w:bottom w:color="000000" w:sz="8" w:val="single"/>
              <w:right w:color="000000" w:sz="8" w:val="single"/>
            </w:tcBorders>
          </w:tcPr>
          <w:p w14:paraId="B31C0000">
            <w:pPr>
              <w:ind/>
              <w:jc w:val="center"/>
            </w:pPr>
            <w:r>
              <w:t>№74</w:t>
            </w:r>
          </w:p>
        </w:tc>
        <w:tc>
          <w:tcPr>
            <w:tcW w:type="dxa" w:w="1260"/>
            <w:tcBorders>
              <w:top w:sz="4" w:val="nil"/>
              <w:left w:sz="4" w:val="nil"/>
              <w:bottom w:color="000000" w:sz="8" w:val="single"/>
              <w:right w:color="000000" w:sz="8" w:val="single"/>
            </w:tcBorders>
          </w:tcPr>
          <w:p w14:paraId="B41C0000">
            <w:pPr>
              <w:ind/>
              <w:jc w:val="center"/>
            </w:pPr>
            <w:r>
              <w:t>50</w:t>
            </w:r>
          </w:p>
        </w:tc>
        <w:tc>
          <w:tcPr>
            <w:tcW w:type="dxa" w:w="1620"/>
            <w:tcBorders>
              <w:top w:sz="4" w:val="nil"/>
              <w:left w:sz="4" w:val="nil"/>
              <w:bottom w:color="000000" w:sz="8" w:val="single"/>
              <w:right w:color="000000" w:sz="8" w:val="single"/>
            </w:tcBorders>
          </w:tcPr>
          <w:p w14:paraId="B51C0000">
            <w:pPr>
              <w:ind/>
              <w:jc w:val="center"/>
            </w:pPr>
            <w:r>
              <w:t>102</w:t>
            </w:r>
          </w:p>
        </w:tc>
        <w:tc>
          <w:tcPr>
            <w:tcW w:type="dxa" w:w="1800"/>
            <w:tcBorders>
              <w:top w:sz="4" w:val="nil"/>
              <w:left w:sz="4" w:val="nil"/>
              <w:bottom w:color="000000" w:sz="8" w:val="single"/>
              <w:right w:color="000000" w:sz="8" w:val="single"/>
            </w:tcBorders>
          </w:tcPr>
          <w:p w14:paraId="B61C0000">
            <w:pPr>
              <w:ind/>
              <w:jc w:val="center"/>
            </w:pPr>
            <w:r>
              <w:t>1989 г.</w:t>
            </w:r>
          </w:p>
        </w:tc>
        <w:tc>
          <w:tcPr>
            <w:tcW w:type="dxa" w:w="2880"/>
            <w:tcBorders>
              <w:top w:sz="4" w:val="nil"/>
              <w:left w:sz="4" w:val="nil"/>
              <w:bottom w:color="000000" w:sz="8" w:val="single"/>
              <w:right w:color="000000" w:sz="8" w:val="single"/>
            </w:tcBorders>
          </w:tcPr>
          <w:p w14:paraId="B71C0000">
            <w:pPr>
              <w:ind/>
              <w:jc w:val="center"/>
            </w:pPr>
            <w:r>
              <w:t>на БВС-2</w:t>
            </w:r>
          </w:p>
        </w:tc>
        <w:tc>
          <w:tcPr>
            <w:tcW w:type="dxa" w:w="1800"/>
            <w:tcBorders>
              <w:top w:sz="4" w:val="nil"/>
              <w:left w:sz="4" w:val="nil"/>
              <w:bottom w:color="000000" w:sz="8" w:val="single"/>
              <w:right w:color="000000" w:sz="8" w:val="single"/>
            </w:tcBorders>
          </w:tcPr>
          <w:p w14:paraId="B81C0000">
            <w:pPr>
              <w:ind/>
              <w:jc w:val="center"/>
            </w:pPr>
            <w:r>
              <w:t>мин. маты</w:t>
            </w:r>
          </w:p>
        </w:tc>
        <w:tc>
          <w:tcPr>
            <w:tcW w:type="dxa" w:w="1980"/>
            <w:tcBorders>
              <w:top w:sz="4" w:val="nil"/>
              <w:left w:sz="4" w:val="nil"/>
              <w:bottom w:color="000000" w:sz="8" w:val="single"/>
              <w:right w:color="000000" w:sz="8" w:val="single"/>
            </w:tcBorders>
          </w:tcPr>
          <w:p w14:paraId="B91C0000">
            <w:pPr>
              <w:ind/>
              <w:jc w:val="center"/>
            </w:pPr>
            <w:r>
              <w:t>5088</w:t>
            </w:r>
          </w:p>
        </w:tc>
        <w:tc>
          <w:tcPr>
            <w:tcW w:type="dxa" w:w="2340"/>
            <w:tcBorders>
              <w:top w:sz="4" w:val="nil"/>
              <w:left w:sz="4" w:val="nil"/>
              <w:bottom w:color="000000" w:sz="8" w:val="single"/>
              <w:right w:color="000000" w:sz="8" w:val="single"/>
            </w:tcBorders>
          </w:tcPr>
          <w:p w14:paraId="BA1C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BB1C0000">
            <w:pPr>
              <w:ind/>
              <w:jc w:val="center"/>
            </w:pPr>
            <w:r>
              <w:t>№75</w:t>
            </w:r>
          </w:p>
        </w:tc>
        <w:tc>
          <w:tcPr>
            <w:tcW w:type="dxa" w:w="1260"/>
            <w:tcBorders>
              <w:top w:sz="4" w:val="nil"/>
              <w:left w:sz="4" w:val="nil"/>
              <w:bottom w:color="000000" w:sz="8" w:val="single"/>
              <w:right w:color="000000" w:sz="8" w:val="single"/>
            </w:tcBorders>
          </w:tcPr>
          <w:p w14:paraId="BC1C0000">
            <w:pPr>
              <w:ind/>
              <w:jc w:val="center"/>
            </w:pPr>
            <w:r>
              <w:t>200</w:t>
            </w:r>
          </w:p>
        </w:tc>
        <w:tc>
          <w:tcPr>
            <w:tcW w:type="dxa" w:w="1620"/>
            <w:tcBorders>
              <w:top w:sz="4" w:val="nil"/>
              <w:left w:sz="4" w:val="nil"/>
              <w:bottom w:color="000000" w:sz="8" w:val="single"/>
              <w:right w:color="000000" w:sz="8" w:val="single"/>
            </w:tcBorders>
          </w:tcPr>
          <w:p w14:paraId="BD1C0000">
            <w:pPr>
              <w:ind/>
              <w:jc w:val="center"/>
            </w:pPr>
            <w:r>
              <w:t>100</w:t>
            </w:r>
          </w:p>
        </w:tc>
        <w:tc>
          <w:tcPr>
            <w:tcW w:type="dxa" w:w="1800"/>
            <w:tcBorders>
              <w:top w:sz="4" w:val="nil"/>
              <w:left w:sz="4" w:val="nil"/>
              <w:bottom w:color="000000" w:sz="8" w:val="single"/>
              <w:right w:color="000000" w:sz="8" w:val="single"/>
            </w:tcBorders>
          </w:tcPr>
          <w:p w14:paraId="BE1C0000">
            <w:pPr>
              <w:ind/>
              <w:jc w:val="center"/>
            </w:pPr>
            <w:r>
              <w:t>1989 г.</w:t>
            </w:r>
          </w:p>
        </w:tc>
        <w:tc>
          <w:tcPr>
            <w:tcW w:type="dxa" w:w="2880"/>
            <w:tcBorders>
              <w:top w:sz="4" w:val="nil"/>
              <w:left w:sz="4" w:val="nil"/>
              <w:bottom w:color="000000" w:sz="8" w:val="single"/>
              <w:right w:color="000000" w:sz="8" w:val="single"/>
            </w:tcBorders>
          </w:tcPr>
          <w:p w14:paraId="BF1C0000">
            <w:pPr>
              <w:ind/>
              <w:jc w:val="center"/>
            </w:pPr>
            <w:r>
              <w:t>ТМ-4</w:t>
            </w:r>
          </w:p>
        </w:tc>
        <w:tc>
          <w:tcPr>
            <w:tcW w:type="dxa" w:w="1800"/>
            <w:tcBorders>
              <w:top w:sz="4" w:val="nil"/>
              <w:left w:sz="4" w:val="nil"/>
              <w:bottom w:color="000000" w:sz="8" w:val="single"/>
              <w:right w:color="000000" w:sz="8" w:val="single"/>
            </w:tcBorders>
          </w:tcPr>
          <w:p w14:paraId="C01C0000">
            <w:pPr>
              <w:ind/>
              <w:jc w:val="center"/>
            </w:pPr>
            <w:r>
              <w:t>мин. маты</w:t>
            </w:r>
          </w:p>
        </w:tc>
        <w:tc>
          <w:tcPr>
            <w:tcW w:type="dxa" w:w="1980"/>
            <w:tcBorders>
              <w:top w:sz="4" w:val="nil"/>
              <w:left w:sz="4" w:val="nil"/>
              <w:bottom w:color="000000" w:sz="8" w:val="single"/>
              <w:right w:color="000000" w:sz="8" w:val="single"/>
            </w:tcBorders>
          </w:tcPr>
          <w:p w14:paraId="C11C0000">
            <w:pPr>
              <w:ind/>
              <w:jc w:val="center"/>
            </w:pPr>
            <w:r>
              <w:t>5088</w:t>
            </w:r>
          </w:p>
        </w:tc>
        <w:tc>
          <w:tcPr>
            <w:tcW w:type="dxa" w:w="2340"/>
            <w:tcBorders>
              <w:top w:sz="4" w:val="nil"/>
              <w:left w:sz="4" w:val="nil"/>
              <w:bottom w:color="000000" w:sz="8" w:val="single"/>
              <w:right w:color="000000" w:sz="8" w:val="single"/>
            </w:tcBorders>
          </w:tcPr>
          <w:p w14:paraId="C21C0000">
            <w:pPr>
              <w:ind/>
              <w:jc w:val="center"/>
            </w:pPr>
            <w:r>
              <w:t>0</w:t>
            </w:r>
          </w:p>
        </w:tc>
      </w:tr>
      <w:tr>
        <w:trPr>
          <w:trHeight w:hRule="atLeast" w:val="159"/>
        </w:trPr>
        <w:tc>
          <w:tcPr>
            <w:tcW w:type="dxa" w:w="1090"/>
            <w:tcBorders>
              <w:top w:sz="4" w:val="nil"/>
              <w:left w:color="000000" w:sz="8" w:val="single"/>
              <w:bottom w:color="000000" w:sz="8" w:val="single"/>
              <w:right w:color="000000" w:sz="8" w:val="single"/>
            </w:tcBorders>
          </w:tcPr>
          <w:p w14:paraId="C31C0000">
            <w:pPr>
              <w:ind/>
              <w:jc w:val="center"/>
            </w:pPr>
            <w:r>
              <w:t>№76</w:t>
            </w:r>
          </w:p>
        </w:tc>
        <w:tc>
          <w:tcPr>
            <w:tcW w:type="dxa" w:w="1260"/>
            <w:tcBorders>
              <w:top w:sz="4" w:val="nil"/>
              <w:left w:sz="4" w:val="nil"/>
              <w:bottom w:color="000000" w:sz="8" w:val="single"/>
              <w:right w:color="000000" w:sz="8" w:val="single"/>
            </w:tcBorders>
          </w:tcPr>
          <w:p w14:paraId="C41C0000">
            <w:pPr>
              <w:ind/>
              <w:jc w:val="center"/>
            </w:pPr>
            <w:r>
              <w:t>50</w:t>
            </w:r>
          </w:p>
        </w:tc>
        <w:tc>
          <w:tcPr>
            <w:tcW w:type="dxa" w:w="1620"/>
            <w:tcBorders>
              <w:top w:sz="4" w:val="nil"/>
              <w:left w:sz="4" w:val="nil"/>
              <w:bottom w:color="000000" w:sz="8" w:val="single"/>
              <w:right w:color="000000" w:sz="8" w:val="single"/>
            </w:tcBorders>
          </w:tcPr>
          <w:p w14:paraId="C51C0000">
            <w:pPr>
              <w:ind/>
              <w:jc w:val="center"/>
            </w:pPr>
            <w:r>
              <w:t>98</w:t>
            </w:r>
          </w:p>
        </w:tc>
        <w:tc>
          <w:tcPr>
            <w:tcW w:type="dxa" w:w="1800"/>
            <w:tcBorders>
              <w:top w:sz="4" w:val="nil"/>
              <w:left w:sz="4" w:val="nil"/>
              <w:bottom w:color="000000" w:sz="8" w:val="single"/>
              <w:right w:color="000000" w:sz="8" w:val="single"/>
            </w:tcBorders>
          </w:tcPr>
          <w:p w14:paraId="C61C0000">
            <w:pPr>
              <w:ind/>
              <w:jc w:val="center"/>
            </w:pPr>
            <w:r>
              <w:t>2006 г.</w:t>
            </w:r>
          </w:p>
        </w:tc>
        <w:tc>
          <w:tcPr>
            <w:tcW w:type="dxa" w:w="2880"/>
            <w:tcBorders>
              <w:top w:sz="4" w:val="nil"/>
              <w:left w:sz="4" w:val="nil"/>
              <w:bottom w:color="000000" w:sz="8" w:val="single"/>
              <w:right w:color="000000" w:sz="8" w:val="single"/>
            </w:tcBorders>
          </w:tcPr>
          <w:p w14:paraId="C71C0000">
            <w:pPr>
              <w:ind/>
              <w:jc w:val="center"/>
            </w:pPr>
            <w:r>
              <w:t>на ОРУ</w:t>
            </w:r>
          </w:p>
        </w:tc>
        <w:tc>
          <w:tcPr>
            <w:tcW w:type="dxa" w:w="1800"/>
            <w:tcBorders>
              <w:top w:sz="4" w:val="nil"/>
              <w:left w:sz="4" w:val="nil"/>
              <w:bottom w:color="000000" w:sz="8" w:val="single"/>
              <w:right w:color="000000" w:sz="8" w:val="single"/>
            </w:tcBorders>
          </w:tcPr>
          <w:p w14:paraId="C81C0000">
            <w:pPr>
              <w:ind/>
              <w:jc w:val="center"/>
            </w:pPr>
            <w:r>
              <w:t>мин. маты</w:t>
            </w:r>
          </w:p>
        </w:tc>
        <w:tc>
          <w:tcPr>
            <w:tcW w:type="dxa" w:w="1980"/>
            <w:tcBorders>
              <w:top w:sz="4" w:val="nil"/>
              <w:left w:sz="4" w:val="nil"/>
              <w:bottom w:color="000000" w:sz="8" w:val="single"/>
              <w:right w:color="000000" w:sz="8" w:val="single"/>
            </w:tcBorders>
          </w:tcPr>
          <w:p w14:paraId="C91C0000">
            <w:pPr>
              <w:ind/>
              <w:jc w:val="center"/>
            </w:pPr>
            <w:r>
              <w:t>5088</w:t>
            </w:r>
          </w:p>
        </w:tc>
        <w:tc>
          <w:tcPr>
            <w:tcW w:type="dxa" w:w="2340"/>
            <w:tcBorders>
              <w:top w:sz="4" w:val="nil"/>
              <w:left w:sz="4" w:val="nil"/>
              <w:bottom w:color="000000" w:sz="8" w:val="single"/>
              <w:right w:color="000000" w:sz="8" w:val="single"/>
            </w:tcBorders>
          </w:tcPr>
          <w:p w14:paraId="CA1C0000">
            <w:pPr>
              <w:ind/>
              <w:jc w:val="center"/>
            </w:pPr>
            <w:r>
              <w:t>0</w:t>
            </w:r>
          </w:p>
        </w:tc>
      </w:tr>
      <w:tr>
        <w:trPr>
          <w:trHeight w:hRule="atLeast" w:val="159"/>
        </w:trPr>
        <w:tc>
          <w:tcPr>
            <w:tcW w:type="dxa" w:w="1090"/>
            <w:tcBorders>
              <w:top w:sz="4" w:val="nil"/>
              <w:left w:color="000000" w:sz="8" w:val="single"/>
              <w:bottom w:color="000000" w:sz="8" w:val="single"/>
              <w:right w:color="000000" w:sz="8" w:val="single"/>
            </w:tcBorders>
          </w:tcPr>
          <w:p w14:paraId="CB1C0000">
            <w:pPr>
              <w:ind/>
              <w:jc w:val="center"/>
            </w:pPr>
            <w:r>
              <w:t>№ 77</w:t>
            </w:r>
          </w:p>
        </w:tc>
        <w:tc>
          <w:tcPr>
            <w:tcW w:type="dxa" w:w="1260"/>
            <w:tcBorders>
              <w:top w:sz="4" w:val="nil"/>
              <w:left w:sz="4" w:val="nil"/>
              <w:bottom w:color="000000" w:sz="8" w:val="single"/>
              <w:right w:color="000000" w:sz="8" w:val="single"/>
            </w:tcBorders>
          </w:tcPr>
          <w:p w14:paraId="CC1C0000">
            <w:pPr>
              <w:ind/>
              <w:jc w:val="center"/>
            </w:pPr>
            <w:r>
              <w:t>80</w:t>
            </w:r>
          </w:p>
        </w:tc>
        <w:tc>
          <w:tcPr>
            <w:tcW w:type="dxa" w:w="1620"/>
            <w:tcBorders>
              <w:top w:sz="4" w:val="nil"/>
              <w:left w:sz="4" w:val="nil"/>
              <w:bottom w:color="000000" w:sz="8" w:val="single"/>
              <w:right w:color="000000" w:sz="8" w:val="single"/>
            </w:tcBorders>
          </w:tcPr>
          <w:p w14:paraId="CD1C0000">
            <w:pPr>
              <w:ind/>
              <w:jc w:val="center"/>
            </w:pPr>
            <w:r>
              <w:t>38</w:t>
            </w:r>
          </w:p>
        </w:tc>
        <w:tc>
          <w:tcPr>
            <w:tcW w:type="dxa" w:w="1800"/>
            <w:tcBorders>
              <w:top w:sz="4" w:val="nil"/>
              <w:left w:sz="4" w:val="nil"/>
              <w:bottom w:color="000000" w:sz="8" w:val="single"/>
              <w:right w:color="000000" w:sz="8" w:val="single"/>
            </w:tcBorders>
          </w:tcPr>
          <w:p w14:paraId="CE1C0000">
            <w:pPr>
              <w:ind/>
              <w:jc w:val="center"/>
            </w:pPr>
            <w:r>
              <w:t>1989 г.</w:t>
            </w:r>
          </w:p>
        </w:tc>
        <w:tc>
          <w:tcPr>
            <w:tcW w:type="dxa" w:w="2880"/>
            <w:tcBorders>
              <w:top w:sz="4" w:val="nil"/>
              <w:left w:sz="4" w:val="nil"/>
              <w:bottom w:color="000000" w:sz="8" w:val="single"/>
              <w:right w:color="000000" w:sz="8" w:val="single"/>
            </w:tcBorders>
          </w:tcPr>
          <w:p w14:paraId="CF1C0000">
            <w:pPr>
              <w:ind/>
              <w:jc w:val="center"/>
            </w:pPr>
            <w:r>
              <w:t>ТМ-4</w:t>
            </w:r>
          </w:p>
        </w:tc>
        <w:tc>
          <w:tcPr>
            <w:tcW w:type="dxa" w:w="1800"/>
            <w:tcBorders>
              <w:top w:sz="4" w:val="nil"/>
              <w:left w:sz="4" w:val="nil"/>
              <w:bottom w:color="000000" w:sz="8" w:val="single"/>
              <w:right w:color="000000" w:sz="8" w:val="single"/>
            </w:tcBorders>
          </w:tcPr>
          <w:p w14:paraId="D01C0000">
            <w:pPr>
              <w:ind/>
              <w:jc w:val="center"/>
            </w:pPr>
            <w:r>
              <w:t>мин. маты</w:t>
            </w:r>
          </w:p>
        </w:tc>
        <w:tc>
          <w:tcPr>
            <w:tcW w:type="dxa" w:w="1980"/>
            <w:tcBorders>
              <w:top w:sz="4" w:val="nil"/>
              <w:left w:sz="4" w:val="nil"/>
              <w:bottom w:color="000000" w:sz="8" w:val="single"/>
              <w:right w:color="000000" w:sz="8" w:val="single"/>
            </w:tcBorders>
          </w:tcPr>
          <w:p w14:paraId="D11C0000">
            <w:pPr>
              <w:ind/>
              <w:jc w:val="center"/>
            </w:pPr>
            <w:r>
              <w:t>5088</w:t>
            </w:r>
          </w:p>
        </w:tc>
        <w:tc>
          <w:tcPr>
            <w:tcW w:type="dxa" w:w="2340"/>
            <w:tcBorders>
              <w:top w:sz="4" w:val="nil"/>
              <w:left w:sz="4" w:val="nil"/>
              <w:bottom w:color="000000" w:sz="8" w:val="single"/>
              <w:right w:color="000000" w:sz="8" w:val="single"/>
            </w:tcBorders>
          </w:tcPr>
          <w:p w14:paraId="D21C0000">
            <w:pPr>
              <w:ind/>
              <w:jc w:val="center"/>
            </w:pPr>
            <w:r>
              <w:t>0</w:t>
            </w:r>
          </w:p>
        </w:tc>
      </w:tr>
      <w:tr>
        <w:trPr>
          <w:trHeight w:hRule="atLeast" w:val="254"/>
        </w:trPr>
        <w:tc>
          <w:tcPr>
            <w:tcW w:type="dxa" w:w="1090"/>
            <w:tcBorders>
              <w:top w:sz="4" w:val="nil"/>
              <w:left w:color="000000" w:sz="8" w:val="single"/>
              <w:bottom w:color="000000" w:sz="8" w:val="single"/>
              <w:right w:color="000000" w:sz="8" w:val="single"/>
            </w:tcBorders>
          </w:tcPr>
          <w:p w14:paraId="D31C0000">
            <w:pPr>
              <w:ind/>
              <w:jc w:val="center"/>
            </w:pPr>
            <w:r>
              <w:t>№ 77а</w:t>
            </w:r>
          </w:p>
        </w:tc>
        <w:tc>
          <w:tcPr>
            <w:tcW w:type="dxa" w:w="1260"/>
            <w:tcBorders>
              <w:top w:sz="4" w:val="nil"/>
              <w:left w:sz="4" w:val="nil"/>
              <w:bottom w:color="000000" w:sz="8" w:val="single"/>
              <w:right w:color="000000" w:sz="8" w:val="single"/>
            </w:tcBorders>
          </w:tcPr>
          <w:p w14:paraId="D41C0000">
            <w:pPr>
              <w:ind/>
              <w:jc w:val="center"/>
            </w:pPr>
            <w:r>
              <w:t>100</w:t>
            </w:r>
          </w:p>
        </w:tc>
        <w:tc>
          <w:tcPr>
            <w:tcW w:type="dxa" w:w="1620"/>
            <w:tcBorders>
              <w:top w:sz="4" w:val="nil"/>
              <w:left w:sz="4" w:val="nil"/>
              <w:bottom w:color="000000" w:sz="8" w:val="single"/>
              <w:right w:color="000000" w:sz="8" w:val="single"/>
            </w:tcBorders>
          </w:tcPr>
          <w:p w14:paraId="D51C0000">
            <w:pPr>
              <w:ind/>
              <w:jc w:val="center"/>
            </w:pPr>
            <w:r>
              <w:t>190</w:t>
            </w:r>
          </w:p>
        </w:tc>
        <w:tc>
          <w:tcPr>
            <w:tcW w:type="dxa" w:w="1800"/>
            <w:tcBorders>
              <w:top w:sz="4" w:val="nil"/>
              <w:left w:sz="4" w:val="nil"/>
              <w:bottom w:color="000000" w:sz="8" w:val="single"/>
              <w:right w:color="000000" w:sz="8" w:val="single"/>
            </w:tcBorders>
          </w:tcPr>
          <w:p w14:paraId="D61C0000">
            <w:pPr>
              <w:ind/>
              <w:jc w:val="center"/>
            </w:pPr>
            <w:r>
              <w:t>1989 г.</w:t>
            </w:r>
          </w:p>
        </w:tc>
        <w:tc>
          <w:tcPr>
            <w:tcW w:type="dxa" w:w="2880"/>
            <w:tcBorders>
              <w:top w:sz="4" w:val="nil"/>
              <w:left w:sz="4" w:val="nil"/>
              <w:bottom w:color="000000" w:sz="8" w:val="single"/>
              <w:right w:color="000000" w:sz="8" w:val="single"/>
            </w:tcBorders>
          </w:tcPr>
          <w:p w14:paraId="D71C0000">
            <w:pPr>
              <w:ind/>
              <w:jc w:val="center"/>
            </w:pPr>
            <w:r>
              <w:t>ТМ-4</w:t>
            </w:r>
          </w:p>
        </w:tc>
        <w:tc>
          <w:tcPr>
            <w:tcW w:type="dxa" w:w="1800"/>
            <w:tcBorders>
              <w:top w:sz="4" w:val="nil"/>
              <w:left w:sz="4" w:val="nil"/>
              <w:bottom w:color="000000" w:sz="8" w:val="single"/>
              <w:right w:color="000000" w:sz="8" w:val="single"/>
            </w:tcBorders>
          </w:tcPr>
          <w:p w14:paraId="D81C0000">
            <w:pPr>
              <w:ind/>
              <w:jc w:val="center"/>
            </w:pPr>
            <w:r>
              <w:t>мин. маты</w:t>
            </w:r>
          </w:p>
        </w:tc>
        <w:tc>
          <w:tcPr>
            <w:tcW w:type="dxa" w:w="1980"/>
            <w:tcBorders>
              <w:top w:sz="4" w:val="nil"/>
              <w:left w:sz="4" w:val="nil"/>
              <w:bottom w:color="000000" w:sz="8" w:val="single"/>
              <w:right w:color="000000" w:sz="8" w:val="single"/>
            </w:tcBorders>
          </w:tcPr>
          <w:p w14:paraId="D91C0000">
            <w:pPr>
              <w:ind/>
              <w:jc w:val="center"/>
            </w:pPr>
            <w:r>
              <w:t>5088</w:t>
            </w:r>
          </w:p>
        </w:tc>
        <w:tc>
          <w:tcPr>
            <w:tcW w:type="dxa" w:w="2340"/>
            <w:tcBorders>
              <w:top w:sz="4" w:val="nil"/>
              <w:left w:sz="4" w:val="nil"/>
              <w:bottom w:color="000000" w:sz="8" w:val="single"/>
              <w:right w:color="000000" w:sz="8" w:val="single"/>
            </w:tcBorders>
          </w:tcPr>
          <w:p w14:paraId="DA1C0000">
            <w:pPr>
              <w:ind/>
              <w:jc w:val="center"/>
            </w:pPr>
            <w:r>
              <w:t>0</w:t>
            </w:r>
          </w:p>
        </w:tc>
      </w:tr>
      <w:tr>
        <w:trPr>
          <w:trHeight w:hRule="atLeast" w:val="305"/>
        </w:trPr>
        <w:tc>
          <w:tcPr>
            <w:tcW w:type="dxa" w:w="1090"/>
            <w:tcBorders>
              <w:top w:sz="4" w:val="nil"/>
              <w:left w:color="000000" w:sz="8" w:val="single"/>
              <w:bottom w:color="000000" w:sz="8" w:val="single"/>
              <w:right w:color="000000" w:sz="8" w:val="single"/>
            </w:tcBorders>
          </w:tcPr>
          <w:p w14:paraId="DB1C0000">
            <w:pPr>
              <w:ind/>
              <w:jc w:val="center"/>
            </w:pPr>
            <w:r>
              <w:t>№ 78</w:t>
            </w:r>
          </w:p>
        </w:tc>
        <w:tc>
          <w:tcPr>
            <w:tcW w:type="dxa" w:w="1260"/>
            <w:tcBorders>
              <w:top w:sz="4" w:val="nil"/>
              <w:left w:sz="4" w:val="nil"/>
              <w:bottom w:color="000000" w:sz="8" w:val="single"/>
              <w:right w:color="000000" w:sz="8" w:val="single"/>
            </w:tcBorders>
          </w:tcPr>
          <w:p w14:paraId="DC1C0000">
            <w:pPr>
              <w:ind/>
              <w:jc w:val="center"/>
            </w:pPr>
            <w:r>
              <w:t>80</w:t>
            </w:r>
          </w:p>
        </w:tc>
        <w:tc>
          <w:tcPr>
            <w:tcW w:type="dxa" w:w="1620"/>
            <w:tcBorders>
              <w:top w:sz="4" w:val="nil"/>
              <w:left w:sz="4" w:val="nil"/>
              <w:bottom w:color="000000" w:sz="8" w:val="single"/>
              <w:right w:color="000000" w:sz="8" w:val="single"/>
            </w:tcBorders>
          </w:tcPr>
          <w:p w14:paraId="DD1C0000">
            <w:pPr>
              <w:ind/>
              <w:jc w:val="center"/>
            </w:pPr>
            <w:r>
              <w:t>50</w:t>
            </w:r>
          </w:p>
        </w:tc>
        <w:tc>
          <w:tcPr>
            <w:tcW w:type="dxa" w:w="1800"/>
            <w:tcBorders>
              <w:top w:sz="4" w:val="nil"/>
              <w:left w:sz="4" w:val="nil"/>
              <w:bottom w:color="000000" w:sz="8" w:val="single"/>
              <w:right w:color="000000" w:sz="8" w:val="single"/>
            </w:tcBorders>
          </w:tcPr>
          <w:p w14:paraId="DE1C0000">
            <w:pPr>
              <w:ind/>
              <w:jc w:val="center"/>
            </w:pPr>
            <w:r>
              <w:t>1989 г.</w:t>
            </w:r>
          </w:p>
        </w:tc>
        <w:tc>
          <w:tcPr>
            <w:tcW w:type="dxa" w:w="2880"/>
            <w:tcBorders>
              <w:top w:sz="4" w:val="nil"/>
              <w:left w:sz="4" w:val="nil"/>
              <w:bottom w:color="000000" w:sz="8" w:val="single"/>
              <w:right w:color="000000" w:sz="8" w:val="single"/>
            </w:tcBorders>
          </w:tcPr>
          <w:p w14:paraId="DF1C0000">
            <w:pPr>
              <w:ind/>
              <w:jc w:val="center"/>
            </w:pPr>
            <w:r>
              <w:t>на АБК СУ ГРЭС</w:t>
            </w:r>
          </w:p>
        </w:tc>
        <w:tc>
          <w:tcPr>
            <w:tcW w:type="dxa" w:w="1800"/>
            <w:tcBorders>
              <w:top w:sz="4" w:val="nil"/>
              <w:left w:sz="4" w:val="nil"/>
              <w:bottom w:color="000000" w:sz="8" w:val="single"/>
              <w:right w:color="000000" w:sz="8" w:val="single"/>
            </w:tcBorders>
          </w:tcPr>
          <w:p w14:paraId="E01C0000">
            <w:pPr>
              <w:ind/>
              <w:jc w:val="center"/>
            </w:pPr>
            <w:r>
              <w:t>мин. маты</w:t>
            </w:r>
          </w:p>
        </w:tc>
        <w:tc>
          <w:tcPr>
            <w:tcW w:type="dxa" w:w="1980"/>
            <w:tcBorders>
              <w:top w:sz="4" w:val="nil"/>
              <w:left w:sz="4" w:val="nil"/>
              <w:bottom w:color="000000" w:sz="8" w:val="single"/>
              <w:right w:color="000000" w:sz="8" w:val="single"/>
            </w:tcBorders>
          </w:tcPr>
          <w:p w14:paraId="E11C0000">
            <w:pPr>
              <w:ind/>
              <w:jc w:val="center"/>
            </w:pPr>
            <w:r>
              <w:t>5088</w:t>
            </w:r>
          </w:p>
        </w:tc>
        <w:tc>
          <w:tcPr>
            <w:tcW w:type="dxa" w:w="2340"/>
            <w:tcBorders>
              <w:top w:sz="4" w:val="nil"/>
              <w:left w:sz="4" w:val="nil"/>
              <w:bottom w:color="000000" w:sz="8" w:val="single"/>
              <w:right w:color="000000" w:sz="8" w:val="single"/>
            </w:tcBorders>
          </w:tcPr>
          <w:p w14:paraId="E21C0000">
            <w:pPr>
              <w:ind/>
              <w:jc w:val="center"/>
            </w:pPr>
            <w:r>
              <w:t>0</w:t>
            </w:r>
          </w:p>
        </w:tc>
      </w:tr>
      <w:tr>
        <w:trPr>
          <w:trHeight w:hRule="atLeast" w:val="164"/>
        </w:trPr>
        <w:tc>
          <w:tcPr>
            <w:tcW w:type="dxa" w:w="1090"/>
            <w:tcBorders>
              <w:top w:sz="4" w:val="nil"/>
              <w:left w:color="000000" w:sz="8" w:val="single"/>
              <w:bottom w:color="000000" w:sz="8" w:val="single"/>
              <w:right w:color="000000" w:sz="8" w:val="single"/>
            </w:tcBorders>
          </w:tcPr>
          <w:p w14:paraId="E31C0000">
            <w:pPr>
              <w:ind/>
              <w:jc w:val="center"/>
            </w:pPr>
            <w:r>
              <w:t>№80</w:t>
            </w:r>
          </w:p>
        </w:tc>
        <w:tc>
          <w:tcPr>
            <w:tcW w:type="dxa" w:w="1260"/>
            <w:tcBorders>
              <w:top w:sz="4" w:val="nil"/>
              <w:left w:sz="4" w:val="nil"/>
              <w:bottom w:color="000000" w:sz="8" w:val="single"/>
              <w:right w:color="000000" w:sz="8" w:val="single"/>
            </w:tcBorders>
          </w:tcPr>
          <w:p w14:paraId="E41C0000">
            <w:pPr>
              <w:ind/>
              <w:jc w:val="center"/>
            </w:pPr>
            <w:r>
              <w:t>150</w:t>
            </w:r>
          </w:p>
        </w:tc>
        <w:tc>
          <w:tcPr>
            <w:tcW w:type="dxa" w:w="1620"/>
            <w:tcBorders>
              <w:top w:sz="4" w:val="nil"/>
              <w:left w:sz="4" w:val="nil"/>
              <w:bottom w:color="000000" w:sz="8" w:val="single"/>
              <w:right w:color="000000" w:sz="8" w:val="single"/>
            </w:tcBorders>
          </w:tcPr>
          <w:p w14:paraId="E51C0000">
            <w:pPr>
              <w:ind/>
              <w:jc w:val="center"/>
            </w:pPr>
            <w:r>
              <w:t>70</w:t>
            </w:r>
          </w:p>
        </w:tc>
        <w:tc>
          <w:tcPr>
            <w:tcW w:type="dxa" w:w="1800"/>
            <w:tcBorders>
              <w:top w:sz="4" w:val="nil"/>
              <w:left w:sz="4" w:val="nil"/>
              <w:bottom w:color="000000" w:sz="8" w:val="single"/>
              <w:right w:color="000000" w:sz="8" w:val="single"/>
            </w:tcBorders>
          </w:tcPr>
          <w:p w14:paraId="E61C0000">
            <w:pPr>
              <w:ind/>
              <w:jc w:val="center"/>
            </w:pPr>
            <w:r>
              <w:t>1989 г.</w:t>
            </w:r>
          </w:p>
        </w:tc>
        <w:tc>
          <w:tcPr>
            <w:tcW w:type="dxa" w:w="2880"/>
            <w:tcBorders>
              <w:top w:sz="4" w:val="nil"/>
              <w:left w:sz="4" w:val="nil"/>
              <w:bottom w:color="000000" w:sz="8" w:val="single"/>
              <w:right w:color="000000" w:sz="8" w:val="single"/>
            </w:tcBorders>
          </w:tcPr>
          <w:p w14:paraId="E71C0000">
            <w:pPr>
              <w:ind/>
              <w:jc w:val="center"/>
            </w:pPr>
            <w:r>
              <w:t>ТМ-4</w:t>
            </w:r>
          </w:p>
        </w:tc>
        <w:tc>
          <w:tcPr>
            <w:tcW w:type="dxa" w:w="1800"/>
            <w:tcBorders>
              <w:top w:sz="4" w:val="nil"/>
              <w:left w:sz="4" w:val="nil"/>
              <w:bottom w:color="000000" w:sz="8" w:val="single"/>
              <w:right w:color="000000" w:sz="8" w:val="single"/>
            </w:tcBorders>
          </w:tcPr>
          <w:p w14:paraId="E81C0000">
            <w:pPr>
              <w:ind/>
              <w:jc w:val="center"/>
            </w:pPr>
            <w:r>
              <w:t>мин. маты</w:t>
            </w:r>
          </w:p>
        </w:tc>
        <w:tc>
          <w:tcPr>
            <w:tcW w:type="dxa" w:w="1980"/>
            <w:tcBorders>
              <w:top w:sz="4" w:val="nil"/>
              <w:left w:sz="4" w:val="nil"/>
              <w:bottom w:color="000000" w:sz="8" w:val="single"/>
              <w:right w:color="000000" w:sz="8" w:val="single"/>
            </w:tcBorders>
          </w:tcPr>
          <w:p w14:paraId="E91C0000">
            <w:pPr>
              <w:ind/>
              <w:jc w:val="center"/>
            </w:pPr>
            <w:r>
              <w:t>5088</w:t>
            </w:r>
          </w:p>
        </w:tc>
        <w:tc>
          <w:tcPr>
            <w:tcW w:type="dxa" w:w="2340"/>
            <w:tcBorders>
              <w:top w:sz="4" w:val="nil"/>
              <w:left w:sz="4" w:val="nil"/>
              <w:bottom w:color="000000" w:sz="8" w:val="single"/>
              <w:right w:color="000000" w:sz="8" w:val="single"/>
            </w:tcBorders>
          </w:tcPr>
          <w:p w14:paraId="EA1C0000">
            <w:pPr>
              <w:ind/>
              <w:jc w:val="center"/>
            </w:pPr>
            <w:r>
              <w:t>0</w:t>
            </w:r>
          </w:p>
        </w:tc>
      </w:tr>
      <w:tr>
        <w:trPr>
          <w:trHeight w:hRule="atLeast" w:val="60"/>
        </w:trPr>
        <w:tc>
          <w:tcPr>
            <w:tcW w:type="dxa" w:w="1090"/>
            <w:vMerge w:val="restart"/>
            <w:tcBorders>
              <w:top w:sz="4" w:val="nil"/>
              <w:left w:color="000000" w:sz="8" w:val="single"/>
              <w:bottom w:color="000000" w:sz="8" w:val="single"/>
              <w:right w:color="000000" w:sz="8" w:val="single"/>
            </w:tcBorders>
            <w:vAlign w:val="center"/>
          </w:tcPr>
          <w:p w14:paraId="EB1C0000">
            <w:pPr>
              <w:ind/>
              <w:jc w:val="center"/>
            </w:pPr>
            <w:r>
              <w:t>№81</w:t>
            </w:r>
          </w:p>
        </w:tc>
        <w:tc>
          <w:tcPr>
            <w:tcW w:type="dxa" w:w="1260"/>
            <w:tcBorders>
              <w:top w:sz="4" w:val="nil"/>
              <w:left w:sz="4" w:val="nil"/>
              <w:bottom w:color="000000" w:sz="4" w:val="single"/>
              <w:right w:color="000000" w:sz="8" w:val="single"/>
            </w:tcBorders>
            <w:vAlign w:val="center"/>
          </w:tcPr>
          <w:p w14:paraId="EC1C0000">
            <w:pPr>
              <w:ind/>
              <w:jc w:val="center"/>
            </w:pPr>
            <w:r>
              <w:t>80</w:t>
            </w:r>
          </w:p>
        </w:tc>
        <w:tc>
          <w:tcPr>
            <w:tcW w:type="dxa" w:w="1620"/>
            <w:tcBorders>
              <w:top w:sz="4" w:val="nil"/>
              <w:left w:sz="4" w:val="nil"/>
              <w:bottom w:color="000000" w:sz="8" w:val="single"/>
              <w:right w:color="000000" w:sz="8" w:val="single"/>
            </w:tcBorders>
            <w:vAlign w:val="center"/>
          </w:tcPr>
          <w:p w14:paraId="ED1C0000">
            <w:pPr>
              <w:ind/>
              <w:jc w:val="center"/>
            </w:pPr>
            <w:r>
              <w:t>10</w:t>
            </w:r>
          </w:p>
        </w:tc>
        <w:tc>
          <w:tcPr>
            <w:tcW w:type="dxa" w:w="1800"/>
            <w:tcBorders>
              <w:top w:sz="4" w:val="nil"/>
              <w:left w:sz="4" w:val="nil"/>
              <w:bottom w:color="000000" w:sz="8" w:val="single"/>
              <w:right w:color="000000" w:sz="8" w:val="single"/>
            </w:tcBorders>
            <w:vAlign w:val="center"/>
          </w:tcPr>
          <w:p w14:paraId="EE1C0000">
            <w:pPr>
              <w:ind/>
              <w:jc w:val="center"/>
            </w:pPr>
            <w:r>
              <w:t>2008 г.</w:t>
            </w:r>
          </w:p>
        </w:tc>
        <w:tc>
          <w:tcPr>
            <w:tcW w:type="dxa" w:w="2880"/>
            <w:vMerge w:val="restart"/>
            <w:tcBorders>
              <w:top w:sz="4" w:val="nil"/>
              <w:left w:color="000000" w:sz="8" w:val="single"/>
              <w:bottom w:color="000000" w:sz="8" w:val="single"/>
              <w:right w:color="000000" w:sz="8" w:val="single"/>
            </w:tcBorders>
            <w:vAlign w:val="center"/>
          </w:tcPr>
          <w:p w14:paraId="EF1C0000">
            <w:pPr>
              <w:ind/>
              <w:jc w:val="center"/>
            </w:pPr>
            <w:r>
              <w:t>на общежитие</w:t>
            </w:r>
          </w:p>
        </w:tc>
        <w:tc>
          <w:tcPr>
            <w:tcW w:type="dxa" w:w="1800"/>
            <w:tcBorders>
              <w:top w:sz="4" w:val="nil"/>
              <w:left w:sz="4" w:val="nil"/>
              <w:bottom w:color="000000" w:sz="8" w:val="single"/>
              <w:right w:color="000000" w:sz="8" w:val="single"/>
            </w:tcBorders>
            <w:vAlign w:val="center"/>
          </w:tcPr>
          <w:p w14:paraId="F01C0000">
            <w:pPr>
              <w:ind/>
              <w:jc w:val="center"/>
            </w:pPr>
            <w:r>
              <w:t>ППУизоляция</w:t>
            </w:r>
          </w:p>
        </w:tc>
        <w:tc>
          <w:tcPr>
            <w:tcW w:type="dxa" w:w="1980"/>
            <w:vMerge w:val="restart"/>
            <w:tcBorders>
              <w:top w:sz="4" w:val="nil"/>
              <w:left w:color="000000" w:sz="8" w:val="single"/>
              <w:bottom w:color="000000" w:sz="8" w:val="single"/>
              <w:right w:color="000000" w:sz="8" w:val="single"/>
            </w:tcBorders>
            <w:vAlign w:val="center"/>
          </w:tcPr>
          <w:p w14:paraId="F11C0000">
            <w:pPr>
              <w:ind/>
              <w:jc w:val="center"/>
            </w:pPr>
            <w:r>
              <w:t>5088</w:t>
            </w:r>
          </w:p>
        </w:tc>
        <w:tc>
          <w:tcPr>
            <w:tcW w:type="dxa" w:w="2340"/>
            <w:vMerge w:val="restart"/>
            <w:tcBorders>
              <w:top w:sz="4" w:val="nil"/>
              <w:left w:color="000000" w:sz="8" w:val="single"/>
              <w:bottom w:color="000000" w:sz="8" w:val="single"/>
              <w:right w:color="000000" w:sz="8" w:val="single"/>
            </w:tcBorders>
            <w:vAlign w:val="center"/>
          </w:tcPr>
          <w:p w14:paraId="F21C0000">
            <w:pPr>
              <w:ind/>
              <w:jc w:val="center"/>
            </w:pPr>
            <w:r>
              <w:t>0</w:t>
            </w:r>
          </w:p>
        </w:tc>
      </w:tr>
      <w:tr>
        <w:trPr>
          <w:trHeight w:hRule="atLeast" w:val="294"/>
        </w:trPr>
        <w:tc>
          <w:tcPr>
            <w:tcW w:type="dxa" w:w="1090"/>
            <w:gridSpan w:val="1"/>
            <w:vMerge w:val="continue"/>
            <w:tcBorders>
              <w:top w:sz="4" w:val="nil"/>
              <w:left w:color="000000" w:sz="8" w:val="single"/>
              <w:bottom w:color="000000" w:sz="8" w:val="single"/>
              <w:right w:color="000000" w:sz="8" w:val="single"/>
            </w:tcBorders>
            <w:vAlign w:val="center"/>
          </w:tcPr>
          <w:p/>
        </w:tc>
        <w:tc>
          <w:tcPr>
            <w:tcW w:type="dxa" w:w="1260"/>
            <w:tcBorders>
              <w:top w:color="000000" w:sz="4" w:val="single"/>
              <w:left w:sz="4" w:val="nil"/>
              <w:bottom w:color="000000" w:sz="8" w:val="single"/>
              <w:right w:color="000000" w:sz="8" w:val="single"/>
            </w:tcBorders>
            <w:vAlign w:val="center"/>
          </w:tcPr>
          <w:p w14:paraId="F31C0000">
            <w:pPr>
              <w:ind/>
              <w:jc w:val="center"/>
            </w:pPr>
            <w:r>
              <w:t>80</w:t>
            </w:r>
          </w:p>
        </w:tc>
        <w:tc>
          <w:tcPr>
            <w:tcW w:type="dxa" w:w="1620"/>
            <w:tcBorders>
              <w:top w:sz="4" w:val="nil"/>
              <w:left w:sz="4" w:val="nil"/>
              <w:bottom w:color="000000" w:sz="8" w:val="single"/>
              <w:right w:color="000000" w:sz="8" w:val="single"/>
            </w:tcBorders>
            <w:vAlign w:val="center"/>
          </w:tcPr>
          <w:p w14:paraId="F41C0000">
            <w:pPr>
              <w:ind/>
              <w:jc w:val="center"/>
            </w:pPr>
            <w:r>
              <w:t>8</w:t>
            </w:r>
          </w:p>
        </w:tc>
        <w:tc>
          <w:tcPr>
            <w:tcW w:type="dxa" w:w="1800"/>
            <w:tcBorders>
              <w:top w:sz="4" w:val="nil"/>
              <w:left w:sz="4" w:val="nil"/>
              <w:bottom w:color="000000" w:sz="8" w:val="single"/>
              <w:right w:color="000000" w:sz="8" w:val="single"/>
            </w:tcBorders>
            <w:vAlign w:val="center"/>
          </w:tcPr>
          <w:p w14:paraId="F51C0000">
            <w:pPr>
              <w:ind/>
              <w:jc w:val="center"/>
            </w:pPr>
            <w:r>
              <w:t>1989 г.</w:t>
            </w:r>
          </w:p>
        </w:tc>
        <w:tc>
          <w:tcPr>
            <w:tcW w:type="dxa" w:w="2880"/>
            <w:gridSpan w:val="1"/>
            <w:vMerge w:val="continue"/>
            <w:tcBorders>
              <w:top w:sz="4" w:val="nil"/>
              <w:left w:color="000000" w:sz="8" w:val="single"/>
              <w:bottom w:color="000000" w:sz="8" w:val="single"/>
              <w:right w:color="000000" w:sz="8" w:val="single"/>
            </w:tcBorders>
            <w:vAlign w:val="center"/>
          </w:tcPr>
          <w:p/>
        </w:tc>
        <w:tc>
          <w:tcPr>
            <w:tcW w:type="dxa" w:w="1800"/>
            <w:tcBorders>
              <w:top w:sz="4" w:val="nil"/>
              <w:left w:sz="4" w:val="nil"/>
              <w:bottom w:color="000000" w:sz="8" w:val="single"/>
              <w:right w:color="000000" w:sz="8" w:val="single"/>
            </w:tcBorders>
            <w:vAlign w:val="center"/>
          </w:tcPr>
          <w:p w14:paraId="F61C0000">
            <w:pPr>
              <w:ind/>
              <w:jc w:val="center"/>
            </w:pPr>
            <w:r>
              <w:t>мин. маты</w:t>
            </w:r>
          </w:p>
        </w:tc>
        <w:tc>
          <w:tcPr>
            <w:tcW w:type="dxa" w:w="1980"/>
            <w:gridSpan w:val="1"/>
            <w:vMerge w:val="continue"/>
            <w:tcBorders>
              <w:top w:sz="4" w:val="nil"/>
              <w:left w:color="000000" w:sz="8" w:val="single"/>
              <w:bottom w:color="000000" w:sz="8" w:val="single"/>
              <w:right w:color="000000" w:sz="8" w:val="single"/>
            </w:tcBorders>
            <w:vAlign w:val="center"/>
          </w:tcPr>
          <w:p/>
        </w:tc>
        <w:tc>
          <w:tcPr>
            <w:tcW w:type="dxa" w:w="2340"/>
            <w:gridSpan w:val="1"/>
            <w:vMerge w:val="continue"/>
            <w:tcBorders>
              <w:top w:sz="4" w:val="nil"/>
              <w:left w:color="000000" w:sz="8" w:val="single"/>
              <w:bottom w:color="000000" w:sz="8" w:val="single"/>
              <w:right w:color="000000" w:sz="8" w:val="single"/>
            </w:tcBorders>
            <w:vAlign w:val="center"/>
          </w:tcPr>
          <w:p/>
        </w:tc>
      </w:tr>
      <w:tr>
        <w:trPr>
          <w:trHeight w:hRule="atLeast" w:val="152"/>
        </w:trPr>
        <w:tc>
          <w:tcPr>
            <w:tcW w:type="dxa" w:w="1090"/>
            <w:tcBorders>
              <w:top w:sz="4" w:val="nil"/>
              <w:left w:color="000000" w:sz="8" w:val="single"/>
              <w:bottom w:color="000000" w:sz="8" w:val="single"/>
              <w:right w:color="000000" w:sz="8" w:val="single"/>
            </w:tcBorders>
          </w:tcPr>
          <w:p w14:paraId="F71C0000">
            <w:pPr>
              <w:ind/>
              <w:jc w:val="center"/>
            </w:pPr>
            <w:r>
              <w:t xml:space="preserve">  №87 </w:t>
            </w:r>
          </w:p>
        </w:tc>
        <w:tc>
          <w:tcPr>
            <w:tcW w:type="dxa" w:w="1260"/>
            <w:tcBorders>
              <w:top w:sz="4" w:val="nil"/>
              <w:left w:sz="4" w:val="nil"/>
              <w:bottom w:color="000000" w:sz="8" w:val="single"/>
              <w:right w:color="000000" w:sz="8" w:val="single"/>
            </w:tcBorders>
          </w:tcPr>
          <w:p w14:paraId="F81C0000">
            <w:pPr>
              <w:ind/>
              <w:jc w:val="center"/>
            </w:pPr>
            <w:r>
              <w:t>150</w:t>
            </w:r>
          </w:p>
        </w:tc>
        <w:tc>
          <w:tcPr>
            <w:tcW w:type="dxa" w:w="1620"/>
            <w:tcBorders>
              <w:top w:sz="4" w:val="nil"/>
              <w:left w:sz="4" w:val="nil"/>
              <w:bottom w:color="000000" w:sz="8" w:val="single"/>
              <w:right w:color="000000" w:sz="8" w:val="single"/>
            </w:tcBorders>
          </w:tcPr>
          <w:p w14:paraId="F91C0000">
            <w:pPr>
              <w:ind/>
              <w:jc w:val="center"/>
            </w:pPr>
            <w:r>
              <w:t>235</w:t>
            </w:r>
          </w:p>
        </w:tc>
        <w:tc>
          <w:tcPr>
            <w:tcW w:type="dxa" w:w="1800"/>
            <w:tcBorders>
              <w:top w:sz="4" w:val="nil"/>
              <w:left w:sz="4" w:val="nil"/>
              <w:bottom w:color="000000" w:sz="8" w:val="single"/>
              <w:right w:color="000000" w:sz="8" w:val="single"/>
            </w:tcBorders>
          </w:tcPr>
          <w:p w14:paraId="FA1C0000">
            <w:pPr>
              <w:ind/>
              <w:jc w:val="center"/>
            </w:pPr>
            <w:r>
              <w:t>1989 г.</w:t>
            </w:r>
          </w:p>
        </w:tc>
        <w:tc>
          <w:tcPr>
            <w:tcW w:type="dxa" w:w="2880"/>
            <w:tcBorders>
              <w:top w:sz="4" w:val="nil"/>
              <w:left w:sz="4" w:val="nil"/>
              <w:bottom w:color="000000" w:sz="8" w:val="single"/>
              <w:right w:color="000000" w:sz="8" w:val="single"/>
            </w:tcBorders>
          </w:tcPr>
          <w:p w14:paraId="FB1C0000">
            <w:pPr>
              <w:ind/>
              <w:jc w:val="center"/>
            </w:pPr>
            <w:r>
              <w:t>ТМ-4</w:t>
            </w:r>
          </w:p>
        </w:tc>
        <w:tc>
          <w:tcPr>
            <w:tcW w:type="dxa" w:w="1800"/>
            <w:tcBorders>
              <w:top w:sz="4" w:val="nil"/>
              <w:left w:sz="4" w:val="nil"/>
              <w:bottom w:color="000000" w:sz="8" w:val="single"/>
              <w:right w:color="000000" w:sz="8" w:val="single"/>
            </w:tcBorders>
          </w:tcPr>
          <w:p w14:paraId="FC1C0000">
            <w:pPr>
              <w:ind/>
              <w:jc w:val="center"/>
            </w:pPr>
            <w:r>
              <w:t>мин. маты</w:t>
            </w:r>
          </w:p>
        </w:tc>
        <w:tc>
          <w:tcPr>
            <w:tcW w:type="dxa" w:w="1980"/>
            <w:tcBorders>
              <w:top w:sz="4" w:val="nil"/>
              <w:left w:sz="4" w:val="nil"/>
              <w:bottom w:color="000000" w:sz="8" w:val="single"/>
              <w:right w:color="000000" w:sz="8" w:val="single"/>
            </w:tcBorders>
          </w:tcPr>
          <w:p w14:paraId="FD1C0000">
            <w:pPr>
              <w:ind/>
              <w:jc w:val="center"/>
            </w:pPr>
            <w:r>
              <w:t>5088</w:t>
            </w:r>
          </w:p>
        </w:tc>
        <w:tc>
          <w:tcPr>
            <w:tcW w:type="dxa" w:w="2340"/>
            <w:tcBorders>
              <w:top w:sz="4" w:val="nil"/>
              <w:left w:sz="4" w:val="nil"/>
              <w:bottom w:color="000000" w:sz="8" w:val="single"/>
              <w:right w:color="000000" w:sz="8" w:val="single"/>
            </w:tcBorders>
          </w:tcPr>
          <w:p w14:paraId="FE1C0000">
            <w:pPr>
              <w:ind/>
              <w:jc w:val="center"/>
            </w:pPr>
            <w:r>
              <w:t>0</w:t>
            </w:r>
          </w:p>
        </w:tc>
      </w:tr>
      <w:tr>
        <w:trPr>
          <w:trHeight w:hRule="atLeast" w:val="218"/>
        </w:trPr>
        <w:tc>
          <w:tcPr>
            <w:tcW w:type="dxa" w:w="1090"/>
            <w:tcBorders>
              <w:top w:sz="4" w:val="nil"/>
              <w:left w:color="000000" w:sz="8" w:val="single"/>
              <w:bottom w:color="000000" w:sz="8" w:val="single"/>
              <w:right w:color="000000" w:sz="8" w:val="single"/>
            </w:tcBorders>
          </w:tcPr>
          <w:p w14:paraId="FF1C0000">
            <w:pPr>
              <w:ind/>
              <w:jc w:val="center"/>
            </w:pPr>
            <w:r>
              <w:t>№95</w:t>
            </w:r>
          </w:p>
        </w:tc>
        <w:tc>
          <w:tcPr>
            <w:tcW w:type="dxa" w:w="1260"/>
            <w:tcBorders>
              <w:top w:sz="4" w:val="nil"/>
              <w:left w:sz="4" w:val="nil"/>
              <w:bottom w:color="000000" w:sz="8" w:val="single"/>
              <w:right w:color="000000" w:sz="8" w:val="single"/>
            </w:tcBorders>
          </w:tcPr>
          <w:p w14:paraId="001D0000">
            <w:pPr>
              <w:ind/>
              <w:jc w:val="center"/>
            </w:pPr>
            <w:r>
              <w:t>150</w:t>
            </w:r>
          </w:p>
        </w:tc>
        <w:tc>
          <w:tcPr>
            <w:tcW w:type="dxa" w:w="1620"/>
            <w:tcBorders>
              <w:top w:sz="4" w:val="nil"/>
              <w:left w:sz="4" w:val="nil"/>
              <w:bottom w:color="000000" w:sz="8" w:val="single"/>
              <w:right w:color="000000" w:sz="8" w:val="single"/>
            </w:tcBorders>
          </w:tcPr>
          <w:p w14:paraId="011D0000">
            <w:pPr>
              <w:ind/>
              <w:jc w:val="center"/>
            </w:pPr>
            <w:r>
              <w:t>20</w:t>
            </w:r>
          </w:p>
        </w:tc>
        <w:tc>
          <w:tcPr>
            <w:tcW w:type="dxa" w:w="1800"/>
            <w:tcBorders>
              <w:top w:sz="4" w:val="nil"/>
              <w:left w:sz="4" w:val="nil"/>
              <w:bottom w:color="000000" w:sz="8" w:val="single"/>
              <w:right w:color="000000" w:sz="8" w:val="single"/>
            </w:tcBorders>
          </w:tcPr>
          <w:p w14:paraId="021D0000">
            <w:pPr>
              <w:ind/>
              <w:jc w:val="center"/>
            </w:pPr>
            <w:r>
              <w:t>1989 г.</w:t>
            </w:r>
          </w:p>
        </w:tc>
        <w:tc>
          <w:tcPr>
            <w:tcW w:type="dxa" w:w="2880"/>
            <w:tcBorders>
              <w:top w:sz="4" w:val="nil"/>
              <w:left w:sz="4" w:val="nil"/>
              <w:bottom w:color="000000" w:sz="8" w:val="single"/>
              <w:right w:color="000000" w:sz="8" w:val="single"/>
            </w:tcBorders>
          </w:tcPr>
          <w:p w14:paraId="031D0000">
            <w:pPr>
              <w:ind/>
              <w:jc w:val="center"/>
            </w:pPr>
            <w:r>
              <w:t>ТМ-4</w:t>
            </w:r>
          </w:p>
        </w:tc>
        <w:tc>
          <w:tcPr>
            <w:tcW w:type="dxa" w:w="1800"/>
            <w:tcBorders>
              <w:top w:sz="4" w:val="nil"/>
              <w:left w:sz="4" w:val="nil"/>
              <w:bottom w:color="000000" w:sz="8" w:val="single"/>
              <w:right w:color="000000" w:sz="8" w:val="single"/>
            </w:tcBorders>
          </w:tcPr>
          <w:p w14:paraId="041D0000">
            <w:pPr>
              <w:ind/>
              <w:jc w:val="center"/>
            </w:pPr>
            <w:r>
              <w:t>мин. маты</w:t>
            </w:r>
          </w:p>
        </w:tc>
        <w:tc>
          <w:tcPr>
            <w:tcW w:type="dxa" w:w="1980"/>
            <w:tcBorders>
              <w:top w:sz="4" w:val="nil"/>
              <w:left w:sz="4" w:val="nil"/>
              <w:bottom w:color="000000" w:sz="8" w:val="single"/>
              <w:right w:color="000000" w:sz="8" w:val="single"/>
            </w:tcBorders>
          </w:tcPr>
          <w:p w14:paraId="051D0000">
            <w:pPr>
              <w:ind/>
              <w:jc w:val="center"/>
            </w:pPr>
            <w:r>
              <w:t>5088</w:t>
            </w:r>
          </w:p>
        </w:tc>
        <w:tc>
          <w:tcPr>
            <w:tcW w:type="dxa" w:w="2340"/>
            <w:tcBorders>
              <w:top w:sz="4" w:val="nil"/>
              <w:left w:sz="4" w:val="nil"/>
              <w:bottom w:color="000000" w:sz="8" w:val="single"/>
              <w:right w:color="000000" w:sz="8" w:val="single"/>
            </w:tcBorders>
          </w:tcPr>
          <w:p w14:paraId="061D0000">
            <w:pPr>
              <w:ind/>
              <w:jc w:val="center"/>
            </w:pPr>
            <w:r>
              <w:t>0</w:t>
            </w:r>
          </w:p>
        </w:tc>
      </w:tr>
      <w:tr>
        <w:trPr>
          <w:trHeight w:hRule="atLeast" w:val="271"/>
        </w:trPr>
        <w:tc>
          <w:tcPr>
            <w:tcW w:type="dxa" w:w="1090"/>
            <w:tcBorders>
              <w:top w:sz="4" w:val="nil"/>
              <w:left w:color="000000" w:sz="8" w:val="single"/>
              <w:bottom w:color="000000" w:sz="8" w:val="single"/>
              <w:right w:color="000000" w:sz="8" w:val="single"/>
            </w:tcBorders>
          </w:tcPr>
          <w:p w14:paraId="071D0000">
            <w:pPr>
              <w:ind/>
              <w:jc w:val="center"/>
            </w:pPr>
            <w:r>
              <w:t>№96</w:t>
            </w:r>
          </w:p>
        </w:tc>
        <w:tc>
          <w:tcPr>
            <w:tcW w:type="dxa" w:w="1260"/>
            <w:tcBorders>
              <w:top w:sz="4" w:val="nil"/>
              <w:left w:sz="4" w:val="nil"/>
              <w:bottom w:color="000000" w:sz="8" w:val="single"/>
              <w:right w:color="000000" w:sz="8" w:val="single"/>
            </w:tcBorders>
          </w:tcPr>
          <w:p w14:paraId="081D0000">
            <w:pPr>
              <w:ind/>
              <w:jc w:val="center"/>
            </w:pPr>
            <w:r>
              <w:t>80</w:t>
            </w:r>
          </w:p>
        </w:tc>
        <w:tc>
          <w:tcPr>
            <w:tcW w:type="dxa" w:w="1620"/>
            <w:tcBorders>
              <w:top w:sz="4" w:val="nil"/>
              <w:left w:sz="4" w:val="nil"/>
              <w:bottom w:color="000000" w:sz="8" w:val="single"/>
              <w:right w:color="000000" w:sz="8" w:val="single"/>
            </w:tcBorders>
          </w:tcPr>
          <w:p w14:paraId="091D0000">
            <w:pPr>
              <w:ind/>
              <w:jc w:val="center"/>
            </w:pPr>
            <w:r>
              <w:t>8</w:t>
            </w:r>
          </w:p>
        </w:tc>
        <w:tc>
          <w:tcPr>
            <w:tcW w:type="dxa" w:w="1800"/>
            <w:tcBorders>
              <w:top w:sz="4" w:val="nil"/>
              <w:left w:sz="4" w:val="nil"/>
              <w:bottom w:color="000000" w:sz="8" w:val="single"/>
              <w:right w:color="000000" w:sz="8" w:val="single"/>
            </w:tcBorders>
          </w:tcPr>
          <w:p w14:paraId="0A1D0000">
            <w:pPr>
              <w:ind/>
              <w:jc w:val="center"/>
            </w:pPr>
            <w:r>
              <w:t>1989 г.</w:t>
            </w:r>
          </w:p>
        </w:tc>
        <w:tc>
          <w:tcPr>
            <w:tcW w:type="dxa" w:w="2880"/>
            <w:tcBorders>
              <w:top w:sz="4" w:val="nil"/>
              <w:left w:sz="4" w:val="nil"/>
              <w:bottom w:color="000000" w:sz="8" w:val="single"/>
              <w:right w:color="000000" w:sz="8" w:val="single"/>
            </w:tcBorders>
          </w:tcPr>
          <w:p w14:paraId="0B1D0000">
            <w:pPr>
              <w:ind/>
              <w:jc w:val="center"/>
            </w:pPr>
            <w:r>
              <w:t>ТМ-4</w:t>
            </w:r>
          </w:p>
        </w:tc>
        <w:tc>
          <w:tcPr>
            <w:tcW w:type="dxa" w:w="1800"/>
            <w:tcBorders>
              <w:top w:sz="4" w:val="nil"/>
              <w:left w:sz="4" w:val="nil"/>
              <w:bottom w:color="000000" w:sz="8" w:val="single"/>
              <w:right w:color="000000" w:sz="8" w:val="single"/>
            </w:tcBorders>
          </w:tcPr>
          <w:p w14:paraId="0C1D0000">
            <w:pPr>
              <w:ind/>
              <w:jc w:val="center"/>
            </w:pPr>
            <w:r>
              <w:t>мин. маты</w:t>
            </w:r>
          </w:p>
        </w:tc>
        <w:tc>
          <w:tcPr>
            <w:tcW w:type="dxa" w:w="1980"/>
            <w:tcBorders>
              <w:top w:sz="4" w:val="nil"/>
              <w:left w:sz="4" w:val="nil"/>
              <w:bottom w:color="000000" w:sz="8" w:val="single"/>
              <w:right w:color="000000" w:sz="8" w:val="single"/>
            </w:tcBorders>
          </w:tcPr>
          <w:p w14:paraId="0D1D0000">
            <w:pPr>
              <w:ind/>
              <w:jc w:val="center"/>
            </w:pPr>
            <w:r>
              <w:t>5088</w:t>
            </w:r>
          </w:p>
        </w:tc>
        <w:tc>
          <w:tcPr>
            <w:tcW w:type="dxa" w:w="2340"/>
            <w:tcBorders>
              <w:top w:sz="4" w:val="nil"/>
              <w:left w:sz="4" w:val="nil"/>
              <w:bottom w:color="000000" w:sz="8" w:val="single"/>
              <w:right w:color="000000" w:sz="8" w:val="single"/>
            </w:tcBorders>
          </w:tcPr>
          <w:p w14:paraId="0E1D0000">
            <w:pPr>
              <w:ind/>
              <w:jc w:val="center"/>
            </w:pPr>
            <w:r>
              <w:t>0</w:t>
            </w:r>
          </w:p>
        </w:tc>
      </w:tr>
      <w:tr>
        <w:trPr>
          <w:trHeight w:hRule="atLeast" w:val="170"/>
        </w:trPr>
        <w:tc>
          <w:tcPr>
            <w:tcW w:type="dxa" w:w="1090"/>
            <w:tcBorders>
              <w:top w:sz="4" w:val="nil"/>
              <w:left w:color="000000" w:sz="8" w:val="single"/>
              <w:bottom w:color="000000" w:sz="8" w:val="single"/>
              <w:right w:color="000000" w:sz="8" w:val="single"/>
            </w:tcBorders>
          </w:tcPr>
          <w:p w14:paraId="0F1D0000">
            <w:pPr>
              <w:ind/>
              <w:jc w:val="center"/>
            </w:pPr>
            <w:r>
              <w:t>№97</w:t>
            </w:r>
          </w:p>
        </w:tc>
        <w:tc>
          <w:tcPr>
            <w:tcW w:type="dxa" w:w="1260"/>
            <w:tcBorders>
              <w:top w:sz="4" w:val="nil"/>
              <w:left w:sz="4" w:val="nil"/>
              <w:bottom w:color="000000" w:sz="8" w:val="single"/>
              <w:right w:color="000000" w:sz="8" w:val="single"/>
            </w:tcBorders>
          </w:tcPr>
          <w:p w14:paraId="101D0000">
            <w:pPr>
              <w:ind/>
              <w:jc w:val="center"/>
            </w:pPr>
            <w:r>
              <w:t>80</w:t>
            </w:r>
          </w:p>
        </w:tc>
        <w:tc>
          <w:tcPr>
            <w:tcW w:type="dxa" w:w="1620"/>
            <w:tcBorders>
              <w:top w:sz="4" w:val="nil"/>
              <w:left w:sz="4" w:val="nil"/>
              <w:bottom w:color="000000" w:sz="8" w:val="single"/>
              <w:right w:color="000000" w:sz="8" w:val="single"/>
            </w:tcBorders>
          </w:tcPr>
          <w:p w14:paraId="111D0000">
            <w:pPr>
              <w:ind/>
              <w:jc w:val="center"/>
            </w:pPr>
            <w:r>
              <w:t>205</w:t>
            </w:r>
          </w:p>
        </w:tc>
        <w:tc>
          <w:tcPr>
            <w:tcW w:type="dxa" w:w="1800"/>
            <w:tcBorders>
              <w:top w:sz="4" w:val="nil"/>
              <w:left w:sz="4" w:val="nil"/>
              <w:bottom w:color="000000" w:sz="8" w:val="single"/>
              <w:right w:color="000000" w:sz="8" w:val="single"/>
            </w:tcBorders>
          </w:tcPr>
          <w:p w14:paraId="121D0000">
            <w:pPr>
              <w:ind/>
              <w:jc w:val="center"/>
            </w:pPr>
            <w:r>
              <w:t>1989 г.</w:t>
            </w:r>
          </w:p>
        </w:tc>
        <w:tc>
          <w:tcPr>
            <w:tcW w:type="dxa" w:w="2880"/>
            <w:tcBorders>
              <w:top w:sz="4" w:val="nil"/>
              <w:left w:sz="4" w:val="nil"/>
              <w:bottom w:color="000000" w:sz="8" w:val="single"/>
              <w:right w:color="000000" w:sz="8" w:val="single"/>
            </w:tcBorders>
          </w:tcPr>
          <w:p w14:paraId="131D0000">
            <w:pPr>
              <w:ind/>
              <w:jc w:val="center"/>
            </w:pPr>
            <w:r>
              <w:t>ТМ-4</w:t>
            </w:r>
          </w:p>
        </w:tc>
        <w:tc>
          <w:tcPr>
            <w:tcW w:type="dxa" w:w="1800"/>
            <w:tcBorders>
              <w:top w:sz="4" w:val="nil"/>
              <w:left w:sz="4" w:val="nil"/>
              <w:bottom w:color="000000" w:sz="8" w:val="single"/>
              <w:right w:color="000000" w:sz="8" w:val="single"/>
            </w:tcBorders>
          </w:tcPr>
          <w:p w14:paraId="141D0000">
            <w:pPr>
              <w:ind/>
              <w:jc w:val="center"/>
            </w:pPr>
            <w:r>
              <w:t>мин. маты</w:t>
            </w:r>
          </w:p>
        </w:tc>
        <w:tc>
          <w:tcPr>
            <w:tcW w:type="dxa" w:w="1980"/>
            <w:tcBorders>
              <w:top w:sz="4" w:val="nil"/>
              <w:left w:sz="4" w:val="nil"/>
              <w:bottom w:color="000000" w:sz="8" w:val="single"/>
              <w:right w:color="000000" w:sz="8" w:val="single"/>
            </w:tcBorders>
          </w:tcPr>
          <w:p w14:paraId="151D0000">
            <w:pPr>
              <w:ind/>
              <w:jc w:val="center"/>
            </w:pPr>
            <w:r>
              <w:t>5088</w:t>
            </w:r>
          </w:p>
        </w:tc>
        <w:tc>
          <w:tcPr>
            <w:tcW w:type="dxa" w:w="2340"/>
            <w:tcBorders>
              <w:top w:sz="4" w:val="nil"/>
              <w:left w:sz="4" w:val="nil"/>
              <w:bottom w:color="000000" w:sz="8" w:val="single"/>
              <w:right w:color="000000" w:sz="8" w:val="single"/>
            </w:tcBorders>
          </w:tcPr>
          <w:p w14:paraId="161D0000">
            <w:pPr>
              <w:ind/>
              <w:jc w:val="center"/>
            </w:pPr>
            <w:r>
              <w:t>0</w:t>
            </w:r>
          </w:p>
        </w:tc>
      </w:tr>
      <w:tr>
        <w:trPr>
          <w:trHeight w:hRule="atLeast" w:val="223"/>
        </w:trPr>
        <w:tc>
          <w:tcPr>
            <w:tcW w:type="dxa" w:w="1090"/>
            <w:tcBorders>
              <w:top w:sz="4" w:val="nil"/>
              <w:left w:color="000000" w:sz="8" w:val="single"/>
              <w:bottom w:color="000000" w:sz="8" w:val="single"/>
              <w:right w:color="000000" w:sz="8" w:val="single"/>
            </w:tcBorders>
          </w:tcPr>
          <w:p w14:paraId="171D0000">
            <w:pPr>
              <w:ind/>
              <w:jc w:val="center"/>
            </w:pPr>
            <w:r>
              <w:t>№99</w:t>
            </w:r>
          </w:p>
        </w:tc>
        <w:tc>
          <w:tcPr>
            <w:tcW w:type="dxa" w:w="1260"/>
            <w:tcBorders>
              <w:top w:sz="4" w:val="nil"/>
              <w:left w:sz="4" w:val="nil"/>
              <w:bottom w:color="000000" w:sz="8" w:val="single"/>
              <w:right w:color="000000" w:sz="8" w:val="single"/>
            </w:tcBorders>
          </w:tcPr>
          <w:p w14:paraId="181D0000">
            <w:pPr>
              <w:ind/>
              <w:jc w:val="center"/>
            </w:pPr>
            <w:r>
              <w:t>80</w:t>
            </w:r>
          </w:p>
        </w:tc>
        <w:tc>
          <w:tcPr>
            <w:tcW w:type="dxa" w:w="1620"/>
            <w:tcBorders>
              <w:top w:sz="4" w:val="nil"/>
              <w:left w:sz="4" w:val="nil"/>
              <w:bottom w:color="000000" w:sz="8" w:val="single"/>
              <w:right w:color="000000" w:sz="8" w:val="single"/>
            </w:tcBorders>
          </w:tcPr>
          <w:p w14:paraId="191D0000">
            <w:pPr>
              <w:ind/>
              <w:jc w:val="center"/>
            </w:pPr>
            <w:r>
              <w:t>5</w:t>
            </w:r>
          </w:p>
        </w:tc>
        <w:tc>
          <w:tcPr>
            <w:tcW w:type="dxa" w:w="1800"/>
            <w:tcBorders>
              <w:top w:sz="4" w:val="nil"/>
              <w:left w:sz="4" w:val="nil"/>
              <w:bottom w:color="000000" w:sz="8" w:val="single"/>
              <w:right w:color="000000" w:sz="8" w:val="single"/>
            </w:tcBorders>
          </w:tcPr>
          <w:p w14:paraId="1A1D0000">
            <w:pPr>
              <w:ind/>
              <w:jc w:val="center"/>
            </w:pPr>
            <w:r>
              <w:t>1989 г.</w:t>
            </w:r>
          </w:p>
        </w:tc>
        <w:tc>
          <w:tcPr>
            <w:tcW w:type="dxa" w:w="2880"/>
            <w:tcBorders>
              <w:top w:sz="4" w:val="nil"/>
              <w:left w:sz="4" w:val="nil"/>
              <w:bottom w:color="000000" w:sz="8" w:val="single"/>
              <w:right w:color="000000" w:sz="8" w:val="single"/>
            </w:tcBorders>
          </w:tcPr>
          <w:p w14:paraId="1B1D0000">
            <w:pPr>
              <w:ind/>
              <w:jc w:val="center"/>
            </w:pPr>
            <w:r>
              <w:t>ТМ-4</w:t>
            </w:r>
          </w:p>
        </w:tc>
        <w:tc>
          <w:tcPr>
            <w:tcW w:type="dxa" w:w="1800"/>
            <w:tcBorders>
              <w:top w:sz="4" w:val="nil"/>
              <w:left w:sz="4" w:val="nil"/>
              <w:bottom w:color="000000" w:sz="8" w:val="single"/>
              <w:right w:color="000000" w:sz="8" w:val="single"/>
            </w:tcBorders>
          </w:tcPr>
          <w:p w14:paraId="1C1D0000">
            <w:pPr>
              <w:ind/>
              <w:jc w:val="center"/>
            </w:pPr>
            <w:r>
              <w:t>мин. маты</w:t>
            </w:r>
          </w:p>
        </w:tc>
        <w:tc>
          <w:tcPr>
            <w:tcW w:type="dxa" w:w="1980"/>
            <w:tcBorders>
              <w:top w:sz="4" w:val="nil"/>
              <w:left w:sz="4" w:val="nil"/>
              <w:bottom w:color="000000" w:sz="8" w:val="single"/>
              <w:right w:color="000000" w:sz="8" w:val="single"/>
            </w:tcBorders>
          </w:tcPr>
          <w:p w14:paraId="1D1D0000">
            <w:pPr>
              <w:ind/>
              <w:jc w:val="center"/>
            </w:pPr>
            <w:r>
              <w:t>5088</w:t>
            </w:r>
          </w:p>
        </w:tc>
        <w:tc>
          <w:tcPr>
            <w:tcW w:type="dxa" w:w="2340"/>
            <w:tcBorders>
              <w:top w:sz="4" w:val="nil"/>
              <w:left w:sz="4" w:val="nil"/>
              <w:bottom w:color="000000" w:sz="8" w:val="single"/>
              <w:right w:color="000000" w:sz="8" w:val="single"/>
            </w:tcBorders>
          </w:tcPr>
          <w:p w14:paraId="1E1D0000">
            <w:pPr>
              <w:ind/>
              <w:jc w:val="center"/>
            </w:pPr>
            <w:r>
              <w:t>0</w:t>
            </w:r>
          </w:p>
        </w:tc>
      </w:tr>
      <w:tr>
        <w:trPr>
          <w:trHeight w:hRule="atLeast" w:val="288"/>
        </w:trPr>
        <w:tc>
          <w:tcPr>
            <w:tcW w:type="dxa" w:w="1090"/>
            <w:tcBorders>
              <w:top w:sz="4" w:val="nil"/>
              <w:left w:color="000000" w:sz="8" w:val="single"/>
              <w:bottom w:color="000000" w:sz="8" w:val="single"/>
              <w:right w:color="000000" w:sz="8" w:val="single"/>
            </w:tcBorders>
          </w:tcPr>
          <w:p w14:paraId="1F1D0000">
            <w:pPr>
              <w:ind/>
              <w:jc w:val="center"/>
            </w:pPr>
            <w:r>
              <w:t>№101</w:t>
            </w:r>
          </w:p>
        </w:tc>
        <w:tc>
          <w:tcPr>
            <w:tcW w:type="dxa" w:w="1260"/>
            <w:tcBorders>
              <w:top w:sz="4" w:val="nil"/>
              <w:left w:sz="4" w:val="nil"/>
              <w:bottom w:color="000000" w:sz="8" w:val="single"/>
              <w:right w:color="000000" w:sz="8" w:val="single"/>
            </w:tcBorders>
          </w:tcPr>
          <w:p w14:paraId="201D0000">
            <w:pPr>
              <w:ind/>
              <w:jc w:val="center"/>
            </w:pPr>
            <w:r>
              <w:t>20</w:t>
            </w:r>
          </w:p>
        </w:tc>
        <w:tc>
          <w:tcPr>
            <w:tcW w:type="dxa" w:w="1620"/>
            <w:tcBorders>
              <w:top w:sz="4" w:val="nil"/>
              <w:left w:sz="4" w:val="nil"/>
              <w:bottom w:color="000000" w:sz="8" w:val="single"/>
              <w:right w:color="000000" w:sz="8" w:val="single"/>
            </w:tcBorders>
          </w:tcPr>
          <w:p w14:paraId="211D0000">
            <w:pPr>
              <w:ind/>
              <w:jc w:val="center"/>
            </w:pPr>
            <w:r>
              <w:t>5</w:t>
            </w:r>
          </w:p>
        </w:tc>
        <w:tc>
          <w:tcPr>
            <w:tcW w:type="dxa" w:w="1800"/>
            <w:tcBorders>
              <w:top w:sz="4" w:val="nil"/>
              <w:left w:sz="4" w:val="nil"/>
              <w:bottom w:color="000000" w:sz="8" w:val="single"/>
              <w:right w:color="000000" w:sz="8" w:val="single"/>
            </w:tcBorders>
          </w:tcPr>
          <w:p w14:paraId="221D0000">
            <w:pPr>
              <w:ind/>
              <w:jc w:val="center"/>
            </w:pPr>
            <w:r>
              <w:t>1989 г.</w:t>
            </w:r>
          </w:p>
        </w:tc>
        <w:tc>
          <w:tcPr>
            <w:tcW w:type="dxa" w:w="2880"/>
            <w:tcBorders>
              <w:top w:sz="4" w:val="nil"/>
              <w:left w:sz="4" w:val="nil"/>
              <w:bottom w:color="000000" w:sz="8" w:val="single"/>
              <w:right w:color="000000" w:sz="8" w:val="single"/>
            </w:tcBorders>
          </w:tcPr>
          <w:p w14:paraId="231D0000">
            <w:pPr>
              <w:ind/>
              <w:jc w:val="center"/>
            </w:pPr>
            <w:r>
              <w:t>на санузел</w:t>
            </w:r>
          </w:p>
        </w:tc>
        <w:tc>
          <w:tcPr>
            <w:tcW w:type="dxa" w:w="1800"/>
            <w:tcBorders>
              <w:top w:sz="4" w:val="nil"/>
              <w:left w:sz="4" w:val="nil"/>
              <w:bottom w:color="000000" w:sz="8" w:val="single"/>
              <w:right w:color="000000" w:sz="8" w:val="single"/>
            </w:tcBorders>
          </w:tcPr>
          <w:p w14:paraId="241D0000">
            <w:pPr>
              <w:ind/>
              <w:jc w:val="center"/>
            </w:pPr>
            <w:r>
              <w:t>мин. маты</w:t>
            </w:r>
          </w:p>
        </w:tc>
        <w:tc>
          <w:tcPr>
            <w:tcW w:type="dxa" w:w="1980"/>
            <w:tcBorders>
              <w:top w:sz="4" w:val="nil"/>
              <w:left w:sz="4" w:val="nil"/>
              <w:bottom w:color="000000" w:sz="8" w:val="single"/>
              <w:right w:color="000000" w:sz="8" w:val="single"/>
            </w:tcBorders>
          </w:tcPr>
          <w:p w14:paraId="251D0000">
            <w:pPr>
              <w:ind/>
              <w:jc w:val="center"/>
            </w:pPr>
            <w:r>
              <w:t>5088</w:t>
            </w:r>
          </w:p>
        </w:tc>
        <w:tc>
          <w:tcPr>
            <w:tcW w:type="dxa" w:w="2340"/>
            <w:tcBorders>
              <w:top w:sz="4" w:val="nil"/>
              <w:left w:sz="4" w:val="nil"/>
              <w:bottom w:color="000000" w:sz="8" w:val="single"/>
              <w:right w:color="000000" w:sz="8" w:val="single"/>
            </w:tcBorders>
          </w:tcPr>
          <w:p w14:paraId="261D0000">
            <w:pPr>
              <w:ind/>
              <w:jc w:val="center"/>
            </w:pPr>
            <w:r>
              <w:t>0</w:t>
            </w:r>
          </w:p>
        </w:tc>
      </w:tr>
      <w:tr>
        <w:trPr>
          <w:trHeight w:hRule="atLeast" w:val="161"/>
        </w:trPr>
        <w:tc>
          <w:tcPr>
            <w:tcW w:type="dxa" w:w="1090"/>
            <w:tcBorders>
              <w:top w:sz="4" w:val="nil"/>
              <w:left w:color="000000" w:sz="8" w:val="single"/>
              <w:bottom w:color="000000" w:sz="8" w:val="single"/>
              <w:right w:color="000000" w:sz="8" w:val="single"/>
            </w:tcBorders>
          </w:tcPr>
          <w:p w14:paraId="271D0000">
            <w:pPr>
              <w:ind/>
              <w:jc w:val="center"/>
            </w:pPr>
            <w:r>
              <w:t>№102</w:t>
            </w:r>
          </w:p>
        </w:tc>
        <w:tc>
          <w:tcPr>
            <w:tcW w:type="dxa" w:w="1260"/>
            <w:tcBorders>
              <w:top w:sz="4" w:val="nil"/>
              <w:left w:sz="4" w:val="nil"/>
              <w:bottom w:color="000000" w:sz="8" w:val="single"/>
              <w:right w:color="000000" w:sz="8" w:val="single"/>
            </w:tcBorders>
          </w:tcPr>
          <w:p w14:paraId="281D0000">
            <w:pPr>
              <w:ind/>
              <w:jc w:val="center"/>
            </w:pPr>
            <w:r>
              <w:t>80</w:t>
            </w:r>
          </w:p>
        </w:tc>
        <w:tc>
          <w:tcPr>
            <w:tcW w:type="dxa" w:w="1620"/>
            <w:tcBorders>
              <w:top w:sz="4" w:val="nil"/>
              <w:left w:sz="4" w:val="nil"/>
              <w:bottom w:color="000000" w:sz="8" w:val="single"/>
              <w:right w:color="000000" w:sz="8" w:val="single"/>
            </w:tcBorders>
          </w:tcPr>
          <w:p w14:paraId="291D0000">
            <w:pPr>
              <w:ind/>
              <w:jc w:val="center"/>
            </w:pPr>
            <w:r>
              <w:t>17</w:t>
            </w:r>
          </w:p>
        </w:tc>
        <w:tc>
          <w:tcPr>
            <w:tcW w:type="dxa" w:w="1800"/>
            <w:tcBorders>
              <w:top w:sz="4" w:val="nil"/>
              <w:left w:sz="4" w:val="nil"/>
              <w:bottom w:color="000000" w:sz="8" w:val="single"/>
              <w:right w:color="000000" w:sz="8" w:val="single"/>
            </w:tcBorders>
          </w:tcPr>
          <w:p w14:paraId="2A1D0000">
            <w:pPr>
              <w:ind/>
              <w:jc w:val="center"/>
            </w:pPr>
            <w:r>
              <w:t>1989 г.</w:t>
            </w:r>
          </w:p>
        </w:tc>
        <w:tc>
          <w:tcPr>
            <w:tcW w:type="dxa" w:w="2880"/>
            <w:tcBorders>
              <w:top w:sz="4" w:val="nil"/>
              <w:left w:sz="4" w:val="nil"/>
              <w:bottom w:color="000000" w:sz="8" w:val="single"/>
              <w:right w:color="000000" w:sz="8" w:val="single"/>
            </w:tcBorders>
          </w:tcPr>
          <w:p w14:paraId="2B1D0000">
            <w:pPr>
              <w:ind/>
              <w:jc w:val="center"/>
            </w:pPr>
            <w:r>
              <w:t>ТМ-4</w:t>
            </w:r>
          </w:p>
        </w:tc>
        <w:tc>
          <w:tcPr>
            <w:tcW w:type="dxa" w:w="1800"/>
            <w:tcBorders>
              <w:top w:sz="4" w:val="nil"/>
              <w:left w:sz="4" w:val="nil"/>
              <w:bottom w:color="000000" w:sz="8" w:val="single"/>
              <w:right w:color="000000" w:sz="8" w:val="single"/>
            </w:tcBorders>
          </w:tcPr>
          <w:p w14:paraId="2C1D0000">
            <w:pPr>
              <w:ind/>
              <w:jc w:val="center"/>
            </w:pPr>
            <w:r>
              <w:t>мин. маты</w:t>
            </w:r>
          </w:p>
        </w:tc>
        <w:tc>
          <w:tcPr>
            <w:tcW w:type="dxa" w:w="1980"/>
            <w:tcBorders>
              <w:top w:sz="4" w:val="nil"/>
              <w:left w:sz="4" w:val="nil"/>
              <w:bottom w:color="000000" w:sz="8" w:val="single"/>
              <w:right w:color="000000" w:sz="8" w:val="single"/>
            </w:tcBorders>
          </w:tcPr>
          <w:p w14:paraId="2D1D0000">
            <w:pPr>
              <w:ind/>
              <w:jc w:val="center"/>
            </w:pPr>
            <w:r>
              <w:t>5088</w:t>
            </w:r>
          </w:p>
        </w:tc>
        <w:tc>
          <w:tcPr>
            <w:tcW w:type="dxa" w:w="2340"/>
            <w:tcBorders>
              <w:top w:sz="4" w:val="nil"/>
              <w:left w:sz="4" w:val="nil"/>
              <w:bottom w:color="000000" w:sz="8" w:val="single"/>
              <w:right w:color="000000" w:sz="8" w:val="single"/>
            </w:tcBorders>
          </w:tcPr>
          <w:p w14:paraId="2E1D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2F1D0000">
            <w:pPr>
              <w:ind/>
              <w:jc w:val="center"/>
            </w:pPr>
            <w:r>
              <w:t>№103а</w:t>
            </w:r>
          </w:p>
        </w:tc>
        <w:tc>
          <w:tcPr>
            <w:tcW w:type="dxa" w:w="1260"/>
            <w:tcBorders>
              <w:top w:sz="4" w:val="nil"/>
              <w:left w:sz="4" w:val="nil"/>
              <w:bottom w:color="000000" w:sz="8" w:val="single"/>
              <w:right w:color="000000" w:sz="8" w:val="single"/>
            </w:tcBorders>
          </w:tcPr>
          <w:p w14:paraId="301D0000">
            <w:pPr>
              <w:ind/>
              <w:jc w:val="center"/>
            </w:pPr>
            <w:r>
              <w:t>500</w:t>
            </w:r>
          </w:p>
        </w:tc>
        <w:tc>
          <w:tcPr>
            <w:tcW w:type="dxa" w:w="1620"/>
            <w:tcBorders>
              <w:top w:sz="4" w:val="nil"/>
              <w:left w:sz="4" w:val="nil"/>
              <w:bottom w:color="000000" w:sz="8" w:val="single"/>
              <w:right w:color="000000" w:sz="8" w:val="single"/>
            </w:tcBorders>
          </w:tcPr>
          <w:p w14:paraId="311D0000">
            <w:pPr>
              <w:ind/>
              <w:jc w:val="center"/>
            </w:pPr>
            <w:r>
              <w:t>180</w:t>
            </w:r>
          </w:p>
        </w:tc>
        <w:tc>
          <w:tcPr>
            <w:tcW w:type="dxa" w:w="1800"/>
            <w:tcBorders>
              <w:top w:sz="4" w:val="nil"/>
              <w:left w:sz="4" w:val="nil"/>
              <w:bottom w:color="000000" w:sz="8" w:val="single"/>
              <w:right w:color="000000" w:sz="8" w:val="single"/>
            </w:tcBorders>
          </w:tcPr>
          <w:p w14:paraId="321D0000">
            <w:pPr>
              <w:ind/>
              <w:jc w:val="center"/>
            </w:pPr>
            <w:r>
              <w:t>1989 г.</w:t>
            </w:r>
          </w:p>
        </w:tc>
        <w:tc>
          <w:tcPr>
            <w:tcW w:type="dxa" w:w="2880"/>
            <w:tcBorders>
              <w:top w:sz="4" w:val="nil"/>
              <w:left w:sz="4" w:val="nil"/>
              <w:bottom w:color="000000" w:sz="8" w:val="single"/>
              <w:right w:color="000000" w:sz="8" w:val="single"/>
            </w:tcBorders>
          </w:tcPr>
          <w:p w14:paraId="331D0000">
            <w:pPr>
              <w:ind/>
              <w:jc w:val="center"/>
            </w:pPr>
            <w:r>
              <w:t>ТМЦ</w:t>
            </w:r>
          </w:p>
        </w:tc>
        <w:tc>
          <w:tcPr>
            <w:tcW w:type="dxa" w:w="1800"/>
            <w:tcBorders>
              <w:top w:sz="4" w:val="nil"/>
              <w:left w:sz="4" w:val="nil"/>
              <w:bottom w:color="000000" w:sz="8" w:val="single"/>
              <w:right w:color="000000" w:sz="8" w:val="single"/>
            </w:tcBorders>
          </w:tcPr>
          <w:p w14:paraId="341D0000">
            <w:pPr>
              <w:ind/>
              <w:jc w:val="center"/>
            </w:pPr>
            <w:r>
              <w:t>мин. маты</w:t>
            </w:r>
          </w:p>
        </w:tc>
        <w:tc>
          <w:tcPr>
            <w:tcW w:type="dxa" w:w="1980"/>
            <w:tcBorders>
              <w:top w:sz="4" w:val="nil"/>
              <w:left w:sz="4" w:val="nil"/>
              <w:bottom w:color="000000" w:sz="8" w:val="single"/>
              <w:right w:color="000000" w:sz="8" w:val="single"/>
            </w:tcBorders>
          </w:tcPr>
          <w:p w14:paraId="351D0000">
            <w:pPr>
              <w:ind/>
              <w:jc w:val="center"/>
            </w:pPr>
            <w:r>
              <w:t>5088</w:t>
            </w:r>
          </w:p>
        </w:tc>
        <w:tc>
          <w:tcPr>
            <w:tcW w:type="dxa" w:w="2340"/>
            <w:tcBorders>
              <w:top w:sz="4" w:val="nil"/>
              <w:left w:sz="4" w:val="nil"/>
              <w:bottom w:color="000000" w:sz="8" w:val="single"/>
              <w:right w:color="000000" w:sz="8" w:val="single"/>
            </w:tcBorders>
          </w:tcPr>
          <w:p w14:paraId="361D0000">
            <w:pPr>
              <w:ind/>
              <w:jc w:val="center"/>
            </w:pPr>
            <w:r>
              <w:t>3336</w:t>
            </w:r>
          </w:p>
        </w:tc>
      </w:tr>
      <w:tr>
        <w:trPr>
          <w:trHeight w:hRule="atLeast" w:val="113"/>
        </w:trPr>
        <w:tc>
          <w:tcPr>
            <w:tcW w:type="dxa" w:w="1090"/>
            <w:tcBorders>
              <w:top w:sz="4" w:val="nil"/>
              <w:left w:color="000000" w:sz="8" w:val="single"/>
              <w:bottom w:color="000000" w:sz="8" w:val="single"/>
              <w:right w:color="000000" w:sz="8" w:val="single"/>
            </w:tcBorders>
          </w:tcPr>
          <w:p w14:paraId="371D0000">
            <w:pPr>
              <w:ind/>
              <w:jc w:val="center"/>
            </w:pPr>
            <w:r>
              <w:t>№103б</w:t>
            </w:r>
          </w:p>
        </w:tc>
        <w:tc>
          <w:tcPr>
            <w:tcW w:type="dxa" w:w="1260"/>
            <w:tcBorders>
              <w:top w:sz="4" w:val="nil"/>
              <w:left w:sz="4" w:val="nil"/>
              <w:bottom w:color="000000" w:sz="8" w:val="single"/>
              <w:right w:color="000000" w:sz="8" w:val="single"/>
            </w:tcBorders>
          </w:tcPr>
          <w:p w14:paraId="381D0000">
            <w:pPr>
              <w:ind/>
              <w:jc w:val="center"/>
            </w:pPr>
            <w:r>
              <w:t>600</w:t>
            </w:r>
          </w:p>
        </w:tc>
        <w:tc>
          <w:tcPr>
            <w:tcW w:type="dxa" w:w="1620"/>
            <w:tcBorders>
              <w:top w:sz="4" w:val="nil"/>
              <w:left w:sz="4" w:val="nil"/>
              <w:bottom w:color="000000" w:sz="8" w:val="single"/>
              <w:right w:color="000000" w:sz="8" w:val="single"/>
            </w:tcBorders>
          </w:tcPr>
          <w:p w14:paraId="391D0000">
            <w:pPr>
              <w:ind/>
              <w:jc w:val="center"/>
            </w:pPr>
            <w:r>
              <w:t>135</w:t>
            </w:r>
          </w:p>
        </w:tc>
        <w:tc>
          <w:tcPr>
            <w:tcW w:type="dxa" w:w="1800"/>
            <w:tcBorders>
              <w:top w:sz="4" w:val="nil"/>
              <w:left w:sz="4" w:val="nil"/>
              <w:bottom w:color="000000" w:sz="8" w:val="single"/>
              <w:right w:color="000000" w:sz="8" w:val="single"/>
            </w:tcBorders>
          </w:tcPr>
          <w:p w14:paraId="3A1D0000">
            <w:pPr>
              <w:ind/>
              <w:jc w:val="center"/>
            </w:pPr>
            <w:r>
              <w:t>2007 г.</w:t>
            </w:r>
          </w:p>
        </w:tc>
        <w:tc>
          <w:tcPr>
            <w:tcW w:type="dxa" w:w="2880"/>
            <w:tcBorders>
              <w:top w:sz="4" w:val="nil"/>
              <w:left w:sz="4" w:val="nil"/>
              <w:bottom w:color="000000" w:sz="8" w:val="single"/>
              <w:right w:color="000000" w:sz="8" w:val="single"/>
            </w:tcBorders>
          </w:tcPr>
          <w:p w14:paraId="3B1D0000">
            <w:pPr>
              <w:ind/>
              <w:jc w:val="center"/>
            </w:pPr>
            <w:r>
              <w:t>ТМЦ</w:t>
            </w:r>
          </w:p>
        </w:tc>
        <w:tc>
          <w:tcPr>
            <w:tcW w:type="dxa" w:w="1800"/>
            <w:tcBorders>
              <w:top w:sz="4" w:val="nil"/>
              <w:left w:sz="4" w:val="nil"/>
              <w:bottom w:color="000000" w:sz="8" w:val="single"/>
              <w:right w:color="000000" w:sz="8" w:val="single"/>
            </w:tcBorders>
          </w:tcPr>
          <w:p w14:paraId="3C1D0000">
            <w:pPr>
              <w:ind/>
              <w:jc w:val="center"/>
            </w:pPr>
            <w:r>
              <w:t>мин. маты</w:t>
            </w:r>
          </w:p>
        </w:tc>
        <w:tc>
          <w:tcPr>
            <w:tcW w:type="dxa" w:w="1980"/>
            <w:tcBorders>
              <w:top w:sz="4" w:val="nil"/>
              <w:left w:sz="4" w:val="nil"/>
              <w:bottom w:color="000000" w:sz="8" w:val="single"/>
              <w:right w:color="000000" w:sz="8" w:val="single"/>
            </w:tcBorders>
          </w:tcPr>
          <w:p w14:paraId="3D1D0000">
            <w:pPr>
              <w:ind/>
              <w:jc w:val="center"/>
            </w:pPr>
            <w:r>
              <w:t>5088</w:t>
            </w:r>
          </w:p>
        </w:tc>
        <w:tc>
          <w:tcPr>
            <w:tcW w:type="dxa" w:w="2340"/>
            <w:tcBorders>
              <w:top w:sz="4" w:val="nil"/>
              <w:left w:sz="4" w:val="nil"/>
              <w:bottom w:color="000000" w:sz="8" w:val="single"/>
              <w:right w:color="000000" w:sz="8" w:val="single"/>
            </w:tcBorders>
          </w:tcPr>
          <w:p w14:paraId="3E1D0000">
            <w:pPr>
              <w:ind/>
              <w:jc w:val="center"/>
            </w:pPr>
            <w:r>
              <w:t>3336</w:t>
            </w:r>
          </w:p>
        </w:tc>
      </w:tr>
      <w:tr>
        <w:trPr>
          <w:trHeight w:hRule="atLeast" w:val="60"/>
        </w:trPr>
        <w:tc>
          <w:tcPr>
            <w:tcW w:type="dxa" w:w="1090"/>
            <w:tcBorders>
              <w:top w:sz="4" w:val="nil"/>
              <w:left w:color="000000" w:sz="8" w:val="single"/>
              <w:bottom w:color="000000" w:sz="8" w:val="single"/>
              <w:right w:color="000000" w:sz="8" w:val="single"/>
            </w:tcBorders>
          </w:tcPr>
          <w:p w14:paraId="3F1D0000">
            <w:pPr>
              <w:ind/>
              <w:jc w:val="center"/>
            </w:pPr>
            <w:r>
              <w:t>№103</w:t>
            </w:r>
          </w:p>
        </w:tc>
        <w:tc>
          <w:tcPr>
            <w:tcW w:type="dxa" w:w="1260"/>
            <w:tcBorders>
              <w:top w:sz="4" w:val="nil"/>
              <w:left w:sz="4" w:val="nil"/>
              <w:bottom w:color="000000" w:sz="8" w:val="single"/>
              <w:right w:color="000000" w:sz="8" w:val="single"/>
            </w:tcBorders>
          </w:tcPr>
          <w:p w14:paraId="401D0000">
            <w:pPr>
              <w:ind/>
              <w:jc w:val="center"/>
            </w:pPr>
            <w:r>
              <w:t>600</w:t>
            </w:r>
          </w:p>
        </w:tc>
        <w:tc>
          <w:tcPr>
            <w:tcW w:type="dxa" w:w="1620"/>
            <w:tcBorders>
              <w:top w:sz="4" w:val="nil"/>
              <w:left w:sz="4" w:val="nil"/>
              <w:bottom w:color="000000" w:sz="8" w:val="single"/>
              <w:right w:color="000000" w:sz="8" w:val="single"/>
            </w:tcBorders>
          </w:tcPr>
          <w:p w14:paraId="411D0000">
            <w:pPr>
              <w:ind/>
              <w:jc w:val="center"/>
            </w:pPr>
            <w:r>
              <w:t>200</w:t>
            </w:r>
          </w:p>
        </w:tc>
        <w:tc>
          <w:tcPr>
            <w:tcW w:type="dxa" w:w="1800"/>
            <w:tcBorders>
              <w:top w:sz="4" w:val="nil"/>
              <w:left w:sz="4" w:val="nil"/>
              <w:bottom w:color="000000" w:sz="8" w:val="single"/>
              <w:right w:color="000000" w:sz="8" w:val="single"/>
            </w:tcBorders>
          </w:tcPr>
          <w:p w14:paraId="421D0000">
            <w:pPr>
              <w:ind/>
              <w:jc w:val="center"/>
            </w:pPr>
            <w:r>
              <w:t>2008 г.</w:t>
            </w:r>
          </w:p>
        </w:tc>
        <w:tc>
          <w:tcPr>
            <w:tcW w:type="dxa" w:w="2880"/>
            <w:tcBorders>
              <w:top w:sz="4" w:val="nil"/>
              <w:left w:sz="4" w:val="nil"/>
              <w:bottom w:color="000000" w:sz="8" w:val="single"/>
              <w:right w:color="000000" w:sz="8" w:val="single"/>
            </w:tcBorders>
          </w:tcPr>
          <w:p w14:paraId="431D0000">
            <w:pPr>
              <w:ind/>
              <w:jc w:val="center"/>
            </w:pPr>
            <w:r>
              <w:t>ТМЦ</w:t>
            </w:r>
          </w:p>
        </w:tc>
        <w:tc>
          <w:tcPr>
            <w:tcW w:type="dxa" w:w="1800"/>
            <w:tcBorders>
              <w:top w:sz="4" w:val="nil"/>
              <w:left w:sz="4" w:val="nil"/>
              <w:bottom w:color="000000" w:sz="8" w:val="single"/>
              <w:right w:color="000000" w:sz="8" w:val="single"/>
            </w:tcBorders>
          </w:tcPr>
          <w:p w14:paraId="441D0000">
            <w:pPr>
              <w:ind/>
              <w:jc w:val="center"/>
            </w:pPr>
            <w:r>
              <w:t>мин. маты</w:t>
            </w:r>
          </w:p>
        </w:tc>
        <w:tc>
          <w:tcPr>
            <w:tcW w:type="dxa" w:w="1980"/>
            <w:tcBorders>
              <w:top w:sz="4" w:val="nil"/>
              <w:left w:sz="4" w:val="nil"/>
              <w:bottom w:color="000000" w:sz="8" w:val="single"/>
              <w:right w:color="000000" w:sz="8" w:val="single"/>
            </w:tcBorders>
          </w:tcPr>
          <w:p w14:paraId="451D0000">
            <w:pPr>
              <w:ind/>
              <w:jc w:val="center"/>
            </w:pPr>
            <w:r>
              <w:t>5088</w:t>
            </w:r>
          </w:p>
        </w:tc>
        <w:tc>
          <w:tcPr>
            <w:tcW w:type="dxa" w:w="2340"/>
            <w:tcBorders>
              <w:top w:sz="4" w:val="nil"/>
              <w:left w:sz="4" w:val="nil"/>
              <w:bottom w:color="000000" w:sz="8" w:val="single"/>
              <w:right w:color="000000" w:sz="8" w:val="single"/>
            </w:tcBorders>
          </w:tcPr>
          <w:p w14:paraId="461D0000">
            <w:pPr>
              <w:ind/>
              <w:jc w:val="center"/>
            </w:pPr>
            <w:r>
              <w:t>3336</w:t>
            </w:r>
          </w:p>
        </w:tc>
      </w:tr>
      <w:tr>
        <w:trPr>
          <w:trHeight w:hRule="atLeast" w:val="65"/>
        </w:trPr>
        <w:tc>
          <w:tcPr>
            <w:tcW w:type="dxa" w:w="1090"/>
            <w:tcBorders>
              <w:top w:sz="4" w:val="nil"/>
              <w:left w:color="000000" w:sz="8" w:val="single"/>
              <w:bottom w:color="000000" w:sz="8" w:val="single"/>
              <w:right w:color="000000" w:sz="8" w:val="single"/>
            </w:tcBorders>
          </w:tcPr>
          <w:p w14:paraId="471D0000">
            <w:pPr>
              <w:ind/>
              <w:jc w:val="center"/>
            </w:pPr>
            <w:r>
              <w:t>№104</w:t>
            </w:r>
          </w:p>
        </w:tc>
        <w:tc>
          <w:tcPr>
            <w:tcW w:type="dxa" w:w="1260"/>
            <w:tcBorders>
              <w:top w:sz="4" w:val="nil"/>
              <w:left w:sz="4" w:val="nil"/>
              <w:bottom w:color="000000" w:sz="8" w:val="single"/>
              <w:right w:color="000000" w:sz="8" w:val="single"/>
            </w:tcBorders>
          </w:tcPr>
          <w:p w14:paraId="481D0000">
            <w:pPr>
              <w:ind/>
              <w:jc w:val="center"/>
            </w:pPr>
            <w:r>
              <w:t>200</w:t>
            </w:r>
          </w:p>
        </w:tc>
        <w:tc>
          <w:tcPr>
            <w:tcW w:type="dxa" w:w="1620"/>
            <w:tcBorders>
              <w:top w:sz="4" w:val="nil"/>
              <w:left w:sz="4" w:val="nil"/>
              <w:bottom w:color="000000" w:sz="8" w:val="single"/>
              <w:right w:color="000000" w:sz="8" w:val="single"/>
            </w:tcBorders>
          </w:tcPr>
          <w:p w14:paraId="491D0000">
            <w:pPr>
              <w:ind/>
              <w:jc w:val="center"/>
            </w:pPr>
            <w:r>
              <w:t>36</w:t>
            </w:r>
          </w:p>
        </w:tc>
        <w:tc>
          <w:tcPr>
            <w:tcW w:type="dxa" w:w="1800"/>
            <w:tcBorders>
              <w:top w:sz="4" w:val="nil"/>
              <w:left w:sz="4" w:val="nil"/>
              <w:bottom w:color="000000" w:sz="8" w:val="single"/>
              <w:right w:color="000000" w:sz="8" w:val="single"/>
            </w:tcBorders>
          </w:tcPr>
          <w:p w14:paraId="4A1D0000">
            <w:pPr>
              <w:ind/>
              <w:jc w:val="center"/>
            </w:pPr>
            <w:r>
              <w:t>1989 г.</w:t>
            </w:r>
          </w:p>
        </w:tc>
        <w:tc>
          <w:tcPr>
            <w:tcW w:type="dxa" w:w="2880"/>
            <w:tcBorders>
              <w:top w:sz="4" w:val="nil"/>
              <w:left w:sz="4" w:val="nil"/>
              <w:bottom w:color="000000" w:sz="8" w:val="single"/>
              <w:right w:color="000000" w:sz="8" w:val="single"/>
            </w:tcBorders>
          </w:tcPr>
          <w:p w14:paraId="4B1D0000">
            <w:pPr>
              <w:ind/>
              <w:jc w:val="center"/>
            </w:pPr>
            <w:r>
              <w:t>ТМ-5</w:t>
            </w:r>
          </w:p>
        </w:tc>
        <w:tc>
          <w:tcPr>
            <w:tcW w:type="dxa" w:w="1800"/>
            <w:tcBorders>
              <w:top w:sz="4" w:val="nil"/>
              <w:left w:sz="4" w:val="nil"/>
              <w:bottom w:color="000000" w:sz="8" w:val="single"/>
              <w:right w:color="000000" w:sz="8" w:val="single"/>
            </w:tcBorders>
          </w:tcPr>
          <w:p w14:paraId="4C1D0000">
            <w:pPr>
              <w:ind/>
              <w:jc w:val="center"/>
            </w:pPr>
            <w:r>
              <w:t>мин. маты</w:t>
            </w:r>
          </w:p>
        </w:tc>
        <w:tc>
          <w:tcPr>
            <w:tcW w:type="dxa" w:w="1980"/>
            <w:tcBorders>
              <w:top w:sz="4" w:val="nil"/>
              <w:left w:sz="4" w:val="nil"/>
              <w:bottom w:color="000000" w:sz="8" w:val="single"/>
              <w:right w:color="000000" w:sz="8" w:val="single"/>
            </w:tcBorders>
          </w:tcPr>
          <w:p w14:paraId="4D1D0000">
            <w:pPr>
              <w:ind/>
              <w:jc w:val="center"/>
            </w:pPr>
            <w:r>
              <w:t>5088</w:t>
            </w:r>
          </w:p>
        </w:tc>
        <w:tc>
          <w:tcPr>
            <w:tcW w:type="dxa" w:w="2340"/>
            <w:tcBorders>
              <w:top w:sz="4" w:val="nil"/>
              <w:left w:sz="4" w:val="nil"/>
              <w:bottom w:color="000000" w:sz="8" w:val="single"/>
              <w:right w:color="000000" w:sz="8" w:val="single"/>
            </w:tcBorders>
          </w:tcPr>
          <w:p w14:paraId="4E1D0000">
            <w:pPr>
              <w:ind/>
              <w:jc w:val="center"/>
            </w:pPr>
            <w:r>
              <w:t>3336</w:t>
            </w:r>
          </w:p>
        </w:tc>
      </w:tr>
      <w:tr>
        <w:trPr>
          <w:trHeight w:hRule="atLeast" w:val="116"/>
        </w:trPr>
        <w:tc>
          <w:tcPr>
            <w:tcW w:type="dxa" w:w="1090"/>
            <w:tcBorders>
              <w:top w:sz="4" w:val="nil"/>
              <w:left w:color="000000" w:sz="8" w:val="single"/>
              <w:bottom w:color="000000" w:sz="8" w:val="single"/>
              <w:right w:color="000000" w:sz="8" w:val="single"/>
            </w:tcBorders>
          </w:tcPr>
          <w:p w14:paraId="4F1D0000">
            <w:pPr>
              <w:ind/>
              <w:jc w:val="center"/>
            </w:pPr>
            <w:r>
              <w:t>№105</w:t>
            </w:r>
          </w:p>
        </w:tc>
        <w:tc>
          <w:tcPr>
            <w:tcW w:type="dxa" w:w="1260"/>
            <w:tcBorders>
              <w:top w:sz="4" w:val="nil"/>
              <w:left w:sz="4" w:val="nil"/>
              <w:bottom w:color="000000" w:sz="8" w:val="single"/>
              <w:right w:color="000000" w:sz="8" w:val="single"/>
            </w:tcBorders>
          </w:tcPr>
          <w:p w14:paraId="501D0000">
            <w:pPr>
              <w:ind/>
              <w:jc w:val="center"/>
            </w:pPr>
            <w:r>
              <w:t>50</w:t>
            </w:r>
          </w:p>
        </w:tc>
        <w:tc>
          <w:tcPr>
            <w:tcW w:type="dxa" w:w="1620"/>
            <w:tcBorders>
              <w:top w:sz="4" w:val="nil"/>
              <w:left w:sz="4" w:val="nil"/>
              <w:bottom w:color="000000" w:sz="8" w:val="single"/>
              <w:right w:color="000000" w:sz="8" w:val="single"/>
            </w:tcBorders>
          </w:tcPr>
          <w:p w14:paraId="511D0000">
            <w:pPr>
              <w:ind/>
              <w:jc w:val="center"/>
            </w:pPr>
            <w:r>
              <w:t>36</w:t>
            </w:r>
          </w:p>
        </w:tc>
        <w:tc>
          <w:tcPr>
            <w:tcW w:type="dxa" w:w="1800"/>
            <w:tcBorders>
              <w:top w:sz="4" w:val="nil"/>
              <w:left w:sz="4" w:val="nil"/>
              <w:bottom w:color="000000" w:sz="8" w:val="single"/>
              <w:right w:color="000000" w:sz="8" w:val="single"/>
            </w:tcBorders>
          </w:tcPr>
          <w:p w14:paraId="521D0000">
            <w:pPr>
              <w:ind/>
              <w:jc w:val="center"/>
            </w:pPr>
            <w:r>
              <w:t>1989 г.</w:t>
            </w:r>
          </w:p>
        </w:tc>
        <w:tc>
          <w:tcPr>
            <w:tcW w:type="dxa" w:w="2880"/>
            <w:tcBorders>
              <w:top w:sz="4" w:val="nil"/>
              <w:left w:sz="4" w:val="nil"/>
              <w:bottom w:color="000000" w:sz="8" w:val="single"/>
              <w:right w:color="000000" w:sz="8" w:val="single"/>
            </w:tcBorders>
          </w:tcPr>
          <w:p w14:paraId="531D0000">
            <w:pPr>
              <w:ind/>
              <w:jc w:val="center"/>
            </w:pPr>
            <w:r>
              <w:t>на ГРП</w:t>
            </w:r>
          </w:p>
        </w:tc>
        <w:tc>
          <w:tcPr>
            <w:tcW w:type="dxa" w:w="1800"/>
            <w:tcBorders>
              <w:top w:sz="4" w:val="nil"/>
              <w:left w:sz="4" w:val="nil"/>
              <w:bottom w:color="000000" w:sz="8" w:val="single"/>
              <w:right w:color="000000" w:sz="8" w:val="single"/>
            </w:tcBorders>
          </w:tcPr>
          <w:p w14:paraId="541D0000">
            <w:pPr>
              <w:ind/>
              <w:jc w:val="center"/>
            </w:pPr>
            <w:r>
              <w:t>мин. маты</w:t>
            </w:r>
          </w:p>
        </w:tc>
        <w:tc>
          <w:tcPr>
            <w:tcW w:type="dxa" w:w="1980"/>
            <w:tcBorders>
              <w:top w:sz="4" w:val="nil"/>
              <w:left w:sz="4" w:val="nil"/>
              <w:bottom w:color="000000" w:sz="8" w:val="single"/>
              <w:right w:color="000000" w:sz="8" w:val="single"/>
            </w:tcBorders>
          </w:tcPr>
          <w:p w14:paraId="551D0000">
            <w:pPr>
              <w:ind/>
              <w:jc w:val="center"/>
            </w:pPr>
            <w:r>
              <w:t>5088</w:t>
            </w:r>
          </w:p>
        </w:tc>
        <w:tc>
          <w:tcPr>
            <w:tcW w:type="dxa" w:w="2340"/>
            <w:tcBorders>
              <w:top w:sz="4" w:val="nil"/>
              <w:left w:sz="4" w:val="nil"/>
              <w:bottom w:color="000000" w:sz="8" w:val="single"/>
              <w:right w:color="000000" w:sz="8" w:val="single"/>
            </w:tcBorders>
          </w:tcPr>
          <w:p w14:paraId="561D0000">
            <w:pPr>
              <w:ind/>
              <w:jc w:val="center"/>
            </w:pPr>
            <w:r>
              <w:t>0</w:t>
            </w:r>
          </w:p>
        </w:tc>
      </w:tr>
      <w:tr>
        <w:trPr>
          <w:trHeight w:hRule="atLeast" w:val="183"/>
        </w:trPr>
        <w:tc>
          <w:tcPr>
            <w:tcW w:type="dxa" w:w="1090"/>
            <w:tcBorders>
              <w:top w:sz="4" w:val="nil"/>
              <w:left w:color="000000" w:sz="8" w:val="single"/>
              <w:bottom w:color="000000" w:sz="8" w:val="single"/>
              <w:right w:color="000000" w:sz="8" w:val="single"/>
            </w:tcBorders>
          </w:tcPr>
          <w:p w14:paraId="571D0000">
            <w:pPr>
              <w:ind/>
              <w:jc w:val="center"/>
            </w:pPr>
            <w:r>
              <w:t>№108</w:t>
            </w:r>
          </w:p>
        </w:tc>
        <w:tc>
          <w:tcPr>
            <w:tcW w:type="dxa" w:w="1260"/>
            <w:tcBorders>
              <w:top w:sz="4" w:val="nil"/>
              <w:left w:sz="4" w:val="nil"/>
              <w:bottom w:color="000000" w:sz="8" w:val="single"/>
              <w:right w:color="000000" w:sz="8" w:val="single"/>
            </w:tcBorders>
          </w:tcPr>
          <w:p w14:paraId="581D0000">
            <w:pPr>
              <w:ind/>
              <w:jc w:val="center"/>
            </w:pPr>
            <w:r>
              <w:t>50</w:t>
            </w:r>
          </w:p>
        </w:tc>
        <w:tc>
          <w:tcPr>
            <w:tcW w:type="dxa" w:w="1620"/>
            <w:tcBorders>
              <w:top w:sz="4" w:val="nil"/>
              <w:left w:sz="4" w:val="nil"/>
              <w:bottom w:color="000000" w:sz="8" w:val="single"/>
              <w:right w:color="000000" w:sz="8" w:val="single"/>
            </w:tcBorders>
          </w:tcPr>
          <w:p w14:paraId="591D0000">
            <w:pPr>
              <w:ind/>
              <w:jc w:val="center"/>
            </w:pPr>
            <w:r>
              <w:t>100</w:t>
            </w:r>
          </w:p>
        </w:tc>
        <w:tc>
          <w:tcPr>
            <w:tcW w:type="dxa" w:w="1800"/>
            <w:tcBorders>
              <w:top w:sz="4" w:val="nil"/>
              <w:left w:sz="4" w:val="nil"/>
              <w:bottom w:color="000000" w:sz="8" w:val="single"/>
              <w:right w:color="000000" w:sz="8" w:val="single"/>
            </w:tcBorders>
          </w:tcPr>
          <w:p w14:paraId="5A1D0000">
            <w:pPr>
              <w:ind/>
              <w:jc w:val="center"/>
            </w:pPr>
            <w:r>
              <w:t>1989 г.</w:t>
            </w:r>
          </w:p>
        </w:tc>
        <w:tc>
          <w:tcPr>
            <w:tcW w:type="dxa" w:w="2880"/>
            <w:tcBorders>
              <w:top w:sz="4" w:val="nil"/>
              <w:left w:sz="4" w:val="nil"/>
              <w:bottom w:color="000000" w:sz="8" w:val="single"/>
              <w:right w:color="000000" w:sz="8" w:val="single"/>
            </w:tcBorders>
          </w:tcPr>
          <w:p w14:paraId="5B1D0000">
            <w:pPr>
              <w:ind/>
              <w:jc w:val="center"/>
            </w:pPr>
            <w:r>
              <w:t>на ГРП</w:t>
            </w:r>
          </w:p>
        </w:tc>
        <w:tc>
          <w:tcPr>
            <w:tcW w:type="dxa" w:w="1800"/>
            <w:tcBorders>
              <w:top w:sz="4" w:val="nil"/>
              <w:left w:sz="4" w:val="nil"/>
              <w:bottom w:color="000000" w:sz="8" w:val="single"/>
              <w:right w:color="000000" w:sz="8" w:val="single"/>
            </w:tcBorders>
          </w:tcPr>
          <w:p w14:paraId="5C1D0000">
            <w:pPr>
              <w:ind/>
              <w:jc w:val="center"/>
            </w:pPr>
            <w:r>
              <w:t>мин. маты</w:t>
            </w:r>
          </w:p>
        </w:tc>
        <w:tc>
          <w:tcPr>
            <w:tcW w:type="dxa" w:w="1980"/>
            <w:tcBorders>
              <w:top w:sz="4" w:val="nil"/>
              <w:left w:sz="4" w:val="nil"/>
              <w:bottom w:color="000000" w:sz="8" w:val="single"/>
              <w:right w:color="000000" w:sz="8" w:val="single"/>
            </w:tcBorders>
          </w:tcPr>
          <w:p w14:paraId="5D1D0000">
            <w:pPr>
              <w:ind/>
              <w:jc w:val="center"/>
            </w:pPr>
            <w:r>
              <w:t>5088</w:t>
            </w:r>
          </w:p>
        </w:tc>
        <w:tc>
          <w:tcPr>
            <w:tcW w:type="dxa" w:w="2340"/>
            <w:tcBorders>
              <w:top w:sz="4" w:val="nil"/>
              <w:left w:sz="4" w:val="nil"/>
              <w:bottom w:color="000000" w:sz="8" w:val="single"/>
              <w:right w:color="000000" w:sz="8" w:val="single"/>
            </w:tcBorders>
          </w:tcPr>
          <w:p w14:paraId="5E1D0000">
            <w:pPr>
              <w:ind/>
              <w:jc w:val="center"/>
            </w:pPr>
            <w:r>
              <w:t>0</w:t>
            </w:r>
          </w:p>
        </w:tc>
      </w:tr>
      <w:tr>
        <w:trPr>
          <w:trHeight w:hRule="atLeast" w:val="248"/>
        </w:trPr>
        <w:tc>
          <w:tcPr>
            <w:tcW w:type="dxa" w:w="1090"/>
            <w:tcBorders>
              <w:top w:sz="4" w:val="nil"/>
              <w:left w:color="000000" w:sz="8" w:val="single"/>
              <w:bottom w:color="000000" w:sz="8" w:val="single"/>
              <w:right w:color="000000" w:sz="8" w:val="single"/>
            </w:tcBorders>
          </w:tcPr>
          <w:p w14:paraId="5F1D0000">
            <w:pPr>
              <w:ind/>
              <w:jc w:val="center"/>
            </w:pPr>
            <w:r>
              <w:t>№109</w:t>
            </w:r>
          </w:p>
        </w:tc>
        <w:tc>
          <w:tcPr>
            <w:tcW w:type="dxa" w:w="1260"/>
            <w:tcBorders>
              <w:top w:sz="4" w:val="nil"/>
              <w:left w:sz="4" w:val="nil"/>
              <w:bottom w:color="000000" w:sz="8" w:val="single"/>
              <w:right w:color="000000" w:sz="8" w:val="single"/>
            </w:tcBorders>
          </w:tcPr>
          <w:p w14:paraId="601D0000">
            <w:pPr>
              <w:ind/>
              <w:jc w:val="center"/>
            </w:pPr>
            <w:r>
              <w:t>100</w:t>
            </w:r>
          </w:p>
        </w:tc>
        <w:tc>
          <w:tcPr>
            <w:tcW w:type="dxa" w:w="1620"/>
            <w:tcBorders>
              <w:top w:sz="4" w:val="nil"/>
              <w:left w:sz="4" w:val="nil"/>
              <w:bottom w:color="000000" w:sz="8" w:val="single"/>
              <w:right w:color="000000" w:sz="8" w:val="single"/>
            </w:tcBorders>
          </w:tcPr>
          <w:p w14:paraId="611D0000">
            <w:pPr>
              <w:ind/>
              <w:jc w:val="center"/>
            </w:pPr>
            <w:r>
              <w:t>530</w:t>
            </w:r>
          </w:p>
        </w:tc>
        <w:tc>
          <w:tcPr>
            <w:tcW w:type="dxa" w:w="1800"/>
            <w:tcBorders>
              <w:top w:sz="4" w:val="nil"/>
              <w:left w:sz="4" w:val="nil"/>
              <w:bottom w:color="000000" w:sz="8" w:val="single"/>
              <w:right w:color="000000" w:sz="8" w:val="single"/>
            </w:tcBorders>
          </w:tcPr>
          <w:p w14:paraId="621D0000">
            <w:pPr>
              <w:ind/>
              <w:jc w:val="center"/>
            </w:pPr>
            <w:r>
              <w:t>1989 г.</w:t>
            </w:r>
          </w:p>
        </w:tc>
        <w:tc>
          <w:tcPr>
            <w:tcW w:type="dxa" w:w="2880"/>
            <w:tcBorders>
              <w:top w:sz="4" w:val="nil"/>
              <w:left w:sz="4" w:val="nil"/>
              <w:bottom w:color="000000" w:sz="8" w:val="single"/>
              <w:right w:color="000000" w:sz="8" w:val="single"/>
            </w:tcBorders>
          </w:tcPr>
          <w:p w14:paraId="631D0000">
            <w:pPr>
              <w:ind/>
              <w:jc w:val="center"/>
            </w:pPr>
            <w:r>
              <w:t>ТМ-5</w:t>
            </w:r>
          </w:p>
        </w:tc>
        <w:tc>
          <w:tcPr>
            <w:tcW w:type="dxa" w:w="1800"/>
            <w:tcBorders>
              <w:top w:sz="4" w:val="nil"/>
              <w:left w:sz="4" w:val="nil"/>
              <w:bottom w:color="000000" w:sz="8" w:val="single"/>
              <w:right w:color="000000" w:sz="8" w:val="single"/>
            </w:tcBorders>
          </w:tcPr>
          <w:p w14:paraId="641D0000">
            <w:pPr>
              <w:ind/>
              <w:jc w:val="center"/>
            </w:pPr>
            <w:r>
              <w:t>мин. маты</w:t>
            </w:r>
          </w:p>
        </w:tc>
        <w:tc>
          <w:tcPr>
            <w:tcW w:type="dxa" w:w="1980"/>
            <w:tcBorders>
              <w:top w:sz="4" w:val="nil"/>
              <w:left w:sz="4" w:val="nil"/>
              <w:bottom w:color="000000" w:sz="8" w:val="single"/>
              <w:right w:color="000000" w:sz="8" w:val="single"/>
            </w:tcBorders>
          </w:tcPr>
          <w:p w14:paraId="651D0000">
            <w:pPr>
              <w:ind/>
              <w:jc w:val="center"/>
            </w:pPr>
            <w:r>
              <w:t>5088</w:t>
            </w:r>
          </w:p>
        </w:tc>
        <w:tc>
          <w:tcPr>
            <w:tcW w:type="dxa" w:w="2340"/>
            <w:tcBorders>
              <w:top w:sz="4" w:val="nil"/>
              <w:left w:sz="4" w:val="nil"/>
              <w:bottom w:color="000000" w:sz="8" w:val="single"/>
              <w:right w:color="000000" w:sz="8" w:val="single"/>
            </w:tcBorders>
          </w:tcPr>
          <w:p w14:paraId="661D0000">
            <w:pPr>
              <w:ind/>
              <w:jc w:val="center"/>
            </w:pPr>
            <w:r>
              <w:t>3336</w:t>
            </w:r>
          </w:p>
        </w:tc>
      </w:tr>
      <w:tr>
        <w:trPr>
          <w:trHeight w:hRule="atLeast" w:val="135"/>
        </w:trPr>
        <w:tc>
          <w:tcPr>
            <w:tcW w:type="dxa" w:w="1090"/>
            <w:tcBorders>
              <w:top w:sz="4" w:val="nil"/>
              <w:left w:color="000000" w:sz="8" w:val="single"/>
              <w:bottom w:color="000000" w:sz="8" w:val="single"/>
              <w:right w:color="000000" w:sz="8" w:val="single"/>
            </w:tcBorders>
          </w:tcPr>
          <w:p w14:paraId="671D0000">
            <w:pPr>
              <w:ind/>
              <w:jc w:val="center"/>
            </w:pPr>
            <w:r>
              <w:t>№110</w:t>
            </w:r>
          </w:p>
        </w:tc>
        <w:tc>
          <w:tcPr>
            <w:tcW w:type="dxa" w:w="1260"/>
            <w:tcBorders>
              <w:top w:sz="4" w:val="nil"/>
              <w:left w:sz="4" w:val="nil"/>
              <w:bottom w:color="000000" w:sz="8" w:val="single"/>
              <w:right w:color="000000" w:sz="8" w:val="single"/>
            </w:tcBorders>
          </w:tcPr>
          <w:p w14:paraId="681D0000">
            <w:pPr>
              <w:ind/>
              <w:jc w:val="center"/>
            </w:pPr>
            <w:r>
              <w:t>20</w:t>
            </w:r>
          </w:p>
        </w:tc>
        <w:tc>
          <w:tcPr>
            <w:tcW w:type="dxa" w:w="1620"/>
            <w:tcBorders>
              <w:top w:sz="4" w:val="nil"/>
              <w:left w:sz="4" w:val="nil"/>
              <w:bottom w:color="000000" w:sz="8" w:val="single"/>
              <w:right w:color="000000" w:sz="8" w:val="single"/>
            </w:tcBorders>
          </w:tcPr>
          <w:p w14:paraId="691D0000">
            <w:pPr>
              <w:ind/>
              <w:jc w:val="center"/>
            </w:pPr>
            <w:r>
              <w:t>5</w:t>
            </w:r>
          </w:p>
        </w:tc>
        <w:tc>
          <w:tcPr>
            <w:tcW w:type="dxa" w:w="1800"/>
            <w:tcBorders>
              <w:top w:sz="4" w:val="nil"/>
              <w:left w:sz="4" w:val="nil"/>
              <w:bottom w:color="000000" w:sz="8" w:val="single"/>
              <w:right w:color="000000" w:sz="8" w:val="single"/>
            </w:tcBorders>
          </w:tcPr>
          <w:p w14:paraId="6A1D0000">
            <w:pPr>
              <w:ind/>
              <w:jc w:val="center"/>
            </w:pPr>
            <w:r>
              <w:t>1989 г.</w:t>
            </w:r>
          </w:p>
        </w:tc>
        <w:tc>
          <w:tcPr>
            <w:tcW w:type="dxa" w:w="2880"/>
            <w:tcBorders>
              <w:top w:sz="4" w:val="nil"/>
              <w:left w:sz="4" w:val="nil"/>
              <w:bottom w:color="000000" w:sz="8" w:val="single"/>
              <w:right w:color="000000" w:sz="8" w:val="single"/>
            </w:tcBorders>
          </w:tcPr>
          <w:p w14:paraId="6B1D0000">
            <w:pPr>
              <w:ind/>
              <w:jc w:val="center"/>
            </w:pPr>
            <w:r>
              <w:t>на проходную</w:t>
            </w:r>
          </w:p>
        </w:tc>
        <w:tc>
          <w:tcPr>
            <w:tcW w:type="dxa" w:w="1800"/>
            <w:tcBorders>
              <w:top w:sz="4" w:val="nil"/>
              <w:left w:sz="4" w:val="nil"/>
              <w:bottom w:color="000000" w:sz="8" w:val="single"/>
              <w:right w:color="000000" w:sz="8" w:val="single"/>
            </w:tcBorders>
          </w:tcPr>
          <w:p w14:paraId="6C1D0000">
            <w:pPr>
              <w:ind/>
              <w:jc w:val="center"/>
            </w:pPr>
            <w:r>
              <w:t>мин. маты</w:t>
            </w:r>
          </w:p>
        </w:tc>
        <w:tc>
          <w:tcPr>
            <w:tcW w:type="dxa" w:w="1980"/>
            <w:tcBorders>
              <w:top w:sz="4" w:val="nil"/>
              <w:left w:sz="4" w:val="nil"/>
              <w:bottom w:color="000000" w:sz="8" w:val="single"/>
              <w:right w:color="000000" w:sz="8" w:val="single"/>
            </w:tcBorders>
          </w:tcPr>
          <w:p w14:paraId="6D1D0000">
            <w:pPr>
              <w:ind/>
              <w:jc w:val="center"/>
            </w:pPr>
            <w:r>
              <w:t>5088</w:t>
            </w:r>
          </w:p>
        </w:tc>
        <w:tc>
          <w:tcPr>
            <w:tcW w:type="dxa" w:w="2340"/>
            <w:tcBorders>
              <w:top w:sz="4" w:val="nil"/>
              <w:left w:sz="4" w:val="nil"/>
              <w:bottom w:color="000000" w:sz="8" w:val="single"/>
              <w:right w:color="000000" w:sz="8" w:val="single"/>
            </w:tcBorders>
          </w:tcPr>
          <w:p w14:paraId="6E1D0000">
            <w:pPr>
              <w:ind/>
              <w:jc w:val="center"/>
            </w:pPr>
            <w:r>
              <w:t>0</w:t>
            </w:r>
          </w:p>
        </w:tc>
      </w:tr>
      <w:tr>
        <w:trPr>
          <w:trHeight w:hRule="atLeast" w:val="186"/>
        </w:trPr>
        <w:tc>
          <w:tcPr>
            <w:tcW w:type="dxa" w:w="1090"/>
            <w:tcBorders>
              <w:top w:sz="4" w:val="nil"/>
              <w:left w:color="000000" w:sz="8" w:val="single"/>
              <w:bottom w:color="000000" w:sz="8" w:val="single"/>
              <w:right w:color="000000" w:sz="8" w:val="single"/>
            </w:tcBorders>
          </w:tcPr>
          <w:p w14:paraId="6F1D0000">
            <w:pPr>
              <w:ind/>
              <w:jc w:val="center"/>
            </w:pPr>
            <w:r>
              <w:t>№111</w:t>
            </w:r>
          </w:p>
        </w:tc>
        <w:tc>
          <w:tcPr>
            <w:tcW w:type="dxa" w:w="1260"/>
            <w:tcBorders>
              <w:top w:sz="4" w:val="nil"/>
              <w:left w:sz="4" w:val="nil"/>
              <w:bottom w:color="000000" w:sz="8" w:val="single"/>
              <w:right w:color="000000" w:sz="8" w:val="single"/>
            </w:tcBorders>
          </w:tcPr>
          <w:p w14:paraId="701D0000">
            <w:pPr>
              <w:ind/>
              <w:jc w:val="center"/>
            </w:pPr>
            <w:r>
              <w:t>100</w:t>
            </w:r>
          </w:p>
        </w:tc>
        <w:tc>
          <w:tcPr>
            <w:tcW w:type="dxa" w:w="1620"/>
            <w:tcBorders>
              <w:top w:sz="4" w:val="nil"/>
              <w:left w:sz="4" w:val="nil"/>
              <w:bottom w:color="000000" w:sz="8" w:val="single"/>
              <w:right w:color="000000" w:sz="8" w:val="single"/>
            </w:tcBorders>
          </w:tcPr>
          <w:p w14:paraId="711D0000">
            <w:pPr>
              <w:ind/>
              <w:jc w:val="center"/>
            </w:pPr>
            <w:r>
              <w:t>50</w:t>
            </w:r>
          </w:p>
        </w:tc>
        <w:tc>
          <w:tcPr>
            <w:tcW w:type="dxa" w:w="1800"/>
            <w:tcBorders>
              <w:top w:sz="4" w:val="nil"/>
              <w:left w:sz="4" w:val="nil"/>
              <w:bottom w:color="000000" w:sz="8" w:val="single"/>
              <w:right w:color="000000" w:sz="8" w:val="single"/>
            </w:tcBorders>
          </w:tcPr>
          <w:p w14:paraId="721D0000">
            <w:pPr>
              <w:ind/>
              <w:jc w:val="center"/>
            </w:pPr>
            <w:r>
              <w:t>1989 г.</w:t>
            </w:r>
          </w:p>
        </w:tc>
        <w:tc>
          <w:tcPr>
            <w:tcW w:type="dxa" w:w="2880"/>
            <w:tcBorders>
              <w:top w:sz="4" w:val="nil"/>
              <w:left w:sz="4" w:val="nil"/>
              <w:bottom w:color="000000" w:sz="8" w:val="single"/>
              <w:right w:color="000000" w:sz="8" w:val="single"/>
            </w:tcBorders>
          </w:tcPr>
          <w:p w14:paraId="731D0000">
            <w:pPr>
              <w:ind/>
              <w:jc w:val="center"/>
            </w:pPr>
            <w:r>
              <w:t>ТМ-5</w:t>
            </w:r>
          </w:p>
        </w:tc>
        <w:tc>
          <w:tcPr>
            <w:tcW w:type="dxa" w:w="1800"/>
            <w:tcBorders>
              <w:top w:sz="4" w:val="nil"/>
              <w:left w:sz="4" w:val="nil"/>
              <w:bottom w:color="000000" w:sz="8" w:val="single"/>
              <w:right w:color="000000" w:sz="8" w:val="single"/>
            </w:tcBorders>
          </w:tcPr>
          <w:p w14:paraId="741D0000">
            <w:pPr>
              <w:ind/>
              <w:jc w:val="center"/>
            </w:pPr>
            <w:r>
              <w:t>мин. маты</w:t>
            </w:r>
          </w:p>
        </w:tc>
        <w:tc>
          <w:tcPr>
            <w:tcW w:type="dxa" w:w="1980"/>
            <w:tcBorders>
              <w:top w:sz="4" w:val="nil"/>
              <w:left w:sz="4" w:val="nil"/>
              <w:bottom w:color="000000" w:sz="8" w:val="single"/>
              <w:right w:color="000000" w:sz="8" w:val="single"/>
            </w:tcBorders>
          </w:tcPr>
          <w:p w14:paraId="751D0000">
            <w:pPr>
              <w:ind/>
              <w:jc w:val="center"/>
            </w:pPr>
            <w:r>
              <w:t>5088</w:t>
            </w:r>
          </w:p>
        </w:tc>
        <w:tc>
          <w:tcPr>
            <w:tcW w:type="dxa" w:w="2340"/>
            <w:tcBorders>
              <w:top w:sz="4" w:val="nil"/>
              <w:left w:sz="4" w:val="nil"/>
              <w:bottom w:color="000000" w:sz="8" w:val="single"/>
              <w:right w:color="000000" w:sz="8" w:val="single"/>
            </w:tcBorders>
          </w:tcPr>
          <w:p w14:paraId="761D0000">
            <w:pPr>
              <w:ind/>
              <w:jc w:val="center"/>
            </w:pPr>
            <w:r>
              <w:t>3336</w:t>
            </w:r>
          </w:p>
        </w:tc>
      </w:tr>
      <w:tr>
        <w:trPr>
          <w:trHeight w:hRule="atLeast" w:val="73"/>
        </w:trPr>
        <w:tc>
          <w:tcPr>
            <w:tcW w:type="dxa" w:w="1090"/>
            <w:tcBorders>
              <w:top w:sz="4" w:val="nil"/>
              <w:left w:color="000000" w:sz="8" w:val="single"/>
              <w:bottom w:color="000000" w:sz="8" w:val="single"/>
              <w:right w:color="000000" w:sz="8" w:val="single"/>
            </w:tcBorders>
          </w:tcPr>
          <w:p w14:paraId="771D0000">
            <w:pPr>
              <w:ind/>
              <w:jc w:val="center"/>
            </w:pPr>
            <w:r>
              <w:t>№114</w:t>
            </w:r>
          </w:p>
        </w:tc>
        <w:tc>
          <w:tcPr>
            <w:tcW w:type="dxa" w:w="1260"/>
            <w:tcBorders>
              <w:top w:sz="4" w:val="nil"/>
              <w:left w:sz="4" w:val="nil"/>
              <w:bottom w:color="000000" w:sz="8" w:val="single"/>
              <w:right w:color="000000" w:sz="8" w:val="single"/>
            </w:tcBorders>
          </w:tcPr>
          <w:p w14:paraId="781D0000">
            <w:pPr>
              <w:ind/>
              <w:jc w:val="center"/>
            </w:pPr>
            <w:r>
              <w:t>50</w:t>
            </w:r>
          </w:p>
        </w:tc>
        <w:tc>
          <w:tcPr>
            <w:tcW w:type="dxa" w:w="1620"/>
            <w:tcBorders>
              <w:top w:sz="4" w:val="nil"/>
              <w:left w:sz="4" w:val="nil"/>
              <w:bottom w:color="000000" w:sz="8" w:val="single"/>
              <w:right w:color="000000" w:sz="8" w:val="single"/>
            </w:tcBorders>
          </w:tcPr>
          <w:p w14:paraId="791D0000">
            <w:pPr>
              <w:ind/>
              <w:jc w:val="center"/>
            </w:pPr>
            <w:r>
              <w:t>20</w:t>
            </w:r>
          </w:p>
        </w:tc>
        <w:tc>
          <w:tcPr>
            <w:tcW w:type="dxa" w:w="1800"/>
            <w:tcBorders>
              <w:top w:sz="4" w:val="nil"/>
              <w:left w:sz="4" w:val="nil"/>
              <w:bottom w:color="000000" w:sz="8" w:val="single"/>
              <w:right w:color="000000" w:sz="8" w:val="single"/>
            </w:tcBorders>
          </w:tcPr>
          <w:p w14:paraId="7A1D0000">
            <w:pPr>
              <w:ind/>
              <w:jc w:val="center"/>
            </w:pPr>
            <w:r>
              <w:t>1989 г.</w:t>
            </w:r>
          </w:p>
        </w:tc>
        <w:tc>
          <w:tcPr>
            <w:tcW w:type="dxa" w:w="2880"/>
            <w:tcBorders>
              <w:top w:sz="4" w:val="nil"/>
              <w:left w:sz="4" w:val="nil"/>
              <w:bottom w:color="000000" w:sz="8" w:val="single"/>
              <w:right w:color="000000" w:sz="8" w:val="single"/>
            </w:tcBorders>
          </w:tcPr>
          <w:p w14:paraId="7B1D0000">
            <w:pPr>
              <w:ind/>
              <w:jc w:val="center"/>
            </w:pPr>
            <w:r>
              <w:t>на АБК</w:t>
            </w:r>
          </w:p>
        </w:tc>
        <w:tc>
          <w:tcPr>
            <w:tcW w:type="dxa" w:w="1800"/>
            <w:tcBorders>
              <w:top w:sz="4" w:val="nil"/>
              <w:left w:sz="4" w:val="nil"/>
              <w:bottom w:color="000000" w:sz="8" w:val="single"/>
              <w:right w:color="000000" w:sz="8" w:val="single"/>
            </w:tcBorders>
          </w:tcPr>
          <w:p w14:paraId="7C1D0000">
            <w:pPr>
              <w:ind/>
              <w:jc w:val="center"/>
            </w:pPr>
            <w:r>
              <w:t>мин. маты</w:t>
            </w:r>
          </w:p>
        </w:tc>
        <w:tc>
          <w:tcPr>
            <w:tcW w:type="dxa" w:w="1980"/>
            <w:tcBorders>
              <w:top w:sz="4" w:val="nil"/>
              <w:left w:sz="4" w:val="nil"/>
              <w:bottom w:color="000000" w:sz="8" w:val="single"/>
              <w:right w:color="000000" w:sz="8" w:val="single"/>
            </w:tcBorders>
          </w:tcPr>
          <w:p w14:paraId="7D1D0000">
            <w:pPr>
              <w:ind/>
              <w:jc w:val="center"/>
            </w:pPr>
            <w:r>
              <w:t>5088</w:t>
            </w:r>
          </w:p>
        </w:tc>
        <w:tc>
          <w:tcPr>
            <w:tcW w:type="dxa" w:w="2340"/>
            <w:tcBorders>
              <w:top w:sz="4" w:val="nil"/>
              <w:left w:sz="4" w:val="nil"/>
              <w:bottom w:color="000000" w:sz="8" w:val="single"/>
              <w:right w:color="000000" w:sz="8" w:val="single"/>
            </w:tcBorders>
          </w:tcPr>
          <w:p w14:paraId="7E1D0000">
            <w:pPr>
              <w:ind/>
              <w:jc w:val="center"/>
            </w:pPr>
            <w:r>
              <w:t>3336</w:t>
            </w:r>
          </w:p>
        </w:tc>
      </w:tr>
      <w:tr>
        <w:trPr>
          <w:trHeight w:hRule="atLeast" w:val="152"/>
        </w:trPr>
        <w:tc>
          <w:tcPr>
            <w:tcW w:type="dxa" w:w="1090"/>
            <w:tcBorders>
              <w:top w:sz="4" w:val="nil"/>
              <w:left w:color="000000" w:sz="8" w:val="single"/>
              <w:bottom w:color="000000" w:sz="8" w:val="single"/>
              <w:right w:color="000000" w:sz="8" w:val="single"/>
            </w:tcBorders>
          </w:tcPr>
          <w:p w14:paraId="7F1D0000">
            <w:pPr>
              <w:ind/>
              <w:jc w:val="center"/>
            </w:pPr>
            <w:r>
              <w:t>№115</w:t>
            </w:r>
          </w:p>
        </w:tc>
        <w:tc>
          <w:tcPr>
            <w:tcW w:type="dxa" w:w="1260"/>
            <w:tcBorders>
              <w:top w:sz="4" w:val="nil"/>
              <w:left w:sz="4" w:val="nil"/>
              <w:bottom w:color="000000" w:sz="8" w:val="single"/>
              <w:right w:color="000000" w:sz="8" w:val="single"/>
            </w:tcBorders>
          </w:tcPr>
          <w:p w14:paraId="801D0000">
            <w:pPr>
              <w:ind/>
              <w:jc w:val="center"/>
            </w:pPr>
            <w:r>
              <w:t>100</w:t>
            </w:r>
          </w:p>
        </w:tc>
        <w:tc>
          <w:tcPr>
            <w:tcW w:type="dxa" w:w="1620"/>
            <w:tcBorders>
              <w:top w:sz="4" w:val="nil"/>
              <w:left w:sz="4" w:val="nil"/>
              <w:bottom w:color="000000" w:sz="8" w:val="single"/>
              <w:right w:color="000000" w:sz="8" w:val="single"/>
            </w:tcBorders>
          </w:tcPr>
          <w:p w14:paraId="811D0000">
            <w:pPr>
              <w:ind/>
              <w:jc w:val="center"/>
            </w:pPr>
            <w:r>
              <w:t>50</w:t>
            </w:r>
          </w:p>
        </w:tc>
        <w:tc>
          <w:tcPr>
            <w:tcW w:type="dxa" w:w="1800"/>
            <w:tcBorders>
              <w:top w:sz="4" w:val="nil"/>
              <w:left w:sz="4" w:val="nil"/>
              <w:bottom w:color="000000" w:sz="8" w:val="single"/>
              <w:right w:color="000000" w:sz="8" w:val="single"/>
            </w:tcBorders>
          </w:tcPr>
          <w:p w14:paraId="821D0000">
            <w:pPr>
              <w:ind/>
              <w:jc w:val="center"/>
            </w:pPr>
            <w:r>
              <w:t>1989 г.</w:t>
            </w:r>
          </w:p>
        </w:tc>
        <w:tc>
          <w:tcPr>
            <w:tcW w:type="dxa" w:w="2880"/>
            <w:tcBorders>
              <w:top w:sz="4" w:val="nil"/>
              <w:left w:sz="4" w:val="nil"/>
              <w:bottom w:color="000000" w:sz="8" w:val="single"/>
              <w:right w:color="000000" w:sz="8" w:val="single"/>
            </w:tcBorders>
          </w:tcPr>
          <w:p w14:paraId="831D0000">
            <w:pPr>
              <w:ind/>
              <w:jc w:val="center"/>
            </w:pPr>
            <w:r>
              <w:t>ТМ-5</w:t>
            </w:r>
          </w:p>
        </w:tc>
        <w:tc>
          <w:tcPr>
            <w:tcW w:type="dxa" w:w="1800"/>
            <w:tcBorders>
              <w:top w:sz="4" w:val="nil"/>
              <w:left w:sz="4" w:val="nil"/>
              <w:bottom w:color="000000" w:sz="8" w:val="single"/>
              <w:right w:color="000000" w:sz="8" w:val="single"/>
            </w:tcBorders>
          </w:tcPr>
          <w:p w14:paraId="841D0000">
            <w:pPr>
              <w:ind/>
              <w:jc w:val="center"/>
            </w:pPr>
            <w:r>
              <w:t>мин. маты</w:t>
            </w:r>
          </w:p>
        </w:tc>
        <w:tc>
          <w:tcPr>
            <w:tcW w:type="dxa" w:w="1980"/>
            <w:tcBorders>
              <w:top w:sz="4" w:val="nil"/>
              <w:left w:sz="4" w:val="nil"/>
              <w:bottom w:color="000000" w:sz="8" w:val="single"/>
              <w:right w:color="000000" w:sz="8" w:val="single"/>
            </w:tcBorders>
          </w:tcPr>
          <w:p w14:paraId="851D0000">
            <w:pPr>
              <w:ind/>
              <w:jc w:val="center"/>
            </w:pPr>
            <w:r>
              <w:t>5088</w:t>
            </w:r>
          </w:p>
        </w:tc>
        <w:tc>
          <w:tcPr>
            <w:tcW w:type="dxa" w:w="2340"/>
            <w:tcBorders>
              <w:top w:sz="4" w:val="nil"/>
              <w:left w:sz="4" w:val="nil"/>
              <w:bottom w:color="000000" w:sz="8" w:val="single"/>
              <w:right w:color="000000" w:sz="8" w:val="single"/>
            </w:tcBorders>
          </w:tcPr>
          <w:p w14:paraId="861D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871D0000">
            <w:pPr>
              <w:ind/>
              <w:jc w:val="center"/>
            </w:pPr>
            <w:r>
              <w:t>№116</w:t>
            </w:r>
          </w:p>
        </w:tc>
        <w:tc>
          <w:tcPr>
            <w:tcW w:type="dxa" w:w="1260"/>
            <w:tcBorders>
              <w:top w:sz="4" w:val="nil"/>
              <w:left w:sz="4" w:val="nil"/>
              <w:bottom w:color="000000" w:sz="8" w:val="single"/>
              <w:right w:color="000000" w:sz="8" w:val="single"/>
            </w:tcBorders>
          </w:tcPr>
          <w:p w14:paraId="881D0000">
            <w:pPr>
              <w:ind/>
              <w:jc w:val="center"/>
            </w:pPr>
            <w:r>
              <w:t>100</w:t>
            </w:r>
          </w:p>
        </w:tc>
        <w:tc>
          <w:tcPr>
            <w:tcW w:type="dxa" w:w="1620"/>
            <w:tcBorders>
              <w:top w:sz="4" w:val="nil"/>
              <w:left w:sz="4" w:val="nil"/>
              <w:bottom w:color="000000" w:sz="8" w:val="single"/>
              <w:right w:color="000000" w:sz="8" w:val="single"/>
            </w:tcBorders>
          </w:tcPr>
          <w:p w14:paraId="891D0000">
            <w:pPr>
              <w:ind/>
              <w:jc w:val="center"/>
            </w:pPr>
            <w:r>
              <w:t>66</w:t>
            </w:r>
          </w:p>
        </w:tc>
        <w:tc>
          <w:tcPr>
            <w:tcW w:type="dxa" w:w="1800"/>
            <w:tcBorders>
              <w:top w:sz="4" w:val="nil"/>
              <w:left w:sz="4" w:val="nil"/>
              <w:bottom w:color="000000" w:sz="8" w:val="single"/>
              <w:right w:color="000000" w:sz="8" w:val="single"/>
            </w:tcBorders>
          </w:tcPr>
          <w:p w14:paraId="8A1D0000">
            <w:pPr>
              <w:ind/>
              <w:jc w:val="center"/>
            </w:pPr>
            <w:r>
              <w:t>1989 г.</w:t>
            </w:r>
          </w:p>
        </w:tc>
        <w:tc>
          <w:tcPr>
            <w:tcW w:type="dxa" w:w="2880"/>
            <w:tcBorders>
              <w:top w:sz="4" w:val="nil"/>
              <w:left w:sz="4" w:val="nil"/>
              <w:bottom w:color="000000" w:sz="8" w:val="single"/>
              <w:right w:color="000000" w:sz="8" w:val="single"/>
            </w:tcBorders>
          </w:tcPr>
          <w:p w14:paraId="8B1D0000">
            <w:pPr>
              <w:ind/>
              <w:jc w:val="center"/>
            </w:pPr>
            <w:r>
              <w:t>ТМ-5</w:t>
            </w:r>
          </w:p>
        </w:tc>
        <w:tc>
          <w:tcPr>
            <w:tcW w:type="dxa" w:w="1800"/>
            <w:tcBorders>
              <w:top w:sz="4" w:val="nil"/>
              <w:left w:sz="4" w:val="nil"/>
              <w:bottom w:color="000000" w:sz="8" w:val="single"/>
              <w:right w:color="000000" w:sz="8" w:val="single"/>
            </w:tcBorders>
          </w:tcPr>
          <w:p w14:paraId="8C1D0000">
            <w:pPr>
              <w:ind/>
              <w:jc w:val="center"/>
            </w:pPr>
            <w:r>
              <w:t>мин. маты</w:t>
            </w:r>
          </w:p>
        </w:tc>
        <w:tc>
          <w:tcPr>
            <w:tcW w:type="dxa" w:w="1980"/>
            <w:tcBorders>
              <w:top w:sz="4" w:val="nil"/>
              <w:left w:sz="4" w:val="nil"/>
              <w:bottom w:color="000000" w:sz="8" w:val="single"/>
              <w:right w:color="000000" w:sz="8" w:val="single"/>
            </w:tcBorders>
          </w:tcPr>
          <w:p w14:paraId="8D1D0000">
            <w:pPr>
              <w:ind/>
              <w:jc w:val="center"/>
            </w:pPr>
            <w:r>
              <w:t>5088</w:t>
            </w:r>
          </w:p>
        </w:tc>
        <w:tc>
          <w:tcPr>
            <w:tcW w:type="dxa" w:w="2340"/>
            <w:tcBorders>
              <w:top w:sz="4" w:val="nil"/>
              <w:left w:sz="4" w:val="nil"/>
              <w:bottom w:color="000000" w:sz="8" w:val="single"/>
              <w:right w:color="000000" w:sz="8" w:val="single"/>
            </w:tcBorders>
          </w:tcPr>
          <w:p w14:paraId="8E1D0000">
            <w:pPr>
              <w:ind/>
              <w:jc w:val="center"/>
            </w:pPr>
            <w:r>
              <w:t>0</w:t>
            </w:r>
          </w:p>
        </w:tc>
      </w:tr>
      <w:tr>
        <w:trPr>
          <w:trHeight w:hRule="atLeast" w:val="163"/>
        </w:trPr>
        <w:tc>
          <w:tcPr>
            <w:tcW w:type="dxa" w:w="1090"/>
            <w:tcBorders>
              <w:top w:sz="4" w:val="nil"/>
              <w:left w:color="000000" w:sz="8" w:val="single"/>
              <w:bottom w:color="000000" w:sz="8" w:val="single"/>
              <w:right w:color="000000" w:sz="8" w:val="single"/>
            </w:tcBorders>
          </w:tcPr>
          <w:p w14:paraId="8F1D0000">
            <w:pPr>
              <w:ind/>
              <w:jc w:val="center"/>
            </w:pPr>
            <w:r>
              <w:t>№118</w:t>
            </w:r>
          </w:p>
        </w:tc>
        <w:tc>
          <w:tcPr>
            <w:tcW w:type="dxa" w:w="1260"/>
            <w:tcBorders>
              <w:top w:sz="4" w:val="nil"/>
              <w:left w:sz="4" w:val="nil"/>
              <w:bottom w:color="000000" w:sz="8" w:val="single"/>
              <w:right w:color="000000" w:sz="8" w:val="single"/>
            </w:tcBorders>
          </w:tcPr>
          <w:p w14:paraId="901D0000">
            <w:pPr>
              <w:ind/>
              <w:jc w:val="center"/>
            </w:pPr>
            <w:r>
              <w:t>50</w:t>
            </w:r>
          </w:p>
        </w:tc>
        <w:tc>
          <w:tcPr>
            <w:tcW w:type="dxa" w:w="1620"/>
            <w:tcBorders>
              <w:top w:sz="4" w:val="nil"/>
              <w:left w:sz="4" w:val="nil"/>
              <w:bottom w:color="000000" w:sz="8" w:val="single"/>
              <w:right w:color="000000" w:sz="8" w:val="single"/>
            </w:tcBorders>
          </w:tcPr>
          <w:p w14:paraId="911D0000">
            <w:pPr>
              <w:ind/>
              <w:jc w:val="center"/>
            </w:pPr>
            <w:r>
              <w:t>5</w:t>
            </w:r>
          </w:p>
        </w:tc>
        <w:tc>
          <w:tcPr>
            <w:tcW w:type="dxa" w:w="1800"/>
            <w:tcBorders>
              <w:top w:sz="4" w:val="nil"/>
              <w:left w:sz="4" w:val="nil"/>
              <w:bottom w:color="000000" w:sz="8" w:val="single"/>
              <w:right w:color="000000" w:sz="8" w:val="single"/>
            </w:tcBorders>
          </w:tcPr>
          <w:p w14:paraId="921D0000">
            <w:pPr>
              <w:ind/>
              <w:jc w:val="center"/>
            </w:pPr>
            <w:r>
              <w:t>1989 г.</w:t>
            </w:r>
          </w:p>
        </w:tc>
        <w:tc>
          <w:tcPr>
            <w:tcW w:type="dxa" w:w="2880"/>
            <w:tcBorders>
              <w:top w:sz="4" w:val="nil"/>
              <w:left w:sz="4" w:val="nil"/>
              <w:bottom w:color="000000" w:sz="8" w:val="single"/>
              <w:right w:color="000000" w:sz="8" w:val="single"/>
            </w:tcBorders>
          </w:tcPr>
          <w:p w14:paraId="931D0000">
            <w:pPr>
              <w:ind/>
              <w:jc w:val="center"/>
            </w:pPr>
            <w:r>
              <w:t>на гараж</w:t>
            </w:r>
          </w:p>
        </w:tc>
        <w:tc>
          <w:tcPr>
            <w:tcW w:type="dxa" w:w="1800"/>
            <w:tcBorders>
              <w:top w:sz="4" w:val="nil"/>
              <w:left w:sz="4" w:val="nil"/>
              <w:bottom w:color="000000" w:sz="8" w:val="single"/>
              <w:right w:color="000000" w:sz="8" w:val="single"/>
            </w:tcBorders>
          </w:tcPr>
          <w:p w14:paraId="941D0000">
            <w:pPr>
              <w:ind/>
              <w:jc w:val="center"/>
            </w:pPr>
            <w:r>
              <w:t>мин. маты</w:t>
            </w:r>
          </w:p>
        </w:tc>
        <w:tc>
          <w:tcPr>
            <w:tcW w:type="dxa" w:w="1980"/>
            <w:tcBorders>
              <w:top w:sz="4" w:val="nil"/>
              <w:left w:sz="4" w:val="nil"/>
              <w:bottom w:color="000000" w:sz="8" w:val="single"/>
              <w:right w:color="000000" w:sz="8" w:val="single"/>
            </w:tcBorders>
          </w:tcPr>
          <w:p w14:paraId="951D0000">
            <w:pPr>
              <w:ind/>
              <w:jc w:val="center"/>
            </w:pPr>
            <w:r>
              <w:t>5088</w:t>
            </w:r>
          </w:p>
        </w:tc>
        <w:tc>
          <w:tcPr>
            <w:tcW w:type="dxa" w:w="2340"/>
            <w:tcBorders>
              <w:top w:sz="4" w:val="nil"/>
              <w:left w:sz="4" w:val="nil"/>
              <w:bottom w:color="000000" w:sz="8" w:val="single"/>
              <w:right w:color="000000" w:sz="8" w:val="single"/>
            </w:tcBorders>
          </w:tcPr>
          <w:p w14:paraId="961D0000">
            <w:pPr>
              <w:ind/>
              <w:jc w:val="center"/>
            </w:pPr>
            <w:r>
              <w:t>0</w:t>
            </w:r>
          </w:p>
        </w:tc>
      </w:tr>
      <w:tr>
        <w:trPr>
          <w:trHeight w:hRule="atLeast" w:val="60"/>
        </w:trPr>
        <w:tc>
          <w:tcPr>
            <w:tcW w:type="dxa" w:w="1090"/>
            <w:tcBorders>
              <w:top w:sz="4" w:val="nil"/>
              <w:left w:color="000000" w:sz="8" w:val="single"/>
              <w:bottom w:color="000000" w:sz="8" w:val="single"/>
              <w:right w:color="000000" w:sz="8" w:val="single"/>
            </w:tcBorders>
          </w:tcPr>
          <w:p w14:paraId="971D0000">
            <w:pPr>
              <w:ind/>
              <w:jc w:val="center"/>
            </w:pPr>
            <w:r>
              <w:t xml:space="preserve"> №120 </w:t>
            </w:r>
          </w:p>
        </w:tc>
        <w:tc>
          <w:tcPr>
            <w:tcW w:type="dxa" w:w="1260"/>
            <w:tcBorders>
              <w:top w:sz="4" w:val="nil"/>
              <w:left w:sz="4" w:val="nil"/>
              <w:bottom w:color="000000" w:sz="8" w:val="single"/>
              <w:right w:color="000000" w:sz="8" w:val="single"/>
            </w:tcBorders>
          </w:tcPr>
          <w:p w14:paraId="981D0000">
            <w:pPr>
              <w:ind/>
              <w:jc w:val="center"/>
            </w:pPr>
            <w:r>
              <w:t>600</w:t>
            </w:r>
          </w:p>
        </w:tc>
        <w:tc>
          <w:tcPr>
            <w:tcW w:type="dxa" w:w="1620"/>
            <w:tcBorders>
              <w:top w:sz="4" w:val="nil"/>
              <w:left w:sz="4" w:val="nil"/>
              <w:bottom w:color="000000" w:sz="8" w:val="single"/>
              <w:right w:color="000000" w:sz="8" w:val="single"/>
            </w:tcBorders>
          </w:tcPr>
          <w:p w14:paraId="991D0000">
            <w:pPr>
              <w:ind/>
              <w:jc w:val="center"/>
            </w:pPr>
            <w:r>
              <w:t>75</w:t>
            </w:r>
          </w:p>
        </w:tc>
        <w:tc>
          <w:tcPr>
            <w:tcW w:type="dxa" w:w="1800"/>
            <w:tcBorders>
              <w:top w:sz="4" w:val="nil"/>
              <w:left w:sz="4" w:val="nil"/>
              <w:bottom w:color="000000" w:sz="8" w:val="single"/>
              <w:right w:color="000000" w:sz="8" w:val="single"/>
            </w:tcBorders>
          </w:tcPr>
          <w:p w14:paraId="9A1D0000">
            <w:pPr>
              <w:ind/>
              <w:jc w:val="center"/>
            </w:pPr>
            <w:r>
              <w:t>2011 г.</w:t>
            </w:r>
          </w:p>
        </w:tc>
        <w:tc>
          <w:tcPr>
            <w:tcW w:type="dxa" w:w="2880"/>
            <w:tcBorders>
              <w:top w:sz="4" w:val="nil"/>
              <w:left w:sz="4" w:val="nil"/>
              <w:bottom w:color="000000" w:sz="8" w:val="single"/>
              <w:right w:color="000000" w:sz="8" w:val="single"/>
            </w:tcBorders>
          </w:tcPr>
          <w:p w14:paraId="9B1D0000">
            <w:pPr>
              <w:ind/>
              <w:jc w:val="center"/>
            </w:pPr>
            <w:r>
              <w:t>ТМЦ</w:t>
            </w:r>
          </w:p>
        </w:tc>
        <w:tc>
          <w:tcPr>
            <w:tcW w:type="dxa" w:w="1800"/>
            <w:tcBorders>
              <w:top w:sz="4" w:val="nil"/>
              <w:left w:sz="4" w:val="nil"/>
              <w:bottom w:color="000000" w:sz="8" w:val="single"/>
              <w:right w:color="000000" w:sz="8" w:val="single"/>
            </w:tcBorders>
          </w:tcPr>
          <w:p w14:paraId="9C1D0000">
            <w:pPr>
              <w:ind/>
              <w:jc w:val="center"/>
            </w:pPr>
            <w:r>
              <w:t>мин. маты</w:t>
            </w:r>
          </w:p>
        </w:tc>
        <w:tc>
          <w:tcPr>
            <w:tcW w:type="dxa" w:w="1980"/>
            <w:tcBorders>
              <w:top w:sz="4" w:val="nil"/>
              <w:left w:sz="4" w:val="nil"/>
              <w:bottom w:color="000000" w:sz="8" w:val="single"/>
              <w:right w:color="000000" w:sz="8" w:val="single"/>
            </w:tcBorders>
          </w:tcPr>
          <w:p w14:paraId="9D1D0000">
            <w:pPr>
              <w:ind/>
              <w:jc w:val="center"/>
            </w:pPr>
            <w:r>
              <w:t>5088</w:t>
            </w:r>
          </w:p>
        </w:tc>
        <w:tc>
          <w:tcPr>
            <w:tcW w:type="dxa" w:w="2340"/>
            <w:tcBorders>
              <w:top w:sz="4" w:val="nil"/>
              <w:left w:sz="4" w:val="nil"/>
              <w:bottom w:color="000000" w:sz="8" w:val="single"/>
              <w:right w:color="000000" w:sz="8" w:val="single"/>
            </w:tcBorders>
          </w:tcPr>
          <w:p w14:paraId="9E1D0000">
            <w:pPr>
              <w:ind/>
              <w:jc w:val="center"/>
            </w:pPr>
            <w:r>
              <w:t>3336</w:t>
            </w:r>
          </w:p>
        </w:tc>
      </w:tr>
      <w:tr>
        <w:trPr>
          <w:trHeight w:hRule="atLeast" w:val="207"/>
        </w:trPr>
        <w:tc>
          <w:tcPr>
            <w:tcW w:type="dxa" w:w="1090"/>
            <w:tcBorders>
              <w:top w:sz="4" w:val="nil"/>
              <w:left w:color="000000" w:sz="8" w:val="single"/>
              <w:bottom w:color="000000" w:sz="8" w:val="single"/>
              <w:right w:color="000000" w:sz="8" w:val="single"/>
            </w:tcBorders>
          </w:tcPr>
          <w:p w14:paraId="9F1D0000">
            <w:pPr>
              <w:ind/>
              <w:jc w:val="center"/>
            </w:pPr>
            <w:r>
              <w:t>№121</w:t>
            </w:r>
          </w:p>
        </w:tc>
        <w:tc>
          <w:tcPr>
            <w:tcW w:type="dxa" w:w="1260"/>
            <w:tcBorders>
              <w:top w:sz="4" w:val="nil"/>
              <w:left w:sz="4" w:val="nil"/>
              <w:bottom w:color="000000" w:sz="8" w:val="single"/>
              <w:right w:color="000000" w:sz="8" w:val="single"/>
            </w:tcBorders>
          </w:tcPr>
          <w:p w14:paraId="A01D0000">
            <w:pPr>
              <w:ind/>
              <w:jc w:val="center"/>
            </w:pPr>
            <w:r>
              <w:t>150</w:t>
            </w:r>
          </w:p>
        </w:tc>
        <w:tc>
          <w:tcPr>
            <w:tcW w:type="dxa" w:w="1620"/>
            <w:tcBorders>
              <w:top w:sz="4" w:val="nil"/>
              <w:left w:sz="4" w:val="nil"/>
              <w:bottom w:color="000000" w:sz="8" w:val="single"/>
              <w:right w:color="000000" w:sz="8" w:val="single"/>
            </w:tcBorders>
          </w:tcPr>
          <w:p w14:paraId="A11D0000">
            <w:pPr>
              <w:ind/>
              <w:jc w:val="center"/>
            </w:pPr>
            <w:r>
              <w:t>1</w:t>
            </w:r>
          </w:p>
        </w:tc>
        <w:tc>
          <w:tcPr>
            <w:tcW w:type="dxa" w:w="1800"/>
            <w:tcBorders>
              <w:top w:sz="4" w:val="nil"/>
              <w:left w:sz="4" w:val="nil"/>
              <w:bottom w:color="000000" w:sz="8" w:val="single"/>
              <w:right w:color="000000" w:sz="8" w:val="single"/>
            </w:tcBorders>
          </w:tcPr>
          <w:p w14:paraId="A21D0000">
            <w:pPr>
              <w:ind/>
              <w:jc w:val="center"/>
            </w:pPr>
            <w:r>
              <w:t>1989 г.</w:t>
            </w:r>
          </w:p>
        </w:tc>
        <w:tc>
          <w:tcPr>
            <w:tcW w:type="dxa" w:w="2880"/>
            <w:tcBorders>
              <w:top w:sz="4" w:val="nil"/>
              <w:left w:sz="4" w:val="nil"/>
              <w:bottom w:color="000000" w:sz="8" w:val="single"/>
              <w:right w:color="000000" w:sz="8" w:val="single"/>
            </w:tcBorders>
          </w:tcPr>
          <w:p w14:paraId="A31D0000">
            <w:pPr>
              <w:ind/>
              <w:jc w:val="center"/>
            </w:pPr>
            <w:r>
              <w:t>ТМЦ</w:t>
            </w:r>
          </w:p>
        </w:tc>
        <w:tc>
          <w:tcPr>
            <w:tcW w:type="dxa" w:w="1800"/>
            <w:tcBorders>
              <w:top w:sz="4" w:val="nil"/>
              <w:left w:sz="4" w:val="nil"/>
              <w:bottom w:color="000000" w:sz="8" w:val="single"/>
              <w:right w:color="000000" w:sz="8" w:val="single"/>
            </w:tcBorders>
          </w:tcPr>
          <w:p w14:paraId="A41D0000">
            <w:pPr>
              <w:ind/>
              <w:jc w:val="center"/>
            </w:pPr>
            <w:r>
              <w:t>мин. маты</w:t>
            </w:r>
          </w:p>
        </w:tc>
        <w:tc>
          <w:tcPr>
            <w:tcW w:type="dxa" w:w="1980"/>
            <w:tcBorders>
              <w:top w:sz="4" w:val="nil"/>
              <w:left w:sz="4" w:val="nil"/>
              <w:bottom w:color="000000" w:sz="8" w:val="single"/>
              <w:right w:color="000000" w:sz="8" w:val="single"/>
            </w:tcBorders>
          </w:tcPr>
          <w:p w14:paraId="A51D0000">
            <w:pPr>
              <w:ind/>
              <w:jc w:val="center"/>
            </w:pPr>
            <w:r>
              <w:t>5088</w:t>
            </w:r>
          </w:p>
        </w:tc>
        <w:tc>
          <w:tcPr>
            <w:tcW w:type="dxa" w:w="2340"/>
            <w:tcBorders>
              <w:top w:sz="4" w:val="nil"/>
              <w:left w:sz="4" w:val="nil"/>
              <w:bottom w:color="000000" w:sz="8" w:val="single"/>
              <w:right w:color="000000" w:sz="8" w:val="single"/>
            </w:tcBorders>
          </w:tcPr>
          <w:p w14:paraId="A61D0000">
            <w:pPr>
              <w:ind/>
              <w:jc w:val="center"/>
            </w:pPr>
            <w:r>
              <w:t>3336</w:t>
            </w:r>
          </w:p>
        </w:tc>
      </w:tr>
      <w:tr>
        <w:trPr>
          <w:trHeight w:hRule="atLeast" w:val="60"/>
        </w:trPr>
        <w:tc>
          <w:tcPr>
            <w:tcW w:type="dxa" w:w="1090"/>
            <w:vMerge w:val="restart"/>
            <w:tcBorders>
              <w:top w:sz="4" w:val="nil"/>
              <w:left w:color="000000" w:sz="8" w:val="single"/>
              <w:bottom w:color="000000" w:sz="8" w:val="single"/>
              <w:right w:color="000000" w:sz="8" w:val="single"/>
            </w:tcBorders>
            <w:vAlign w:val="center"/>
          </w:tcPr>
          <w:p w14:paraId="A71D0000">
            <w:pPr>
              <w:ind/>
              <w:jc w:val="center"/>
            </w:pPr>
            <w:r>
              <w:t>№126</w:t>
            </w:r>
          </w:p>
        </w:tc>
        <w:tc>
          <w:tcPr>
            <w:tcW w:type="dxa" w:w="1260"/>
            <w:tcBorders>
              <w:top w:sz="4" w:val="nil"/>
              <w:left w:sz="4" w:val="nil"/>
              <w:bottom w:color="000000" w:sz="4" w:val="single"/>
              <w:right w:color="000000" w:sz="8" w:val="single"/>
            </w:tcBorders>
          </w:tcPr>
          <w:p w14:paraId="A81D0000">
            <w:pPr>
              <w:ind/>
              <w:jc w:val="center"/>
            </w:pPr>
            <w:r>
              <w:t>500</w:t>
            </w:r>
          </w:p>
        </w:tc>
        <w:tc>
          <w:tcPr>
            <w:tcW w:type="dxa" w:w="1620"/>
            <w:tcBorders>
              <w:top w:sz="4" w:val="nil"/>
              <w:left w:sz="4" w:val="nil"/>
              <w:bottom w:color="000000" w:sz="8" w:val="single"/>
              <w:right w:color="000000" w:sz="8" w:val="single"/>
            </w:tcBorders>
          </w:tcPr>
          <w:p w14:paraId="A91D0000">
            <w:pPr>
              <w:ind/>
              <w:jc w:val="center"/>
            </w:pPr>
            <w:r>
              <w:t>455</w:t>
            </w:r>
          </w:p>
        </w:tc>
        <w:tc>
          <w:tcPr>
            <w:tcW w:type="dxa" w:w="1800"/>
            <w:tcBorders>
              <w:top w:sz="4" w:val="nil"/>
              <w:left w:sz="4" w:val="nil"/>
              <w:bottom w:color="000000" w:sz="8" w:val="single"/>
              <w:right w:color="000000" w:sz="8" w:val="single"/>
            </w:tcBorders>
          </w:tcPr>
          <w:p w14:paraId="AA1D0000">
            <w:pPr>
              <w:ind/>
              <w:jc w:val="center"/>
            </w:pPr>
            <w:r>
              <w:t>2008 г.</w:t>
            </w:r>
          </w:p>
        </w:tc>
        <w:tc>
          <w:tcPr>
            <w:tcW w:type="dxa" w:w="2880"/>
            <w:vMerge w:val="restart"/>
            <w:tcBorders>
              <w:top w:sz="4" w:val="nil"/>
              <w:left w:color="000000" w:sz="8" w:val="single"/>
              <w:bottom w:color="000000" w:sz="8" w:val="single"/>
              <w:right w:color="000000" w:sz="8" w:val="single"/>
            </w:tcBorders>
          </w:tcPr>
          <w:p w14:paraId="AB1D0000">
            <w:pPr>
              <w:ind/>
              <w:jc w:val="center"/>
            </w:pPr>
            <w:r>
              <w:t>ТМЦ</w:t>
            </w:r>
          </w:p>
        </w:tc>
        <w:tc>
          <w:tcPr>
            <w:tcW w:type="dxa" w:w="1800"/>
            <w:vMerge w:val="restart"/>
            <w:tcBorders>
              <w:top w:sz="4" w:val="nil"/>
              <w:left w:color="000000" w:sz="8" w:val="single"/>
              <w:bottom w:color="000000" w:sz="8" w:val="single"/>
              <w:right w:color="000000" w:sz="8" w:val="single"/>
            </w:tcBorders>
          </w:tcPr>
          <w:p w14:paraId="AC1D0000">
            <w:pPr>
              <w:ind/>
              <w:jc w:val="center"/>
            </w:pPr>
            <w:r>
              <w:t>мин. маты</w:t>
            </w:r>
          </w:p>
        </w:tc>
        <w:tc>
          <w:tcPr>
            <w:tcW w:type="dxa" w:w="1980"/>
            <w:vMerge w:val="restart"/>
            <w:tcBorders>
              <w:top w:sz="4" w:val="nil"/>
              <w:left w:color="000000" w:sz="8" w:val="single"/>
              <w:bottom w:color="000000" w:sz="8" w:val="single"/>
              <w:right w:color="000000" w:sz="8" w:val="single"/>
            </w:tcBorders>
          </w:tcPr>
          <w:p w14:paraId="AD1D0000">
            <w:pPr>
              <w:ind/>
              <w:jc w:val="center"/>
            </w:pPr>
            <w:r>
              <w:t>5088</w:t>
            </w:r>
          </w:p>
        </w:tc>
        <w:tc>
          <w:tcPr>
            <w:tcW w:type="dxa" w:w="2340"/>
            <w:vMerge w:val="restart"/>
            <w:tcBorders>
              <w:top w:sz="4" w:val="nil"/>
              <w:left w:color="000000" w:sz="8" w:val="single"/>
              <w:bottom w:color="000000" w:sz="8" w:val="single"/>
              <w:right w:color="000000" w:sz="8" w:val="single"/>
            </w:tcBorders>
          </w:tcPr>
          <w:p w14:paraId="AE1D0000">
            <w:pPr>
              <w:ind/>
              <w:jc w:val="center"/>
            </w:pPr>
            <w:r>
              <w:t>3336</w:t>
            </w:r>
          </w:p>
        </w:tc>
      </w:tr>
      <w:tr>
        <w:trPr>
          <w:trHeight w:hRule="atLeast" w:val="60"/>
        </w:trPr>
        <w:tc>
          <w:tcPr>
            <w:tcW w:type="dxa" w:w="1090"/>
            <w:gridSpan w:val="1"/>
            <w:vMerge w:val="continue"/>
            <w:tcBorders>
              <w:top w:sz="4" w:val="nil"/>
              <w:left w:color="000000" w:sz="8" w:val="single"/>
              <w:bottom w:color="000000" w:sz="8" w:val="single"/>
              <w:right w:color="000000" w:sz="8" w:val="single"/>
            </w:tcBorders>
            <w:vAlign w:val="center"/>
          </w:tcPr>
          <w:p/>
        </w:tc>
        <w:tc>
          <w:tcPr>
            <w:tcW w:type="dxa" w:w="1260"/>
            <w:tcBorders>
              <w:top w:color="000000" w:sz="4" w:val="single"/>
              <w:left w:sz="4" w:val="nil"/>
              <w:bottom w:color="000000" w:sz="8" w:val="single"/>
              <w:right w:color="000000" w:sz="8" w:val="single"/>
            </w:tcBorders>
          </w:tcPr>
          <w:p w14:paraId="AF1D0000">
            <w:pPr>
              <w:ind/>
              <w:jc w:val="center"/>
            </w:pPr>
            <w:r>
              <w:t>500</w:t>
            </w:r>
          </w:p>
        </w:tc>
        <w:tc>
          <w:tcPr>
            <w:tcW w:type="dxa" w:w="1620"/>
            <w:tcBorders>
              <w:top w:sz="4" w:val="nil"/>
              <w:left w:sz="4" w:val="nil"/>
              <w:bottom w:color="000000" w:sz="8" w:val="single"/>
              <w:right w:color="000000" w:sz="8" w:val="single"/>
            </w:tcBorders>
          </w:tcPr>
          <w:p w14:paraId="B01D0000">
            <w:pPr>
              <w:ind/>
              <w:jc w:val="center"/>
            </w:pPr>
            <w:r>
              <w:t>295</w:t>
            </w:r>
          </w:p>
        </w:tc>
        <w:tc>
          <w:tcPr>
            <w:tcW w:type="dxa" w:w="1800"/>
            <w:tcBorders>
              <w:top w:sz="4" w:val="nil"/>
              <w:left w:sz="4" w:val="nil"/>
              <w:bottom w:color="000000" w:sz="8" w:val="single"/>
              <w:right w:color="000000" w:sz="8" w:val="single"/>
            </w:tcBorders>
          </w:tcPr>
          <w:p w14:paraId="B11D0000">
            <w:pPr>
              <w:ind/>
              <w:jc w:val="center"/>
            </w:pPr>
            <w:r>
              <w:t>1989 г.</w:t>
            </w:r>
          </w:p>
        </w:tc>
        <w:tc>
          <w:tcPr>
            <w:tcW w:type="dxa" w:w="2880"/>
            <w:gridSpan w:val="1"/>
            <w:vMerge w:val="continue"/>
            <w:tcBorders>
              <w:top w:sz="4" w:val="nil"/>
              <w:left w:color="000000" w:sz="8" w:val="single"/>
              <w:bottom w:color="000000" w:sz="8" w:val="single"/>
              <w:right w:color="000000" w:sz="8" w:val="single"/>
            </w:tcBorders>
          </w:tcPr>
          <w:p/>
        </w:tc>
        <w:tc>
          <w:tcPr>
            <w:tcW w:type="dxa" w:w="1800"/>
            <w:gridSpan w:val="1"/>
            <w:vMerge w:val="continue"/>
            <w:tcBorders>
              <w:top w:sz="4" w:val="nil"/>
              <w:left w:color="000000" w:sz="8" w:val="single"/>
              <w:bottom w:color="000000" w:sz="8" w:val="single"/>
              <w:right w:color="000000" w:sz="8" w:val="single"/>
            </w:tcBorders>
          </w:tcPr>
          <w:p/>
        </w:tc>
        <w:tc>
          <w:tcPr>
            <w:tcW w:type="dxa" w:w="1980"/>
            <w:gridSpan w:val="1"/>
            <w:vMerge w:val="continue"/>
            <w:tcBorders>
              <w:top w:sz="4" w:val="nil"/>
              <w:left w:color="000000" w:sz="8" w:val="single"/>
              <w:bottom w:color="000000" w:sz="8" w:val="single"/>
              <w:right w:color="000000" w:sz="8" w:val="single"/>
            </w:tcBorders>
          </w:tcPr>
          <w:p/>
        </w:tc>
        <w:tc>
          <w:tcPr>
            <w:tcW w:type="dxa" w:w="2340"/>
            <w:gridSpan w:val="1"/>
            <w:vMerge w:val="continue"/>
            <w:tcBorders>
              <w:top w:sz="4" w:val="nil"/>
              <w:left w:color="000000" w:sz="8" w:val="single"/>
              <w:bottom w:color="000000" w:sz="8" w:val="single"/>
              <w:right w:color="000000" w:sz="8" w:val="single"/>
            </w:tcBorders>
          </w:tcPr>
          <w:p/>
        </w:tc>
      </w:tr>
      <w:tr>
        <w:trPr>
          <w:trHeight w:hRule="atLeast" w:val="60"/>
        </w:trPr>
        <w:tc>
          <w:tcPr>
            <w:tcW w:type="dxa" w:w="1090"/>
            <w:tcBorders>
              <w:top w:color="000000" w:sz="8" w:val="single"/>
              <w:left w:color="000000" w:sz="8" w:val="single"/>
              <w:bottom w:color="000000" w:sz="8" w:val="single"/>
              <w:right w:color="000000" w:sz="4" w:val="single"/>
            </w:tcBorders>
          </w:tcPr>
          <w:p w14:paraId="B21D0000">
            <w:pPr>
              <w:ind/>
              <w:jc w:val="center"/>
              <w:rPr>
                <w:b w:val="1"/>
              </w:rPr>
            </w:pPr>
            <w:r>
              <w:rPr>
                <w:b w:val="1"/>
              </w:rPr>
              <w:t>Итого</w:t>
            </w:r>
          </w:p>
        </w:tc>
        <w:tc>
          <w:tcPr>
            <w:tcW w:type="dxa" w:w="1260"/>
            <w:tcBorders>
              <w:top w:color="000000" w:sz="8" w:val="single"/>
              <w:left w:color="000000" w:sz="4" w:val="single"/>
              <w:bottom w:color="000000" w:sz="8" w:val="single"/>
              <w:right w:color="000000" w:sz="8" w:val="single"/>
            </w:tcBorders>
          </w:tcPr>
          <w:p w14:paraId="B31D0000">
            <w:pPr>
              <w:ind/>
              <w:jc w:val="center"/>
              <w:rPr>
                <w:b w:val="1"/>
              </w:rPr>
            </w:pPr>
          </w:p>
        </w:tc>
        <w:tc>
          <w:tcPr>
            <w:tcW w:type="dxa" w:w="1620"/>
            <w:tcBorders>
              <w:top w:sz="4" w:val="nil"/>
              <w:left w:sz="4" w:val="nil"/>
              <w:bottom w:color="000000" w:sz="8" w:val="single"/>
              <w:right w:color="000000" w:sz="8" w:val="single"/>
            </w:tcBorders>
            <w:vAlign w:val="center"/>
          </w:tcPr>
          <w:p w14:paraId="B41D0000">
            <w:pPr>
              <w:ind/>
              <w:jc w:val="center"/>
              <w:rPr>
                <w:b w:val="1"/>
              </w:rPr>
            </w:pPr>
            <w:r>
              <w:rPr>
                <w:b w:val="1"/>
              </w:rPr>
              <w:t>6456</w:t>
            </w:r>
          </w:p>
        </w:tc>
        <w:tc>
          <w:tcPr>
            <w:tcW w:type="dxa" w:w="1800"/>
            <w:tcBorders>
              <w:top w:sz="4" w:val="nil"/>
              <w:left w:sz="4" w:val="nil"/>
              <w:bottom w:color="000000" w:sz="8" w:val="single"/>
              <w:right w:color="000000" w:sz="8" w:val="single"/>
            </w:tcBorders>
            <w:vAlign w:val="bottom"/>
          </w:tcPr>
          <w:p w14:paraId="B51D0000">
            <w:r>
              <w:t> </w:t>
            </w:r>
          </w:p>
        </w:tc>
        <w:tc>
          <w:tcPr>
            <w:tcW w:type="dxa" w:w="2880"/>
            <w:tcBorders>
              <w:top w:sz="4" w:val="nil"/>
              <w:left w:sz="4" w:val="nil"/>
              <w:bottom w:color="000000" w:sz="8" w:val="single"/>
              <w:right w:color="000000" w:sz="8" w:val="single"/>
            </w:tcBorders>
            <w:vAlign w:val="bottom"/>
          </w:tcPr>
          <w:p w14:paraId="B61D0000">
            <w:r>
              <w:t> </w:t>
            </w:r>
          </w:p>
        </w:tc>
        <w:tc>
          <w:tcPr>
            <w:tcW w:type="dxa" w:w="1800"/>
            <w:tcBorders>
              <w:top w:sz="4" w:val="nil"/>
              <w:left w:sz="4" w:val="nil"/>
              <w:bottom w:color="000000" w:sz="4" w:val="single"/>
              <w:right w:color="000000" w:sz="4" w:val="single"/>
            </w:tcBorders>
            <w:vAlign w:val="bottom"/>
          </w:tcPr>
          <w:p w14:paraId="B71D0000"/>
        </w:tc>
        <w:tc>
          <w:tcPr>
            <w:tcW w:type="dxa" w:w="1980"/>
            <w:tcBorders>
              <w:top w:sz="4" w:val="nil"/>
              <w:left w:color="000000" w:sz="4" w:val="single"/>
              <w:bottom w:color="000000" w:sz="4" w:val="single"/>
              <w:right w:color="000000" w:sz="4" w:val="single"/>
            </w:tcBorders>
            <w:vAlign w:val="bottom"/>
          </w:tcPr>
          <w:p w14:paraId="B81D0000"/>
        </w:tc>
        <w:tc>
          <w:tcPr>
            <w:tcW w:type="dxa" w:w="2340"/>
            <w:tcBorders>
              <w:top w:sz="4" w:val="nil"/>
              <w:left w:color="000000" w:sz="4" w:val="single"/>
              <w:bottom w:color="000000" w:sz="4" w:val="single"/>
              <w:right w:color="000000" w:sz="4" w:val="single"/>
            </w:tcBorders>
            <w:vAlign w:val="bottom"/>
          </w:tcPr>
          <w:p w14:paraId="B91D0000"/>
        </w:tc>
      </w:tr>
    </w:tbl>
    <w:p w14:paraId="BA1D0000">
      <w:pPr>
        <w:sectPr>
          <w:headerReference r:id="rId12" w:type="default"/>
          <w:pgSz w:h="11906" w:orient="landscape" w:w="16838"/>
          <w:pgMar w:bottom="851" w:footer="6" w:gutter="0" w:header="539" w:left="1134" w:right="1134" w:top="1259"/>
        </w:sectPr>
      </w:pPr>
    </w:p>
    <w:p w14:paraId="BB1D0000">
      <w:pPr>
        <w:ind w:right="-74"/>
        <w:rPr>
          <w:sz w:val="20"/>
        </w:rPr>
      </w:pPr>
    </w:p>
    <w:p w14:paraId="BC1D0000">
      <w:bookmarkStart w:id="208" w:name="__RefHeading___114"/>
      <w:bookmarkEnd w:id="208"/>
      <w:bookmarkStart w:id="209" w:name="__RefHeading___217"/>
      <w:bookmarkEnd w:id="209"/>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1.3.3. Описание графиков регулирования отпуска тепла в тепловые сети с анализом их обоснованности.</w:t>
      </w:r>
    </w:p>
    <w:p w14:paraId="BD1D0000">
      <w:pPr>
        <w:ind w:firstLine="0" w:left="23" w:right="23"/>
      </w:pPr>
    </w:p>
    <w:p w14:paraId="BE1D0000">
      <w:pPr>
        <w:ind w:firstLine="720" w:left="0"/>
        <w:rPr>
          <w:sz w:val="26"/>
          <w:u w:val="single"/>
        </w:rPr>
      </w:pPr>
      <w:r>
        <w:rPr>
          <w:sz w:val="26"/>
          <w:u w:val="single"/>
        </w:rPr>
        <w:t>МП ЖКХ Дедовичского района</w:t>
      </w:r>
    </w:p>
    <w:p w14:paraId="BF1D0000">
      <w:pPr>
        <w:ind w:firstLine="700" w:left="23" w:right="23"/>
        <w:jc w:val="both"/>
        <w:rPr>
          <w:color w:val="000000"/>
          <w:sz w:val="26"/>
        </w:rPr>
      </w:pPr>
      <w:r>
        <w:rPr>
          <w:color w:val="000000"/>
          <w:sz w:val="26"/>
          <w:u w:val="single"/>
        </w:rPr>
        <w:t>Котельная № 1</w:t>
      </w:r>
      <w:r>
        <w:rPr>
          <w:color w:val="000000"/>
          <w:sz w:val="26"/>
        </w:rPr>
        <w:t xml:space="preserve">. </w:t>
      </w:r>
    </w:p>
    <w:p w14:paraId="C01D0000">
      <w:pPr>
        <w:ind w:firstLine="700" w:left="23" w:right="23"/>
        <w:jc w:val="both"/>
        <w:rPr>
          <w:color w:val="000000"/>
          <w:sz w:val="26"/>
          <w:u w:val="single"/>
        </w:rPr>
      </w:pPr>
      <w:r>
        <w:rPr>
          <w:color w:val="000000"/>
          <w:sz w:val="26"/>
        </w:rPr>
        <w:t xml:space="preserve">Способ регулирования отпуска тепловой энергии </w:t>
      </w:r>
      <w:r>
        <w:rPr>
          <w:color w:val="000000"/>
          <w:sz w:val="26"/>
        </w:rPr>
        <w:t>–</w:t>
      </w:r>
      <w:r>
        <w:rPr>
          <w:color w:val="000000"/>
          <w:sz w:val="26"/>
        </w:rPr>
        <w:t xml:space="preserve"> качественный, по нагрузке на отопление. </w:t>
      </w:r>
      <w:r>
        <w:rPr>
          <w:color w:val="000000"/>
          <w:sz w:val="26"/>
        </w:rPr>
        <w:t xml:space="preserve">Температурный график отпуска тепловой энергии  </w:t>
      </w:r>
      <w:r>
        <w:rPr>
          <w:sz w:val="26"/>
        </w:rPr>
        <w:t>–</w:t>
      </w:r>
      <w:r>
        <w:rPr>
          <w:color w:val="000000"/>
          <w:sz w:val="26"/>
        </w:rPr>
        <w:t xml:space="preserve"> 95 </w:t>
      </w:r>
      <w:r>
        <w:rPr>
          <w:sz w:val="26"/>
        </w:rPr>
        <w:t xml:space="preserve">– </w:t>
      </w:r>
      <w:r>
        <w:rPr>
          <w:color w:val="000000"/>
          <w:sz w:val="26"/>
        </w:rPr>
        <w:t xml:space="preserve">70 </w:t>
      </w:r>
      <w:r>
        <w:rPr>
          <w:color w:val="000000"/>
          <w:sz w:val="26"/>
        </w:rPr>
        <w:t>°С</w:t>
      </w:r>
      <w:r>
        <w:rPr>
          <w:sz w:val="26"/>
        </w:rPr>
        <w:t xml:space="preserve">. </w:t>
      </w:r>
      <w:r>
        <w:rPr>
          <w:color w:val="000000"/>
          <w:sz w:val="26"/>
        </w:rPr>
        <w:t xml:space="preserve">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w:t>
      </w:r>
      <w:r>
        <w:rPr>
          <w:color w:val="000000"/>
          <w:sz w:val="26"/>
        </w:rPr>
        <w:t>t</w:t>
      </w:r>
      <w:r>
        <w:rPr>
          <w:color w:val="000000"/>
          <w:sz w:val="26"/>
          <w:vertAlign w:val="subscript"/>
        </w:rPr>
        <w:t>max</w:t>
      </w:r>
      <w:r>
        <w:rPr>
          <w:color w:val="000000"/>
          <w:sz w:val="26"/>
          <w:vertAlign w:val="subscript"/>
        </w:rPr>
        <w:t xml:space="preserve"> </w:t>
      </w:r>
      <w:r>
        <w:rPr>
          <w:color w:val="000000"/>
          <w:sz w:val="26"/>
        </w:rPr>
        <w:t xml:space="preserve">= 95 </w:t>
      </w:r>
      <w:r>
        <w:rPr>
          <w:color w:val="000000"/>
          <w:sz w:val="26"/>
        </w:rPr>
        <w:t>°С</w:t>
      </w:r>
      <w:r>
        <w:rPr>
          <w:color w:val="000000"/>
          <w:sz w:val="26"/>
        </w:rPr>
        <w:t>.</w:t>
      </w:r>
    </w:p>
    <w:p w14:paraId="C11D0000">
      <w:pPr>
        <w:ind w:firstLine="700" w:left="23" w:right="23"/>
        <w:jc w:val="both"/>
        <w:rPr>
          <w:color w:val="000000"/>
          <w:sz w:val="26"/>
          <w:u w:val="single"/>
        </w:rPr>
      </w:pPr>
      <w:r>
        <w:rPr>
          <w:color w:val="000000"/>
          <w:sz w:val="26"/>
          <w:u w:val="single"/>
        </w:rPr>
        <w:t>Котельная № 2, 3.</w:t>
      </w:r>
    </w:p>
    <w:p w14:paraId="C21D0000">
      <w:pPr>
        <w:ind w:firstLine="700" w:left="23" w:right="23"/>
        <w:jc w:val="both"/>
        <w:rPr>
          <w:color w:val="000000"/>
          <w:sz w:val="26"/>
        </w:rPr>
      </w:pPr>
      <w:r>
        <w:rPr>
          <w:color w:val="000000"/>
          <w:sz w:val="26"/>
        </w:rPr>
        <w:t xml:space="preserve">Способ регулирования отпуска тепловой энергии </w:t>
      </w:r>
      <w:r>
        <w:rPr>
          <w:color w:val="000000"/>
          <w:sz w:val="26"/>
        </w:rPr>
        <w:t>–</w:t>
      </w:r>
      <w:r>
        <w:rPr>
          <w:color w:val="000000"/>
          <w:sz w:val="26"/>
        </w:rPr>
        <w:t xml:space="preserve"> качественный, по совмещенной нагрузке на отопление и горячее водоснабжение. </w:t>
      </w:r>
      <w:r>
        <w:rPr>
          <w:color w:val="000000"/>
          <w:sz w:val="26"/>
        </w:rPr>
        <w:t xml:space="preserve">Температурный график отпуска тепловой энергии  </w:t>
      </w:r>
      <w:r>
        <w:rPr>
          <w:sz w:val="26"/>
        </w:rPr>
        <w:t>–</w:t>
      </w:r>
      <w:r>
        <w:rPr>
          <w:color w:val="000000"/>
          <w:sz w:val="26"/>
        </w:rPr>
        <w:t xml:space="preserve"> 95 </w:t>
      </w:r>
      <w:r>
        <w:rPr>
          <w:sz w:val="26"/>
        </w:rPr>
        <w:t xml:space="preserve">– </w:t>
      </w:r>
      <w:r>
        <w:rPr>
          <w:color w:val="000000"/>
          <w:sz w:val="26"/>
        </w:rPr>
        <w:t xml:space="preserve">70 </w:t>
      </w:r>
      <w:r>
        <w:rPr>
          <w:color w:val="000000"/>
          <w:sz w:val="26"/>
        </w:rPr>
        <w:t>°С</w:t>
      </w:r>
      <w:r>
        <w:rPr>
          <w:sz w:val="26"/>
        </w:rPr>
        <w:t xml:space="preserve">. </w:t>
      </w:r>
      <w:r>
        <w:rPr>
          <w:color w:val="000000"/>
          <w:sz w:val="26"/>
        </w:rPr>
        <w:t xml:space="preserve">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w:t>
      </w:r>
      <w:r>
        <w:rPr>
          <w:color w:val="000000"/>
          <w:sz w:val="26"/>
        </w:rPr>
        <w:t>t</w:t>
      </w:r>
      <w:r>
        <w:rPr>
          <w:color w:val="000000"/>
          <w:sz w:val="26"/>
          <w:vertAlign w:val="subscript"/>
        </w:rPr>
        <w:t>max</w:t>
      </w:r>
      <w:r>
        <w:rPr>
          <w:color w:val="000000"/>
          <w:sz w:val="26"/>
          <w:vertAlign w:val="subscript"/>
        </w:rPr>
        <w:t xml:space="preserve"> </w:t>
      </w:r>
      <w:r>
        <w:rPr>
          <w:color w:val="000000"/>
          <w:sz w:val="26"/>
        </w:rPr>
        <w:t xml:space="preserve">= 95 </w:t>
      </w:r>
      <w:r>
        <w:rPr>
          <w:color w:val="000000"/>
          <w:sz w:val="26"/>
        </w:rPr>
        <w:t>°С</w:t>
      </w:r>
      <w:r>
        <w:rPr>
          <w:color w:val="000000"/>
          <w:sz w:val="26"/>
        </w:rPr>
        <w:t>.</w:t>
      </w:r>
    </w:p>
    <w:p w14:paraId="C31D0000">
      <w:pPr>
        <w:ind w:firstLine="700" w:left="23" w:right="23"/>
        <w:jc w:val="both"/>
        <w:rPr>
          <w:color w:val="000000"/>
          <w:sz w:val="26"/>
        </w:rPr>
      </w:pPr>
    </w:p>
    <w:p w14:paraId="C41D0000">
      <w:pPr>
        <w:ind w:firstLine="700" w:left="23" w:right="23"/>
        <w:jc w:val="both"/>
        <w:rPr>
          <w:color w:val="000000"/>
          <w:sz w:val="26"/>
          <w:u w:val="single"/>
        </w:rPr>
      </w:pPr>
      <w:r>
        <w:rPr>
          <w:sz w:val="26"/>
          <w:u w:val="single"/>
        </w:rPr>
        <w:t>Филиал «ОГК-2»-Псковская ГРЭС</w:t>
      </w:r>
      <w:r>
        <w:rPr>
          <w:color w:val="000000"/>
          <w:sz w:val="26"/>
          <w:u w:val="single"/>
        </w:rPr>
        <w:t>.</w:t>
      </w:r>
    </w:p>
    <w:p w14:paraId="C51D0000">
      <w:pPr>
        <w:ind w:firstLine="700" w:left="23" w:right="23"/>
        <w:jc w:val="both"/>
        <w:rPr>
          <w:color w:val="000000"/>
          <w:sz w:val="26"/>
        </w:rPr>
      </w:pPr>
      <w:r>
        <w:rPr>
          <w:color w:val="000000"/>
          <w:sz w:val="26"/>
        </w:rPr>
        <w:t xml:space="preserve">Способ регулирования отпуска тепловой энергии </w:t>
      </w:r>
      <w:r>
        <w:rPr>
          <w:color w:val="000000"/>
          <w:sz w:val="26"/>
        </w:rPr>
        <w:t>–</w:t>
      </w:r>
      <w:r>
        <w:rPr>
          <w:color w:val="000000"/>
          <w:sz w:val="26"/>
        </w:rPr>
        <w:t xml:space="preserve"> качественный, по совмещенной нагрузке на отопление и горячее водоснабжение. </w:t>
      </w:r>
      <w:r>
        <w:rPr>
          <w:color w:val="000000"/>
          <w:sz w:val="26"/>
        </w:rPr>
        <w:t xml:space="preserve">Температурный график отпуска тепловой энергии  </w:t>
      </w:r>
      <w:r>
        <w:rPr>
          <w:sz w:val="26"/>
        </w:rPr>
        <w:t>–</w:t>
      </w:r>
      <w:r>
        <w:rPr>
          <w:color w:val="000000"/>
          <w:sz w:val="26"/>
        </w:rPr>
        <w:t xml:space="preserve"> 95 </w:t>
      </w:r>
      <w:r>
        <w:rPr>
          <w:sz w:val="26"/>
        </w:rPr>
        <w:t xml:space="preserve">– </w:t>
      </w:r>
      <w:r>
        <w:rPr>
          <w:color w:val="000000"/>
          <w:sz w:val="26"/>
        </w:rPr>
        <w:t xml:space="preserve">70 </w:t>
      </w:r>
      <w:r>
        <w:rPr>
          <w:color w:val="000000"/>
          <w:sz w:val="26"/>
        </w:rPr>
        <w:t>°С</w:t>
      </w:r>
      <w:r>
        <w:rPr>
          <w:sz w:val="26"/>
          <w:highlight w:val="white"/>
        </w:rPr>
        <w:t>,</w:t>
      </w:r>
      <w:r>
        <w:rPr>
          <w:sz w:val="26"/>
        </w:rPr>
        <w:t xml:space="preserve"> в летний период 60 </w:t>
      </w:r>
      <w:r>
        <w:rPr>
          <w:sz w:val="26"/>
        </w:rPr>
        <w:t xml:space="preserve">– </w:t>
      </w:r>
      <w:r>
        <w:rPr>
          <w:sz w:val="26"/>
        </w:rPr>
        <w:t xml:space="preserve">45 </w:t>
      </w:r>
      <w:r>
        <w:rPr>
          <w:sz w:val="26"/>
        </w:rPr>
        <w:t>°С (т</w:t>
      </w:r>
      <w:r>
        <w:rPr>
          <w:sz w:val="26"/>
        </w:rPr>
        <w:t>очка излома температурного графика при спрямлении на ГВС 60°С)</w:t>
      </w:r>
      <w:r>
        <w:rPr>
          <w:sz w:val="26"/>
        </w:rPr>
        <w:t xml:space="preserve">. </w:t>
      </w:r>
      <w:r>
        <w:rPr>
          <w:color w:val="000000"/>
          <w:sz w:val="26"/>
        </w:rPr>
        <w:t xml:space="preserve">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w:t>
      </w:r>
      <w:r>
        <w:rPr>
          <w:color w:val="000000"/>
          <w:sz w:val="26"/>
        </w:rPr>
        <w:t>t</w:t>
      </w:r>
      <w:r>
        <w:rPr>
          <w:color w:val="000000"/>
          <w:sz w:val="26"/>
          <w:vertAlign w:val="subscript"/>
        </w:rPr>
        <w:t>max</w:t>
      </w:r>
      <w:r>
        <w:rPr>
          <w:color w:val="000000"/>
          <w:sz w:val="26"/>
          <w:vertAlign w:val="subscript"/>
        </w:rPr>
        <w:t xml:space="preserve"> </w:t>
      </w:r>
      <w:r>
        <w:rPr>
          <w:color w:val="000000"/>
          <w:sz w:val="26"/>
        </w:rPr>
        <w:t xml:space="preserve">= 95 </w:t>
      </w:r>
      <w:r>
        <w:rPr>
          <w:color w:val="000000"/>
          <w:sz w:val="26"/>
        </w:rPr>
        <w:t>°С</w:t>
      </w:r>
      <w:r>
        <w:rPr>
          <w:color w:val="000000"/>
          <w:sz w:val="26"/>
        </w:rPr>
        <w:t>.</w:t>
      </w:r>
    </w:p>
    <w:p w14:paraId="C61D0000">
      <w:pPr>
        <w:ind w:firstLine="700" w:left="20" w:right="60"/>
        <w:jc w:val="both"/>
        <w:rPr>
          <w:color w:val="000000"/>
          <w:sz w:val="26"/>
        </w:rPr>
      </w:pPr>
    </w:p>
    <w:p w14:paraId="C71D0000">
      <w:bookmarkStart w:id="210" w:name="__RefHeading___115"/>
      <w:bookmarkEnd w:id="210"/>
      <w:bookmarkStart w:id="211" w:name="__RefHeading___218"/>
      <w:bookmarkEnd w:id="211"/>
      <w:pPr>
        <w:pStyle w:val="Style_20"/>
        <w:spacing w:before="0"/>
        <w:ind w:firstLine="720" w:left="0"/>
        <w:jc w:val="both"/>
        <w:rPr>
          <w:rFonts w:ascii="Times New Roman" w:hAnsi="Times New Roman"/>
          <w:color w:val="000000"/>
          <w:sz w:val="26"/>
        </w:rPr>
      </w:pPr>
      <w:r>
        <w:rPr>
          <w:rFonts w:ascii="Times New Roman" w:hAnsi="Times New Roman"/>
          <w:color w:val="000000"/>
          <w:sz w:val="26"/>
        </w:rPr>
        <w:t>1.3.4.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C81D0000"/>
    <w:p w14:paraId="C91D0000">
      <w:pPr>
        <w:ind w:firstLine="720" w:left="0"/>
        <w:jc w:val="both"/>
        <w:rPr>
          <w:sz w:val="26"/>
        </w:rPr>
      </w:pPr>
      <w:r>
        <w:rPr>
          <w:sz w:val="26"/>
        </w:rPr>
        <w:t>Согласно сменным журналам фактические температурные режимы отпуска тепла в тепловые сети филиала ОАО «ОГК-2»-Псковская ГРЭС соответствуют утвержденным графикам регулирования отпуска тепла (</w:t>
      </w:r>
      <w:r>
        <w:rPr>
          <w:sz w:val="26"/>
        </w:rPr>
        <w:t>Приложение № 4 к договору энергоснабжения тепловой энергией в горячей воде  № 59 от «01» апреля  2011 г.).</w:t>
      </w:r>
    </w:p>
    <w:p w14:paraId="CA1D0000">
      <w:pPr>
        <w:ind w:firstLine="720" w:left="0"/>
        <w:jc w:val="both"/>
        <w:rPr>
          <w:sz w:val="26"/>
        </w:rPr>
      </w:pPr>
    </w:p>
    <w:p w14:paraId="CB1D0000">
      <w:pPr>
        <w:pStyle w:val="Style_13"/>
        <w:spacing w:after="0" w:before="0" w:line="276" w:lineRule="auto"/>
        <w:ind w:firstLine="709" w:left="0"/>
        <w:jc w:val="center"/>
        <w:rPr>
          <w:b w:val="1"/>
          <w:sz w:val="26"/>
        </w:rPr>
      </w:pPr>
      <w:r>
        <w:rPr>
          <w:b w:val="1"/>
          <w:sz w:val="26"/>
        </w:rPr>
        <w:t xml:space="preserve">Температурный график </w:t>
      </w:r>
    </w:p>
    <w:p w14:paraId="CC1D0000">
      <w:pPr>
        <w:pStyle w:val="Style_13"/>
        <w:spacing w:after="0" w:before="0" w:line="276" w:lineRule="auto"/>
        <w:ind w:firstLine="709" w:left="0"/>
        <w:jc w:val="center"/>
        <w:rPr>
          <w:b w:val="1"/>
          <w:sz w:val="26"/>
        </w:rPr>
      </w:pPr>
      <w:r>
        <w:rPr>
          <w:b w:val="1"/>
          <w:sz w:val="26"/>
        </w:rPr>
        <w:t xml:space="preserve">работы теплосети </w:t>
      </w:r>
      <w:r>
        <w:rPr>
          <w:b w:val="1"/>
          <w:sz w:val="26"/>
        </w:rPr>
        <w:t>филиала ОАО «ОГК-2»-Псковская ГРЭС</w:t>
      </w:r>
      <w:r>
        <w:rPr>
          <w:b w:val="1"/>
          <w:sz w:val="26"/>
        </w:rPr>
        <w:t xml:space="preserve"> на границе балансовой принадлежности на  отопительный сезон 2011-2012 г.г.</w:t>
      </w:r>
    </w:p>
    <w:p w14:paraId="CD1D0000">
      <w:pPr>
        <w:ind w:firstLine="720" w:left="0"/>
        <w:jc w:val="both"/>
        <w:rPr>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76"/>
        <w:gridCol w:w="3284"/>
        <w:gridCol w:w="3440"/>
      </w:tblGrid>
      <w:tr>
        <w:tc>
          <w:tcPr>
            <w:tcW w:type="dxa" w:w="3176"/>
            <w:tcBorders>
              <w:top w:color="000000" w:sz="4" w:val="single"/>
              <w:left w:color="000000" w:sz="4" w:val="single"/>
              <w:bottom w:color="000000" w:sz="4" w:val="single"/>
              <w:right w:color="000000" w:sz="4" w:val="single"/>
            </w:tcBorders>
          </w:tcPr>
          <w:p w14:paraId="CE1D0000">
            <w:pPr>
              <w:ind/>
              <w:jc w:val="center"/>
              <w:rPr>
                <w:b w:val="1"/>
              </w:rPr>
            </w:pPr>
            <w:r>
              <w:rPr>
                <w:b w:val="1"/>
              </w:rPr>
              <w:t>Температура наружного воздуха</w:t>
            </w:r>
          </w:p>
        </w:tc>
        <w:tc>
          <w:tcPr>
            <w:tcW w:type="dxa" w:w="3284"/>
            <w:tcBorders>
              <w:top w:color="000000" w:sz="4" w:val="single"/>
              <w:left w:color="000000" w:sz="4" w:val="single"/>
              <w:bottom w:color="000000" w:sz="4" w:val="single"/>
              <w:right w:color="000000" w:sz="4" w:val="single"/>
            </w:tcBorders>
          </w:tcPr>
          <w:p w14:paraId="CF1D0000">
            <w:pPr>
              <w:ind/>
              <w:jc w:val="center"/>
              <w:rPr>
                <w:b w:val="1"/>
              </w:rPr>
            </w:pPr>
            <w:r>
              <w:rPr>
                <w:b w:val="1"/>
              </w:rPr>
              <w:t>Температура сетевой воды в подающей магистрали</w:t>
            </w:r>
          </w:p>
        </w:tc>
        <w:tc>
          <w:tcPr>
            <w:tcW w:type="dxa" w:w="3440"/>
            <w:tcBorders>
              <w:top w:color="000000" w:sz="4" w:val="single"/>
              <w:left w:color="000000" w:sz="4" w:val="single"/>
              <w:bottom w:color="000000" w:sz="4" w:val="single"/>
              <w:right w:color="000000" w:sz="4" w:val="single"/>
            </w:tcBorders>
          </w:tcPr>
          <w:p w14:paraId="D01D0000">
            <w:pPr>
              <w:ind/>
              <w:jc w:val="center"/>
              <w:rPr>
                <w:b w:val="1"/>
              </w:rPr>
            </w:pPr>
            <w:r>
              <w:rPr>
                <w:b w:val="1"/>
              </w:rPr>
              <w:t>Температура сетевой воды в обратной магистрали</w:t>
            </w:r>
          </w:p>
        </w:tc>
      </w:tr>
      <w:tr>
        <w:tc>
          <w:tcPr>
            <w:tcW w:type="dxa" w:w="3176"/>
            <w:tcBorders>
              <w:top w:color="000000" w:sz="4" w:val="single"/>
              <w:left w:color="000000" w:sz="4" w:val="single"/>
              <w:bottom w:color="000000" w:sz="4" w:val="single"/>
              <w:right w:color="000000" w:sz="4" w:val="single"/>
            </w:tcBorders>
          </w:tcPr>
          <w:p w14:paraId="D11D0000">
            <w:pPr>
              <w:ind/>
              <w:jc w:val="center"/>
            </w:pPr>
            <w:r>
              <w:t>+8</w:t>
            </w:r>
          </w:p>
        </w:tc>
        <w:tc>
          <w:tcPr>
            <w:tcW w:type="dxa" w:w="3284"/>
            <w:tcBorders>
              <w:top w:color="000000" w:sz="4" w:val="single"/>
              <w:left w:color="000000" w:sz="4" w:val="single"/>
              <w:bottom w:color="000000" w:sz="4" w:val="single"/>
              <w:right w:color="000000" w:sz="4" w:val="single"/>
            </w:tcBorders>
          </w:tcPr>
          <w:p w14:paraId="D21D0000">
            <w:pPr>
              <w:ind/>
              <w:jc w:val="center"/>
            </w:pPr>
            <w:r>
              <w:t>70</w:t>
            </w:r>
          </w:p>
        </w:tc>
        <w:tc>
          <w:tcPr>
            <w:tcW w:type="dxa" w:w="3440"/>
            <w:tcBorders>
              <w:top w:color="000000" w:sz="4" w:val="single"/>
              <w:left w:color="000000" w:sz="4" w:val="single"/>
              <w:bottom w:color="000000" w:sz="4" w:val="single"/>
              <w:right w:color="000000" w:sz="4" w:val="single"/>
            </w:tcBorders>
          </w:tcPr>
          <w:p w14:paraId="D31D0000">
            <w:pPr>
              <w:ind/>
              <w:jc w:val="center"/>
            </w:pPr>
            <w:r>
              <w:t>54</w:t>
            </w:r>
          </w:p>
        </w:tc>
      </w:tr>
      <w:tr>
        <w:tc>
          <w:tcPr>
            <w:tcW w:type="dxa" w:w="3176"/>
            <w:tcBorders>
              <w:top w:color="000000" w:sz="4" w:val="single"/>
              <w:left w:color="000000" w:sz="4" w:val="single"/>
              <w:bottom w:color="000000" w:sz="4" w:val="single"/>
              <w:right w:color="000000" w:sz="4" w:val="single"/>
            </w:tcBorders>
          </w:tcPr>
          <w:p w14:paraId="D41D0000">
            <w:pPr>
              <w:ind/>
              <w:jc w:val="center"/>
            </w:pPr>
            <w:r>
              <w:t>+7</w:t>
            </w:r>
          </w:p>
        </w:tc>
        <w:tc>
          <w:tcPr>
            <w:tcW w:type="dxa" w:w="3284"/>
            <w:tcBorders>
              <w:top w:color="000000" w:sz="4" w:val="single"/>
              <w:left w:color="000000" w:sz="4" w:val="single"/>
              <w:bottom w:color="000000" w:sz="4" w:val="single"/>
              <w:right w:color="000000" w:sz="4" w:val="single"/>
            </w:tcBorders>
          </w:tcPr>
          <w:p w14:paraId="D51D0000">
            <w:pPr>
              <w:ind/>
              <w:jc w:val="center"/>
            </w:pPr>
            <w:r>
              <w:t>70</w:t>
            </w:r>
          </w:p>
        </w:tc>
        <w:tc>
          <w:tcPr>
            <w:tcW w:type="dxa" w:w="3440"/>
            <w:tcBorders>
              <w:top w:color="000000" w:sz="4" w:val="single"/>
              <w:left w:color="000000" w:sz="4" w:val="single"/>
              <w:bottom w:color="000000" w:sz="4" w:val="single"/>
              <w:right w:color="000000" w:sz="4" w:val="single"/>
            </w:tcBorders>
          </w:tcPr>
          <w:p w14:paraId="D61D0000">
            <w:pPr>
              <w:ind/>
              <w:jc w:val="center"/>
            </w:pPr>
            <w:r>
              <w:t>54</w:t>
            </w:r>
          </w:p>
        </w:tc>
      </w:tr>
      <w:tr>
        <w:tc>
          <w:tcPr>
            <w:tcW w:type="dxa" w:w="3176"/>
            <w:tcBorders>
              <w:top w:color="000000" w:sz="4" w:val="single"/>
              <w:left w:color="000000" w:sz="4" w:val="single"/>
              <w:bottom w:color="000000" w:sz="4" w:val="single"/>
              <w:right w:color="000000" w:sz="4" w:val="single"/>
            </w:tcBorders>
          </w:tcPr>
          <w:p w14:paraId="D71D0000">
            <w:pPr>
              <w:ind/>
              <w:jc w:val="center"/>
            </w:pPr>
            <w:r>
              <w:t>+6</w:t>
            </w:r>
          </w:p>
        </w:tc>
        <w:tc>
          <w:tcPr>
            <w:tcW w:type="dxa" w:w="3284"/>
            <w:tcBorders>
              <w:top w:color="000000" w:sz="4" w:val="single"/>
              <w:left w:color="000000" w:sz="4" w:val="single"/>
              <w:bottom w:color="000000" w:sz="4" w:val="single"/>
              <w:right w:color="000000" w:sz="4" w:val="single"/>
            </w:tcBorders>
          </w:tcPr>
          <w:p w14:paraId="D81D0000">
            <w:pPr>
              <w:ind/>
              <w:jc w:val="center"/>
            </w:pPr>
            <w:r>
              <w:t>70</w:t>
            </w:r>
          </w:p>
        </w:tc>
        <w:tc>
          <w:tcPr>
            <w:tcW w:type="dxa" w:w="3440"/>
            <w:tcBorders>
              <w:top w:color="000000" w:sz="4" w:val="single"/>
              <w:left w:color="000000" w:sz="4" w:val="single"/>
              <w:bottom w:color="000000" w:sz="4" w:val="single"/>
              <w:right w:color="000000" w:sz="4" w:val="single"/>
            </w:tcBorders>
          </w:tcPr>
          <w:p w14:paraId="D91D0000">
            <w:pPr>
              <w:ind/>
              <w:jc w:val="center"/>
            </w:pPr>
            <w:r>
              <w:t>54</w:t>
            </w:r>
          </w:p>
        </w:tc>
      </w:tr>
      <w:tr>
        <w:tc>
          <w:tcPr>
            <w:tcW w:type="dxa" w:w="3176"/>
            <w:tcBorders>
              <w:top w:color="000000" w:sz="4" w:val="single"/>
              <w:left w:color="000000" w:sz="4" w:val="single"/>
              <w:bottom w:color="000000" w:sz="4" w:val="single"/>
              <w:right w:color="000000" w:sz="4" w:val="single"/>
            </w:tcBorders>
          </w:tcPr>
          <w:p w14:paraId="DA1D0000">
            <w:pPr>
              <w:ind/>
              <w:jc w:val="center"/>
            </w:pPr>
            <w:r>
              <w:t>+5</w:t>
            </w:r>
          </w:p>
        </w:tc>
        <w:tc>
          <w:tcPr>
            <w:tcW w:type="dxa" w:w="3284"/>
            <w:tcBorders>
              <w:top w:color="000000" w:sz="4" w:val="single"/>
              <w:left w:color="000000" w:sz="4" w:val="single"/>
              <w:bottom w:color="000000" w:sz="4" w:val="single"/>
              <w:right w:color="000000" w:sz="4" w:val="single"/>
            </w:tcBorders>
          </w:tcPr>
          <w:p w14:paraId="DB1D0000">
            <w:pPr>
              <w:ind/>
              <w:jc w:val="center"/>
            </w:pPr>
            <w:r>
              <w:t>70</w:t>
            </w:r>
          </w:p>
        </w:tc>
        <w:tc>
          <w:tcPr>
            <w:tcW w:type="dxa" w:w="3440"/>
            <w:tcBorders>
              <w:top w:color="000000" w:sz="4" w:val="single"/>
              <w:left w:color="000000" w:sz="4" w:val="single"/>
              <w:bottom w:color="000000" w:sz="4" w:val="single"/>
              <w:right w:color="000000" w:sz="4" w:val="single"/>
            </w:tcBorders>
          </w:tcPr>
          <w:p w14:paraId="DC1D0000">
            <w:pPr>
              <w:ind/>
              <w:jc w:val="center"/>
            </w:pPr>
            <w:r>
              <w:t>54</w:t>
            </w:r>
          </w:p>
        </w:tc>
      </w:tr>
      <w:tr>
        <w:tc>
          <w:tcPr>
            <w:tcW w:type="dxa" w:w="3176"/>
            <w:tcBorders>
              <w:top w:color="000000" w:sz="4" w:val="single"/>
              <w:left w:color="000000" w:sz="4" w:val="single"/>
              <w:bottom w:color="000000" w:sz="4" w:val="single"/>
              <w:right w:color="000000" w:sz="4" w:val="single"/>
            </w:tcBorders>
          </w:tcPr>
          <w:p w14:paraId="DD1D0000">
            <w:pPr>
              <w:ind/>
              <w:jc w:val="center"/>
            </w:pPr>
            <w:r>
              <w:t>+4</w:t>
            </w:r>
          </w:p>
        </w:tc>
        <w:tc>
          <w:tcPr>
            <w:tcW w:type="dxa" w:w="3284"/>
            <w:tcBorders>
              <w:top w:color="000000" w:sz="4" w:val="single"/>
              <w:left w:color="000000" w:sz="4" w:val="single"/>
              <w:bottom w:color="000000" w:sz="4" w:val="single"/>
              <w:right w:color="000000" w:sz="4" w:val="single"/>
            </w:tcBorders>
          </w:tcPr>
          <w:p w14:paraId="DE1D0000">
            <w:pPr>
              <w:ind/>
              <w:jc w:val="center"/>
            </w:pPr>
            <w:r>
              <w:t>70</w:t>
            </w:r>
          </w:p>
        </w:tc>
        <w:tc>
          <w:tcPr>
            <w:tcW w:type="dxa" w:w="3440"/>
            <w:tcBorders>
              <w:top w:color="000000" w:sz="4" w:val="single"/>
              <w:left w:color="000000" w:sz="4" w:val="single"/>
              <w:bottom w:color="000000" w:sz="4" w:val="single"/>
              <w:right w:color="000000" w:sz="4" w:val="single"/>
            </w:tcBorders>
          </w:tcPr>
          <w:p w14:paraId="DF1D0000">
            <w:pPr>
              <w:ind/>
              <w:jc w:val="center"/>
            </w:pPr>
            <w:r>
              <w:t>54</w:t>
            </w:r>
          </w:p>
        </w:tc>
      </w:tr>
      <w:tr>
        <w:tc>
          <w:tcPr>
            <w:tcW w:type="dxa" w:w="3176"/>
            <w:tcBorders>
              <w:top w:color="000000" w:sz="4" w:val="single"/>
              <w:left w:color="000000" w:sz="4" w:val="single"/>
              <w:bottom w:color="000000" w:sz="4" w:val="single"/>
              <w:right w:color="000000" w:sz="4" w:val="single"/>
            </w:tcBorders>
          </w:tcPr>
          <w:p w14:paraId="E01D0000">
            <w:pPr>
              <w:ind/>
              <w:jc w:val="center"/>
            </w:pPr>
            <w:r>
              <w:t>+3</w:t>
            </w:r>
          </w:p>
        </w:tc>
        <w:tc>
          <w:tcPr>
            <w:tcW w:type="dxa" w:w="3284"/>
            <w:tcBorders>
              <w:top w:color="000000" w:sz="4" w:val="single"/>
              <w:left w:color="000000" w:sz="4" w:val="single"/>
              <w:bottom w:color="000000" w:sz="4" w:val="single"/>
              <w:right w:color="000000" w:sz="4" w:val="single"/>
            </w:tcBorders>
          </w:tcPr>
          <w:p w14:paraId="E11D0000">
            <w:pPr>
              <w:ind/>
              <w:jc w:val="center"/>
            </w:pPr>
            <w:r>
              <w:t>70</w:t>
            </w:r>
          </w:p>
        </w:tc>
        <w:tc>
          <w:tcPr>
            <w:tcW w:type="dxa" w:w="3440"/>
            <w:tcBorders>
              <w:top w:color="000000" w:sz="4" w:val="single"/>
              <w:left w:color="000000" w:sz="4" w:val="single"/>
              <w:bottom w:color="000000" w:sz="4" w:val="single"/>
              <w:right w:color="000000" w:sz="4" w:val="single"/>
            </w:tcBorders>
          </w:tcPr>
          <w:p w14:paraId="E21D0000">
            <w:pPr>
              <w:ind/>
              <w:jc w:val="center"/>
            </w:pPr>
            <w:r>
              <w:t>54</w:t>
            </w:r>
          </w:p>
        </w:tc>
      </w:tr>
      <w:tr>
        <w:tc>
          <w:tcPr>
            <w:tcW w:type="dxa" w:w="3176"/>
            <w:tcBorders>
              <w:top w:color="000000" w:sz="4" w:val="single"/>
              <w:left w:color="000000" w:sz="4" w:val="single"/>
              <w:bottom w:color="000000" w:sz="4" w:val="single"/>
              <w:right w:color="000000" w:sz="4" w:val="single"/>
            </w:tcBorders>
          </w:tcPr>
          <w:p w14:paraId="E31D0000">
            <w:pPr>
              <w:ind/>
              <w:jc w:val="center"/>
            </w:pPr>
            <w:r>
              <w:t>+2</w:t>
            </w:r>
          </w:p>
        </w:tc>
        <w:tc>
          <w:tcPr>
            <w:tcW w:type="dxa" w:w="3284"/>
            <w:tcBorders>
              <w:top w:color="000000" w:sz="4" w:val="single"/>
              <w:left w:color="000000" w:sz="4" w:val="single"/>
              <w:bottom w:color="000000" w:sz="4" w:val="single"/>
              <w:right w:color="000000" w:sz="4" w:val="single"/>
            </w:tcBorders>
          </w:tcPr>
          <w:p w14:paraId="E41D0000">
            <w:pPr>
              <w:ind/>
              <w:jc w:val="center"/>
            </w:pPr>
            <w:r>
              <w:t>70</w:t>
            </w:r>
          </w:p>
        </w:tc>
        <w:tc>
          <w:tcPr>
            <w:tcW w:type="dxa" w:w="3440"/>
            <w:tcBorders>
              <w:top w:color="000000" w:sz="4" w:val="single"/>
              <w:left w:color="000000" w:sz="4" w:val="single"/>
              <w:bottom w:color="000000" w:sz="4" w:val="single"/>
              <w:right w:color="000000" w:sz="4" w:val="single"/>
            </w:tcBorders>
          </w:tcPr>
          <w:p w14:paraId="E51D0000">
            <w:pPr>
              <w:ind/>
              <w:jc w:val="center"/>
            </w:pPr>
            <w:r>
              <w:t>54</w:t>
            </w:r>
          </w:p>
        </w:tc>
      </w:tr>
      <w:tr>
        <w:tc>
          <w:tcPr>
            <w:tcW w:type="dxa" w:w="3176"/>
            <w:tcBorders>
              <w:top w:color="000000" w:sz="4" w:val="single"/>
              <w:left w:color="000000" w:sz="4" w:val="single"/>
              <w:bottom w:color="000000" w:sz="4" w:val="single"/>
              <w:right w:color="000000" w:sz="4" w:val="single"/>
            </w:tcBorders>
          </w:tcPr>
          <w:p w14:paraId="E61D0000">
            <w:pPr>
              <w:ind/>
              <w:jc w:val="center"/>
            </w:pPr>
            <w:r>
              <w:t>+1</w:t>
            </w:r>
          </w:p>
        </w:tc>
        <w:tc>
          <w:tcPr>
            <w:tcW w:type="dxa" w:w="3284"/>
            <w:tcBorders>
              <w:top w:color="000000" w:sz="4" w:val="single"/>
              <w:left w:color="000000" w:sz="4" w:val="single"/>
              <w:bottom w:color="000000" w:sz="4" w:val="single"/>
              <w:right w:color="000000" w:sz="4" w:val="single"/>
            </w:tcBorders>
          </w:tcPr>
          <w:p w14:paraId="E71D0000">
            <w:pPr>
              <w:ind/>
              <w:jc w:val="center"/>
            </w:pPr>
            <w:r>
              <w:t>70</w:t>
            </w:r>
          </w:p>
        </w:tc>
        <w:tc>
          <w:tcPr>
            <w:tcW w:type="dxa" w:w="3440"/>
            <w:tcBorders>
              <w:top w:color="000000" w:sz="4" w:val="single"/>
              <w:left w:color="000000" w:sz="4" w:val="single"/>
              <w:bottom w:color="000000" w:sz="4" w:val="single"/>
              <w:right w:color="000000" w:sz="4" w:val="single"/>
            </w:tcBorders>
          </w:tcPr>
          <w:p w14:paraId="E81D0000">
            <w:pPr>
              <w:ind/>
              <w:jc w:val="center"/>
            </w:pPr>
            <w:r>
              <w:t>54</w:t>
            </w:r>
          </w:p>
        </w:tc>
      </w:tr>
      <w:tr>
        <w:tc>
          <w:tcPr>
            <w:tcW w:type="dxa" w:w="3176"/>
            <w:tcBorders>
              <w:top w:color="000000" w:sz="4" w:val="single"/>
              <w:left w:color="000000" w:sz="4" w:val="single"/>
              <w:bottom w:color="000000" w:sz="4" w:val="single"/>
              <w:right w:color="000000" w:sz="4" w:val="single"/>
            </w:tcBorders>
          </w:tcPr>
          <w:p w14:paraId="E91D0000">
            <w:pPr>
              <w:ind/>
              <w:jc w:val="center"/>
            </w:pPr>
            <w:r>
              <w:t>0</w:t>
            </w:r>
          </w:p>
        </w:tc>
        <w:tc>
          <w:tcPr>
            <w:tcW w:type="dxa" w:w="3284"/>
            <w:tcBorders>
              <w:top w:color="000000" w:sz="4" w:val="single"/>
              <w:left w:color="000000" w:sz="4" w:val="single"/>
              <w:bottom w:color="000000" w:sz="4" w:val="single"/>
              <w:right w:color="000000" w:sz="4" w:val="single"/>
            </w:tcBorders>
          </w:tcPr>
          <w:p w14:paraId="EA1D0000">
            <w:pPr>
              <w:ind/>
              <w:jc w:val="center"/>
            </w:pPr>
            <w:r>
              <w:t>70</w:t>
            </w:r>
          </w:p>
        </w:tc>
        <w:tc>
          <w:tcPr>
            <w:tcW w:type="dxa" w:w="3440"/>
            <w:tcBorders>
              <w:top w:color="000000" w:sz="4" w:val="single"/>
              <w:left w:color="000000" w:sz="4" w:val="single"/>
              <w:bottom w:color="000000" w:sz="4" w:val="single"/>
              <w:right w:color="000000" w:sz="4" w:val="single"/>
            </w:tcBorders>
          </w:tcPr>
          <w:p w14:paraId="EB1D0000">
            <w:pPr>
              <w:ind/>
              <w:jc w:val="center"/>
            </w:pPr>
            <w:r>
              <w:t>54</w:t>
            </w:r>
          </w:p>
        </w:tc>
      </w:tr>
      <w:tr>
        <w:tc>
          <w:tcPr>
            <w:tcW w:type="dxa" w:w="3176"/>
            <w:tcBorders>
              <w:top w:color="000000" w:sz="4" w:val="single"/>
              <w:left w:color="000000" w:sz="4" w:val="single"/>
              <w:bottom w:color="000000" w:sz="4" w:val="single"/>
              <w:right w:color="000000" w:sz="4" w:val="single"/>
            </w:tcBorders>
          </w:tcPr>
          <w:p w14:paraId="EC1D0000">
            <w:pPr>
              <w:ind/>
              <w:jc w:val="center"/>
            </w:pPr>
            <w:r>
              <w:t>-1</w:t>
            </w:r>
          </w:p>
        </w:tc>
        <w:tc>
          <w:tcPr>
            <w:tcW w:type="dxa" w:w="3284"/>
            <w:tcBorders>
              <w:top w:color="000000" w:sz="4" w:val="single"/>
              <w:left w:color="000000" w:sz="4" w:val="single"/>
              <w:bottom w:color="000000" w:sz="4" w:val="single"/>
              <w:right w:color="000000" w:sz="4" w:val="single"/>
            </w:tcBorders>
          </w:tcPr>
          <w:p w14:paraId="ED1D0000">
            <w:pPr>
              <w:ind/>
              <w:jc w:val="center"/>
            </w:pPr>
            <w:r>
              <w:t>71</w:t>
            </w:r>
          </w:p>
        </w:tc>
        <w:tc>
          <w:tcPr>
            <w:tcW w:type="dxa" w:w="3440"/>
            <w:tcBorders>
              <w:top w:color="000000" w:sz="4" w:val="single"/>
              <w:left w:color="000000" w:sz="4" w:val="single"/>
              <w:bottom w:color="000000" w:sz="4" w:val="single"/>
              <w:right w:color="000000" w:sz="4" w:val="single"/>
            </w:tcBorders>
          </w:tcPr>
          <w:p w14:paraId="EE1D0000">
            <w:pPr>
              <w:ind/>
              <w:jc w:val="center"/>
            </w:pPr>
            <w:r>
              <w:t>55</w:t>
            </w:r>
          </w:p>
        </w:tc>
      </w:tr>
      <w:tr>
        <w:tc>
          <w:tcPr>
            <w:tcW w:type="dxa" w:w="3176"/>
            <w:tcBorders>
              <w:top w:color="000000" w:sz="4" w:val="single"/>
              <w:left w:color="000000" w:sz="4" w:val="single"/>
              <w:bottom w:color="000000" w:sz="4" w:val="single"/>
              <w:right w:color="000000" w:sz="4" w:val="single"/>
            </w:tcBorders>
          </w:tcPr>
          <w:p w14:paraId="EF1D0000">
            <w:pPr>
              <w:ind/>
              <w:jc w:val="center"/>
            </w:pPr>
            <w:r>
              <w:t>-2</w:t>
            </w:r>
          </w:p>
        </w:tc>
        <w:tc>
          <w:tcPr>
            <w:tcW w:type="dxa" w:w="3284"/>
            <w:tcBorders>
              <w:top w:color="000000" w:sz="4" w:val="single"/>
              <w:left w:color="000000" w:sz="4" w:val="single"/>
              <w:bottom w:color="000000" w:sz="4" w:val="single"/>
              <w:right w:color="000000" w:sz="4" w:val="single"/>
            </w:tcBorders>
          </w:tcPr>
          <w:p w14:paraId="F01D0000">
            <w:pPr>
              <w:ind/>
              <w:jc w:val="center"/>
            </w:pPr>
            <w:r>
              <w:t>72</w:t>
            </w:r>
          </w:p>
        </w:tc>
        <w:tc>
          <w:tcPr>
            <w:tcW w:type="dxa" w:w="3440"/>
            <w:tcBorders>
              <w:top w:color="000000" w:sz="4" w:val="single"/>
              <w:left w:color="000000" w:sz="4" w:val="single"/>
              <w:bottom w:color="000000" w:sz="4" w:val="single"/>
              <w:right w:color="000000" w:sz="4" w:val="single"/>
            </w:tcBorders>
          </w:tcPr>
          <w:p w14:paraId="F11D0000">
            <w:pPr>
              <w:ind/>
              <w:jc w:val="center"/>
            </w:pPr>
            <w:r>
              <w:t>55</w:t>
            </w:r>
          </w:p>
        </w:tc>
      </w:tr>
      <w:tr>
        <w:tc>
          <w:tcPr>
            <w:tcW w:type="dxa" w:w="3176"/>
            <w:tcBorders>
              <w:top w:color="000000" w:sz="4" w:val="single"/>
              <w:left w:color="000000" w:sz="4" w:val="single"/>
              <w:bottom w:color="000000" w:sz="4" w:val="single"/>
              <w:right w:color="000000" w:sz="4" w:val="single"/>
            </w:tcBorders>
          </w:tcPr>
          <w:p w14:paraId="F21D0000">
            <w:pPr>
              <w:ind/>
              <w:jc w:val="center"/>
            </w:pPr>
            <w:r>
              <w:t>-3</w:t>
            </w:r>
          </w:p>
        </w:tc>
        <w:tc>
          <w:tcPr>
            <w:tcW w:type="dxa" w:w="3284"/>
            <w:tcBorders>
              <w:top w:color="000000" w:sz="4" w:val="single"/>
              <w:left w:color="000000" w:sz="4" w:val="single"/>
              <w:bottom w:color="000000" w:sz="4" w:val="single"/>
              <w:right w:color="000000" w:sz="4" w:val="single"/>
            </w:tcBorders>
          </w:tcPr>
          <w:p w14:paraId="F31D0000">
            <w:pPr>
              <w:ind/>
              <w:jc w:val="center"/>
            </w:pPr>
            <w:r>
              <w:t>73</w:t>
            </w:r>
          </w:p>
        </w:tc>
        <w:tc>
          <w:tcPr>
            <w:tcW w:type="dxa" w:w="3440"/>
            <w:tcBorders>
              <w:top w:color="000000" w:sz="4" w:val="single"/>
              <w:left w:color="000000" w:sz="4" w:val="single"/>
              <w:bottom w:color="000000" w:sz="4" w:val="single"/>
              <w:right w:color="000000" w:sz="4" w:val="single"/>
            </w:tcBorders>
          </w:tcPr>
          <w:p w14:paraId="F41D0000">
            <w:pPr>
              <w:ind/>
              <w:jc w:val="center"/>
            </w:pPr>
            <w:r>
              <w:t>56</w:t>
            </w:r>
          </w:p>
        </w:tc>
      </w:tr>
      <w:tr>
        <w:tc>
          <w:tcPr>
            <w:tcW w:type="dxa" w:w="3176"/>
            <w:tcBorders>
              <w:top w:color="000000" w:sz="4" w:val="single"/>
              <w:left w:color="000000" w:sz="4" w:val="single"/>
              <w:bottom w:color="000000" w:sz="4" w:val="single"/>
              <w:right w:color="000000" w:sz="4" w:val="single"/>
            </w:tcBorders>
          </w:tcPr>
          <w:p w14:paraId="F51D0000">
            <w:pPr>
              <w:ind/>
              <w:jc w:val="center"/>
            </w:pPr>
            <w:r>
              <w:t>-4</w:t>
            </w:r>
          </w:p>
        </w:tc>
        <w:tc>
          <w:tcPr>
            <w:tcW w:type="dxa" w:w="3284"/>
            <w:tcBorders>
              <w:top w:color="000000" w:sz="4" w:val="single"/>
              <w:left w:color="000000" w:sz="4" w:val="single"/>
              <w:bottom w:color="000000" w:sz="4" w:val="single"/>
              <w:right w:color="000000" w:sz="4" w:val="single"/>
            </w:tcBorders>
          </w:tcPr>
          <w:p w14:paraId="F61D0000">
            <w:pPr>
              <w:ind/>
              <w:jc w:val="center"/>
            </w:pPr>
            <w:r>
              <w:t>74</w:t>
            </w:r>
          </w:p>
        </w:tc>
        <w:tc>
          <w:tcPr>
            <w:tcW w:type="dxa" w:w="3440"/>
            <w:tcBorders>
              <w:top w:color="000000" w:sz="4" w:val="single"/>
              <w:left w:color="000000" w:sz="4" w:val="single"/>
              <w:bottom w:color="000000" w:sz="4" w:val="single"/>
              <w:right w:color="000000" w:sz="4" w:val="single"/>
            </w:tcBorders>
          </w:tcPr>
          <w:p w14:paraId="F71D0000">
            <w:pPr>
              <w:ind/>
              <w:jc w:val="center"/>
            </w:pPr>
            <w:r>
              <w:t>56</w:t>
            </w:r>
          </w:p>
        </w:tc>
      </w:tr>
      <w:tr>
        <w:tc>
          <w:tcPr>
            <w:tcW w:type="dxa" w:w="3176"/>
            <w:tcBorders>
              <w:top w:color="000000" w:sz="4" w:val="single"/>
              <w:left w:color="000000" w:sz="4" w:val="single"/>
              <w:bottom w:color="000000" w:sz="4" w:val="single"/>
              <w:right w:color="000000" w:sz="4" w:val="single"/>
            </w:tcBorders>
          </w:tcPr>
          <w:p w14:paraId="F81D0000">
            <w:pPr>
              <w:ind/>
              <w:jc w:val="center"/>
            </w:pPr>
            <w:r>
              <w:t>-5</w:t>
            </w:r>
          </w:p>
        </w:tc>
        <w:tc>
          <w:tcPr>
            <w:tcW w:type="dxa" w:w="3284"/>
            <w:tcBorders>
              <w:top w:color="000000" w:sz="4" w:val="single"/>
              <w:left w:color="000000" w:sz="4" w:val="single"/>
              <w:bottom w:color="000000" w:sz="4" w:val="single"/>
              <w:right w:color="000000" w:sz="4" w:val="single"/>
            </w:tcBorders>
          </w:tcPr>
          <w:p w14:paraId="F91D0000">
            <w:pPr>
              <w:ind/>
              <w:jc w:val="center"/>
            </w:pPr>
            <w:r>
              <w:t>75</w:t>
            </w:r>
          </w:p>
        </w:tc>
        <w:tc>
          <w:tcPr>
            <w:tcW w:type="dxa" w:w="3440"/>
            <w:tcBorders>
              <w:top w:color="000000" w:sz="4" w:val="single"/>
              <w:left w:color="000000" w:sz="4" w:val="single"/>
              <w:bottom w:color="000000" w:sz="4" w:val="single"/>
              <w:right w:color="000000" w:sz="4" w:val="single"/>
            </w:tcBorders>
          </w:tcPr>
          <w:p w14:paraId="FA1D0000">
            <w:pPr>
              <w:ind/>
              <w:jc w:val="center"/>
            </w:pPr>
            <w:r>
              <w:t>57</w:t>
            </w:r>
          </w:p>
        </w:tc>
      </w:tr>
      <w:tr>
        <w:tc>
          <w:tcPr>
            <w:tcW w:type="dxa" w:w="3176"/>
            <w:tcBorders>
              <w:top w:color="000000" w:sz="4" w:val="single"/>
              <w:left w:color="000000" w:sz="4" w:val="single"/>
              <w:bottom w:color="000000" w:sz="4" w:val="single"/>
              <w:right w:color="000000" w:sz="4" w:val="single"/>
            </w:tcBorders>
          </w:tcPr>
          <w:p w14:paraId="FB1D0000">
            <w:pPr>
              <w:ind/>
              <w:jc w:val="center"/>
            </w:pPr>
            <w:r>
              <w:t>-6</w:t>
            </w:r>
          </w:p>
        </w:tc>
        <w:tc>
          <w:tcPr>
            <w:tcW w:type="dxa" w:w="3284"/>
            <w:tcBorders>
              <w:top w:color="000000" w:sz="4" w:val="single"/>
              <w:left w:color="000000" w:sz="4" w:val="single"/>
              <w:bottom w:color="000000" w:sz="4" w:val="single"/>
              <w:right w:color="000000" w:sz="4" w:val="single"/>
            </w:tcBorders>
          </w:tcPr>
          <w:p w14:paraId="FC1D0000">
            <w:pPr>
              <w:ind/>
              <w:jc w:val="center"/>
            </w:pPr>
            <w:r>
              <w:t>75</w:t>
            </w:r>
          </w:p>
        </w:tc>
        <w:tc>
          <w:tcPr>
            <w:tcW w:type="dxa" w:w="3440"/>
            <w:tcBorders>
              <w:top w:color="000000" w:sz="4" w:val="single"/>
              <w:left w:color="000000" w:sz="4" w:val="single"/>
              <w:bottom w:color="000000" w:sz="4" w:val="single"/>
              <w:right w:color="000000" w:sz="4" w:val="single"/>
            </w:tcBorders>
          </w:tcPr>
          <w:p w14:paraId="FD1D0000">
            <w:pPr>
              <w:ind/>
              <w:jc w:val="center"/>
            </w:pPr>
            <w:r>
              <w:t>58</w:t>
            </w:r>
          </w:p>
        </w:tc>
      </w:tr>
      <w:tr>
        <w:tc>
          <w:tcPr>
            <w:tcW w:type="dxa" w:w="3176"/>
            <w:tcBorders>
              <w:top w:color="000000" w:sz="4" w:val="single"/>
              <w:left w:color="000000" w:sz="4" w:val="single"/>
              <w:bottom w:color="000000" w:sz="4" w:val="single"/>
              <w:right w:color="000000" w:sz="4" w:val="single"/>
            </w:tcBorders>
          </w:tcPr>
          <w:p w14:paraId="FE1D0000">
            <w:pPr>
              <w:ind/>
              <w:jc w:val="center"/>
            </w:pPr>
            <w:r>
              <w:t>-7</w:t>
            </w:r>
          </w:p>
        </w:tc>
        <w:tc>
          <w:tcPr>
            <w:tcW w:type="dxa" w:w="3284"/>
            <w:tcBorders>
              <w:top w:color="000000" w:sz="4" w:val="single"/>
              <w:left w:color="000000" w:sz="4" w:val="single"/>
              <w:bottom w:color="000000" w:sz="4" w:val="single"/>
              <w:right w:color="000000" w:sz="4" w:val="single"/>
            </w:tcBorders>
          </w:tcPr>
          <w:p w14:paraId="FF1D0000">
            <w:pPr>
              <w:ind/>
              <w:jc w:val="center"/>
            </w:pPr>
            <w:r>
              <w:t>76</w:t>
            </w:r>
          </w:p>
        </w:tc>
        <w:tc>
          <w:tcPr>
            <w:tcW w:type="dxa" w:w="3440"/>
            <w:tcBorders>
              <w:top w:color="000000" w:sz="4" w:val="single"/>
              <w:left w:color="000000" w:sz="4" w:val="single"/>
              <w:bottom w:color="000000" w:sz="4" w:val="single"/>
              <w:right w:color="000000" w:sz="4" w:val="single"/>
            </w:tcBorders>
          </w:tcPr>
          <w:p w14:paraId="001E0000">
            <w:pPr>
              <w:ind/>
              <w:jc w:val="center"/>
            </w:pPr>
            <w:r>
              <w:t>59</w:t>
            </w:r>
          </w:p>
        </w:tc>
      </w:tr>
      <w:tr>
        <w:tc>
          <w:tcPr>
            <w:tcW w:type="dxa" w:w="3176"/>
            <w:tcBorders>
              <w:top w:color="000000" w:sz="4" w:val="single"/>
              <w:left w:color="000000" w:sz="4" w:val="single"/>
              <w:bottom w:color="000000" w:sz="4" w:val="single"/>
              <w:right w:color="000000" w:sz="4" w:val="single"/>
            </w:tcBorders>
          </w:tcPr>
          <w:p w14:paraId="011E0000">
            <w:pPr>
              <w:ind/>
              <w:jc w:val="center"/>
            </w:pPr>
            <w:r>
              <w:t>-8</w:t>
            </w:r>
          </w:p>
        </w:tc>
        <w:tc>
          <w:tcPr>
            <w:tcW w:type="dxa" w:w="3284"/>
            <w:tcBorders>
              <w:top w:color="000000" w:sz="4" w:val="single"/>
              <w:left w:color="000000" w:sz="4" w:val="single"/>
              <w:bottom w:color="000000" w:sz="4" w:val="single"/>
              <w:right w:color="000000" w:sz="4" w:val="single"/>
            </w:tcBorders>
          </w:tcPr>
          <w:p w14:paraId="021E0000">
            <w:pPr>
              <w:ind/>
              <w:jc w:val="center"/>
            </w:pPr>
            <w:r>
              <w:t>77</w:t>
            </w:r>
          </w:p>
        </w:tc>
        <w:tc>
          <w:tcPr>
            <w:tcW w:type="dxa" w:w="3440"/>
            <w:tcBorders>
              <w:top w:color="000000" w:sz="4" w:val="single"/>
              <w:left w:color="000000" w:sz="4" w:val="single"/>
              <w:bottom w:color="000000" w:sz="4" w:val="single"/>
              <w:right w:color="000000" w:sz="4" w:val="single"/>
            </w:tcBorders>
          </w:tcPr>
          <w:p w14:paraId="031E0000">
            <w:pPr>
              <w:ind/>
              <w:jc w:val="center"/>
            </w:pPr>
            <w:r>
              <w:t>59</w:t>
            </w:r>
          </w:p>
        </w:tc>
      </w:tr>
      <w:tr>
        <w:tc>
          <w:tcPr>
            <w:tcW w:type="dxa" w:w="3176"/>
            <w:tcBorders>
              <w:top w:color="000000" w:sz="4" w:val="single"/>
              <w:left w:color="000000" w:sz="4" w:val="single"/>
              <w:bottom w:color="000000" w:sz="4" w:val="single"/>
              <w:right w:color="000000" w:sz="4" w:val="single"/>
            </w:tcBorders>
          </w:tcPr>
          <w:p w14:paraId="041E0000">
            <w:pPr>
              <w:ind/>
              <w:jc w:val="center"/>
            </w:pPr>
            <w:r>
              <w:t>-9</w:t>
            </w:r>
          </w:p>
        </w:tc>
        <w:tc>
          <w:tcPr>
            <w:tcW w:type="dxa" w:w="3284"/>
            <w:tcBorders>
              <w:top w:color="000000" w:sz="4" w:val="single"/>
              <w:left w:color="000000" w:sz="4" w:val="single"/>
              <w:bottom w:color="000000" w:sz="4" w:val="single"/>
              <w:right w:color="000000" w:sz="4" w:val="single"/>
            </w:tcBorders>
          </w:tcPr>
          <w:p w14:paraId="051E0000">
            <w:pPr>
              <w:ind/>
              <w:jc w:val="center"/>
            </w:pPr>
            <w:r>
              <w:t>78</w:t>
            </w:r>
          </w:p>
        </w:tc>
        <w:tc>
          <w:tcPr>
            <w:tcW w:type="dxa" w:w="3440"/>
            <w:tcBorders>
              <w:top w:color="000000" w:sz="4" w:val="single"/>
              <w:left w:color="000000" w:sz="4" w:val="single"/>
              <w:bottom w:color="000000" w:sz="4" w:val="single"/>
              <w:right w:color="000000" w:sz="4" w:val="single"/>
            </w:tcBorders>
          </w:tcPr>
          <w:p w14:paraId="061E0000">
            <w:pPr>
              <w:ind/>
              <w:jc w:val="center"/>
            </w:pPr>
            <w:r>
              <w:t>60</w:t>
            </w:r>
          </w:p>
        </w:tc>
      </w:tr>
      <w:tr>
        <w:tc>
          <w:tcPr>
            <w:tcW w:type="dxa" w:w="3176"/>
            <w:tcBorders>
              <w:top w:color="000000" w:sz="4" w:val="single"/>
              <w:left w:color="000000" w:sz="4" w:val="single"/>
              <w:bottom w:color="000000" w:sz="4" w:val="single"/>
              <w:right w:color="000000" w:sz="4" w:val="single"/>
            </w:tcBorders>
          </w:tcPr>
          <w:p w14:paraId="071E0000">
            <w:pPr>
              <w:ind/>
              <w:jc w:val="center"/>
            </w:pPr>
            <w:r>
              <w:t>-10</w:t>
            </w:r>
          </w:p>
        </w:tc>
        <w:tc>
          <w:tcPr>
            <w:tcW w:type="dxa" w:w="3284"/>
            <w:tcBorders>
              <w:top w:color="000000" w:sz="4" w:val="single"/>
              <w:left w:color="000000" w:sz="4" w:val="single"/>
              <w:bottom w:color="000000" w:sz="4" w:val="single"/>
              <w:right w:color="000000" w:sz="4" w:val="single"/>
            </w:tcBorders>
          </w:tcPr>
          <w:p w14:paraId="081E0000">
            <w:pPr>
              <w:ind/>
              <w:jc w:val="center"/>
            </w:pPr>
            <w:r>
              <w:t>79</w:t>
            </w:r>
          </w:p>
        </w:tc>
        <w:tc>
          <w:tcPr>
            <w:tcW w:type="dxa" w:w="3440"/>
            <w:tcBorders>
              <w:top w:color="000000" w:sz="4" w:val="single"/>
              <w:left w:color="000000" w:sz="4" w:val="single"/>
              <w:bottom w:color="000000" w:sz="4" w:val="single"/>
              <w:right w:color="000000" w:sz="4" w:val="single"/>
            </w:tcBorders>
          </w:tcPr>
          <w:p w14:paraId="091E0000">
            <w:pPr>
              <w:ind/>
              <w:jc w:val="center"/>
            </w:pPr>
            <w:r>
              <w:t>61</w:t>
            </w:r>
          </w:p>
        </w:tc>
      </w:tr>
      <w:tr>
        <w:tc>
          <w:tcPr>
            <w:tcW w:type="dxa" w:w="3176"/>
            <w:tcBorders>
              <w:top w:color="000000" w:sz="4" w:val="single"/>
              <w:left w:color="000000" w:sz="4" w:val="single"/>
              <w:bottom w:color="000000" w:sz="4" w:val="single"/>
              <w:right w:color="000000" w:sz="4" w:val="single"/>
            </w:tcBorders>
          </w:tcPr>
          <w:p w14:paraId="0A1E0000">
            <w:pPr>
              <w:ind/>
              <w:jc w:val="center"/>
            </w:pPr>
            <w:r>
              <w:t>-11</w:t>
            </w:r>
          </w:p>
        </w:tc>
        <w:tc>
          <w:tcPr>
            <w:tcW w:type="dxa" w:w="3284"/>
            <w:tcBorders>
              <w:top w:color="000000" w:sz="4" w:val="single"/>
              <w:left w:color="000000" w:sz="4" w:val="single"/>
              <w:bottom w:color="000000" w:sz="4" w:val="single"/>
              <w:right w:color="000000" w:sz="4" w:val="single"/>
            </w:tcBorders>
          </w:tcPr>
          <w:p w14:paraId="0B1E0000">
            <w:pPr>
              <w:ind/>
              <w:jc w:val="center"/>
            </w:pPr>
            <w:r>
              <w:t>80</w:t>
            </w:r>
          </w:p>
        </w:tc>
        <w:tc>
          <w:tcPr>
            <w:tcW w:type="dxa" w:w="3440"/>
            <w:tcBorders>
              <w:top w:color="000000" w:sz="4" w:val="single"/>
              <w:left w:color="000000" w:sz="4" w:val="single"/>
              <w:bottom w:color="000000" w:sz="4" w:val="single"/>
              <w:right w:color="000000" w:sz="4" w:val="single"/>
            </w:tcBorders>
          </w:tcPr>
          <w:p w14:paraId="0C1E0000">
            <w:pPr>
              <w:ind/>
              <w:jc w:val="center"/>
            </w:pPr>
            <w:r>
              <w:t>62</w:t>
            </w:r>
          </w:p>
        </w:tc>
      </w:tr>
      <w:tr>
        <w:tc>
          <w:tcPr>
            <w:tcW w:type="dxa" w:w="3176"/>
            <w:tcBorders>
              <w:top w:color="000000" w:sz="4" w:val="single"/>
              <w:left w:color="000000" w:sz="4" w:val="single"/>
              <w:bottom w:color="000000" w:sz="4" w:val="single"/>
              <w:right w:color="000000" w:sz="4" w:val="single"/>
            </w:tcBorders>
          </w:tcPr>
          <w:p w14:paraId="0D1E0000">
            <w:pPr>
              <w:ind/>
              <w:jc w:val="center"/>
            </w:pPr>
            <w:r>
              <w:t>-12</w:t>
            </w:r>
          </w:p>
        </w:tc>
        <w:tc>
          <w:tcPr>
            <w:tcW w:type="dxa" w:w="3284"/>
            <w:tcBorders>
              <w:top w:color="000000" w:sz="4" w:val="single"/>
              <w:left w:color="000000" w:sz="4" w:val="single"/>
              <w:bottom w:color="000000" w:sz="4" w:val="single"/>
              <w:right w:color="000000" w:sz="4" w:val="single"/>
            </w:tcBorders>
          </w:tcPr>
          <w:p w14:paraId="0E1E0000">
            <w:pPr>
              <w:ind/>
              <w:jc w:val="center"/>
            </w:pPr>
            <w:r>
              <w:t>81</w:t>
            </w:r>
          </w:p>
        </w:tc>
        <w:tc>
          <w:tcPr>
            <w:tcW w:type="dxa" w:w="3440"/>
            <w:tcBorders>
              <w:top w:color="000000" w:sz="4" w:val="single"/>
              <w:left w:color="000000" w:sz="4" w:val="single"/>
              <w:bottom w:color="000000" w:sz="4" w:val="single"/>
              <w:right w:color="000000" w:sz="4" w:val="single"/>
            </w:tcBorders>
          </w:tcPr>
          <w:p w14:paraId="0F1E0000">
            <w:pPr>
              <w:ind/>
              <w:jc w:val="center"/>
            </w:pPr>
            <w:r>
              <w:t>62</w:t>
            </w:r>
          </w:p>
        </w:tc>
      </w:tr>
      <w:tr>
        <w:tc>
          <w:tcPr>
            <w:tcW w:type="dxa" w:w="3176"/>
            <w:tcBorders>
              <w:top w:color="000000" w:sz="4" w:val="single"/>
              <w:left w:color="000000" w:sz="4" w:val="single"/>
              <w:bottom w:color="000000" w:sz="4" w:val="single"/>
              <w:right w:color="000000" w:sz="4" w:val="single"/>
            </w:tcBorders>
          </w:tcPr>
          <w:p w14:paraId="101E0000">
            <w:pPr>
              <w:ind/>
              <w:jc w:val="center"/>
            </w:pPr>
            <w:r>
              <w:t>-13</w:t>
            </w:r>
          </w:p>
        </w:tc>
        <w:tc>
          <w:tcPr>
            <w:tcW w:type="dxa" w:w="3284"/>
            <w:tcBorders>
              <w:top w:color="000000" w:sz="4" w:val="single"/>
              <w:left w:color="000000" w:sz="4" w:val="single"/>
              <w:bottom w:color="000000" w:sz="4" w:val="single"/>
              <w:right w:color="000000" w:sz="4" w:val="single"/>
            </w:tcBorders>
          </w:tcPr>
          <w:p w14:paraId="111E0000">
            <w:pPr>
              <w:ind/>
              <w:jc w:val="center"/>
            </w:pPr>
            <w:r>
              <w:t>82</w:t>
            </w:r>
          </w:p>
        </w:tc>
        <w:tc>
          <w:tcPr>
            <w:tcW w:type="dxa" w:w="3440"/>
            <w:tcBorders>
              <w:top w:color="000000" w:sz="4" w:val="single"/>
              <w:left w:color="000000" w:sz="4" w:val="single"/>
              <w:bottom w:color="000000" w:sz="4" w:val="single"/>
              <w:right w:color="000000" w:sz="4" w:val="single"/>
            </w:tcBorders>
          </w:tcPr>
          <w:p w14:paraId="121E0000">
            <w:pPr>
              <w:ind/>
              <w:jc w:val="center"/>
            </w:pPr>
            <w:r>
              <w:t>63</w:t>
            </w:r>
          </w:p>
        </w:tc>
      </w:tr>
      <w:tr>
        <w:tc>
          <w:tcPr>
            <w:tcW w:type="dxa" w:w="3176"/>
            <w:tcBorders>
              <w:top w:color="000000" w:sz="4" w:val="single"/>
              <w:left w:color="000000" w:sz="4" w:val="single"/>
              <w:bottom w:color="000000" w:sz="4" w:val="single"/>
              <w:right w:color="000000" w:sz="4" w:val="single"/>
            </w:tcBorders>
          </w:tcPr>
          <w:p w14:paraId="131E0000">
            <w:pPr>
              <w:ind/>
              <w:jc w:val="center"/>
            </w:pPr>
            <w:r>
              <w:t>-14</w:t>
            </w:r>
          </w:p>
        </w:tc>
        <w:tc>
          <w:tcPr>
            <w:tcW w:type="dxa" w:w="3284"/>
            <w:tcBorders>
              <w:top w:color="000000" w:sz="4" w:val="single"/>
              <w:left w:color="000000" w:sz="4" w:val="single"/>
              <w:bottom w:color="000000" w:sz="4" w:val="single"/>
              <w:right w:color="000000" w:sz="4" w:val="single"/>
            </w:tcBorders>
          </w:tcPr>
          <w:p w14:paraId="141E0000">
            <w:pPr>
              <w:ind/>
              <w:jc w:val="center"/>
            </w:pPr>
            <w:r>
              <w:t>83</w:t>
            </w:r>
          </w:p>
        </w:tc>
        <w:tc>
          <w:tcPr>
            <w:tcW w:type="dxa" w:w="3440"/>
            <w:tcBorders>
              <w:top w:color="000000" w:sz="4" w:val="single"/>
              <w:left w:color="000000" w:sz="4" w:val="single"/>
              <w:bottom w:color="000000" w:sz="4" w:val="single"/>
              <w:right w:color="000000" w:sz="4" w:val="single"/>
            </w:tcBorders>
          </w:tcPr>
          <w:p w14:paraId="151E0000">
            <w:pPr>
              <w:ind/>
              <w:jc w:val="center"/>
            </w:pPr>
            <w:r>
              <w:t>63</w:t>
            </w:r>
          </w:p>
        </w:tc>
      </w:tr>
      <w:tr>
        <w:tc>
          <w:tcPr>
            <w:tcW w:type="dxa" w:w="3176"/>
            <w:tcBorders>
              <w:top w:color="000000" w:sz="4" w:val="single"/>
              <w:left w:color="000000" w:sz="4" w:val="single"/>
              <w:bottom w:color="000000" w:sz="4" w:val="single"/>
              <w:right w:color="000000" w:sz="4" w:val="single"/>
            </w:tcBorders>
          </w:tcPr>
          <w:p w14:paraId="161E0000">
            <w:pPr>
              <w:ind/>
              <w:jc w:val="center"/>
            </w:pPr>
            <w:r>
              <w:t>-15</w:t>
            </w:r>
          </w:p>
        </w:tc>
        <w:tc>
          <w:tcPr>
            <w:tcW w:type="dxa" w:w="3284"/>
            <w:tcBorders>
              <w:top w:color="000000" w:sz="4" w:val="single"/>
              <w:left w:color="000000" w:sz="4" w:val="single"/>
              <w:bottom w:color="000000" w:sz="4" w:val="single"/>
              <w:right w:color="000000" w:sz="4" w:val="single"/>
            </w:tcBorders>
          </w:tcPr>
          <w:p w14:paraId="171E0000">
            <w:pPr>
              <w:ind/>
              <w:jc w:val="center"/>
            </w:pPr>
            <w:r>
              <w:t>84</w:t>
            </w:r>
          </w:p>
        </w:tc>
        <w:tc>
          <w:tcPr>
            <w:tcW w:type="dxa" w:w="3440"/>
            <w:tcBorders>
              <w:top w:color="000000" w:sz="4" w:val="single"/>
              <w:left w:color="000000" w:sz="4" w:val="single"/>
              <w:bottom w:color="000000" w:sz="4" w:val="single"/>
              <w:right w:color="000000" w:sz="4" w:val="single"/>
            </w:tcBorders>
          </w:tcPr>
          <w:p w14:paraId="181E0000">
            <w:pPr>
              <w:ind/>
              <w:jc w:val="center"/>
            </w:pPr>
            <w:r>
              <w:t>64</w:t>
            </w:r>
          </w:p>
        </w:tc>
      </w:tr>
      <w:tr>
        <w:tc>
          <w:tcPr>
            <w:tcW w:type="dxa" w:w="3176"/>
            <w:tcBorders>
              <w:top w:color="000000" w:sz="4" w:val="single"/>
              <w:left w:color="000000" w:sz="4" w:val="single"/>
              <w:bottom w:color="000000" w:sz="4" w:val="single"/>
              <w:right w:color="000000" w:sz="4" w:val="single"/>
            </w:tcBorders>
          </w:tcPr>
          <w:p w14:paraId="191E0000">
            <w:pPr>
              <w:ind/>
              <w:jc w:val="center"/>
            </w:pPr>
            <w:r>
              <w:t>-16</w:t>
            </w:r>
          </w:p>
        </w:tc>
        <w:tc>
          <w:tcPr>
            <w:tcW w:type="dxa" w:w="3284"/>
            <w:tcBorders>
              <w:top w:color="000000" w:sz="4" w:val="single"/>
              <w:left w:color="000000" w:sz="4" w:val="single"/>
              <w:bottom w:color="000000" w:sz="4" w:val="single"/>
              <w:right w:color="000000" w:sz="4" w:val="single"/>
            </w:tcBorders>
          </w:tcPr>
          <w:p w14:paraId="1A1E0000">
            <w:pPr>
              <w:ind/>
              <w:jc w:val="center"/>
            </w:pPr>
            <w:r>
              <w:t>85</w:t>
            </w:r>
          </w:p>
        </w:tc>
        <w:tc>
          <w:tcPr>
            <w:tcW w:type="dxa" w:w="3440"/>
            <w:tcBorders>
              <w:top w:color="000000" w:sz="4" w:val="single"/>
              <w:left w:color="000000" w:sz="4" w:val="single"/>
              <w:bottom w:color="000000" w:sz="4" w:val="single"/>
              <w:right w:color="000000" w:sz="4" w:val="single"/>
            </w:tcBorders>
          </w:tcPr>
          <w:p w14:paraId="1B1E0000">
            <w:pPr>
              <w:ind/>
              <w:jc w:val="center"/>
            </w:pPr>
            <w:r>
              <w:t>65</w:t>
            </w:r>
          </w:p>
        </w:tc>
      </w:tr>
      <w:tr>
        <w:tc>
          <w:tcPr>
            <w:tcW w:type="dxa" w:w="3176"/>
            <w:tcBorders>
              <w:top w:color="000000" w:sz="4" w:val="single"/>
              <w:left w:color="000000" w:sz="4" w:val="single"/>
              <w:bottom w:color="000000" w:sz="4" w:val="single"/>
              <w:right w:color="000000" w:sz="4" w:val="single"/>
            </w:tcBorders>
          </w:tcPr>
          <w:p w14:paraId="1C1E0000">
            <w:pPr>
              <w:ind/>
              <w:jc w:val="center"/>
            </w:pPr>
            <w:r>
              <w:t>-17</w:t>
            </w:r>
          </w:p>
        </w:tc>
        <w:tc>
          <w:tcPr>
            <w:tcW w:type="dxa" w:w="3284"/>
            <w:tcBorders>
              <w:top w:color="000000" w:sz="4" w:val="single"/>
              <w:left w:color="000000" w:sz="4" w:val="single"/>
              <w:bottom w:color="000000" w:sz="4" w:val="single"/>
              <w:right w:color="000000" w:sz="4" w:val="single"/>
            </w:tcBorders>
          </w:tcPr>
          <w:p w14:paraId="1D1E0000">
            <w:pPr>
              <w:ind/>
              <w:jc w:val="center"/>
            </w:pPr>
            <w:r>
              <w:t>86</w:t>
            </w:r>
          </w:p>
        </w:tc>
        <w:tc>
          <w:tcPr>
            <w:tcW w:type="dxa" w:w="3440"/>
            <w:tcBorders>
              <w:top w:color="000000" w:sz="4" w:val="single"/>
              <w:left w:color="000000" w:sz="4" w:val="single"/>
              <w:bottom w:color="000000" w:sz="4" w:val="single"/>
              <w:right w:color="000000" w:sz="4" w:val="single"/>
            </w:tcBorders>
          </w:tcPr>
          <w:p w14:paraId="1E1E0000">
            <w:pPr>
              <w:ind/>
              <w:jc w:val="center"/>
            </w:pPr>
            <w:r>
              <w:t>65</w:t>
            </w:r>
          </w:p>
        </w:tc>
      </w:tr>
      <w:tr>
        <w:tc>
          <w:tcPr>
            <w:tcW w:type="dxa" w:w="3176"/>
            <w:tcBorders>
              <w:top w:color="000000" w:sz="4" w:val="single"/>
              <w:left w:color="000000" w:sz="4" w:val="single"/>
              <w:bottom w:color="000000" w:sz="4" w:val="single"/>
              <w:right w:color="000000" w:sz="4" w:val="single"/>
            </w:tcBorders>
          </w:tcPr>
          <w:p w14:paraId="1F1E0000">
            <w:pPr>
              <w:ind/>
              <w:jc w:val="center"/>
            </w:pPr>
            <w:r>
              <w:t>-18</w:t>
            </w:r>
          </w:p>
        </w:tc>
        <w:tc>
          <w:tcPr>
            <w:tcW w:type="dxa" w:w="3284"/>
            <w:tcBorders>
              <w:top w:color="000000" w:sz="4" w:val="single"/>
              <w:left w:color="000000" w:sz="4" w:val="single"/>
              <w:bottom w:color="000000" w:sz="4" w:val="single"/>
              <w:right w:color="000000" w:sz="4" w:val="single"/>
            </w:tcBorders>
          </w:tcPr>
          <w:p w14:paraId="201E0000">
            <w:pPr>
              <w:ind/>
              <w:jc w:val="center"/>
            </w:pPr>
            <w:r>
              <w:t>87</w:t>
            </w:r>
          </w:p>
        </w:tc>
        <w:tc>
          <w:tcPr>
            <w:tcW w:type="dxa" w:w="3440"/>
            <w:tcBorders>
              <w:top w:color="000000" w:sz="4" w:val="single"/>
              <w:left w:color="000000" w:sz="4" w:val="single"/>
              <w:bottom w:color="000000" w:sz="4" w:val="single"/>
              <w:right w:color="000000" w:sz="4" w:val="single"/>
            </w:tcBorders>
          </w:tcPr>
          <w:p w14:paraId="211E0000">
            <w:pPr>
              <w:ind/>
              <w:jc w:val="center"/>
            </w:pPr>
            <w:r>
              <w:t>66</w:t>
            </w:r>
          </w:p>
        </w:tc>
      </w:tr>
      <w:tr>
        <w:tc>
          <w:tcPr>
            <w:tcW w:type="dxa" w:w="3176"/>
            <w:tcBorders>
              <w:top w:color="000000" w:sz="4" w:val="single"/>
              <w:left w:color="000000" w:sz="4" w:val="single"/>
              <w:bottom w:color="000000" w:sz="4" w:val="single"/>
              <w:right w:color="000000" w:sz="4" w:val="single"/>
            </w:tcBorders>
          </w:tcPr>
          <w:p w14:paraId="221E0000">
            <w:pPr>
              <w:ind/>
              <w:jc w:val="center"/>
            </w:pPr>
            <w:r>
              <w:t>-19</w:t>
            </w:r>
          </w:p>
        </w:tc>
        <w:tc>
          <w:tcPr>
            <w:tcW w:type="dxa" w:w="3284"/>
            <w:tcBorders>
              <w:top w:color="000000" w:sz="4" w:val="single"/>
              <w:left w:color="000000" w:sz="4" w:val="single"/>
              <w:bottom w:color="000000" w:sz="4" w:val="single"/>
              <w:right w:color="000000" w:sz="4" w:val="single"/>
            </w:tcBorders>
          </w:tcPr>
          <w:p w14:paraId="231E0000">
            <w:pPr>
              <w:ind/>
              <w:jc w:val="center"/>
            </w:pPr>
            <w:r>
              <w:t>88</w:t>
            </w:r>
          </w:p>
        </w:tc>
        <w:tc>
          <w:tcPr>
            <w:tcW w:type="dxa" w:w="3440"/>
            <w:tcBorders>
              <w:top w:color="000000" w:sz="4" w:val="single"/>
              <w:left w:color="000000" w:sz="4" w:val="single"/>
              <w:bottom w:color="000000" w:sz="4" w:val="single"/>
              <w:right w:color="000000" w:sz="4" w:val="single"/>
            </w:tcBorders>
          </w:tcPr>
          <w:p w14:paraId="241E0000">
            <w:pPr>
              <w:ind/>
              <w:jc w:val="center"/>
            </w:pPr>
            <w:r>
              <w:t>66</w:t>
            </w:r>
          </w:p>
        </w:tc>
      </w:tr>
      <w:tr>
        <w:tc>
          <w:tcPr>
            <w:tcW w:type="dxa" w:w="3176"/>
            <w:tcBorders>
              <w:top w:color="000000" w:sz="4" w:val="single"/>
              <w:left w:color="000000" w:sz="4" w:val="single"/>
              <w:bottom w:color="000000" w:sz="4" w:val="single"/>
              <w:right w:color="000000" w:sz="4" w:val="single"/>
            </w:tcBorders>
          </w:tcPr>
          <w:p w14:paraId="251E0000">
            <w:pPr>
              <w:ind/>
              <w:jc w:val="center"/>
            </w:pPr>
            <w:r>
              <w:t>-20</w:t>
            </w:r>
          </w:p>
        </w:tc>
        <w:tc>
          <w:tcPr>
            <w:tcW w:type="dxa" w:w="3284"/>
            <w:tcBorders>
              <w:top w:color="000000" w:sz="4" w:val="single"/>
              <w:left w:color="000000" w:sz="4" w:val="single"/>
              <w:bottom w:color="000000" w:sz="4" w:val="single"/>
              <w:right w:color="000000" w:sz="4" w:val="single"/>
            </w:tcBorders>
          </w:tcPr>
          <w:p w14:paraId="261E0000">
            <w:pPr>
              <w:ind/>
              <w:jc w:val="center"/>
            </w:pPr>
            <w:r>
              <w:t>89</w:t>
            </w:r>
          </w:p>
        </w:tc>
        <w:tc>
          <w:tcPr>
            <w:tcW w:type="dxa" w:w="3440"/>
            <w:tcBorders>
              <w:top w:color="000000" w:sz="4" w:val="single"/>
              <w:left w:color="000000" w:sz="4" w:val="single"/>
              <w:bottom w:color="000000" w:sz="4" w:val="single"/>
              <w:right w:color="000000" w:sz="4" w:val="single"/>
            </w:tcBorders>
          </w:tcPr>
          <w:p w14:paraId="271E0000">
            <w:pPr>
              <w:ind/>
              <w:jc w:val="center"/>
            </w:pPr>
            <w:r>
              <w:t>67</w:t>
            </w:r>
          </w:p>
        </w:tc>
      </w:tr>
      <w:tr>
        <w:tc>
          <w:tcPr>
            <w:tcW w:type="dxa" w:w="3176"/>
            <w:tcBorders>
              <w:top w:color="000000" w:sz="4" w:val="single"/>
              <w:left w:color="000000" w:sz="4" w:val="single"/>
              <w:bottom w:color="000000" w:sz="4" w:val="single"/>
              <w:right w:color="000000" w:sz="4" w:val="single"/>
            </w:tcBorders>
          </w:tcPr>
          <w:p w14:paraId="281E0000">
            <w:pPr>
              <w:ind/>
              <w:jc w:val="center"/>
            </w:pPr>
            <w:r>
              <w:t>-21</w:t>
            </w:r>
          </w:p>
        </w:tc>
        <w:tc>
          <w:tcPr>
            <w:tcW w:type="dxa" w:w="3284"/>
            <w:tcBorders>
              <w:top w:color="000000" w:sz="4" w:val="single"/>
              <w:left w:color="000000" w:sz="4" w:val="single"/>
              <w:bottom w:color="000000" w:sz="4" w:val="single"/>
              <w:right w:color="000000" w:sz="4" w:val="single"/>
            </w:tcBorders>
          </w:tcPr>
          <w:p w14:paraId="291E0000">
            <w:pPr>
              <w:ind/>
              <w:jc w:val="center"/>
            </w:pPr>
            <w:r>
              <w:t>90</w:t>
            </w:r>
          </w:p>
        </w:tc>
        <w:tc>
          <w:tcPr>
            <w:tcW w:type="dxa" w:w="3440"/>
            <w:tcBorders>
              <w:top w:color="000000" w:sz="4" w:val="single"/>
              <w:left w:color="000000" w:sz="4" w:val="single"/>
              <w:bottom w:color="000000" w:sz="4" w:val="single"/>
              <w:right w:color="000000" w:sz="4" w:val="single"/>
            </w:tcBorders>
          </w:tcPr>
          <w:p w14:paraId="2A1E0000">
            <w:pPr>
              <w:ind/>
              <w:jc w:val="center"/>
            </w:pPr>
            <w:r>
              <w:t>67</w:t>
            </w:r>
          </w:p>
        </w:tc>
      </w:tr>
      <w:tr>
        <w:tc>
          <w:tcPr>
            <w:tcW w:type="dxa" w:w="3176"/>
            <w:tcBorders>
              <w:top w:color="000000" w:sz="4" w:val="single"/>
              <w:left w:color="000000" w:sz="4" w:val="single"/>
              <w:bottom w:color="000000" w:sz="4" w:val="single"/>
              <w:right w:color="000000" w:sz="4" w:val="single"/>
            </w:tcBorders>
          </w:tcPr>
          <w:p w14:paraId="2B1E0000">
            <w:pPr>
              <w:ind/>
              <w:jc w:val="center"/>
            </w:pPr>
            <w:r>
              <w:t>-22</w:t>
            </w:r>
          </w:p>
        </w:tc>
        <w:tc>
          <w:tcPr>
            <w:tcW w:type="dxa" w:w="3284"/>
            <w:tcBorders>
              <w:top w:color="000000" w:sz="4" w:val="single"/>
              <w:left w:color="000000" w:sz="4" w:val="single"/>
              <w:bottom w:color="000000" w:sz="4" w:val="single"/>
              <w:right w:color="000000" w:sz="4" w:val="single"/>
            </w:tcBorders>
          </w:tcPr>
          <w:p w14:paraId="2C1E0000">
            <w:pPr>
              <w:ind/>
              <w:jc w:val="center"/>
            </w:pPr>
            <w:r>
              <w:t>91</w:t>
            </w:r>
          </w:p>
        </w:tc>
        <w:tc>
          <w:tcPr>
            <w:tcW w:type="dxa" w:w="3440"/>
            <w:tcBorders>
              <w:top w:color="000000" w:sz="4" w:val="single"/>
              <w:left w:color="000000" w:sz="4" w:val="single"/>
              <w:bottom w:color="000000" w:sz="4" w:val="single"/>
              <w:right w:color="000000" w:sz="4" w:val="single"/>
            </w:tcBorders>
          </w:tcPr>
          <w:p w14:paraId="2D1E0000">
            <w:pPr>
              <w:ind/>
              <w:jc w:val="center"/>
            </w:pPr>
            <w:r>
              <w:t>68</w:t>
            </w:r>
          </w:p>
        </w:tc>
      </w:tr>
      <w:tr>
        <w:tc>
          <w:tcPr>
            <w:tcW w:type="dxa" w:w="3176"/>
            <w:tcBorders>
              <w:top w:color="000000" w:sz="4" w:val="single"/>
              <w:left w:color="000000" w:sz="4" w:val="single"/>
              <w:bottom w:color="000000" w:sz="4" w:val="single"/>
              <w:right w:color="000000" w:sz="4" w:val="single"/>
            </w:tcBorders>
          </w:tcPr>
          <w:p w14:paraId="2E1E0000">
            <w:pPr>
              <w:ind/>
              <w:jc w:val="center"/>
            </w:pPr>
            <w:r>
              <w:t>-23</w:t>
            </w:r>
          </w:p>
        </w:tc>
        <w:tc>
          <w:tcPr>
            <w:tcW w:type="dxa" w:w="3284"/>
            <w:tcBorders>
              <w:top w:color="000000" w:sz="4" w:val="single"/>
              <w:left w:color="000000" w:sz="4" w:val="single"/>
              <w:bottom w:color="000000" w:sz="4" w:val="single"/>
              <w:right w:color="000000" w:sz="4" w:val="single"/>
            </w:tcBorders>
          </w:tcPr>
          <w:p w14:paraId="2F1E0000">
            <w:pPr>
              <w:ind/>
              <w:jc w:val="center"/>
            </w:pPr>
            <w:r>
              <w:t>92</w:t>
            </w:r>
          </w:p>
        </w:tc>
        <w:tc>
          <w:tcPr>
            <w:tcW w:type="dxa" w:w="3440"/>
            <w:tcBorders>
              <w:top w:color="000000" w:sz="4" w:val="single"/>
              <w:left w:color="000000" w:sz="4" w:val="single"/>
              <w:bottom w:color="000000" w:sz="4" w:val="single"/>
              <w:right w:color="000000" w:sz="4" w:val="single"/>
            </w:tcBorders>
          </w:tcPr>
          <w:p w14:paraId="301E0000">
            <w:pPr>
              <w:ind/>
              <w:jc w:val="center"/>
            </w:pPr>
            <w:r>
              <w:t>68</w:t>
            </w:r>
          </w:p>
        </w:tc>
      </w:tr>
      <w:tr>
        <w:tc>
          <w:tcPr>
            <w:tcW w:type="dxa" w:w="3176"/>
            <w:tcBorders>
              <w:top w:color="000000" w:sz="4" w:val="single"/>
              <w:left w:color="000000" w:sz="4" w:val="single"/>
              <w:bottom w:color="000000" w:sz="4" w:val="single"/>
              <w:right w:color="000000" w:sz="4" w:val="single"/>
            </w:tcBorders>
          </w:tcPr>
          <w:p w14:paraId="311E0000">
            <w:pPr>
              <w:ind/>
              <w:jc w:val="center"/>
            </w:pPr>
            <w:r>
              <w:t>-24</w:t>
            </w:r>
          </w:p>
        </w:tc>
        <w:tc>
          <w:tcPr>
            <w:tcW w:type="dxa" w:w="3284"/>
            <w:tcBorders>
              <w:top w:color="000000" w:sz="4" w:val="single"/>
              <w:left w:color="000000" w:sz="4" w:val="single"/>
              <w:bottom w:color="000000" w:sz="4" w:val="single"/>
              <w:right w:color="000000" w:sz="4" w:val="single"/>
            </w:tcBorders>
          </w:tcPr>
          <w:p w14:paraId="321E0000">
            <w:pPr>
              <w:ind/>
              <w:jc w:val="center"/>
            </w:pPr>
            <w:r>
              <w:t>93</w:t>
            </w:r>
          </w:p>
        </w:tc>
        <w:tc>
          <w:tcPr>
            <w:tcW w:type="dxa" w:w="3440"/>
            <w:tcBorders>
              <w:top w:color="000000" w:sz="4" w:val="single"/>
              <w:left w:color="000000" w:sz="4" w:val="single"/>
              <w:bottom w:color="000000" w:sz="4" w:val="single"/>
              <w:right w:color="000000" w:sz="4" w:val="single"/>
            </w:tcBorders>
          </w:tcPr>
          <w:p w14:paraId="331E0000">
            <w:pPr>
              <w:ind/>
              <w:jc w:val="center"/>
            </w:pPr>
            <w:r>
              <w:t>69</w:t>
            </w:r>
          </w:p>
        </w:tc>
      </w:tr>
      <w:tr>
        <w:tc>
          <w:tcPr>
            <w:tcW w:type="dxa" w:w="3176"/>
            <w:tcBorders>
              <w:top w:color="000000" w:sz="4" w:val="single"/>
              <w:left w:color="000000" w:sz="4" w:val="single"/>
              <w:bottom w:color="000000" w:sz="4" w:val="single"/>
              <w:right w:color="000000" w:sz="4" w:val="single"/>
            </w:tcBorders>
          </w:tcPr>
          <w:p w14:paraId="341E0000">
            <w:pPr>
              <w:ind/>
              <w:jc w:val="center"/>
            </w:pPr>
            <w:r>
              <w:t>-25</w:t>
            </w:r>
          </w:p>
        </w:tc>
        <w:tc>
          <w:tcPr>
            <w:tcW w:type="dxa" w:w="3284"/>
            <w:tcBorders>
              <w:top w:color="000000" w:sz="4" w:val="single"/>
              <w:left w:color="000000" w:sz="4" w:val="single"/>
              <w:bottom w:color="000000" w:sz="4" w:val="single"/>
              <w:right w:color="000000" w:sz="4" w:val="single"/>
            </w:tcBorders>
          </w:tcPr>
          <w:p w14:paraId="351E0000">
            <w:pPr>
              <w:ind/>
              <w:jc w:val="center"/>
            </w:pPr>
            <w:r>
              <w:t>94</w:t>
            </w:r>
          </w:p>
        </w:tc>
        <w:tc>
          <w:tcPr>
            <w:tcW w:type="dxa" w:w="3440"/>
            <w:tcBorders>
              <w:top w:color="000000" w:sz="4" w:val="single"/>
              <w:left w:color="000000" w:sz="4" w:val="single"/>
              <w:bottom w:color="000000" w:sz="4" w:val="single"/>
              <w:right w:color="000000" w:sz="4" w:val="single"/>
            </w:tcBorders>
          </w:tcPr>
          <w:p w14:paraId="361E0000">
            <w:pPr>
              <w:ind/>
              <w:jc w:val="center"/>
            </w:pPr>
            <w:r>
              <w:t>69</w:t>
            </w:r>
          </w:p>
        </w:tc>
      </w:tr>
      <w:tr>
        <w:tc>
          <w:tcPr>
            <w:tcW w:type="dxa" w:w="3176"/>
            <w:tcBorders>
              <w:top w:color="000000" w:sz="4" w:val="single"/>
              <w:left w:color="000000" w:sz="4" w:val="single"/>
              <w:bottom w:color="000000" w:sz="4" w:val="single"/>
              <w:right w:color="000000" w:sz="4" w:val="single"/>
            </w:tcBorders>
          </w:tcPr>
          <w:p w14:paraId="371E0000">
            <w:pPr>
              <w:ind/>
              <w:jc w:val="center"/>
            </w:pPr>
            <w:r>
              <w:t>-26</w:t>
            </w:r>
          </w:p>
        </w:tc>
        <w:tc>
          <w:tcPr>
            <w:tcW w:type="dxa" w:w="3284"/>
            <w:tcBorders>
              <w:top w:color="000000" w:sz="4" w:val="single"/>
              <w:left w:color="000000" w:sz="4" w:val="single"/>
              <w:bottom w:color="000000" w:sz="4" w:val="single"/>
              <w:right w:color="000000" w:sz="4" w:val="single"/>
            </w:tcBorders>
          </w:tcPr>
          <w:p w14:paraId="381E0000">
            <w:pPr>
              <w:ind/>
              <w:jc w:val="center"/>
            </w:pPr>
            <w:r>
              <w:t>95</w:t>
            </w:r>
          </w:p>
        </w:tc>
        <w:tc>
          <w:tcPr>
            <w:tcW w:type="dxa" w:w="3440"/>
            <w:tcBorders>
              <w:top w:color="000000" w:sz="4" w:val="single"/>
              <w:left w:color="000000" w:sz="4" w:val="single"/>
              <w:bottom w:color="000000" w:sz="4" w:val="single"/>
              <w:right w:color="000000" w:sz="4" w:val="single"/>
            </w:tcBorders>
          </w:tcPr>
          <w:p w14:paraId="391E0000">
            <w:pPr>
              <w:ind/>
              <w:jc w:val="center"/>
            </w:pPr>
            <w:r>
              <w:t>70</w:t>
            </w:r>
          </w:p>
        </w:tc>
      </w:tr>
    </w:tbl>
    <w:p w14:paraId="3A1E0000">
      <w:pPr>
        <w:pStyle w:val="Style_26"/>
        <w:spacing w:after="0"/>
        <w:ind w:firstLine="0" w:left="0"/>
        <w:jc w:val="both"/>
        <w:rPr>
          <w:rFonts w:ascii="Times New Roman" w:hAnsi="Times New Roman"/>
          <w:sz w:val="26"/>
        </w:rPr>
      </w:pPr>
    </w:p>
    <w:p w14:paraId="3B1E0000">
      <w:pPr>
        <w:pStyle w:val="Style_26"/>
        <w:spacing w:after="0"/>
        <w:ind w:firstLine="720" w:left="0"/>
        <w:jc w:val="both"/>
        <w:rPr>
          <w:rFonts w:ascii="Times New Roman" w:hAnsi="Times New Roman"/>
          <w:sz w:val="26"/>
        </w:rPr>
      </w:pPr>
      <w:r>
        <w:rPr>
          <w:rFonts w:ascii="Times New Roman" w:hAnsi="Times New Roman"/>
          <w:sz w:val="26"/>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14:paraId="3C1E0000">
      <w:pPr>
        <w:pStyle w:val="Style_26"/>
        <w:spacing w:after="0"/>
        <w:ind w:firstLine="0" w:left="0"/>
        <w:jc w:val="both"/>
        <w:rPr>
          <w:rFonts w:ascii="Times New Roman" w:hAnsi="Times New Roman"/>
          <w:sz w:val="26"/>
        </w:rPr>
      </w:pPr>
    </w:p>
    <w:p w14:paraId="3D1E0000">
      <w:pPr>
        <w:pStyle w:val="Style_26"/>
        <w:spacing w:after="0"/>
        <w:ind w:firstLine="0" w:left="0"/>
        <w:jc w:val="both"/>
        <w:rPr>
          <w:rFonts w:ascii="Times New Roman" w:hAnsi="Times New Roman"/>
          <w:sz w:val="26"/>
        </w:rPr>
      </w:pPr>
    </w:p>
    <w:p w14:paraId="3E1E0000">
      <w:pPr>
        <w:pStyle w:val="Style_26"/>
        <w:spacing w:after="0"/>
        <w:ind w:firstLine="0" w:left="0"/>
        <w:jc w:val="both"/>
        <w:rPr>
          <w:rFonts w:ascii="Times New Roman" w:hAnsi="Times New Roman"/>
          <w:sz w:val="26"/>
        </w:rPr>
      </w:pPr>
    </w:p>
    <w:p w14:paraId="3F1E0000">
      <w:pPr>
        <w:ind/>
        <w:jc w:val="center"/>
        <w:rPr>
          <w:b w:val="1"/>
          <w:sz w:val="26"/>
        </w:rPr>
      </w:pPr>
      <w:r>
        <w:rPr>
          <w:b w:val="1"/>
          <w:sz w:val="26"/>
        </w:rPr>
        <w:t>ТЕМПЕРАТУРНЫЙ ГРАФИК</w:t>
      </w:r>
    </w:p>
    <w:p w14:paraId="401E0000">
      <w:pPr>
        <w:ind w:hanging="23" w:left="23" w:right="23"/>
        <w:jc w:val="center"/>
        <w:rPr>
          <w:b w:val="1"/>
          <w:sz w:val="26"/>
        </w:rPr>
      </w:pPr>
      <w:r>
        <w:rPr>
          <w:b w:val="1"/>
          <w:sz w:val="26"/>
        </w:rPr>
        <w:t xml:space="preserve">зависимости температуры теплоносителя от среднесуточной температуры наружного воздуха для котельных № 1, 2, 3 и </w:t>
      </w:r>
      <w:r>
        <w:rPr>
          <w:b w:val="1"/>
          <w:sz w:val="26"/>
        </w:rPr>
        <w:t>ОАО «ОГК-2»-Псковская ГРЭС</w:t>
      </w:r>
      <w:r>
        <w:rPr>
          <w:b w:val="1"/>
          <w:color w:val="000000"/>
          <w:sz w:val="26"/>
        </w:rPr>
        <w:t>.</w:t>
      </w:r>
    </w:p>
    <w:p w14:paraId="411E0000">
      <w:pPr>
        <w:ind w:firstLine="0" w:left="23" w:right="20"/>
        <w:jc w:val="center"/>
        <w:rPr>
          <w:sz w:val="26"/>
        </w:rPr>
      </w:pPr>
      <w:r>
        <w:rPr>
          <w:i w:val="1"/>
          <w:sz w:val="26"/>
        </w:rPr>
        <w:t xml:space="preserve"> (температурный график 95 – 70 </w:t>
      </w:r>
      <w:r>
        <w:rPr>
          <w:i w:val="1"/>
          <w:sz w:val="26"/>
          <w:vertAlign w:val="superscript"/>
        </w:rPr>
        <w:t>0</w:t>
      </w:r>
      <w:r>
        <w:rPr>
          <w:i w:val="1"/>
          <w:sz w:val="26"/>
        </w:rPr>
        <w:t>С)</w:t>
      </w:r>
    </w:p>
    <w:tbl>
      <w:tblPr>
        <w:tblStyle w:val="Style_16"/>
        <w:tblInd w:type="dxa" w:w="-30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030"/>
        <w:gridCol w:w="3420"/>
        <w:gridCol w:w="3427"/>
      </w:tblGrid>
      <w:tr>
        <w:tc>
          <w:tcPr>
            <w:tcW w:type="dxa" w:w="3030"/>
            <w:tcBorders>
              <w:top w:color="000000" w:sz="4" w:val="single"/>
              <w:left w:color="000000" w:sz="4" w:val="single"/>
              <w:bottom w:color="000000" w:sz="4" w:val="single"/>
              <w:right w:color="000000" w:sz="4" w:val="single"/>
            </w:tcBorders>
            <w:vAlign w:val="center"/>
          </w:tcPr>
          <w:p w14:paraId="421E0000">
            <w:pPr>
              <w:ind/>
              <w:jc w:val="center"/>
              <w:rPr>
                <w:b w:val="1"/>
              </w:rPr>
            </w:pPr>
            <w:r>
              <w:rPr>
                <w:b w:val="1"/>
              </w:rPr>
              <w:t xml:space="preserve">Температура наружного воздуха, </w:t>
            </w:r>
            <w:r>
              <w:rPr>
                <w:b w:val="1"/>
              </w:rPr>
              <w:t>t</w:t>
            </w:r>
            <w:r>
              <w:rPr>
                <w:b w:val="1"/>
                <w:vertAlign w:val="subscript"/>
              </w:rPr>
              <w:t>н</w:t>
            </w:r>
            <w:r>
              <w:rPr>
                <w:b w:val="1"/>
              </w:rPr>
              <w:t xml:space="preserve">, </w:t>
            </w:r>
            <w:r>
              <w:rPr>
                <w:b w:val="1"/>
                <w:vertAlign w:val="subscript"/>
              </w:rPr>
              <w:t xml:space="preserve"> </w:t>
            </w:r>
            <w:r>
              <w:rPr>
                <w:b w:val="1"/>
                <w:vertAlign w:val="superscript"/>
              </w:rPr>
              <w:t>0</w:t>
            </w:r>
            <w:r>
              <w:rPr>
                <w:b w:val="1"/>
              </w:rPr>
              <w:t>C</w:t>
            </w:r>
          </w:p>
        </w:tc>
        <w:tc>
          <w:tcPr>
            <w:tcW w:type="dxa" w:w="3420"/>
            <w:tcBorders>
              <w:top w:color="000000" w:sz="4" w:val="single"/>
              <w:left w:color="000000" w:sz="4" w:val="single"/>
              <w:bottom w:color="000000" w:sz="4" w:val="single"/>
              <w:right w:color="000000" w:sz="4" w:val="single"/>
            </w:tcBorders>
            <w:vAlign w:val="center"/>
          </w:tcPr>
          <w:p w14:paraId="431E0000">
            <w:pPr>
              <w:ind/>
              <w:jc w:val="center"/>
              <w:rPr>
                <w:b w:val="1"/>
              </w:rPr>
            </w:pPr>
            <w:r>
              <w:rPr>
                <w:b w:val="1"/>
              </w:rPr>
              <w:t xml:space="preserve">Температура воды в подающем трубопроводе системы отопления, </w:t>
            </w:r>
            <w:r>
              <w:rPr>
                <w:b w:val="1"/>
                <w:color w:val="FF0000"/>
              </w:rPr>
              <w:t>t</w:t>
            </w:r>
            <w:r>
              <w:rPr>
                <w:b w:val="1"/>
                <w:color w:val="FF0000"/>
              </w:rPr>
              <w:t xml:space="preserve"> п</w:t>
            </w:r>
            <w:r>
              <w:rPr>
                <w:b w:val="1"/>
              </w:rPr>
              <w:t xml:space="preserve">, </w:t>
            </w:r>
            <w:r>
              <w:rPr>
                <w:b w:val="1"/>
                <w:vertAlign w:val="superscript"/>
              </w:rPr>
              <w:t xml:space="preserve">0 </w:t>
            </w:r>
            <w:r>
              <w:rPr>
                <w:b w:val="1"/>
              </w:rPr>
              <w:t>C</w:t>
            </w:r>
          </w:p>
        </w:tc>
        <w:tc>
          <w:tcPr>
            <w:tcW w:type="dxa" w:w="3427"/>
            <w:tcBorders>
              <w:top w:color="000000" w:sz="4" w:val="single"/>
              <w:left w:color="000000" w:sz="4" w:val="single"/>
              <w:bottom w:color="000000" w:sz="4" w:val="single"/>
              <w:right w:color="000000" w:sz="4" w:val="single"/>
            </w:tcBorders>
            <w:vAlign w:val="center"/>
          </w:tcPr>
          <w:p w14:paraId="441E0000">
            <w:pPr>
              <w:ind/>
              <w:jc w:val="center"/>
              <w:rPr>
                <w:b w:val="1"/>
              </w:rPr>
            </w:pPr>
            <w:r>
              <w:rPr>
                <w:b w:val="1"/>
              </w:rPr>
              <w:t xml:space="preserve">Температура воды в обратной линии системы отопления, </w:t>
            </w:r>
            <w:r>
              <w:rPr>
                <w:b w:val="1"/>
                <w:color w:val="0000FF"/>
              </w:rPr>
              <w:t>t</w:t>
            </w:r>
            <w:r>
              <w:rPr>
                <w:b w:val="1"/>
                <w:color w:val="0000FF"/>
              </w:rPr>
              <w:t xml:space="preserve"> о</w:t>
            </w:r>
            <w:r>
              <w:rPr>
                <w:b w:val="1"/>
              </w:rPr>
              <w:t xml:space="preserve">, </w:t>
            </w:r>
            <w:r>
              <w:rPr>
                <w:b w:val="1"/>
                <w:vertAlign w:val="superscript"/>
              </w:rPr>
              <w:t>0</w:t>
            </w:r>
            <w:r>
              <w:rPr>
                <w:b w:val="1"/>
              </w:rPr>
              <w:t>C</w:t>
            </w:r>
          </w:p>
        </w:tc>
      </w:tr>
      <w:tr>
        <w:trPr>
          <w:trHeight w:hRule="atLeast" w:val="90"/>
        </w:trPr>
        <w:tc>
          <w:tcPr>
            <w:tcW w:type="dxa" w:w="3030"/>
            <w:tcBorders>
              <w:top w:color="000000" w:sz="4" w:val="single"/>
              <w:left w:color="000000" w:sz="4" w:val="single"/>
              <w:bottom w:color="000000" w:sz="4" w:val="single"/>
              <w:right w:color="000000" w:sz="4" w:val="single"/>
            </w:tcBorders>
            <w:vAlign w:val="center"/>
          </w:tcPr>
          <w:p w14:paraId="451E0000">
            <w:pPr>
              <w:ind/>
              <w:jc w:val="center"/>
            </w:pPr>
            <w:r>
              <w:t>8</w:t>
            </w:r>
          </w:p>
        </w:tc>
        <w:tc>
          <w:tcPr>
            <w:tcW w:type="dxa" w:w="3420"/>
            <w:tcBorders>
              <w:top w:color="000000" w:sz="4" w:val="single"/>
              <w:left w:color="000000" w:sz="4" w:val="single"/>
              <w:bottom w:color="000000" w:sz="4" w:val="single"/>
              <w:right w:color="000000" w:sz="4" w:val="single"/>
            </w:tcBorders>
            <w:vAlign w:val="center"/>
          </w:tcPr>
          <w:p w14:paraId="461E0000">
            <w:pPr>
              <w:ind/>
              <w:jc w:val="center"/>
            </w:pPr>
            <w:r>
              <w:t>45</w:t>
            </w:r>
          </w:p>
        </w:tc>
        <w:tc>
          <w:tcPr>
            <w:tcW w:type="dxa" w:w="3427"/>
            <w:tcBorders>
              <w:top w:color="000000" w:sz="4" w:val="single"/>
              <w:left w:color="000000" w:sz="4" w:val="single"/>
              <w:bottom w:color="000000" w:sz="4" w:val="single"/>
              <w:right w:color="000000" w:sz="4" w:val="single"/>
            </w:tcBorders>
            <w:vAlign w:val="center"/>
          </w:tcPr>
          <w:p w14:paraId="471E0000">
            <w:pPr>
              <w:ind/>
              <w:jc w:val="center"/>
            </w:pPr>
            <w:r>
              <w:t>38</w:t>
            </w:r>
          </w:p>
        </w:tc>
      </w:tr>
      <w:tr>
        <w:tc>
          <w:tcPr>
            <w:tcW w:type="dxa" w:w="3030"/>
            <w:tcBorders>
              <w:top w:color="000000" w:sz="4" w:val="single"/>
              <w:left w:color="000000" w:sz="4" w:val="single"/>
              <w:bottom w:color="000000" w:sz="4" w:val="single"/>
              <w:right w:color="000000" w:sz="4" w:val="single"/>
            </w:tcBorders>
            <w:vAlign w:val="center"/>
          </w:tcPr>
          <w:p w14:paraId="481E0000">
            <w:pPr>
              <w:ind/>
              <w:jc w:val="center"/>
            </w:pPr>
            <w:r>
              <w:t>7</w:t>
            </w:r>
          </w:p>
        </w:tc>
        <w:tc>
          <w:tcPr>
            <w:tcW w:type="dxa" w:w="3420"/>
            <w:tcBorders>
              <w:top w:color="000000" w:sz="4" w:val="single"/>
              <w:left w:color="000000" w:sz="4" w:val="single"/>
              <w:bottom w:color="000000" w:sz="4" w:val="single"/>
              <w:right w:color="000000" w:sz="4" w:val="single"/>
            </w:tcBorders>
            <w:vAlign w:val="center"/>
          </w:tcPr>
          <w:p w14:paraId="491E0000">
            <w:pPr>
              <w:ind/>
              <w:jc w:val="center"/>
            </w:pPr>
            <w:r>
              <w:t>46</w:t>
            </w:r>
          </w:p>
        </w:tc>
        <w:tc>
          <w:tcPr>
            <w:tcW w:type="dxa" w:w="3427"/>
            <w:tcBorders>
              <w:top w:color="000000" w:sz="4" w:val="single"/>
              <w:left w:color="000000" w:sz="4" w:val="single"/>
              <w:bottom w:color="000000" w:sz="4" w:val="single"/>
              <w:right w:color="000000" w:sz="4" w:val="single"/>
            </w:tcBorders>
            <w:vAlign w:val="center"/>
          </w:tcPr>
          <w:p w14:paraId="4A1E0000">
            <w:pPr>
              <w:ind/>
              <w:jc w:val="center"/>
            </w:pPr>
            <w:r>
              <w:t>39</w:t>
            </w:r>
          </w:p>
        </w:tc>
      </w:tr>
      <w:tr>
        <w:tc>
          <w:tcPr>
            <w:tcW w:type="dxa" w:w="3030"/>
            <w:tcBorders>
              <w:top w:color="000000" w:sz="4" w:val="single"/>
              <w:left w:color="000000" w:sz="4" w:val="single"/>
              <w:bottom w:color="000000" w:sz="4" w:val="single"/>
              <w:right w:color="000000" w:sz="4" w:val="single"/>
            </w:tcBorders>
            <w:vAlign w:val="center"/>
          </w:tcPr>
          <w:p w14:paraId="4B1E0000">
            <w:pPr>
              <w:ind/>
              <w:jc w:val="center"/>
            </w:pPr>
            <w:r>
              <w:t>6</w:t>
            </w:r>
          </w:p>
        </w:tc>
        <w:tc>
          <w:tcPr>
            <w:tcW w:type="dxa" w:w="3420"/>
            <w:tcBorders>
              <w:top w:color="000000" w:sz="4" w:val="single"/>
              <w:left w:color="000000" w:sz="4" w:val="single"/>
              <w:bottom w:color="000000" w:sz="4" w:val="single"/>
              <w:right w:color="000000" w:sz="4" w:val="single"/>
            </w:tcBorders>
            <w:vAlign w:val="center"/>
          </w:tcPr>
          <w:p w14:paraId="4C1E0000">
            <w:pPr>
              <w:ind/>
              <w:jc w:val="center"/>
            </w:pPr>
            <w:r>
              <w:t>48</w:t>
            </w:r>
          </w:p>
        </w:tc>
        <w:tc>
          <w:tcPr>
            <w:tcW w:type="dxa" w:w="3427"/>
            <w:tcBorders>
              <w:top w:color="000000" w:sz="4" w:val="single"/>
              <w:left w:color="000000" w:sz="4" w:val="single"/>
              <w:bottom w:color="000000" w:sz="4" w:val="single"/>
              <w:right w:color="000000" w:sz="4" w:val="single"/>
            </w:tcBorders>
            <w:vAlign w:val="center"/>
          </w:tcPr>
          <w:p w14:paraId="4D1E0000">
            <w:pPr>
              <w:ind/>
              <w:jc w:val="center"/>
            </w:pPr>
            <w:r>
              <w:t>40</w:t>
            </w:r>
          </w:p>
        </w:tc>
      </w:tr>
      <w:tr>
        <w:tc>
          <w:tcPr>
            <w:tcW w:type="dxa" w:w="3030"/>
            <w:tcBorders>
              <w:top w:color="000000" w:sz="4" w:val="single"/>
              <w:left w:color="000000" w:sz="4" w:val="single"/>
              <w:bottom w:color="000000" w:sz="4" w:val="single"/>
              <w:right w:color="000000" w:sz="4" w:val="single"/>
            </w:tcBorders>
            <w:vAlign w:val="center"/>
          </w:tcPr>
          <w:p w14:paraId="4E1E0000">
            <w:pPr>
              <w:ind/>
              <w:jc w:val="center"/>
            </w:pPr>
            <w:r>
              <w:t>5</w:t>
            </w:r>
          </w:p>
        </w:tc>
        <w:tc>
          <w:tcPr>
            <w:tcW w:type="dxa" w:w="3420"/>
            <w:tcBorders>
              <w:top w:color="000000" w:sz="4" w:val="single"/>
              <w:left w:color="000000" w:sz="4" w:val="single"/>
              <w:bottom w:color="000000" w:sz="4" w:val="single"/>
              <w:right w:color="000000" w:sz="4" w:val="single"/>
            </w:tcBorders>
            <w:vAlign w:val="center"/>
          </w:tcPr>
          <w:p w14:paraId="4F1E0000">
            <w:pPr>
              <w:ind/>
              <w:jc w:val="center"/>
            </w:pPr>
            <w:r>
              <w:t>50</w:t>
            </w:r>
          </w:p>
        </w:tc>
        <w:tc>
          <w:tcPr>
            <w:tcW w:type="dxa" w:w="3427"/>
            <w:tcBorders>
              <w:top w:color="000000" w:sz="4" w:val="single"/>
              <w:left w:color="000000" w:sz="4" w:val="single"/>
              <w:bottom w:color="000000" w:sz="4" w:val="single"/>
              <w:right w:color="000000" w:sz="4" w:val="single"/>
            </w:tcBorders>
            <w:vAlign w:val="center"/>
          </w:tcPr>
          <w:p w14:paraId="501E0000">
            <w:pPr>
              <w:ind/>
              <w:jc w:val="center"/>
            </w:pPr>
            <w:r>
              <w:t>41</w:t>
            </w:r>
          </w:p>
        </w:tc>
      </w:tr>
      <w:tr>
        <w:tc>
          <w:tcPr>
            <w:tcW w:type="dxa" w:w="3030"/>
            <w:tcBorders>
              <w:top w:color="000000" w:sz="4" w:val="single"/>
              <w:left w:color="000000" w:sz="4" w:val="single"/>
              <w:bottom w:color="000000" w:sz="4" w:val="single"/>
              <w:right w:color="000000" w:sz="4" w:val="single"/>
            </w:tcBorders>
            <w:vAlign w:val="center"/>
          </w:tcPr>
          <w:p w14:paraId="511E0000">
            <w:pPr>
              <w:ind/>
              <w:jc w:val="center"/>
            </w:pPr>
            <w:r>
              <w:t>4</w:t>
            </w:r>
          </w:p>
        </w:tc>
        <w:tc>
          <w:tcPr>
            <w:tcW w:type="dxa" w:w="3420"/>
            <w:tcBorders>
              <w:top w:color="000000" w:sz="4" w:val="single"/>
              <w:left w:color="000000" w:sz="4" w:val="single"/>
              <w:bottom w:color="000000" w:sz="4" w:val="single"/>
              <w:right w:color="000000" w:sz="4" w:val="single"/>
            </w:tcBorders>
            <w:vAlign w:val="center"/>
          </w:tcPr>
          <w:p w14:paraId="521E0000">
            <w:pPr>
              <w:ind/>
              <w:jc w:val="center"/>
            </w:pPr>
            <w:r>
              <w:t>51</w:t>
            </w:r>
          </w:p>
        </w:tc>
        <w:tc>
          <w:tcPr>
            <w:tcW w:type="dxa" w:w="3427"/>
            <w:tcBorders>
              <w:top w:color="000000" w:sz="4" w:val="single"/>
              <w:left w:color="000000" w:sz="4" w:val="single"/>
              <w:bottom w:color="000000" w:sz="4" w:val="single"/>
              <w:right w:color="000000" w:sz="4" w:val="single"/>
            </w:tcBorders>
            <w:vAlign w:val="center"/>
          </w:tcPr>
          <w:p w14:paraId="531E0000">
            <w:pPr>
              <w:ind/>
              <w:jc w:val="center"/>
            </w:pPr>
            <w:r>
              <w:t>43</w:t>
            </w:r>
          </w:p>
        </w:tc>
      </w:tr>
      <w:tr>
        <w:tc>
          <w:tcPr>
            <w:tcW w:type="dxa" w:w="3030"/>
            <w:tcBorders>
              <w:top w:color="000000" w:sz="4" w:val="single"/>
              <w:left w:color="000000" w:sz="4" w:val="single"/>
              <w:bottom w:color="000000" w:sz="4" w:val="single"/>
              <w:right w:color="000000" w:sz="4" w:val="single"/>
            </w:tcBorders>
            <w:vAlign w:val="center"/>
          </w:tcPr>
          <w:p w14:paraId="541E0000">
            <w:pPr>
              <w:ind/>
              <w:jc w:val="center"/>
            </w:pPr>
            <w:r>
              <w:t>3</w:t>
            </w:r>
          </w:p>
        </w:tc>
        <w:tc>
          <w:tcPr>
            <w:tcW w:type="dxa" w:w="3420"/>
            <w:tcBorders>
              <w:top w:color="000000" w:sz="4" w:val="single"/>
              <w:left w:color="000000" w:sz="4" w:val="single"/>
              <w:bottom w:color="000000" w:sz="4" w:val="single"/>
              <w:right w:color="000000" w:sz="4" w:val="single"/>
            </w:tcBorders>
            <w:vAlign w:val="center"/>
          </w:tcPr>
          <w:p w14:paraId="551E0000">
            <w:pPr>
              <w:ind/>
              <w:jc w:val="center"/>
            </w:pPr>
            <w:r>
              <w:t>53</w:t>
            </w:r>
          </w:p>
        </w:tc>
        <w:tc>
          <w:tcPr>
            <w:tcW w:type="dxa" w:w="3427"/>
            <w:tcBorders>
              <w:top w:color="000000" w:sz="4" w:val="single"/>
              <w:left w:color="000000" w:sz="4" w:val="single"/>
              <w:bottom w:color="000000" w:sz="4" w:val="single"/>
              <w:right w:color="000000" w:sz="4" w:val="single"/>
            </w:tcBorders>
            <w:vAlign w:val="center"/>
          </w:tcPr>
          <w:p w14:paraId="561E0000">
            <w:pPr>
              <w:ind/>
              <w:jc w:val="center"/>
            </w:pPr>
            <w:r>
              <w:t>44</w:t>
            </w:r>
          </w:p>
        </w:tc>
      </w:tr>
      <w:tr>
        <w:tc>
          <w:tcPr>
            <w:tcW w:type="dxa" w:w="3030"/>
            <w:tcBorders>
              <w:top w:color="000000" w:sz="4" w:val="single"/>
              <w:left w:color="000000" w:sz="4" w:val="single"/>
              <w:bottom w:color="000000" w:sz="4" w:val="single"/>
              <w:right w:color="000000" w:sz="4" w:val="single"/>
            </w:tcBorders>
            <w:vAlign w:val="center"/>
          </w:tcPr>
          <w:p w14:paraId="571E0000">
            <w:pPr>
              <w:ind/>
              <w:jc w:val="center"/>
            </w:pPr>
            <w:r>
              <w:t>2</w:t>
            </w:r>
          </w:p>
        </w:tc>
        <w:tc>
          <w:tcPr>
            <w:tcW w:type="dxa" w:w="3420"/>
            <w:tcBorders>
              <w:top w:color="000000" w:sz="4" w:val="single"/>
              <w:left w:color="000000" w:sz="4" w:val="single"/>
              <w:bottom w:color="000000" w:sz="4" w:val="single"/>
              <w:right w:color="000000" w:sz="4" w:val="single"/>
            </w:tcBorders>
            <w:vAlign w:val="center"/>
          </w:tcPr>
          <w:p w14:paraId="581E0000">
            <w:pPr>
              <w:ind/>
              <w:jc w:val="center"/>
            </w:pPr>
            <w:r>
              <w:t>54</w:t>
            </w:r>
          </w:p>
        </w:tc>
        <w:tc>
          <w:tcPr>
            <w:tcW w:type="dxa" w:w="3427"/>
            <w:tcBorders>
              <w:top w:color="000000" w:sz="4" w:val="single"/>
              <w:left w:color="000000" w:sz="4" w:val="single"/>
              <w:bottom w:color="000000" w:sz="4" w:val="single"/>
              <w:right w:color="000000" w:sz="4" w:val="single"/>
            </w:tcBorders>
            <w:vAlign w:val="center"/>
          </w:tcPr>
          <w:p w14:paraId="591E0000">
            <w:pPr>
              <w:ind/>
              <w:jc w:val="center"/>
            </w:pPr>
            <w:r>
              <w:t>45</w:t>
            </w:r>
          </w:p>
        </w:tc>
      </w:tr>
      <w:tr>
        <w:tc>
          <w:tcPr>
            <w:tcW w:type="dxa" w:w="3030"/>
            <w:tcBorders>
              <w:top w:color="000000" w:sz="4" w:val="single"/>
              <w:left w:color="000000" w:sz="4" w:val="single"/>
              <w:bottom w:color="000000" w:sz="4" w:val="single"/>
              <w:right w:color="000000" w:sz="4" w:val="single"/>
            </w:tcBorders>
            <w:vAlign w:val="center"/>
          </w:tcPr>
          <w:p w14:paraId="5A1E0000">
            <w:pPr>
              <w:ind/>
              <w:jc w:val="center"/>
            </w:pPr>
            <w:r>
              <w:t>1</w:t>
            </w:r>
          </w:p>
        </w:tc>
        <w:tc>
          <w:tcPr>
            <w:tcW w:type="dxa" w:w="3420"/>
            <w:tcBorders>
              <w:top w:color="000000" w:sz="4" w:val="single"/>
              <w:left w:color="000000" w:sz="4" w:val="single"/>
              <w:bottom w:color="000000" w:sz="4" w:val="single"/>
              <w:right w:color="000000" w:sz="4" w:val="single"/>
            </w:tcBorders>
            <w:vAlign w:val="center"/>
          </w:tcPr>
          <w:p w14:paraId="5B1E0000">
            <w:pPr>
              <w:ind/>
              <w:jc w:val="center"/>
            </w:pPr>
            <w:r>
              <w:t>56</w:t>
            </w:r>
          </w:p>
        </w:tc>
        <w:tc>
          <w:tcPr>
            <w:tcW w:type="dxa" w:w="3427"/>
            <w:tcBorders>
              <w:top w:color="000000" w:sz="4" w:val="single"/>
              <w:left w:color="000000" w:sz="4" w:val="single"/>
              <w:bottom w:color="000000" w:sz="4" w:val="single"/>
              <w:right w:color="000000" w:sz="4" w:val="single"/>
            </w:tcBorders>
            <w:vAlign w:val="center"/>
          </w:tcPr>
          <w:p w14:paraId="5C1E0000">
            <w:pPr>
              <w:ind/>
              <w:jc w:val="center"/>
            </w:pPr>
            <w:r>
              <w:t>46</w:t>
            </w:r>
          </w:p>
        </w:tc>
      </w:tr>
      <w:tr>
        <w:tc>
          <w:tcPr>
            <w:tcW w:type="dxa" w:w="3030"/>
            <w:tcBorders>
              <w:top w:color="000000" w:sz="4" w:val="single"/>
              <w:left w:color="000000" w:sz="4" w:val="single"/>
              <w:bottom w:color="000000" w:sz="4" w:val="single"/>
              <w:right w:color="000000" w:sz="4" w:val="single"/>
            </w:tcBorders>
            <w:vAlign w:val="center"/>
          </w:tcPr>
          <w:p w14:paraId="5D1E0000">
            <w:pPr>
              <w:ind/>
              <w:jc w:val="center"/>
            </w:pPr>
            <w:r>
              <w:t>0</w:t>
            </w:r>
          </w:p>
        </w:tc>
        <w:tc>
          <w:tcPr>
            <w:tcW w:type="dxa" w:w="3420"/>
            <w:tcBorders>
              <w:top w:color="000000" w:sz="4" w:val="single"/>
              <w:left w:color="000000" w:sz="4" w:val="single"/>
              <w:bottom w:color="000000" w:sz="4" w:val="single"/>
              <w:right w:color="000000" w:sz="4" w:val="single"/>
            </w:tcBorders>
            <w:vAlign w:val="center"/>
          </w:tcPr>
          <w:p w14:paraId="5E1E0000">
            <w:pPr>
              <w:ind/>
              <w:jc w:val="center"/>
            </w:pPr>
            <w:r>
              <w:t>58</w:t>
            </w:r>
          </w:p>
        </w:tc>
        <w:tc>
          <w:tcPr>
            <w:tcW w:type="dxa" w:w="3427"/>
            <w:tcBorders>
              <w:top w:color="000000" w:sz="4" w:val="single"/>
              <w:left w:color="000000" w:sz="4" w:val="single"/>
              <w:bottom w:color="000000" w:sz="4" w:val="single"/>
              <w:right w:color="000000" w:sz="4" w:val="single"/>
            </w:tcBorders>
            <w:vAlign w:val="center"/>
          </w:tcPr>
          <w:p w14:paraId="5F1E0000">
            <w:pPr>
              <w:ind/>
              <w:jc w:val="center"/>
            </w:pPr>
            <w:r>
              <w:t>47</w:t>
            </w:r>
          </w:p>
        </w:tc>
      </w:tr>
      <w:tr>
        <w:tc>
          <w:tcPr>
            <w:tcW w:type="dxa" w:w="3030"/>
            <w:tcBorders>
              <w:top w:color="000000" w:sz="4" w:val="single"/>
              <w:left w:color="000000" w:sz="4" w:val="single"/>
              <w:bottom w:color="000000" w:sz="4" w:val="single"/>
              <w:right w:color="000000" w:sz="4" w:val="single"/>
            </w:tcBorders>
            <w:vAlign w:val="center"/>
          </w:tcPr>
          <w:p w14:paraId="601E0000">
            <w:pPr>
              <w:ind/>
              <w:jc w:val="center"/>
            </w:pPr>
            <w:r>
              <w:t>-1</w:t>
            </w:r>
          </w:p>
        </w:tc>
        <w:tc>
          <w:tcPr>
            <w:tcW w:type="dxa" w:w="3420"/>
            <w:tcBorders>
              <w:top w:color="000000" w:sz="4" w:val="single"/>
              <w:left w:color="000000" w:sz="4" w:val="single"/>
              <w:bottom w:color="000000" w:sz="4" w:val="single"/>
              <w:right w:color="000000" w:sz="4" w:val="single"/>
            </w:tcBorders>
            <w:vAlign w:val="center"/>
          </w:tcPr>
          <w:p w14:paraId="611E0000">
            <w:pPr>
              <w:ind/>
              <w:jc w:val="center"/>
            </w:pPr>
            <w:r>
              <w:t>59</w:t>
            </w:r>
          </w:p>
        </w:tc>
        <w:tc>
          <w:tcPr>
            <w:tcW w:type="dxa" w:w="3427"/>
            <w:tcBorders>
              <w:top w:color="000000" w:sz="4" w:val="single"/>
              <w:left w:color="000000" w:sz="4" w:val="single"/>
              <w:bottom w:color="000000" w:sz="4" w:val="single"/>
              <w:right w:color="000000" w:sz="4" w:val="single"/>
            </w:tcBorders>
            <w:vAlign w:val="center"/>
          </w:tcPr>
          <w:p w14:paraId="621E0000">
            <w:pPr>
              <w:ind/>
              <w:jc w:val="center"/>
            </w:pPr>
            <w:r>
              <w:t>48</w:t>
            </w:r>
          </w:p>
        </w:tc>
      </w:tr>
      <w:tr>
        <w:tc>
          <w:tcPr>
            <w:tcW w:type="dxa" w:w="3030"/>
            <w:tcBorders>
              <w:top w:color="000000" w:sz="4" w:val="single"/>
              <w:left w:color="000000" w:sz="4" w:val="single"/>
              <w:bottom w:color="000000" w:sz="4" w:val="single"/>
              <w:right w:color="000000" w:sz="4" w:val="single"/>
            </w:tcBorders>
            <w:vAlign w:val="center"/>
          </w:tcPr>
          <w:p w14:paraId="631E0000">
            <w:pPr>
              <w:ind/>
              <w:jc w:val="center"/>
            </w:pPr>
            <w:r>
              <w:t>-2</w:t>
            </w:r>
          </w:p>
        </w:tc>
        <w:tc>
          <w:tcPr>
            <w:tcW w:type="dxa" w:w="3420"/>
            <w:tcBorders>
              <w:top w:color="000000" w:sz="4" w:val="single"/>
              <w:left w:color="000000" w:sz="4" w:val="single"/>
              <w:bottom w:color="000000" w:sz="4" w:val="single"/>
              <w:right w:color="000000" w:sz="4" w:val="single"/>
            </w:tcBorders>
            <w:vAlign w:val="center"/>
          </w:tcPr>
          <w:p w14:paraId="641E0000">
            <w:pPr>
              <w:ind/>
              <w:jc w:val="center"/>
            </w:pPr>
            <w:r>
              <w:t>61</w:t>
            </w:r>
          </w:p>
        </w:tc>
        <w:tc>
          <w:tcPr>
            <w:tcW w:type="dxa" w:w="3427"/>
            <w:tcBorders>
              <w:top w:color="000000" w:sz="4" w:val="single"/>
              <w:left w:color="000000" w:sz="4" w:val="single"/>
              <w:bottom w:color="000000" w:sz="4" w:val="single"/>
              <w:right w:color="000000" w:sz="4" w:val="single"/>
            </w:tcBorders>
            <w:vAlign w:val="center"/>
          </w:tcPr>
          <w:p w14:paraId="651E0000">
            <w:pPr>
              <w:ind/>
              <w:jc w:val="center"/>
            </w:pPr>
            <w:r>
              <w:t>49</w:t>
            </w:r>
          </w:p>
        </w:tc>
      </w:tr>
      <w:tr>
        <w:tc>
          <w:tcPr>
            <w:tcW w:type="dxa" w:w="3030"/>
            <w:tcBorders>
              <w:top w:color="000000" w:sz="4" w:val="single"/>
              <w:left w:color="000000" w:sz="4" w:val="single"/>
              <w:bottom w:color="000000" w:sz="4" w:val="single"/>
              <w:right w:color="000000" w:sz="4" w:val="single"/>
            </w:tcBorders>
            <w:vAlign w:val="center"/>
          </w:tcPr>
          <w:p w14:paraId="661E0000">
            <w:pPr>
              <w:ind/>
              <w:jc w:val="center"/>
            </w:pPr>
            <w:r>
              <w:t>-3</w:t>
            </w:r>
          </w:p>
        </w:tc>
        <w:tc>
          <w:tcPr>
            <w:tcW w:type="dxa" w:w="3420"/>
            <w:tcBorders>
              <w:top w:color="000000" w:sz="4" w:val="single"/>
              <w:left w:color="000000" w:sz="4" w:val="single"/>
              <w:bottom w:color="000000" w:sz="4" w:val="single"/>
              <w:right w:color="000000" w:sz="4" w:val="single"/>
            </w:tcBorders>
            <w:vAlign w:val="center"/>
          </w:tcPr>
          <w:p w14:paraId="671E0000">
            <w:pPr>
              <w:ind/>
              <w:jc w:val="center"/>
            </w:pPr>
            <w:r>
              <w:t>62</w:t>
            </w:r>
          </w:p>
        </w:tc>
        <w:tc>
          <w:tcPr>
            <w:tcW w:type="dxa" w:w="3427"/>
            <w:tcBorders>
              <w:top w:color="000000" w:sz="4" w:val="single"/>
              <w:left w:color="000000" w:sz="4" w:val="single"/>
              <w:bottom w:color="000000" w:sz="4" w:val="single"/>
              <w:right w:color="000000" w:sz="4" w:val="single"/>
            </w:tcBorders>
            <w:vAlign w:val="center"/>
          </w:tcPr>
          <w:p w14:paraId="681E0000">
            <w:pPr>
              <w:ind/>
              <w:jc w:val="center"/>
            </w:pPr>
            <w:r>
              <w:t>50</w:t>
            </w:r>
          </w:p>
        </w:tc>
      </w:tr>
      <w:tr>
        <w:tc>
          <w:tcPr>
            <w:tcW w:type="dxa" w:w="3030"/>
            <w:tcBorders>
              <w:top w:color="000000" w:sz="4" w:val="single"/>
              <w:left w:color="000000" w:sz="4" w:val="single"/>
              <w:bottom w:color="000000" w:sz="4" w:val="single"/>
              <w:right w:color="000000" w:sz="4" w:val="single"/>
            </w:tcBorders>
            <w:vAlign w:val="center"/>
          </w:tcPr>
          <w:p w14:paraId="691E0000">
            <w:pPr>
              <w:ind/>
              <w:jc w:val="center"/>
            </w:pPr>
            <w:r>
              <w:t>-4</w:t>
            </w:r>
          </w:p>
        </w:tc>
        <w:tc>
          <w:tcPr>
            <w:tcW w:type="dxa" w:w="3420"/>
            <w:tcBorders>
              <w:top w:color="000000" w:sz="4" w:val="single"/>
              <w:left w:color="000000" w:sz="4" w:val="single"/>
              <w:bottom w:color="000000" w:sz="4" w:val="single"/>
              <w:right w:color="000000" w:sz="4" w:val="single"/>
            </w:tcBorders>
            <w:vAlign w:val="center"/>
          </w:tcPr>
          <w:p w14:paraId="6A1E0000">
            <w:pPr>
              <w:ind/>
              <w:jc w:val="center"/>
            </w:pPr>
            <w:r>
              <w:t>64</w:t>
            </w:r>
          </w:p>
        </w:tc>
        <w:tc>
          <w:tcPr>
            <w:tcW w:type="dxa" w:w="3427"/>
            <w:tcBorders>
              <w:top w:color="000000" w:sz="4" w:val="single"/>
              <w:left w:color="000000" w:sz="4" w:val="single"/>
              <w:bottom w:color="000000" w:sz="4" w:val="single"/>
              <w:right w:color="000000" w:sz="4" w:val="single"/>
            </w:tcBorders>
            <w:vAlign w:val="center"/>
          </w:tcPr>
          <w:p w14:paraId="6B1E0000">
            <w:pPr>
              <w:ind/>
              <w:jc w:val="center"/>
            </w:pPr>
            <w:r>
              <w:t>51</w:t>
            </w:r>
          </w:p>
        </w:tc>
      </w:tr>
      <w:tr>
        <w:tc>
          <w:tcPr>
            <w:tcW w:type="dxa" w:w="3030"/>
            <w:tcBorders>
              <w:top w:color="000000" w:sz="4" w:val="single"/>
              <w:left w:color="000000" w:sz="4" w:val="single"/>
              <w:bottom w:color="000000" w:sz="4" w:val="single"/>
              <w:right w:color="000000" w:sz="4" w:val="single"/>
            </w:tcBorders>
            <w:vAlign w:val="center"/>
          </w:tcPr>
          <w:p w14:paraId="6C1E0000">
            <w:pPr>
              <w:ind/>
              <w:jc w:val="center"/>
            </w:pPr>
            <w:r>
              <w:t>-5</w:t>
            </w:r>
          </w:p>
        </w:tc>
        <w:tc>
          <w:tcPr>
            <w:tcW w:type="dxa" w:w="3420"/>
            <w:tcBorders>
              <w:top w:color="000000" w:sz="4" w:val="single"/>
              <w:left w:color="000000" w:sz="4" w:val="single"/>
              <w:bottom w:color="000000" w:sz="4" w:val="single"/>
              <w:right w:color="000000" w:sz="4" w:val="single"/>
            </w:tcBorders>
            <w:vAlign w:val="center"/>
          </w:tcPr>
          <w:p w14:paraId="6D1E0000">
            <w:pPr>
              <w:ind/>
              <w:jc w:val="center"/>
            </w:pPr>
            <w:r>
              <w:t>65</w:t>
            </w:r>
          </w:p>
        </w:tc>
        <w:tc>
          <w:tcPr>
            <w:tcW w:type="dxa" w:w="3427"/>
            <w:tcBorders>
              <w:top w:color="000000" w:sz="4" w:val="single"/>
              <w:left w:color="000000" w:sz="4" w:val="single"/>
              <w:bottom w:color="000000" w:sz="4" w:val="single"/>
              <w:right w:color="000000" w:sz="4" w:val="single"/>
            </w:tcBorders>
            <w:vAlign w:val="center"/>
          </w:tcPr>
          <w:p w14:paraId="6E1E0000">
            <w:pPr>
              <w:ind/>
              <w:jc w:val="center"/>
            </w:pPr>
            <w:r>
              <w:t>52</w:t>
            </w:r>
          </w:p>
        </w:tc>
      </w:tr>
      <w:tr>
        <w:tc>
          <w:tcPr>
            <w:tcW w:type="dxa" w:w="3030"/>
            <w:tcBorders>
              <w:top w:color="000000" w:sz="4" w:val="single"/>
              <w:left w:color="000000" w:sz="4" w:val="single"/>
              <w:bottom w:color="000000" w:sz="4" w:val="single"/>
              <w:right w:color="000000" w:sz="4" w:val="single"/>
            </w:tcBorders>
            <w:vAlign w:val="center"/>
          </w:tcPr>
          <w:p w14:paraId="6F1E0000">
            <w:pPr>
              <w:ind/>
              <w:jc w:val="center"/>
            </w:pPr>
            <w:r>
              <w:t>-6</w:t>
            </w:r>
          </w:p>
        </w:tc>
        <w:tc>
          <w:tcPr>
            <w:tcW w:type="dxa" w:w="3420"/>
            <w:tcBorders>
              <w:top w:color="000000" w:sz="4" w:val="single"/>
              <w:left w:color="000000" w:sz="4" w:val="single"/>
              <w:bottom w:color="000000" w:sz="4" w:val="single"/>
              <w:right w:color="000000" w:sz="4" w:val="single"/>
            </w:tcBorders>
            <w:vAlign w:val="center"/>
          </w:tcPr>
          <w:p w14:paraId="701E0000">
            <w:pPr>
              <w:ind/>
              <w:jc w:val="center"/>
            </w:pPr>
            <w:r>
              <w:t>67</w:t>
            </w:r>
          </w:p>
        </w:tc>
        <w:tc>
          <w:tcPr>
            <w:tcW w:type="dxa" w:w="3427"/>
            <w:tcBorders>
              <w:top w:color="000000" w:sz="4" w:val="single"/>
              <w:left w:color="000000" w:sz="4" w:val="single"/>
              <w:bottom w:color="000000" w:sz="4" w:val="single"/>
              <w:right w:color="000000" w:sz="4" w:val="single"/>
            </w:tcBorders>
            <w:vAlign w:val="center"/>
          </w:tcPr>
          <w:p w14:paraId="711E0000">
            <w:pPr>
              <w:ind/>
              <w:jc w:val="center"/>
            </w:pPr>
            <w:r>
              <w:t>53</w:t>
            </w:r>
          </w:p>
        </w:tc>
      </w:tr>
      <w:tr>
        <w:tc>
          <w:tcPr>
            <w:tcW w:type="dxa" w:w="3030"/>
            <w:tcBorders>
              <w:top w:color="000000" w:sz="4" w:val="single"/>
              <w:left w:color="000000" w:sz="4" w:val="single"/>
              <w:bottom w:color="000000" w:sz="4" w:val="single"/>
              <w:right w:color="000000" w:sz="4" w:val="single"/>
            </w:tcBorders>
            <w:vAlign w:val="center"/>
          </w:tcPr>
          <w:p w14:paraId="721E0000">
            <w:pPr>
              <w:ind/>
              <w:jc w:val="center"/>
            </w:pPr>
            <w:r>
              <w:t>-7</w:t>
            </w:r>
          </w:p>
        </w:tc>
        <w:tc>
          <w:tcPr>
            <w:tcW w:type="dxa" w:w="3420"/>
            <w:tcBorders>
              <w:top w:color="000000" w:sz="4" w:val="single"/>
              <w:left w:color="000000" w:sz="4" w:val="single"/>
              <w:bottom w:color="000000" w:sz="4" w:val="single"/>
              <w:right w:color="000000" w:sz="4" w:val="single"/>
            </w:tcBorders>
            <w:vAlign w:val="center"/>
          </w:tcPr>
          <w:p w14:paraId="731E0000">
            <w:pPr>
              <w:ind/>
              <w:jc w:val="center"/>
            </w:pPr>
            <w:r>
              <w:t>68</w:t>
            </w:r>
          </w:p>
        </w:tc>
        <w:tc>
          <w:tcPr>
            <w:tcW w:type="dxa" w:w="3427"/>
            <w:tcBorders>
              <w:top w:color="000000" w:sz="4" w:val="single"/>
              <w:left w:color="000000" w:sz="4" w:val="single"/>
              <w:bottom w:color="000000" w:sz="4" w:val="single"/>
              <w:right w:color="000000" w:sz="4" w:val="single"/>
            </w:tcBorders>
            <w:vAlign w:val="center"/>
          </w:tcPr>
          <w:p w14:paraId="741E0000">
            <w:pPr>
              <w:ind/>
              <w:jc w:val="center"/>
            </w:pPr>
            <w:r>
              <w:t>53</w:t>
            </w:r>
          </w:p>
        </w:tc>
      </w:tr>
      <w:tr>
        <w:tc>
          <w:tcPr>
            <w:tcW w:type="dxa" w:w="3030"/>
            <w:tcBorders>
              <w:top w:color="000000" w:sz="4" w:val="single"/>
              <w:left w:color="000000" w:sz="4" w:val="single"/>
              <w:bottom w:color="000000" w:sz="4" w:val="single"/>
              <w:right w:color="000000" w:sz="4" w:val="single"/>
            </w:tcBorders>
            <w:vAlign w:val="center"/>
          </w:tcPr>
          <w:p w14:paraId="751E0000">
            <w:pPr>
              <w:ind/>
              <w:jc w:val="center"/>
            </w:pPr>
            <w:r>
              <w:t>-8</w:t>
            </w:r>
          </w:p>
        </w:tc>
        <w:tc>
          <w:tcPr>
            <w:tcW w:type="dxa" w:w="3420"/>
            <w:tcBorders>
              <w:top w:color="000000" w:sz="4" w:val="single"/>
              <w:left w:color="000000" w:sz="4" w:val="single"/>
              <w:bottom w:color="000000" w:sz="4" w:val="single"/>
              <w:right w:color="000000" w:sz="4" w:val="single"/>
            </w:tcBorders>
            <w:vAlign w:val="center"/>
          </w:tcPr>
          <w:p w14:paraId="761E0000">
            <w:pPr>
              <w:ind/>
              <w:jc w:val="center"/>
            </w:pPr>
            <w:r>
              <w:t>70</w:t>
            </w:r>
          </w:p>
        </w:tc>
        <w:tc>
          <w:tcPr>
            <w:tcW w:type="dxa" w:w="3427"/>
            <w:tcBorders>
              <w:top w:color="000000" w:sz="4" w:val="single"/>
              <w:left w:color="000000" w:sz="4" w:val="single"/>
              <w:bottom w:color="000000" w:sz="4" w:val="single"/>
              <w:right w:color="000000" w:sz="4" w:val="single"/>
            </w:tcBorders>
            <w:vAlign w:val="center"/>
          </w:tcPr>
          <w:p w14:paraId="771E0000">
            <w:pPr>
              <w:ind/>
              <w:jc w:val="center"/>
            </w:pPr>
            <w:r>
              <w:t>54</w:t>
            </w:r>
          </w:p>
        </w:tc>
      </w:tr>
      <w:tr>
        <w:tc>
          <w:tcPr>
            <w:tcW w:type="dxa" w:w="3030"/>
            <w:tcBorders>
              <w:top w:color="000000" w:sz="4" w:val="single"/>
              <w:left w:color="000000" w:sz="4" w:val="single"/>
              <w:bottom w:color="000000" w:sz="4" w:val="single"/>
              <w:right w:color="000000" w:sz="4" w:val="single"/>
            </w:tcBorders>
            <w:vAlign w:val="center"/>
          </w:tcPr>
          <w:p w14:paraId="781E0000">
            <w:pPr>
              <w:ind/>
              <w:jc w:val="center"/>
            </w:pPr>
            <w:r>
              <w:t>-9</w:t>
            </w:r>
          </w:p>
        </w:tc>
        <w:tc>
          <w:tcPr>
            <w:tcW w:type="dxa" w:w="3420"/>
            <w:tcBorders>
              <w:top w:color="000000" w:sz="4" w:val="single"/>
              <w:left w:color="000000" w:sz="4" w:val="single"/>
              <w:bottom w:color="000000" w:sz="4" w:val="single"/>
              <w:right w:color="000000" w:sz="4" w:val="single"/>
            </w:tcBorders>
            <w:vAlign w:val="center"/>
          </w:tcPr>
          <w:p w14:paraId="791E0000">
            <w:pPr>
              <w:ind/>
              <w:jc w:val="center"/>
            </w:pPr>
            <w:r>
              <w:t>71</w:t>
            </w:r>
          </w:p>
        </w:tc>
        <w:tc>
          <w:tcPr>
            <w:tcW w:type="dxa" w:w="3427"/>
            <w:tcBorders>
              <w:top w:color="000000" w:sz="4" w:val="single"/>
              <w:left w:color="000000" w:sz="4" w:val="single"/>
              <w:bottom w:color="000000" w:sz="4" w:val="single"/>
              <w:right w:color="000000" w:sz="4" w:val="single"/>
            </w:tcBorders>
            <w:vAlign w:val="center"/>
          </w:tcPr>
          <w:p w14:paraId="7A1E0000">
            <w:pPr>
              <w:ind/>
              <w:jc w:val="center"/>
            </w:pPr>
            <w:r>
              <w:t>55</w:t>
            </w:r>
          </w:p>
        </w:tc>
      </w:tr>
      <w:tr>
        <w:tc>
          <w:tcPr>
            <w:tcW w:type="dxa" w:w="3030"/>
            <w:tcBorders>
              <w:top w:color="000000" w:sz="4" w:val="single"/>
              <w:left w:color="000000" w:sz="4" w:val="single"/>
              <w:bottom w:color="000000" w:sz="4" w:val="single"/>
              <w:right w:color="000000" w:sz="4" w:val="single"/>
            </w:tcBorders>
            <w:vAlign w:val="center"/>
          </w:tcPr>
          <w:p w14:paraId="7B1E0000">
            <w:pPr>
              <w:ind/>
              <w:jc w:val="center"/>
            </w:pPr>
            <w:r>
              <w:t>-10</w:t>
            </w:r>
          </w:p>
        </w:tc>
        <w:tc>
          <w:tcPr>
            <w:tcW w:type="dxa" w:w="3420"/>
            <w:tcBorders>
              <w:top w:color="000000" w:sz="4" w:val="single"/>
              <w:left w:color="000000" w:sz="4" w:val="single"/>
              <w:bottom w:color="000000" w:sz="4" w:val="single"/>
              <w:right w:color="000000" w:sz="4" w:val="single"/>
            </w:tcBorders>
            <w:vAlign w:val="center"/>
          </w:tcPr>
          <w:p w14:paraId="7C1E0000">
            <w:pPr>
              <w:ind/>
              <w:jc w:val="center"/>
            </w:pPr>
            <w:r>
              <w:t>73</w:t>
            </w:r>
          </w:p>
        </w:tc>
        <w:tc>
          <w:tcPr>
            <w:tcW w:type="dxa" w:w="3427"/>
            <w:tcBorders>
              <w:top w:color="000000" w:sz="4" w:val="single"/>
              <w:left w:color="000000" w:sz="4" w:val="single"/>
              <w:bottom w:color="000000" w:sz="4" w:val="single"/>
              <w:right w:color="000000" w:sz="4" w:val="single"/>
            </w:tcBorders>
            <w:vAlign w:val="center"/>
          </w:tcPr>
          <w:p w14:paraId="7D1E0000">
            <w:pPr>
              <w:ind/>
              <w:jc w:val="center"/>
            </w:pPr>
            <w:r>
              <w:t>56</w:t>
            </w:r>
          </w:p>
        </w:tc>
      </w:tr>
      <w:tr>
        <w:tc>
          <w:tcPr>
            <w:tcW w:type="dxa" w:w="3030"/>
            <w:tcBorders>
              <w:top w:color="000000" w:sz="4" w:val="single"/>
              <w:left w:color="000000" w:sz="4" w:val="single"/>
              <w:bottom w:color="000000" w:sz="4" w:val="single"/>
              <w:right w:color="000000" w:sz="4" w:val="single"/>
            </w:tcBorders>
            <w:vAlign w:val="center"/>
          </w:tcPr>
          <w:p w14:paraId="7E1E0000">
            <w:pPr>
              <w:ind/>
              <w:jc w:val="center"/>
            </w:pPr>
            <w:r>
              <w:t>-11</w:t>
            </w:r>
          </w:p>
        </w:tc>
        <w:tc>
          <w:tcPr>
            <w:tcW w:type="dxa" w:w="3420"/>
            <w:tcBorders>
              <w:top w:color="000000" w:sz="4" w:val="single"/>
              <w:left w:color="000000" w:sz="4" w:val="single"/>
              <w:bottom w:color="000000" w:sz="4" w:val="single"/>
              <w:right w:color="000000" w:sz="4" w:val="single"/>
            </w:tcBorders>
            <w:vAlign w:val="center"/>
          </w:tcPr>
          <w:p w14:paraId="7F1E0000">
            <w:pPr>
              <w:ind/>
              <w:jc w:val="center"/>
            </w:pPr>
            <w:r>
              <w:t>74</w:t>
            </w:r>
          </w:p>
        </w:tc>
        <w:tc>
          <w:tcPr>
            <w:tcW w:type="dxa" w:w="3427"/>
            <w:tcBorders>
              <w:top w:color="000000" w:sz="4" w:val="single"/>
              <w:left w:color="000000" w:sz="4" w:val="single"/>
              <w:bottom w:color="000000" w:sz="4" w:val="single"/>
              <w:right w:color="000000" w:sz="4" w:val="single"/>
            </w:tcBorders>
            <w:vAlign w:val="center"/>
          </w:tcPr>
          <w:p w14:paraId="801E0000">
            <w:pPr>
              <w:ind/>
              <w:jc w:val="center"/>
            </w:pPr>
            <w:r>
              <w:t>57</w:t>
            </w:r>
          </w:p>
        </w:tc>
      </w:tr>
      <w:tr>
        <w:tc>
          <w:tcPr>
            <w:tcW w:type="dxa" w:w="3030"/>
            <w:tcBorders>
              <w:top w:color="000000" w:sz="4" w:val="single"/>
              <w:left w:color="000000" w:sz="4" w:val="single"/>
              <w:bottom w:color="000000" w:sz="4" w:val="single"/>
              <w:right w:color="000000" w:sz="4" w:val="single"/>
            </w:tcBorders>
            <w:vAlign w:val="center"/>
          </w:tcPr>
          <w:p w14:paraId="811E0000">
            <w:pPr>
              <w:ind/>
              <w:jc w:val="center"/>
            </w:pPr>
            <w:r>
              <w:t>-12</w:t>
            </w:r>
          </w:p>
        </w:tc>
        <w:tc>
          <w:tcPr>
            <w:tcW w:type="dxa" w:w="3420"/>
            <w:tcBorders>
              <w:top w:color="000000" w:sz="4" w:val="single"/>
              <w:left w:color="000000" w:sz="4" w:val="single"/>
              <w:bottom w:color="000000" w:sz="4" w:val="single"/>
              <w:right w:color="000000" w:sz="4" w:val="single"/>
            </w:tcBorders>
            <w:vAlign w:val="center"/>
          </w:tcPr>
          <w:p w14:paraId="821E0000">
            <w:pPr>
              <w:ind/>
              <w:jc w:val="center"/>
            </w:pPr>
            <w:r>
              <w:t>75</w:t>
            </w:r>
          </w:p>
        </w:tc>
        <w:tc>
          <w:tcPr>
            <w:tcW w:type="dxa" w:w="3427"/>
            <w:tcBorders>
              <w:top w:color="000000" w:sz="4" w:val="single"/>
              <w:left w:color="000000" w:sz="4" w:val="single"/>
              <w:bottom w:color="000000" w:sz="4" w:val="single"/>
              <w:right w:color="000000" w:sz="4" w:val="single"/>
            </w:tcBorders>
            <w:vAlign w:val="center"/>
          </w:tcPr>
          <w:p w14:paraId="831E0000">
            <w:pPr>
              <w:ind/>
              <w:jc w:val="center"/>
            </w:pPr>
            <w:r>
              <w:t>58</w:t>
            </w:r>
          </w:p>
        </w:tc>
      </w:tr>
      <w:tr>
        <w:tc>
          <w:tcPr>
            <w:tcW w:type="dxa" w:w="3030"/>
            <w:tcBorders>
              <w:top w:color="000000" w:sz="4" w:val="single"/>
              <w:left w:color="000000" w:sz="4" w:val="single"/>
              <w:bottom w:color="000000" w:sz="4" w:val="single"/>
              <w:right w:color="000000" w:sz="4" w:val="single"/>
            </w:tcBorders>
            <w:vAlign w:val="center"/>
          </w:tcPr>
          <w:p w14:paraId="841E0000">
            <w:pPr>
              <w:ind/>
              <w:jc w:val="center"/>
            </w:pPr>
            <w:r>
              <w:t>-13</w:t>
            </w:r>
          </w:p>
        </w:tc>
        <w:tc>
          <w:tcPr>
            <w:tcW w:type="dxa" w:w="3420"/>
            <w:tcBorders>
              <w:top w:color="000000" w:sz="4" w:val="single"/>
              <w:left w:color="000000" w:sz="4" w:val="single"/>
              <w:bottom w:color="000000" w:sz="4" w:val="single"/>
              <w:right w:color="000000" w:sz="4" w:val="single"/>
            </w:tcBorders>
            <w:vAlign w:val="center"/>
          </w:tcPr>
          <w:p w14:paraId="851E0000">
            <w:pPr>
              <w:ind/>
              <w:jc w:val="center"/>
            </w:pPr>
            <w:r>
              <w:t>77</w:t>
            </w:r>
          </w:p>
        </w:tc>
        <w:tc>
          <w:tcPr>
            <w:tcW w:type="dxa" w:w="3427"/>
            <w:tcBorders>
              <w:top w:color="000000" w:sz="4" w:val="single"/>
              <w:left w:color="000000" w:sz="4" w:val="single"/>
              <w:bottom w:color="000000" w:sz="4" w:val="single"/>
              <w:right w:color="000000" w:sz="4" w:val="single"/>
            </w:tcBorders>
            <w:vAlign w:val="center"/>
          </w:tcPr>
          <w:p w14:paraId="861E0000">
            <w:pPr>
              <w:ind/>
              <w:jc w:val="center"/>
            </w:pPr>
            <w:r>
              <w:t>59</w:t>
            </w:r>
          </w:p>
        </w:tc>
      </w:tr>
      <w:tr>
        <w:tc>
          <w:tcPr>
            <w:tcW w:type="dxa" w:w="3030"/>
            <w:tcBorders>
              <w:top w:color="000000" w:sz="4" w:val="single"/>
              <w:left w:color="000000" w:sz="4" w:val="single"/>
              <w:bottom w:color="000000" w:sz="4" w:val="single"/>
              <w:right w:color="000000" w:sz="4" w:val="single"/>
            </w:tcBorders>
            <w:vAlign w:val="center"/>
          </w:tcPr>
          <w:p w14:paraId="871E0000">
            <w:pPr>
              <w:ind/>
              <w:jc w:val="center"/>
            </w:pPr>
            <w:r>
              <w:t>-14</w:t>
            </w:r>
          </w:p>
        </w:tc>
        <w:tc>
          <w:tcPr>
            <w:tcW w:type="dxa" w:w="3420"/>
            <w:tcBorders>
              <w:top w:color="000000" w:sz="4" w:val="single"/>
              <w:left w:color="000000" w:sz="4" w:val="single"/>
              <w:bottom w:color="000000" w:sz="4" w:val="single"/>
              <w:right w:color="000000" w:sz="4" w:val="single"/>
            </w:tcBorders>
            <w:vAlign w:val="center"/>
          </w:tcPr>
          <w:p w14:paraId="881E0000">
            <w:pPr>
              <w:ind/>
              <w:jc w:val="center"/>
            </w:pPr>
            <w:r>
              <w:t>78</w:t>
            </w:r>
          </w:p>
        </w:tc>
        <w:tc>
          <w:tcPr>
            <w:tcW w:type="dxa" w:w="3427"/>
            <w:tcBorders>
              <w:top w:color="000000" w:sz="4" w:val="single"/>
              <w:left w:color="000000" w:sz="4" w:val="single"/>
              <w:bottom w:color="000000" w:sz="4" w:val="single"/>
              <w:right w:color="000000" w:sz="4" w:val="single"/>
            </w:tcBorders>
            <w:vAlign w:val="center"/>
          </w:tcPr>
          <w:p w14:paraId="891E0000">
            <w:pPr>
              <w:ind/>
              <w:jc w:val="center"/>
            </w:pPr>
            <w:r>
              <w:t>60</w:t>
            </w:r>
          </w:p>
        </w:tc>
      </w:tr>
      <w:tr>
        <w:tc>
          <w:tcPr>
            <w:tcW w:type="dxa" w:w="3030"/>
            <w:tcBorders>
              <w:top w:color="000000" w:sz="4" w:val="single"/>
              <w:left w:color="000000" w:sz="4" w:val="single"/>
              <w:bottom w:color="000000" w:sz="4" w:val="single"/>
              <w:right w:color="000000" w:sz="4" w:val="single"/>
            </w:tcBorders>
            <w:vAlign w:val="center"/>
          </w:tcPr>
          <w:p w14:paraId="8A1E0000">
            <w:pPr>
              <w:ind/>
              <w:jc w:val="center"/>
            </w:pPr>
            <w:r>
              <w:t>-15</w:t>
            </w:r>
          </w:p>
        </w:tc>
        <w:tc>
          <w:tcPr>
            <w:tcW w:type="dxa" w:w="3420"/>
            <w:tcBorders>
              <w:top w:color="000000" w:sz="4" w:val="single"/>
              <w:left w:color="000000" w:sz="4" w:val="single"/>
              <w:bottom w:color="000000" w:sz="4" w:val="single"/>
              <w:right w:color="000000" w:sz="4" w:val="single"/>
            </w:tcBorders>
            <w:vAlign w:val="center"/>
          </w:tcPr>
          <w:p w14:paraId="8B1E0000">
            <w:pPr>
              <w:ind/>
              <w:jc w:val="center"/>
            </w:pPr>
            <w:r>
              <w:t>80</w:t>
            </w:r>
          </w:p>
        </w:tc>
        <w:tc>
          <w:tcPr>
            <w:tcW w:type="dxa" w:w="3427"/>
            <w:tcBorders>
              <w:top w:color="000000" w:sz="4" w:val="single"/>
              <w:left w:color="000000" w:sz="4" w:val="single"/>
              <w:bottom w:color="000000" w:sz="4" w:val="single"/>
              <w:right w:color="000000" w:sz="4" w:val="single"/>
            </w:tcBorders>
            <w:vAlign w:val="center"/>
          </w:tcPr>
          <w:p w14:paraId="8C1E0000">
            <w:pPr>
              <w:ind/>
              <w:jc w:val="center"/>
            </w:pPr>
            <w:r>
              <w:t>61</w:t>
            </w:r>
          </w:p>
        </w:tc>
      </w:tr>
      <w:tr>
        <w:tc>
          <w:tcPr>
            <w:tcW w:type="dxa" w:w="3030"/>
            <w:tcBorders>
              <w:top w:color="000000" w:sz="4" w:val="single"/>
              <w:left w:color="000000" w:sz="4" w:val="single"/>
              <w:bottom w:color="000000" w:sz="4" w:val="single"/>
              <w:right w:color="000000" w:sz="4" w:val="single"/>
            </w:tcBorders>
            <w:vAlign w:val="center"/>
          </w:tcPr>
          <w:p w14:paraId="8D1E0000">
            <w:pPr>
              <w:ind/>
              <w:jc w:val="center"/>
            </w:pPr>
            <w:r>
              <w:t>-16</w:t>
            </w:r>
          </w:p>
        </w:tc>
        <w:tc>
          <w:tcPr>
            <w:tcW w:type="dxa" w:w="3420"/>
            <w:tcBorders>
              <w:top w:color="000000" w:sz="4" w:val="single"/>
              <w:left w:color="000000" w:sz="4" w:val="single"/>
              <w:bottom w:color="000000" w:sz="4" w:val="single"/>
              <w:right w:color="000000" w:sz="4" w:val="single"/>
            </w:tcBorders>
            <w:vAlign w:val="center"/>
          </w:tcPr>
          <w:p w14:paraId="8E1E0000">
            <w:pPr>
              <w:ind/>
              <w:jc w:val="center"/>
            </w:pPr>
            <w:r>
              <w:t>81</w:t>
            </w:r>
          </w:p>
        </w:tc>
        <w:tc>
          <w:tcPr>
            <w:tcW w:type="dxa" w:w="3427"/>
            <w:tcBorders>
              <w:top w:color="000000" w:sz="4" w:val="single"/>
              <w:left w:color="000000" w:sz="4" w:val="single"/>
              <w:bottom w:color="000000" w:sz="4" w:val="single"/>
              <w:right w:color="000000" w:sz="4" w:val="single"/>
            </w:tcBorders>
            <w:vAlign w:val="center"/>
          </w:tcPr>
          <w:p w14:paraId="8F1E0000">
            <w:pPr>
              <w:ind/>
              <w:jc w:val="center"/>
            </w:pPr>
            <w:r>
              <w:t>62</w:t>
            </w:r>
          </w:p>
        </w:tc>
      </w:tr>
      <w:tr>
        <w:tc>
          <w:tcPr>
            <w:tcW w:type="dxa" w:w="3030"/>
            <w:tcBorders>
              <w:top w:color="000000" w:sz="4" w:val="single"/>
              <w:left w:color="000000" w:sz="4" w:val="single"/>
              <w:bottom w:color="000000" w:sz="4" w:val="single"/>
              <w:right w:color="000000" w:sz="4" w:val="single"/>
            </w:tcBorders>
            <w:vAlign w:val="center"/>
          </w:tcPr>
          <w:p w14:paraId="901E0000">
            <w:pPr>
              <w:ind/>
              <w:jc w:val="center"/>
            </w:pPr>
            <w:r>
              <w:t>-17</w:t>
            </w:r>
          </w:p>
        </w:tc>
        <w:tc>
          <w:tcPr>
            <w:tcW w:type="dxa" w:w="3420"/>
            <w:tcBorders>
              <w:top w:color="000000" w:sz="4" w:val="single"/>
              <w:left w:color="000000" w:sz="4" w:val="single"/>
              <w:bottom w:color="000000" w:sz="4" w:val="single"/>
              <w:right w:color="000000" w:sz="4" w:val="single"/>
            </w:tcBorders>
            <w:vAlign w:val="center"/>
          </w:tcPr>
          <w:p w14:paraId="911E0000">
            <w:pPr>
              <w:ind/>
              <w:jc w:val="center"/>
            </w:pPr>
            <w:r>
              <w:t>83</w:t>
            </w:r>
          </w:p>
        </w:tc>
        <w:tc>
          <w:tcPr>
            <w:tcW w:type="dxa" w:w="3427"/>
            <w:tcBorders>
              <w:top w:color="000000" w:sz="4" w:val="single"/>
              <w:left w:color="000000" w:sz="4" w:val="single"/>
              <w:bottom w:color="000000" w:sz="4" w:val="single"/>
              <w:right w:color="000000" w:sz="4" w:val="single"/>
            </w:tcBorders>
            <w:vAlign w:val="center"/>
          </w:tcPr>
          <w:p w14:paraId="921E0000">
            <w:pPr>
              <w:ind/>
              <w:jc w:val="center"/>
            </w:pPr>
            <w:r>
              <w:t>62</w:t>
            </w:r>
          </w:p>
        </w:tc>
      </w:tr>
      <w:tr>
        <w:tc>
          <w:tcPr>
            <w:tcW w:type="dxa" w:w="3030"/>
            <w:tcBorders>
              <w:top w:color="000000" w:sz="4" w:val="single"/>
              <w:left w:color="000000" w:sz="4" w:val="single"/>
              <w:bottom w:color="000000" w:sz="4" w:val="single"/>
              <w:right w:color="000000" w:sz="4" w:val="single"/>
            </w:tcBorders>
            <w:vAlign w:val="center"/>
          </w:tcPr>
          <w:p w14:paraId="931E0000">
            <w:pPr>
              <w:ind/>
              <w:jc w:val="center"/>
            </w:pPr>
            <w:r>
              <w:t>-18</w:t>
            </w:r>
          </w:p>
        </w:tc>
        <w:tc>
          <w:tcPr>
            <w:tcW w:type="dxa" w:w="3420"/>
            <w:tcBorders>
              <w:top w:color="000000" w:sz="4" w:val="single"/>
              <w:left w:color="000000" w:sz="4" w:val="single"/>
              <w:bottom w:color="000000" w:sz="4" w:val="single"/>
              <w:right w:color="000000" w:sz="4" w:val="single"/>
            </w:tcBorders>
            <w:vAlign w:val="center"/>
          </w:tcPr>
          <w:p w14:paraId="941E0000">
            <w:pPr>
              <w:ind/>
              <w:jc w:val="center"/>
            </w:pPr>
            <w:r>
              <w:t>84</w:t>
            </w:r>
          </w:p>
        </w:tc>
        <w:tc>
          <w:tcPr>
            <w:tcW w:type="dxa" w:w="3427"/>
            <w:tcBorders>
              <w:top w:color="000000" w:sz="4" w:val="single"/>
              <w:left w:color="000000" w:sz="4" w:val="single"/>
              <w:bottom w:color="000000" w:sz="4" w:val="single"/>
              <w:right w:color="000000" w:sz="4" w:val="single"/>
            </w:tcBorders>
            <w:vAlign w:val="center"/>
          </w:tcPr>
          <w:p w14:paraId="951E0000">
            <w:pPr>
              <w:ind/>
              <w:jc w:val="center"/>
            </w:pPr>
            <w:r>
              <w:t>63</w:t>
            </w:r>
          </w:p>
        </w:tc>
      </w:tr>
      <w:tr>
        <w:tc>
          <w:tcPr>
            <w:tcW w:type="dxa" w:w="3030"/>
            <w:tcBorders>
              <w:top w:color="000000" w:sz="4" w:val="single"/>
              <w:left w:color="000000" w:sz="4" w:val="single"/>
              <w:bottom w:color="000000" w:sz="4" w:val="single"/>
              <w:right w:color="000000" w:sz="4" w:val="single"/>
            </w:tcBorders>
            <w:vAlign w:val="center"/>
          </w:tcPr>
          <w:p w14:paraId="961E0000">
            <w:pPr>
              <w:ind/>
              <w:jc w:val="center"/>
            </w:pPr>
            <w:r>
              <w:t>-19</w:t>
            </w:r>
          </w:p>
        </w:tc>
        <w:tc>
          <w:tcPr>
            <w:tcW w:type="dxa" w:w="3420"/>
            <w:tcBorders>
              <w:top w:color="000000" w:sz="4" w:val="single"/>
              <w:left w:color="000000" w:sz="4" w:val="single"/>
              <w:bottom w:color="000000" w:sz="4" w:val="single"/>
              <w:right w:color="000000" w:sz="4" w:val="single"/>
            </w:tcBorders>
            <w:vAlign w:val="center"/>
          </w:tcPr>
          <w:p w14:paraId="971E0000">
            <w:pPr>
              <w:ind/>
              <w:jc w:val="center"/>
            </w:pPr>
            <w:r>
              <w:t>85</w:t>
            </w:r>
          </w:p>
        </w:tc>
        <w:tc>
          <w:tcPr>
            <w:tcW w:type="dxa" w:w="3427"/>
            <w:tcBorders>
              <w:top w:color="000000" w:sz="4" w:val="single"/>
              <w:left w:color="000000" w:sz="4" w:val="single"/>
              <w:bottom w:color="000000" w:sz="4" w:val="single"/>
              <w:right w:color="000000" w:sz="4" w:val="single"/>
            </w:tcBorders>
            <w:vAlign w:val="center"/>
          </w:tcPr>
          <w:p w14:paraId="981E0000">
            <w:pPr>
              <w:ind/>
              <w:jc w:val="center"/>
            </w:pPr>
            <w:r>
              <w:t>64</w:t>
            </w:r>
          </w:p>
        </w:tc>
      </w:tr>
      <w:tr>
        <w:tc>
          <w:tcPr>
            <w:tcW w:type="dxa" w:w="3030"/>
            <w:tcBorders>
              <w:top w:color="000000" w:sz="4" w:val="single"/>
              <w:left w:color="000000" w:sz="4" w:val="single"/>
              <w:bottom w:color="000000" w:sz="4" w:val="single"/>
              <w:right w:color="000000" w:sz="4" w:val="single"/>
            </w:tcBorders>
            <w:vAlign w:val="center"/>
          </w:tcPr>
          <w:p w14:paraId="991E0000">
            <w:pPr>
              <w:ind/>
              <w:jc w:val="center"/>
            </w:pPr>
            <w:r>
              <w:t>-20</w:t>
            </w:r>
          </w:p>
        </w:tc>
        <w:tc>
          <w:tcPr>
            <w:tcW w:type="dxa" w:w="3420"/>
            <w:tcBorders>
              <w:top w:color="000000" w:sz="4" w:val="single"/>
              <w:left w:color="000000" w:sz="4" w:val="single"/>
              <w:bottom w:color="000000" w:sz="4" w:val="single"/>
              <w:right w:color="000000" w:sz="4" w:val="single"/>
            </w:tcBorders>
            <w:vAlign w:val="center"/>
          </w:tcPr>
          <w:p w14:paraId="9A1E0000">
            <w:pPr>
              <w:ind/>
              <w:jc w:val="center"/>
            </w:pPr>
            <w:r>
              <w:t>87</w:t>
            </w:r>
          </w:p>
        </w:tc>
        <w:tc>
          <w:tcPr>
            <w:tcW w:type="dxa" w:w="3427"/>
            <w:tcBorders>
              <w:top w:color="000000" w:sz="4" w:val="single"/>
              <w:left w:color="000000" w:sz="4" w:val="single"/>
              <w:bottom w:color="000000" w:sz="4" w:val="single"/>
              <w:right w:color="000000" w:sz="4" w:val="single"/>
            </w:tcBorders>
            <w:vAlign w:val="center"/>
          </w:tcPr>
          <w:p w14:paraId="9B1E0000">
            <w:pPr>
              <w:ind/>
              <w:jc w:val="center"/>
            </w:pPr>
            <w:r>
              <w:t>65</w:t>
            </w:r>
          </w:p>
        </w:tc>
      </w:tr>
      <w:tr>
        <w:tc>
          <w:tcPr>
            <w:tcW w:type="dxa" w:w="3030"/>
            <w:tcBorders>
              <w:top w:color="000000" w:sz="4" w:val="single"/>
              <w:left w:color="000000" w:sz="4" w:val="single"/>
              <w:bottom w:color="000000" w:sz="4" w:val="single"/>
              <w:right w:color="000000" w:sz="4" w:val="single"/>
            </w:tcBorders>
            <w:vAlign w:val="center"/>
          </w:tcPr>
          <w:p w14:paraId="9C1E0000">
            <w:pPr>
              <w:ind/>
              <w:jc w:val="center"/>
            </w:pPr>
            <w:r>
              <w:t>-21</w:t>
            </w:r>
          </w:p>
        </w:tc>
        <w:tc>
          <w:tcPr>
            <w:tcW w:type="dxa" w:w="3420"/>
            <w:tcBorders>
              <w:top w:color="000000" w:sz="4" w:val="single"/>
              <w:left w:color="000000" w:sz="4" w:val="single"/>
              <w:bottom w:color="000000" w:sz="4" w:val="single"/>
              <w:right w:color="000000" w:sz="4" w:val="single"/>
            </w:tcBorders>
            <w:vAlign w:val="center"/>
          </w:tcPr>
          <w:p w14:paraId="9D1E0000">
            <w:pPr>
              <w:ind/>
              <w:jc w:val="center"/>
            </w:pPr>
            <w:r>
              <w:t>88</w:t>
            </w:r>
          </w:p>
        </w:tc>
        <w:tc>
          <w:tcPr>
            <w:tcW w:type="dxa" w:w="3427"/>
            <w:tcBorders>
              <w:top w:color="000000" w:sz="4" w:val="single"/>
              <w:left w:color="000000" w:sz="4" w:val="single"/>
              <w:bottom w:color="000000" w:sz="4" w:val="single"/>
              <w:right w:color="000000" w:sz="4" w:val="single"/>
            </w:tcBorders>
            <w:vAlign w:val="center"/>
          </w:tcPr>
          <w:p w14:paraId="9E1E0000">
            <w:pPr>
              <w:ind/>
              <w:jc w:val="center"/>
            </w:pPr>
            <w:r>
              <w:t>66</w:t>
            </w:r>
          </w:p>
        </w:tc>
      </w:tr>
      <w:tr>
        <w:tc>
          <w:tcPr>
            <w:tcW w:type="dxa" w:w="3030"/>
            <w:tcBorders>
              <w:top w:color="000000" w:sz="4" w:val="single"/>
              <w:left w:color="000000" w:sz="4" w:val="single"/>
              <w:bottom w:color="000000" w:sz="4" w:val="single"/>
              <w:right w:color="000000" w:sz="4" w:val="single"/>
            </w:tcBorders>
            <w:vAlign w:val="center"/>
          </w:tcPr>
          <w:p w14:paraId="9F1E0000">
            <w:pPr>
              <w:ind/>
              <w:jc w:val="center"/>
            </w:pPr>
            <w:r>
              <w:t>-22</w:t>
            </w:r>
          </w:p>
        </w:tc>
        <w:tc>
          <w:tcPr>
            <w:tcW w:type="dxa" w:w="3420"/>
            <w:tcBorders>
              <w:top w:color="000000" w:sz="4" w:val="single"/>
              <w:left w:color="000000" w:sz="4" w:val="single"/>
              <w:bottom w:color="000000" w:sz="4" w:val="single"/>
              <w:right w:color="000000" w:sz="4" w:val="single"/>
            </w:tcBorders>
            <w:vAlign w:val="center"/>
          </w:tcPr>
          <w:p w14:paraId="A01E0000">
            <w:pPr>
              <w:ind/>
              <w:jc w:val="center"/>
            </w:pPr>
            <w:r>
              <w:t>90</w:t>
            </w:r>
          </w:p>
        </w:tc>
        <w:tc>
          <w:tcPr>
            <w:tcW w:type="dxa" w:w="3427"/>
            <w:tcBorders>
              <w:top w:color="000000" w:sz="4" w:val="single"/>
              <w:left w:color="000000" w:sz="4" w:val="single"/>
              <w:bottom w:color="000000" w:sz="4" w:val="single"/>
              <w:right w:color="000000" w:sz="4" w:val="single"/>
            </w:tcBorders>
            <w:vAlign w:val="center"/>
          </w:tcPr>
          <w:p w14:paraId="A11E0000">
            <w:pPr>
              <w:ind/>
              <w:jc w:val="center"/>
            </w:pPr>
            <w:r>
              <w:t>67</w:t>
            </w:r>
          </w:p>
        </w:tc>
      </w:tr>
      <w:tr>
        <w:tc>
          <w:tcPr>
            <w:tcW w:type="dxa" w:w="3030"/>
            <w:tcBorders>
              <w:top w:color="000000" w:sz="4" w:val="single"/>
              <w:left w:color="000000" w:sz="4" w:val="single"/>
              <w:bottom w:color="000000" w:sz="4" w:val="single"/>
              <w:right w:color="000000" w:sz="4" w:val="single"/>
            </w:tcBorders>
            <w:vAlign w:val="center"/>
          </w:tcPr>
          <w:p w14:paraId="A21E0000">
            <w:pPr>
              <w:ind/>
              <w:jc w:val="center"/>
            </w:pPr>
            <w:r>
              <w:t>-23</w:t>
            </w:r>
          </w:p>
        </w:tc>
        <w:tc>
          <w:tcPr>
            <w:tcW w:type="dxa" w:w="3420"/>
            <w:tcBorders>
              <w:top w:color="000000" w:sz="4" w:val="single"/>
              <w:left w:color="000000" w:sz="4" w:val="single"/>
              <w:bottom w:color="000000" w:sz="4" w:val="single"/>
              <w:right w:color="000000" w:sz="4" w:val="single"/>
            </w:tcBorders>
            <w:vAlign w:val="center"/>
          </w:tcPr>
          <w:p w14:paraId="A31E0000">
            <w:pPr>
              <w:ind/>
              <w:jc w:val="center"/>
            </w:pPr>
            <w:r>
              <w:t>91</w:t>
            </w:r>
          </w:p>
        </w:tc>
        <w:tc>
          <w:tcPr>
            <w:tcW w:type="dxa" w:w="3427"/>
            <w:tcBorders>
              <w:top w:color="000000" w:sz="4" w:val="single"/>
              <w:left w:color="000000" w:sz="4" w:val="single"/>
              <w:bottom w:color="000000" w:sz="4" w:val="single"/>
              <w:right w:color="000000" w:sz="4" w:val="single"/>
            </w:tcBorders>
            <w:vAlign w:val="center"/>
          </w:tcPr>
          <w:p w14:paraId="A41E0000">
            <w:pPr>
              <w:ind/>
              <w:jc w:val="center"/>
            </w:pPr>
            <w:r>
              <w:t>68</w:t>
            </w:r>
          </w:p>
        </w:tc>
      </w:tr>
      <w:tr>
        <w:tc>
          <w:tcPr>
            <w:tcW w:type="dxa" w:w="3030"/>
            <w:tcBorders>
              <w:top w:color="000000" w:sz="4" w:val="single"/>
              <w:left w:color="000000" w:sz="4" w:val="single"/>
              <w:bottom w:color="000000" w:sz="4" w:val="single"/>
              <w:right w:color="000000" w:sz="4" w:val="single"/>
            </w:tcBorders>
            <w:vAlign w:val="center"/>
          </w:tcPr>
          <w:p w14:paraId="A51E0000">
            <w:pPr>
              <w:ind/>
              <w:jc w:val="center"/>
            </w:pPr>
            <w:r>
              <w:t>-24</w:t>
            </w:r>
          </w:p>
        </w:tc>
        <w:tc>
          <w:tcPr>
            <w:tcW w:type="dxa" w:w="3420"/>
            <w:tcBorders>
              <w:top w:color="000000" w:sz="4" w:val="single"/>
              <w:left w:color="000000" w:sz="4" w:val="single"/>
              <w:bottom w:color="000000" w:sz="4" w:val="single"/>
              <w:right w:color="000000" w:sz="4" w:val="single"/>
            </w:tcBorders>
            <w:vAlign w:val="center"/>
          </w:tcPr>
          <w:p w14:paraId="A61E0000">
            <w:pPr>
              <w:ind/>
              <w:jc w:val="center"/>
            </w:pPr>
            <w:r>
              <w:t>92</w:t>
            </w:r>
          </w:p>
        </w:tc>
        <w:tc>
          <w:tcPr>
            <w:tcW w:type="dxa" w:w="3427"/>
            <w:tcBorders>
              <w:top w:color="000000" w:sz="4" w:val="single"/>
              <w:left w:color="000000" w:sz="4" w:val="single"/>
              <w:bottom w:color="000000" w:sz="4" w:val="single"/>
              <w:right w:color="000000" w:sz="4" w:val="single"/>
            </w:tcBorders>
            <w:vAlign w:val="center"/>
          </w:tcPr>
          <w:p w14:paraId="A71E0000">
            <w:pPr>
              <w:ind/>
              <w:jc w:val="center"/>
            </w:pPr>
            <w:r>
              <w:t>68</w:t>
            </w:r>
          </w:p>
        </w:tc>
      </w:tr>
      <w:tr>
        <w:tc>
          <w:tcPr>
            <w:tcW w:type="dxa" w:w="3030"/>
            <w:tcBorders>
              <w:top w:color="000000" w:sz="4" w:val="single"/>
              <w:left w:color="000000" w:sz="4" w:val="single"/>
              <w:bottom w:color="000000" w:sz="4" w:val="single"/>
              <w:right w:color="000000" w:sz="4" w:val="single"/>
            </w:tcBorders>
            <w:vAlign w:val="center"/>
          </w:tcPr>
          <w:p w14:paraId="A81E0000">
            <w:pPr>
              <w:ind/>
              <w:jc w:val="center"/>
            </w:pPr>
            <w:r>
              <w:t>-25</w:t>
            </w:r>
          </w:p>
        </w:tc>
        <w:tc>
          <w:tcPr>
            <w:tcW w:type="dxa" w:w="3420"/>
            <w:tcBorders>
              <w:top w:color="000000" w:sz="4" w:val="single"/>
              <w:left w:color="000000" w:sz="4" w:val="single"/>
              <w:bottom w:color="000000" w:sz="4" w:val="single"/>
              <w:right w:color="000000" w:sz="4" w:val="single"/>
            </w:tcBorders>
            <w:vAlign w:val="center"/>
          </w:tcPr>
          <w:p w14:paraId="A91E0000">
            <w:pPr>
              <w:ind/>
              <w:jc w:val="center"/>
            </w:pPr>
            <w:r>
              <w:t>94</w:t>
            </w:r>
          </w:p>
        </w:tc>
        <w:tc>
          <w:tcPr>
            <w:tcW w:type="dxa" w:w="3427"/>
            <w:tcBorders>
              <w:top w:color="000000" w:sz="4" w:val="single"/>
              <w:left w:color="000000" w:sz="4" w:val="single"/>
              <w:bottom w:color="000000" w:sz="4" w:val="single"/>
              <w:right w:color="000000" w:sz="4" w:val="single"/>
            </w:tcBorders>
            <w:vAlign w:val="center"/>
          </w:tcPr>
          <w:p w14:paraId="AA1E0000">
            <w:pPr>
              <w:ind/>
              <w:jc w:val="center"/>
            </w:pPr>
            <w:r>
              <w:t>69</w:t>
            </w:r>
          </w:p>
        </w:tc>
      </w:tr>
      <w:tr>
        <w:tc>
          <w:tcPr>
            <w:tcW w:type="dxa" w:w="3030"/>
            <w:tcBorders>
              <w:top w:color="000000" w:sz="4" w:val="single"/>
              <w:left w:color="000000" w:sz="4" w:val="single"/>
              <w:bottom w:color="000000" w:sz="4" w:val="single"/>
              <w:right w:color="000000" w:sz="4" w:val="single"/>
            </w:tcBorders>
            <w:vAlign w:val="center"/>
          </w:tcPr>
          <w:p w14:paraId="AB1E0000">
            <w:pPr>
              <w:ind/>
              <w:jc w:val="center"/>
            </w:pPr>
            <w:r>
              <w:t>-26</w:t>
            </w:r>
          </w:p>
        </w:tc>
        <w:tc>
          <w:tcPr>
            <w:tcW w:type="dxa" w:w="3420"/>
            <w:tcBorders>
              <w:top w:color="000000" w:sz="4" w:val="single"/>
              <w:left w:color="000000" w:sz="4" w:val="single"/>
              <w:bottom w:color="000000" w:sz="4" w:val="single"/>
              <w:right w:color="000000" w:sz="4" w:val="single"/>
            </w:tcBorders>
            <w:vAlign w:val="center"/>
          </w:tcPr>
          <w:p w14:paraId="AC1E0000">
            <w:pPr>
              <w:ind/>
              <w:jc w:val="center"/>
            </w:pPr>
            <w:r>
              <w:t>95</w:t>
            </w:r>
          </w:p>
        </w:tc>
        <w:tc>
          <w:tcPr>
            <w:tcW w:type="dxa" w:w="3427"/>
            <w:tcBorders>
              <w:top w:color="000000" w:sz="4" w:val="single"/>
              <w:left w:color="000000" w:sz="4" w:val="single"/>
              <w:bottom w:color="000000" w:sz="4" w:val="single"/>
              <w:right w:color="000000" w:sz="4" w:val="single"/>
            </w:tcBorders>
            <w:vAlign w:val="center"/>
          </w:tcPr>
          <w:p w14:paraId="AD1E0000">
            <w:pPr>
              <w:ind/>
              <w:jc w:val="center"/>
            </w:pPr>
            <w:r>
              <w:t>70</w:t>
            </w:r>
          </w:p>
        </w:tc>
      </w:tr>
    </w:tbl>
    <w:p w14:paraId="AE1E0000">
      <w:pPr>
        <w:pStyle w:val="Style_20"/>
        <w:spacing w:before="0"/>
        <w:ind w:firstLine="720" w:left="23" w:right="23"/>
        <w:jc w:val="both"/>
        <w:rPr>
          <w:rFonts w:ascii="Times New Roman" w:hAnsi="Times New Roman"/>
          <w:color w:val="000000"/>
          <w:sz w:val="26"/>
        </w:rPr>
      </w:pPr>
    </w:p>
    <w:p w14:paraId="AF1E0000">
      <w:pPr>
        <w:ind/>
        <w:jc w:val="center"/>
      </w:pPr>
      <w:r>
        <w:drawing>
          <wp:inline>
            <wp:extent cx="6172200" cy="4924425"/>
            <wp:docPr hidden="false" id="18" name="Picture 18"/>
            <a:graphic>
              <a:graphicData uri="http://schemas.openxmlformats.org/drawingml/2006/picture">
                <pic:pic>
                  <pic:nvPicPr>
                    <pic:cNvPr hidden="false" id="17" name="Picture 17"/>
                    <pic:cNvPicPr preferRelativeResize="true"/>
                  </pic:nvPicPr>
                  <pic:blipFill>
                    <a:blip r:embed="rId18"/>
                    <a:srcRect b="0" l="0" r="0" t="0"/>
                    <a:stretch/>
                  </pic:blipFill>
                  <pic:spPr>
                    <a:xfrm flipH="false" flipV="false" rot="0">
                      <a:ext cx="6172200" cy="4924425"/>
                    </a:xfrm>
                    <a:prstGeom prst="rect"/>
                  </pic:spPr>
                </pic:pic>
              </a:graphicData>
            </a:graphic>
          </wp:inline>
        </w:drawing>
      </w:r>
    </w:p>
    <w:p w14:paraId="B01E0000">
      <w:pPr>
        <w:widowControl w:val="1"/>
        <w:numPr>
          <w:ilvl w:val="0"/>
          <w:numId w:val="1"/>
        </w:numPr>
        <w:tabs>
          <w:tab w:leader="none" w:pos="1520" w:val="left"/>
        </w:tabs>
        <w:spacing w:after="200" w:line="276" w:lineRule="auto"/>
        <w:ind/>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0</wp:posOffset>
                </wp:positionH>
                <wp:positionV relativeFrom="paragraph">
                  <wp:posOffset>143510</wp:posOffset>
                </wp:positionV>
                <wp:extent cx="914400" cy="0"/>
                <wp:wrapNone/>
                <wp:docPr hidden="false" id="19" name="Picture 19"/>
                <a:graphic>
                  <a:graphicData uri="http://schemas.microsoft.com/office/word/2010/wordprocessingShape">
                    <wps:wsp>
                      <wps:cNvSpPr txBox="false"/>
                      <wps:spPr>
                        <a:xfrm flipH="false" flipV="false" rot="0">
                          <a:off x="0" y="0"/>
                          <a:ext cx="914400" cy="0"/>
                        </a:xfrm>
                        <a:prstGeom prst="line">
                          <a:avLst/>
                        </a:prstGeom>
                        <a:solidFill>
                          <a:srgbClr val="FFFFFF"/>
                        </a:solidFill>
                        <a:ln w="12700">
                          <a:solidFill>
                            <a:srgbClr val="FF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t xml:space="preserve">температура воды в подающем трубопроводе системы отопления, </w:t>
      </w:r>
      <w:r>
        <w:rPr>
          <w:color w:val="FF0000"/>
        </w:rPr>
        <w:t>t</w:t>
      </w:r>
      <w:r>
        <w:rPr>
          <w:color w:val="FF0000"/>
        </w:rPr>
        <w:t xml:space="preserve"> п</w:t>
      </w:r>
      <w:r>
        <w:t xml:space="preserve">, </w:t>
      </w:r>
      <w:r>
        <w:rPr>
          <w:vertAlign w:val="superscript"/>
        </w:rPr>
        <w:t xml:space="preserve">0 </w:t>
      </w:r>
      <w:r>
        <w:t>C</w:t>
      </w:r>
      <w:r>
        <w:t>;</w:t>
      </w:r>
    </w:p>
    <w:p w14:paraId="B11E0000">
      <w:pPr>
        <w:widowControl w:val="1"/>
        <w:numPr>
          <w:ilvl w:val="0"/>
          <w:numId w:val="1"/>
        </w:numPr>
        <w:tabs>
          <w:tab w:leader="none" w:pos="1520" w:val="left"/>
        </w:tabs>
        <w:spacing w:after="200" w:line="276" w:lineRule="auto"/>
        <w:ind/>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0</wp:posOffset>
                </wp:positionH>
                <wp:positionV relativeFrom="paragraph">
                  <wp:posOffset>158115</wp:posOffset>
                </wp:positionV>
                <wp:extent cx="914400" cy="0"/>
                <wp:wrapNone/>
                <wp:docPr hidden="false" id="20" name="Picture 20"/>
                <a:graphic>
                  <a:graphicData uri="http://schemas.microsoft.com/office/word/2010/wordprocessingShape">
                    <wps:wsp>
                      <wps:cNvSpPr txBox="false"/>
                      <wps:spPr>
                        <a:xfrm flipH="false" flipV="false" rot="0">
                          <a:off x="0" y="0"/>
                          <a:ext cx="914400" cy="0"/>
                        </a:xfrm>
                        <a:prstGeom prst="line">
                          <a:avLst/>
                        </a:prstGeom>
                        <a:solidFill>
                          <a:srgbClr val="FFFFFF"/>
                        </a:solidFill>
                        <a:ln w="12700">
                          <a:solidFill>
                            <a:srgbClr val="0000FF"/>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t xml:space="preserve">температура воды в обратной линии системы отопления, </w:t>
      </w:r>
      <w:r>
        <w:rPr>
          <w:color w:val="0000FF"/>
        </w:rPr>
        <w:t>t</w:t>
      </w:r>
      <w:r>
        <w:rPr>
          <w:color w:val="0000FF"/>
        </w:rPr>
        <w:t xml:space="preserve"> о</w:t>
      </w:r>
      <w:r>
        <w:t xml:space="preserve">, </w:t>
      </w:r>
      <w:r>
        <w:rPr>
          <w:vertAlign w:val="superscript"/>
        </w:rPr>
        <w:t>0</w:t>
      </w:r>
      <w:r>
        <w:t>C</w:t>
      </w:r>
      <w:r>
        <w:t>.</w:t>
      </w:r>
    </w:p>
    <w:p w14:paraId="B21E0000">
      <w:pPr>
        <w:pStyle w:val="Style_20"/>
        <w:spacing w:before="0"/>
        <w:ind w:firstLine="720" w:left="23" w:right="23"/>
        <w:jc w:val="both"/>
        <w:rPr>
          <w:rFonts w:ascii="Times New Roman" w:hAnsi="Times New Roman"/>
          <w:color w:val="000000"/>
          <w:sz w:val="26"/>
        </w:rPr>
      </w:pPr>
    </w:p>
    <w:p w14:paraId="B31E0000">
      <w:bookmarkStart w:id="212" w:name="__RefHeading___116"/>
      <w:bookmarkEnd w:id="212"/>
      <w:bookmarkStart w:id="213" w:name="__RefHeading___219"/>
      <w:bookmarkEnd w:id="213"/>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1.3.5.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B41E0000">
      <w:pPr>
        <w:ind w:firstLine="0" w:left="23" w:right="23"/>
      </w:pPr>
    </w:p>
    <w:p w14:paraId="B51E0000">
      <w:pPr>
        <w:ind w:firstLine="700" w:left="23" w:right="23"/>
        <w:jc w:val="both"/>
        <w:rPr>
          <w:color w:val="000000"/>
          <w:sz w:val="26"/>
        </w:rPr>
      </w:pPr>
      <w:r>
        <w:rPr>
          <w:color w:val="000000"/>
          <w:sz w:val="26"/>
        </w:rPr>
        <w:t>Гидравлические испытания проводятся ежегодно по окончании отопительного сезона и перед началом следующего.</w:t>
      </w:r>
    </w:p>
    <w:p w14:paraId="B61E0000">
      <w:pPr>
        <w:ind w:firstLine="840" w:left="23" w:right="23"/>
        <w:jc w:val="both"/>
        <w:rPr>
          <w:color w:val="000000"/>
          <w:sz w:val="26"/>
        </w:rPr>
      </w:pPr>
    </w:p>
    <w:p w14:paraId="B71E0000">
      <w:bookmarkStart w:id="214" w:name="__RefHeading___117"/>
      <w:bookmarkEnd w:id="214"/>
      <w:bookmarkStart w:id="215" w:name="__RefHeading___220"/>
      <w:bookmarkEnd w:id="215"/>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1.3.6.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B81E0000">
      <w:pPr>
        <w:ind w:firstLine="0" w:left="23" w:right="23"/>
      </w:pPr>
    </w:p>
    <w:p w14:paraId="B91E0000">
      <w:pPr>
        <w:ind w:firstLine="697" w:left="23" w:right="23"/>
        <w:jc w:val="both"/>
        <w:rPr>
          <w:b w:val="1"/>
          <w:color w:val="000000"/>
          <w:sz w:val="25"/>
        </w:rPr>
      </w:pPr>
      <w:r>
        <w:rPr>
          <w:color w:val="000000"/>
          <w:sz w:val="26"/>
        </w:rPr>
        <w:t>Согласно «Порядку определения нормативов технологических потерь при передаче тепловой энергии, теплоносителя» утвержденного приказом Министерства энергетики РФ от 30.12.2008 г. N 325. к нормируемым технологическим затратам теплоносителя относятся:</w:t>
      </w:r>
    </w:p>
    <w:p w14:paraId="BA1E0000">
      <w:pPr>
        <w:tabs>
          <w:tab w:leader="none" w:pos="342" w:val="left"/>
        </w:tabs>
        <w:ind w:firstLine="720" w:left="23" w:right="23"/>
        <w:jc w:val="both"/>
        <w:rPr>
          <w:color w:val="000000"/>
          <w:sz w:val="26"/>
        </w:rPr>
      </w:pPr>
      <w:r>
        <w:rPr>
          <w:i w:val="1"/>
          <w:sz w:val="26"/>
        </w:rPr>
        <w:t>–</w:t>
      </w:r>
      <w:r>
        <w:rPr>
          <w:color w:val="000000"/>
          <w:sz w:val="26"/>
        </w:rPr>
        <w:t xml:space="preserve"> </w:t>
      </w:r>
      <w:r>
        <w:rPr>
          <w:color w:val="000000"/>
          <w:sz w:val="26"/>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BB1E0000">
      <w:pPr>
        <w:tabs>
          <w:tab w:leader="none" w:pos="510" w:val="left"/>
        </w:tabs>
        <w:ind w:firstLine="720" w:left="23" w:right="23"/>
        <w:jc w:val="both"/>
        <w:rPr>
          <w:color w:val="000000"/>
          <w:sz w:val="26"/>
        </w:rPr>
      </w:pPr>
      <w:r>
        <w:rPr>
          <w:sz w:val="26"/>
        </w:rPr>
        <w:t>–</w:t>
      </w:r>
      <w:r>
        <w:rPr>
          <w:color w:val="000000"/>
          <w:sz w:val="26"/>
        </w:rPr>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BC1E0000">
      <w:pPr>
        <w:tabs>
          <w:tab w:leader="none" w:pos="0" w:val="left"/>
        </w:tabs>
        <w:ind w:firstLine="720" w:left="23" w:right="23"/>
        <w:jc w:val="both"/>
        <w:rPr>
          <w:color w:val="000000"/>
          <w:sz w:val="26"/>
        </w:rPr>
      </w:pPr>
      <w:r>
        <w:rPr>
          <w:sz w:val="26"/>
        </w:rPr>
        <w:t>–</w:t>
      </w:r>
      <w:r>
        <w:rPr>
          <w:i w:val="1"/>
          <w:sz w:val="26"/>
        </w:rPr>
        <w:t xml:space="preserve"> </w:t>
      </w:r>
      <w:r>
        <w:rPr>
          <w:color w:val="000000"/>
          <w:sz w:val="26"/>
        </w:rPr>
        <w:t>технически обоснованные затраты теплоносителя на плановые эксплуатационные испытания тепловых сетей и другие регламентные работы.</w:t>
      </w:r>
    </w:p>
    <w:p w14:paraId="BD1E0000">
      <w:pPr>
        <w:ind w:firstLine="697" w:left="23" w:right="23"/>
        <w:jc w:val="both"/>
        <w:rPr>
          <w:color w:val="000000"/>
          <w:sz w:val="26"/>
        </w:rPr>
      </w:pPr>
      <w:r>
        <w:rPr>
          <w:color w:val="000000"/>
          <w:sz w:val="26"/>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BE1E0000">
      <w:pPr>
        <w:ind w:firstLine="700" w:left="20" w:right="20"/>
        <w:jc w:val="both"/>
        <w:rPr>
          <w:color w:val="000000"/>
          <w:sz w:val="26"/>
        </w:rPr>
      </w:pPr>
      <w:r>
        <w:rPr>
          <w:color w:val="000000"/>
          <w:sz w:val="26"/>
        </w:rPr>
        <w:t>Нормативные значения потерь теплоносителя за год с его нормируемой утечкой, определяются по формуле:</w:t>
      </w:r>
    </w:p>
    <w:p w14:paraId="BF1E0000">
      <w:pPr>
        <w:ind w:firstLine="840" w:left="20" w:right="20"/>
        <w:jc w:val="both"/>
        <w:rPr>
          <w:color w:val="000000"/>
          <w:sz w:val="26"/>
        </w:rPr>
      </w:pPr>
    </w:p>
    <w:p w14:paraId="C01E0000">
      <w:pPr>
        <w:spacing w:line="260" w:lineRule="exact"/>
        <w:ind w:hanging="20" w:left="20"/>
        <w:jc w:val="center"/>
        <w:rPr>
          <w:sz w:val="26"/>
        </w:rPr>
      </w:pPr>
      <w:r>
        <w:rPr>
          <w:i w:val="1"/>
          <w:sz w:val="26"/>
        </w:rPr>
        <w:t>G</w:t>
      </w:r>
      <w:r>
        <w:rPr>
          <w:sz w:val="26"/>
          <w:vertAlign w:val="subscript"/>
        </w:rPr>
        <w:t>утн</w:t>
      </w:r>
      <w:r>
        <w:rPr>
          <w:sz w:val="26"/>
        </w:rPr>
        <w:t xml:space="preserve"> = </w:t>
      </w:r>
      <w:r>
        <w:rPr>
          <w:i w:val="1"/>
          <w:sz w:val="26"/>
        </w:rPr>
        <w:t xml:space="preserve">а </w:t>
      </w:r>
      <w:r>
        <w:rPr>
          <w:sz w:val="26"/>
        </w:rPr>
        <w:t xml:space="preserve"> </w:t>
      </w:r>
      <w:r>
        <w:rPr>
          <w:i w:val="1"/>
          <w:sz w:val="26"/>
        </w:rPr>
        <w:t>V</w:t>
      </w:r>
      <w:r>
        <w:rPr>
          <w:sz w:val="26"/>
          <w:vertAlign w:val="subscript"/>
        </w:rPr>
        <w:t>год</w:t>
      </w:r>
      <w:r>
        <w:rPr>
          <w:sz w:val="26"/>
        </w:rPr>
        <w:t xml:space="preserve">  </w:t>
      </w:r>
      <w:r>
        <w:rPr>
          <w:i w:val="1"/>
          <w:sz w:val="26"/>
        </w:rPr>
        <w:t>n</w:t>
      </w:r>
      <w:r>
        <w:rPr>
          <w:sz w:val="26"/>
          <w:vertAlign w:val="subscript"/>
        </w:rPr>
        <w:t xml:space="preserve">год </w:t>
      </w:r>
      <w:r>
        <w:rPr>
          <w:sz w:val="26"/>
        </w:rPr>
        <w:t xml:space="preserve"> 10</w:t>
      </w:r>
      <w:r>
        <w:rPr>
          <w:sz w:val="26"/>
          <w:vertAlign w:val="superscript"/>
        </w:rPr>
        <w:t xml:space="preserve">-2 </w:t>
      </w:r>
      <w:r>
        <w:rPr>
          <w:sz w:val="26"/>
        </w:rPr>
        <w:t>= m</w:t>
      </w:r>
      <w:r>
        <w:rPr>
          <w:sz w:val="26"/>
          <w:vertAlign w:val="subscript"/>
        </w:rPr>
        <w:t>утгодн</w:t>
      </w:r>
      <w:r>
        <w:rPr>
          <w:sz w:val="26"/>
        </w:rPr>
        <w:t xml:space="preserve">  n</w:t>
      </w:r>
      <w:r>
        <w:rPr>
          <w:sz w:val="26"/>
          <w:vertAlign w:val="subscript"/>
        </w:rPr>
        <w:t>год</w:t>
      </w:r>
      <w:r>
        <w:rPr>
          <w:sz w:val="26"/>
        </w:rPr>
        <w:t>,</w:t>
      </w:r>
    </w:p>
    <w:p w14:paraId="C11E0000">
      <w:pPr>
        <w:spacing w:line="260" w:lineRule="exact"/>
        <w:ind w:hanging="20" w:left="20"/>
        <w:jc w:val="center"/>
        <w:rPr>
          <w:sz w:val="26"/>
        </w:rPr>
      </w:pPr>
    </w:p>
    <w:p w14:paraId="C21E0000">
      <w:pPr>
        <w:ind w:firstLine="697" w:left="23"/>
        <w:jc w:val="both"/>
        <w:rPr>
          <w:color w:val="000000"/>
          <w:sz w:val="26"/>
        </w:rPr>
      </w:pPr>
      <w:r>
        <w:rPr>
          <w:color w:val="000000"/>
          <w:sz w:val="26"/>
        </w:rPr>
        <w:t>где</w:t>
      </w:r>
      <w:r>
        <w:rPr>
          <w:i w:val="1"/>
          <w:color w:val="000000"/>
          <w:spacing w:val="20"/>
          <w:sz w:val="26"/>
        </w:rPr>
        <w:t xml:space="preserve"> а</w:t>
      </w:r>
      <w:r>
        <w:rPr>
          <w:color w:val="000000"/>
          <w:sz w:val="26"/>
        </w:rPr>
        <w:t xml:space="preserve"> </w:t>
      </w:r>
      <w:r>
        <w:rPr>
          <w:sz w:val="26"/>
        </w:rPr>
        <w:t>–</w:t>
      </w:r>
      <w:r>
        <w:rPr>
          <w:color w:val="000000"/>
          <w:sz w:val="26"/>
        </w:rPr>
        <w:t xml:space="preserve"> норма среднегодовой утечки теплоносителя, установленная правилами технической эксплуатации электрических станций и сетей, а также правилами технической эксплуатации тепловых энергоустановок, в пределах 0,25% среднегодовой емкости трубопроводов тепловых сетей в час;</w:t>
      </w:r>
    </w:p>
    <w:p w14:paraId="C31E0000">
      <w:pPr>
        <w:ind w:firstLine="720" w:left="0" w:right="20"/>
        <w:jc w:val="both"/>
        <w:rPr>
          <w:color w:val="000000"/>
          <w:sz w:val="26"/>
        </w:rPr>
      </w:pPr>
      <w:r>
        <w:rPr>
          <w:i w:val="1"/>
          <w:sz w:val="26"/>
        </w:rPr>
        <w:t>V</w:t>
      </w:r>
      <w:r>
        <w:rPr>
          <w:sz w:val="26"/>
          <w:vertAlign w:val="subscript"/>
        </w:rPr>
        <w:t>год</w:t>
      </w:r>
      <w:r>
        <w:rPr>
          <w:color w:val="000000"/>
          <w:sz w:val="26"/>
        </w:rPr>
        <w:t xml:space="preserve"> </w:t>
      </w:r>
      <w:r>
        <w:rPr>
          <w:sz w:val="26"/>
        </w:rPr>
        <w:t>–</w:t>
      </w:r>
      <w:r>
        <w:rPr>
          <w:color w:val="000000"/>
          <w:sz w:val="26"/>
        </w:rPr>
        <w:t xml:space="preserve"> среднегодовая емкость трубопроводов тепловых сетей, эксплуатируемых теплосетевой организацией, м</w:t>
      </w:r>
      <w:r>
        <w:rPr>
          <w:color w:val="000000"/>
          <w:sz w:val="26"/>
          <w:vertAlign w:val="superscript"/>
        </w:rPr>
        <w:t>3</w:t>
      </w:r>
      <w:r>
        <w:rPr>
          <w:color w:val="000000"/>
          <w:sz w:val="26"/>
        </w:rPr>
        <w:t>;</w:t>
      </w:r>
    </w:p>
    <w:p w14:paraId="C41E0000">
      <w:pPr>
        <w:ind w:firstLine="720" w:left="0"/>
        <w:jc w:val="both"/>
        <w:rPr>
          <w:color w:val="000000"/>
          <w:sz w:val="26"/>
        </w:rPr>
      </w:pPr>
      <w:r>
        <w:rPr>
          <w:i w:val="1"/>
          <w:sz w:val="26"/>
        </w:rPr>
        <w:t>n</w:t>
      </w:r>
      <w:r>
        <w:rPr>
          <w:sz w:val="26"/>
          <w:vertAlign w:val="subscript"/>
        </w:rPr>
        <w:t>год</w:t>
      </w:r>
      <w:r>
        <w:rPr>
          <w:color w:val="000000"/>
          <w:sz w:val="26"/>
        </w:rPr>
        <w:t xml:space="preserve">  </w:t>
      </w:r>
      <w:r>
        <w:rPr>
          <w:sz w:val="26"/>
        </w:rPr>
        <w:t>–</w:t>
      </w:r>
      <w:r>
        <w:rPr>
          <w:color w:val="000000"/>
          <w:sz w:val="26"/>
        </w:rPr>
        <w:t xml:space="preserve"> продолжительность функционирования тепловых сетей в году, ч;</w:t>
      </w:r>
    </w:p>
    <w:p w14:paraId="C51E0000">
      <w:pPr>
        <w:ind w:firstLine="720" w:left="0" w:right="20"/>
        <w:jc w:val="both"/>
        <w:rPr>
          <w:color w:val="000000"/>
          <w:sz w:val="26"/>
        </w:rPr>
      </w:pPr>
      <w:r>
        <w:rPr>
          <w:color w:val="000000"/>
          <w:sz w:val="26"/>
        </w:rPr>
        <w:t>m</w:t>
      </w:r>
      <w:r>
        <w:rPr>
          <w:color w:val="000000"/>
          <w:sz w:val="26"/>
          <w:vertAlign w:val="subscript"/>
        </w:rPr>
        <w:t xml:space="preserve">утгодн </w:t>
      </w:r>
      <w:r>
        <w:rPr>
          <w:sz w:val="26"/>
        </w:rPr>
        <w:t>–</w:t>
      </w:r>
      <w:r>
        <w:rPr>
          <w:color w:val="000000"/>
          <w:sz w:val="26"/>
        </w:rPr>
        <w:t xml:space="preserve"> среднегодовая норма потерь теплоносителя, обусловленных утечкой.</w:t>
      </w:r>
    </w:p>
    <w:p w14:paraId="C61E0000">
      <w:pPr>
        <w:ind w:firstLine="720" w:left="0" w:right="20"/>
        <w:jc w:val="both"/>
        <w:rPr>
          <w:color w:val="000000"/>
          <w:sz w:val="26"/>
        </w:rPr>
      </w:pPr>
      <w:r>
        <w:rPr>
          <w:color w:val="000000"/>
          <w:sz w:val="26"/>
        </w:rPr>
        <w:t>Значение среднегодовой емкости трубопроводов тепловых сетей, определяется из выражения:</w:t>
      </w:r>
    </w:p>
    <w:p w14:paraId="C71E0000">
      <w:pPr>
        <w:ind w:firstLine="720" w:left="0" w:right="20"/>
        <w:jc w:val="both"/>
        <w:rPr>
          <w:color w:val="000000"/>
          <w:sz w:val="26"/>
        </w:rPr>
      </w:pPr>
    </w:p>
    <w:p w14:paraId="C81E0000">
      <w:pPr>
        <w:ind/>
        <w:jc w:val="center"/>
        <w:rPr>
          <w:sz w:val="26"/>
        </w:rPr>
      </w:pPr>
      <w:r>
        <w:rPr>
          <w:i w:val="1"/>
          <w:sz w:val="26"/>
        </w:rPr>
        <w:t>V</w:t>
      </w:r>
      <w:r>
        <w:rPr>
          <w:sz w:val="26"/>
          <w:vertAlign w:val="subscript"/>
        </w:rPr>
        <w:t>год</w:t>
      </w:r>
      <w:r>
        <w:rPr>
          <w:sz w:val="26"/>
        </w:rPr>
        <w:t xml:space="preserve"> = (</w:t>
      </w:r>
      <w:r>
        <w:rPr>
          <w:i w:val="1"/>
          <w:sz w:val="26"/>
        </w:rPr>
        <w:t>V</w:t>
      </w:r>
      <w:r>
        <w:rPr>
          <w:sz w:val="26"/>
          <w:vertAlign w:val="subscript"/>
        </w:rPr>
        <w:t>от</w:t>
      </w:r>
      <w:r>
        <w:rPr>
          <w:sz w:val="26"/>
        </w:rPr>
        <w:t xml:space="preserve"> </w:t>
      </w:r>
      <w:r>
        <w:rPr>
          <w:i w:val="1"/>
          <w:sz w:val="26"/>
        </w:rPr>
        <w:t>n</w:t>
      </w:r>
      <w:r>
        <w:rPr>
          <w:sz w:val="26"/>
          <w:vertAlign w:val="subscript"/>
        </w:rPr>
        <w:t>от</w:t>
      </w:r>
      <w:r>
        <w:rPr>
          <w:i w:val="1"/>
          <w:sz w:val="26"/>
        </w:rPr>
        <w:t xml:space="preserve"> + V</w:t>
      </w:r>
      <w:r>
        <w:rPr>
          <w:sz w:val="26"/>
          <w:vertAlign w:val="subscript"/>
        </w:rPr>
        <w:t>п</w:t>
      </w:r>
      <w:r>
        <w:rPr>
          <w:sz w:val="26"/>
        </w:rPr>
        <w:t xml:space="preserve"> </w:t>
      </w:r>
      <w:r>
        <w:rPr>
          <w:i w:val="1"/>
          <w:sz w:val="26"/>
        </w:rPr>
        <w:t>n</w:t>
      </w:r>
      <w:r>
        <w:rPr>
          <w:sz w:val="26"/>
          <w:vertAlign w:val="subscript"/>
        </w:rPr>
        <w:t>п</w:t>
      </w:r>
      <w:r>
        <w:rPr>
          <w:sz w:val="26"/>
        </w:rPr>
        <w:t>) / (</w:t>
      </w:r>
      <w:r>
        <w:rPr>
          <w:i w:val="1"/>
          <w:sz w:val="26"/>
        </w:rPr>
        <w:t>n</w:t>
      </w:r>
      <w:r>
        <w:rPr>
          <w:sz w:val="26"/>
          <w:vertAlign w:val="subscript"/>
        </w:rPr>
        <w:t>от</w:t>
      </w:r>
      <w:r>
        <w:rPr>
          <w:i w:val="1"/>
          <w:sz w:val="26"/>
        </w:rPr>
        <w:t xml:space="preserve"> + n</w:t>
      </w:r>
      <w:r>
        <w:rPr>
          <w:sz w:val="26"/>
          <w:vertAlign w:val="subscript"/>
        </w:rPr>
        <w:t>п</w:t>
      </w:r>
      <w:r>
        <w:rPr>
          <w:sz w:val="26"/>
        </w:rPr>
        <w:t>) = (</w:t>
      </w:r>
      <w:r>
        <w:rPr>
          <w:i w:val="1"/>
          <w:sz w:val="26"/>
        </w:rPr>
        <w:t>V</w:t>
      </w:r>
      <w:r>
        <w:rPr>
          <w:sz w:val="26"/>
          <w:vertAlign w:val="subscript"/>
        </w:rPr>
        <w:t>от</w:t>
      </w:r>
      <w:r>
        <w:rPr>
          <w:sz w:val="26"/>
        </w:rPr>
        <w:t xml:space="preserve"> </w:t>
      </w:r>
      <w:r>
        <w:rPr>
          <w:i w:val="1"/>
          <w:sz w:val="26"/>
        </w:rPr>
        <w:t>n</w:t>
      </w:r>
      <w:r>
        <w:rPr>
          <w:sz w:val="26"/>
          <w:vertAlign w:val="subscript"/>
        </w:rPr>
        <w:t>от</w:t>
      </w:r>
      <w:r>
        <w:rPr>
          <w:i w:val="1"/>
          <w:sz w:val="26"/>
        </w:rPr>
        <w:t xml:space="preserve"> + V</w:t>
      </w:r>
      <w:r>
        <w:rPr>
          <w:sz w:val="26"/>
          <w:vertAlign w:val="subscript"/>
        </w:rPr>
        <w:t>п</w:t>
      </w:r>
      <w:r>
        <w:rPr>
          <w:sz w:val="26"/>
        </w:rPr>
        <w:t xml:space="preserve"> </w:t>
      </w:r>
      <w:r>
        <w:rPr>
          <w:i w:val="1"/>
          <w:sz w:val="26"/>
        </w:rPr>
        <w:t>n</w:t>
      </w:r>
      <w:r>
        <w:rPr>
          <w:sz w:val="26"/>
          <w:vertAlign w:val="subscript"/>
        </w:rPr>
        <w:t>п</w:t>
      </w:r>
      <w:r>
        <w:rPr>
          <w:sz w:val="26"/>
        </w:rPr>
        <w:t xml:space="preserve">) / </w:t>
      </w:r>
      <w:r>
        <w:rPr>
          <w:i w:val="1"/>
          <w:sz w:val="26"/>
        </w:rPr>
        <w:t>n</w:t>
      </w:r>
      <w:r>
        <w:rPr>
          <w:sz w:val="26"/>
          <w:vertAlign w:val="subscript"/>
        </w:rPr>
        <w:t>год</w:t>
      </w:r>
      <w:r>
        <w:rPr>
          <w:sz w:val="26"/>
        </w:rPr>
        <w:t>,</w:t>
      </w:r>
    </w:p>
    <w:p w14:paraId="C91E0000">
      <w:pPr>
        <w:ind/>
        <w:jc w:val="center"/>
        <w:rPr>
          <w:sz w:val="26"/>
        </w:rPr>
      </w:pPr>
    </w:p>
    <w:p w14:paraId="CA1E0000">
      <w:pPr>
        <w:ind w:firstLine="720" w:left="23" w:right="23"/>
        <w:jc w:val="both"/>
        <w:rPr>
          <w:color w:val="000000"/>
          <w:sz w:val="26"/>
        </w:rPr>
      </w:pPr>
      <w:r>
        <w:rPr>
          <w:color w:val="000000"/>
          <w:sz w:val="26"/>
        </w:rPr>
        <w:t>где</w:t>
      </w:r>
      <w:r>
        <w:rPr>
          <w:i w:val="1"/>
          <w:color w:val="000000"/>
          <w:sz w:val="26"/>
        </w:rPr>
        <w:t xml:space="preserve"> </w:t>
      </w:r>
      <w:r>
        <w:rPr>
          <w:i w:val="1"/>
          <w:sz w:val="26"/>
        </w:rPr>
        <w:t>V</w:t>
      </w:r>
      <w:r>
        <w:rPr>
          <w:sz w:val="26"/>
          <w:vertAlign w:val="subscript"/>
        </w:rPr>
        <w:t>от</w:t>
      </w:r>
      <w:r>
        <w:rPr>
          <w:color w:val="000000"/>
          <w:sz w:val="26"/>
        </w:rPr>
        <w:t xml:space="preserve"> и</w:t>
      </w:r>
      <w:r>
        <w:rPr>
          <w:i w:val="1"/>
          <w:color w:val="000000"/>
          <w:sz w:val="26"/>
        </w:rPr>
        <w:t xml:space="preserve"> </w:t>
      </w:r>
      <w:r>
        <w:rPr>
          <w:i w:val="1"/>
          <w:sz w:val="26"/>
        </w:rPr>
        <w:t>V</w:t>
      </w:r>
      <w:r>
        <w:rPr>
          <w:sz w:val="26"/>
          <w:vertAlign w:val="subscript"/>
        </w:rPr>
        <w:t>п</w:t>
      </w:r>
      <w:r>
        <w:rPr>
          <w:color w:val="000000"/>
          <w:sz w:val="26"/>
        </w:rPr>
        <w:t xml:space="preserve"> </w:t>
      </w:r>
      <w:r>
        <w:rPr>
          <w:sz w:val="26"/>
        </w:rPr>
        <w:t>–</w:t>
      </w:r>
      <w:r>
        <w:rPr>
          <w:color w:val="000000"/>
          <w:sz w:val="26"/>
        </w:rPr>
        <w:t xml:space="preserve"> емкость трубопроводов тепловых сетей в отопительном и</w:t>
      </w:r>
      <w:r>
        <w:rPr>
          <w:color w:val="000000"/>
          <w:sz w:val="26"/>
        </w:rPr>
        <w:t xml:space="preserve"> </w:t>
      </w:r>
      <w:r>
        <w:rPr>
          <w:color w:val="000000"/>
          <w:sz w:val="26"/>
        </w:rPr>
        <w:t>неотопительном периодах, м</w:t>
      </w:r>
      <w:r>
        <w:rPr>
          <w:color w:val="000000"/>
          <w:sz w:val="26"/>
          <w:vertAlign w:val="superscript"/>
        </w:rPr>
        <w:t>3</w:t>
      </w:r>
      <w:r>
        <w:rPr>
          <w:color w:val="000000"/>
          <w:sz w:val="26"/>
        </w:rPr>
        <w:t>;</w:t>
      </w:r>
    </w:p>
    <w:p w14:paraId="CB1E0000">
      <w:pPr>
        <w:ind w:firstLine="720" w:left="23" w:right="23"/>
        <w:jc w:val="both"/>
        <w:rPr>
          <w:color w:val="000000"/>
          <w:sz w:val="26"/>
        </w:rPr>
      </w:pPr>
      <w:r>
        <w:rPr>
          <w:i w:val="1"/>
          <w:sz w:val="26"/>
        </w:rPr>
        <w:t>n</w:t>
      </w:r>
      <w:r>
        <w:rPr>
          <w:sz w:val="26"/>
          <w:vertAlign w:val="subscript"/>
        </w:rPr>
        <w:t>от</w:t>
      </w:r>
      <w:r>
        <w:rPr>
          <w:color w:val="000000"/>
          <w:sz w:val="26"/>
        </w:rPr>
        <w:t xml:space="preserve"> и</w:t>
      </w:r>
      <w:r>
        <w:rPr>
          <w:i w:val="1"/>
          <w:color w:val="000000"/>
          <w:sz w:val="26"/>
        </w:rPr>
        <w:t xml:space="preserve"> </w:t>
      </w:r>
      <w:r>
        <w:rPr>
          <w:i w:val="1"/>
          <w:sz w:val="26"/>
        </w:rPr>
        <w:t>n</w:t>
      </w:r>
      <w:r>
        <w:rPr>
          <w:sz w:val="26"/>
          <w:vertAlign w:val="subscript"/>
        </w:rPr>
        <w:t>п</w:t>
      </w:r>
      <w:r>
        <w:rPr>
          <w:sz w:val="26"/>
        </w:rPr>
        <w:t xml:space="preserve">  –</w:t>
      </w:r>
      <w:r>
        <w:rPr>
          <w:color w:val="000000"/>
          <w:sz w:val="26"/>
        </w:rPr>
        <w:t xml:space="preserve"> продолжительность функционирования тепловых сетей в отопительном и неотопительном периодах</w:t>
      </w:r>
      <w:r>
        <w:rPr>
          <w:color w:val="000000"/>
          <w:sz w:val="26"/>
        </w:rPr>
        <w:t xml:space="preserve">, </w:t>
      </w:r>
      <w:r>
        <w:rPr>
          <w:color w:val="000000"/>
          <w:sz w:val="26"/>
        </w:rPr>
        <w:t>ч.</w:t>
      </w:r>
    </w:p>
    <w:p w14:paraId="CC1E0000">
      <w:pPr>
        <w:ind w:firstLine="720" w:left="23" w:right="23"/>
        <w:jc w:val="both"/>
        <w:rPr>
          <w:color w:val="000000"/>
          <w:sz w:val="26"/>
        </w:rPr>
      </w:pPr>
      <w:r>
        <w:rPr>
          <w:color w:val="000000"/>
          <w:sz w:val="26"/>
        </w:rPr>
        <w:t xml:space="preserve">При расчете значения среднегодовой емкости необходимо учесть: </w:t>
      </w:r>
    </w:p>
    <w:p w14:paraId="CD1E0000">
      <w:pPr>
        <w:pStyle w:val="Style_24"/>
        <w:widowControl w:val="0"/>
        <w:spacing w:after="0"/>
        <w:ind w:firstLine="720" w:left="23" w:right="23"/>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емкость трубопроводов, вновь вводимых в эксплуатацию, и продолжительность использования данных трубопроводов в течение календарного года;</w:t>
      </w:r>
    </w:p>
    <w:p w14:paraId="CE1E0000">
      <w:pPr>
        <w:pStyle w:val="Style_24"/>
        <w:widowControl w:val="0"/>
        <w:spacing w:after="0"/>
        <w:ind w:firstLine="720" w:left="23" w:right="23"/>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w:t>
      </w:r>
    </w:p>
    <w:p w14:paraId="CF1E0000">
      <w:pPr>
        <w:pStyle w:val="Style_24"/>
        <w:widowControl w:val="0"/>
        <w:spacing w:after="0"/>
        <w:ind w:firstLine="720" w:left="23" w:right="23"/>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емкость трубопроводов, временно выводимых из использования для ремонта, и продолжительность ремонтных работ.</w:t>
      </w:r>
    </w:p>
    <w:p w14:paraId="D01E0000">
      <w:pPr>
        <w:ind w:firstLine="697" w:left="23" w:right="23"/>
        <w:jc w:val="both"/>
        <w:rPr>
          <w:color w:val="000000"/>
          <w:sz w:val="26"/>
        </w:rPr>
      </w:pPr>
      <w:r>
        <w:rPr>
          <w:color w:val="000000"/>
          <w:sz w:val="26"/>
        </w:rPr>
        <w:t>При определении значения среднегодовой емкости тепловой сети в значении емкости трубопроводов в неотопительном периоде должно учитываться требование правил технической эксплуатации о заполнении трубопроводов деаэрированной водой с поддержанием избыточного давления не менее 0,5 м. в верхних точках трубопроводов.</w:t>
      </w:r>
    </w:p>
    <w:p w14:paraId="D11E0000">
      <w:pPr>
        <w:ind w:firstLine="697" w:left="23" w:right="23"/>
        <w:jc w:val="both"/>
        <w:rPr>
          <w:color w:val="000000"/>
          <w:sz w:val="26"/>
        </w:rPr>
      </w:pPr>
      <w:r>
        <w:rPr>
          <w:color w:val="000000"/>
          <w:sz w:val="26"/>
        </w:rPr>
        <w:t>Прогнозируемая продолжительность отопительного периода принимается как средняя из соответствующих фактических значений за последние 5 лет или в соответствии со строительными нормами и правилами по строительной климатологии.</w:t>
      </w:r>
    </w:p>
    <w:p w14:paraId="D21E0000">
      <w:pPr>
        <w:ind w:firstLine="697" w:left="23" w:right="23"/>
        <w:jc w:val="both"/>
        <w:rPr>
          <w:color w:val="000000"/>
          <w:sz w:val="26"/>
        </w:rPr>
      </w:pPr>
      <w:r>
        <w:rPr>
          <w:color w:val="000000"/>
          <w:sz w:val="26"/>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включаются.</w:t>
      </w:r>
    </w:p>
    <w:p w14:paraId="D31E0000">
      <w:pPr>
        <w:ind w:firstLine="697" w:left="23" w:right="23"/>
        <w:jc w:val="both"/>
        <w:rPr>
          <w:color w:val="000000"/>
          <w:sz w:val="26"/>
        </w:rPr>
      </w:pPr>
      <w:r>
        <w:rPr>
          <w:color w:val="000000"/>
          <w:sz w:val="26"/>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D41E0000">
      <w:pPr>
        <w:ind w:firstLine="697" w:left="23" w:right="23"/>
        <w:jc w:val="both"/>
        <w:rPr>
          <w:color w:val="000000"/>
          <w:sz w:val="26"/>
        </w:rPr>
      </w:pPr>
      <w:r>
        <w:rPr>
          <w:color w:val="000000"/>
          <w:sz w:val="26"/>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D51E0000">
      <w:pPr>
        <w:ind w:firstLine="720" w:left="0" w:right="40"/>
        <w:jc w:val="both"/>
        <w:rPr>
          <w:color w:val="000000"/>
          <w:sz w:val="26"/>
        </w:rPr>
      </w:pPr>
      <w:r>
        <w:rPr>
          <w:color w:val="000000"/>
          <w:sz w:val="26"/>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14:paraId="D61E0000">
      <w:pPr>
        <w:ind w:firstLine="720" w:left="0" w:right="40"/>
        <w:jc w:val="both"/>
        <w:rPr>
          <w:color w:val="000000"/>
          <w:sz w:val="26"/>
        </w:rPr>
      </w:pPr>
      <w:r>
        <w:rPr>
          <w:color w:val="000000"/>
          <w:sz w:val="26"/>
        </w:rPr>
        <w:t>Нормативные технологические потери и затраты тепловой энергии при ее передаче включают:</w:t>
      </w:r>
    </w:p>
    <w:p w14:paraId="D71E0000">
      <w:pPr>
        <w:pStyle w:val="Style_24"/>
        <w:widowControl w:val="0"/>
        <w:spacing w:after="0"/>
        <w:ind w:firstLine="720" w:left="0" w:right="40"/>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потери и затраты тепловой энергии, обусловленные потерями и затратами теплоносителя;</w:t>
      </w:r>
    </w:p>
    <w:p w14:paraId="D81E0000">
      <w:pPr>
        <w:pStyle w:val="Style_24"/>
        <w:widowControl w:val="0"/>
        <w:spacing w:after="0"/>
        <w:ind w:firstLine="720" w:left="0" w:right="40"/>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потери тепловой энергии теплопередачей через изоляционные конструкции теплопроводов и оборудование тепловых сетей.</w:t>
      </w:r>
    </w:p>
    <w:p w14:paraId="D91E0000">
      <w:pPr>
        <w:ind w:firstLine="720" w:left="0" w:right="40"/>
        <w:jc w:val="both"/>
        <w:rPr>
          <w:color w:val="000000"/>
          <w:sz w:val="26"/>
        </w:rPr>
      </w:pPr>
      <w:r>
        <w:rPr>
          <w:color w:val="000000"/>
          <w:sz w:val="26"/>
        </w:rPr>
        <w:t>Определение нормативных технологических потерь тепловой энергии, Гкал, обусловленных потерями теплоносителя, производится по формуле:</w:t>
      </w:r>
    </w:p>
    <w:p w14:paraId="DA1E0000">
      <w:pPr>
        <w:ind w:firstLine="720" w:left="0" w:right="40"/>
        <w:jc w:val="both"/>
        <w:rPr>
          <w:color w:val="000000"/>
          <w:sz w:val="26"/>
        </w:rPr>
      </w:pPr>
    </w:p>
    <w:p w14:paraId="DB1E0000">
      <w:pPr>
        <w:ind w:right="40"/>
        <w:jc w:val="center"/>
        <w:rPr>
          <w:color w:val="000000"/>
          <w:sz w:val="26"/>
        </w:rPr>
      </w:pPr>
      <w:r>
        <w:rPr>
          <w:i w:val="1"/>
          <w:sz w:val="26"/>
        </w:rPr>
        <w:t>Q</w:t>
      </w:r>
      <w:r>
        <w:rPr>
          <w:sz w:val="26"/>
          <w:vertAlign w:val="subscript"/>
        </w:rPr>
        <w:t>у.н</w:t>
      </w:r>
      <w:r>
        <w:rPr>
          <w:sz w:val="26"/>
        </w:rPr>
        <w:t xml:space="preserve"> = </w:t>
      </w:r>
      <w:r>
        <w:rPr>
          <w:i w:val="1"/>
          <w:sz w:val="26"/>
        </w:rPr>
        <w:t>m</w:t>
      </w:r>
      <w:r>
        <w:rPr>
          <w:sz w:val="26"/>
          <w:vertAlign w:val="subscript"/>
        </w:rPr>
        <w:t xml:space="preserve">у.год.н </w:t>
      </w:r>
      <w:r>
        <w:rPr>
          <w:sz w:val="26"/>
        </w:rPr>
        <w:t>ρ</w:t>
      </w:r>
      <w:r>
        <w:rPr>
          <w:sz w:val="26"/>
          <w:vertAlign w:val="subscript"/>
        </w:rPr>
        <w:t>год</w:t>
      </w:r>
      <w:r>
        <w:rPr>
          <w:sz w:val="26"/>
        </w:rPr>
        <w:t xml:space="preserve"> </w:t>
      </w:r>
      <w:r>
        <w:rPr>
          <w:i w:val="1"/>
          <w:sz w:val="26"/>
        </w:rPr>
        <w:t xml:space="preserve">с </w:t>
      </w:r>
      <w:r>
        <w:rPr>
          <w:sz w:val="26"/>
        </w:rPr>
        <w:t>[</w:t>
      </w:r>
      <w:r>
        <w:rPr>
          <w:i w:val="1"/>
          <w:sz w:val="26"/>
        </w:rPr>
        <w:t xml:space="preserve">b </w:t>
      </w:r>
      <w:r>
        <w:rPr>
          <w:sz w:val="26"/>
        </w:rPr>
        <w:t>τ</w:t>
      </w:r>
      <w:r>
        <w:rPr>
          <w:sz w:val="26"/>
          <w:vertAlign w:val="subscript"/>
        </w:rPr>
        <w:t>1год</w:t>
      </w:r>
      <w:r>
        <w:rPr>
          <w:sz w:val="26"/>
        </w:rPr>
        <w:t xml:space="preserve"> + (1 – </w:t>
      </w:r>
      <w:r>
        <w:rPr>
          <w:i w:val="1"/>
          <w:sz w:val="26"/>
        </w:rPr>
        <w:t>b</w:t>
      </w:r>
      <w:r>
        <w:rPr>
          <w:sz w:val="26"/>
        </w:rPr>
        <w:t>) τ</w:t>
      </w:r>
      <w:r>
        <w:rPr>
          <w:sz w:val="26"/>
          <w:vertAlign w:val="subscript"/>
        </w:rPr>
        <w:t>2год</w:t>
      </w:r>
      <w:r>
        <w:rPr>
          <w:sz w:val="26"/>
        </w:rPr>
        <w:t xml:space="preserve"> – τ</w:t>
      </w:r>
      <w:r>
        <w:rPr>
          <w:sz w:val="26"/>
          <w:vertAlign w:val="subscript"/>
        </w:rPr>
        <w:t>хгод</w:t>
      </w:r>
      <w:r>
        <w:rPr>
          <w:sz w:val="26"/>
        </w:rPr>
        <w:t>]</w:t>
      </w:r>
      <w:r>
        <w:rPr>
          <w:i w:val="1"/>
          <w:sz w:val="26"/>
        </w:rPr>
        <w:t>n</w:t>
      </w:r>
      <w:r>
        <w:rPr>
          <w:sz w:val="26"/>
          <w:vertAlign w:val="subscript"/>
        </w:rPr>
        <w:t>год</w:t>
      </w:r>
      <w:r>
        <w:rPr>
          <w:sz w:val="26"/>
        </w:rPr>
        <w:t>10</w:t>
      </w:r>
      <w:r>
        <w:rPr>
          <w:sz w:val="26"/>
          <w:vertAlign w:val="superscript"/>
        </w:rPr>
        <w:t>-6</w:t>
      </w:r>
      <w:r>
        <w:rPr>
          <w:sz w:val="26"/>
        </w:rPr>
        <w:t>,</w:t>
      </w:r>
    </w:p>
    <w:p w14:paraId="DC1E0000">
      <w:pPr>
        <w:ind w:firstLine="700" w:left="0" w:right="40"/>
        <w:jc w:val="both"/>
        <w:rPr>
          <w:color w:val="000000"/>
          <w:sz w:val="26"/>
        </w:rPr>
      </w:pPr>
    </w:p>
    <w:p w14:paraId="DD1E0000">
      <w:pPr>
        <w:ind w:firstLine="720" w:left="0" w:right="40"/>
        <w:jc w:val="both"/>
        <w:rPr>
          <w:color w:val="000000"/>
          <w:sz w:val="26"/>
        </w:rPr>
      </w:pPr>
      <w:r>
        <w:rPr>
          <w:color w:val="000000"/>
          <w:sz w:val="26"/>
        </w:rPr>
        <w:t xml:space="preserve">где </w:t>
      </w:r>
      <w:r>
        <w:rPr>
          <w:sz w:val="26"/>
        </w:rPr>
        <w:t>ρ</w:t>
      </w:r>
      <w:r>
        <w:rPr>
          <w:sz w:val="26"/>
          <w:vertAlign w:val="subscript"/>
        </w:rPr>
        <w:t>год</w:t>
      </w:r>
      <w:r>
        <w:rPr>
          <w:color w:val="000000"/>
          <w:sz w:val="26"/>
        </w:rPr>
        <w:t xml:space="preserve"> </w:t>
      </w:r>
      <w:r>
        <w:rPr>
          <w:sz w:val="26"/>
        </w:rPr>
        <w:t>–</w:t>
      </w:r>
      <w:r>
        <w:rPr>
          <w:color w:val="000000"/>
          <w:sz w:val="26"/>
        </w:rPr>
        <w:t xml:space="preserve"> среднегодовая плотность теплоносителя при средней (с учетом </w:t>
      </w:r>
      <w:r>
        <w:rPr>
          <w:i w:val="1"/>
          <w:sz w:val="26"/>
        </w:rPr>
        <w:t>b</w:t>
      </w:r>
      <w:r>
        <w:rPr>
          <w:color w:val="000000"/>
          <w:sz w:val="26"/>
        </w:rPr>
        <w:t>) температуре теплоносителя в подающем и обратном трубопроводах тепловой сети, кг/м</w:t>
      </w:r>
      <w:r>
        <w:rPr>
          <w:color w:val="000000"/>
          <w:sz w:val="26"/>
          <w:vertAlign w:val="superscript"/>
        </w:rPr>
        <w:t>3</w:t>
      </w:r>
      <w:r>
        <w:rPr>
          <w:color w:val="000000"/>
          <w:sz w:val="26"/>
        </w:rPr>
        <w:t>;</w:t>
      </w:r>
    </w:p>
    <w:p w14:paraId="DE1E0000">
      <w:pPr>
        <w:ind w:right="40"/>
        <w:jc w:val="both"/>
        <w:rPr>
          <w:color w:val="000000"/>
          <w:sz w:val="26"/>
        </w:rPr>
      </w:pPr>
      <w:r>
        <w:rPr>
          <w:i w:val="1"/>
          <w:sz w:val="26"/>
        </w:rPr>
        <w:t xml:space="preserve">           </w:t>
      </w:r>
      <w:r>
        <w:rPr>
          <w:i w:val="1"/>
          <w:sz w:val="26"/>
        </w:rPr>
        <w:t>b</w:t>
      </w:r>
      <w:r>
        <w:rPr>
          <w:i w:val="1"/>
          <w:sz w:val="28"/>
        </w:rPr>
        <w:t xml:space="preserve"> </w:t>
      </w:r>
      <w:r>
        <w:rPr>
          <w:sz w:val="26"/>
        </w:rPr>
        <w:t>–</w:t>
      </w:r>
      <w:r>
        <w:rPr>
          <w:color w:val="000000"/>
          <w:sz w:val="26"/>
        </w:rPr>
        <w:t xml:space="preserve"> доля массового расхода теплоносителя, теряемого подающим трубопроводом тепловой сети (при отсутствии данных можно принимать от 0,5 до 0,75);</w:t>
      </w:r>
    </w:p>
    <w:p w14:paraId="DF1E0000">
      <w:pPr>
        <w:ind w:firstLine="700" w:left="0" w:right="40"/>
        <w:jc w:val="both"/>
        <w:rPr>
          <w:color w:val="000000"/>
          <w:sz w:val="26"/>
        </w:rPr>
      </w:pPr>
      <w:r>
        <w:rPr>
          <w:sz w:val="26"/>
        </w:rPr>
        <w:t>τ</w:t>
      </w:r>
      <w:r>
        <w:rPr>
          <w:sz w:val="26"/>
          <w:vertAlign w:val="subscript"/>
        </w:rPr>
        <w:t>1год</w:t>
      </w:r>
      <w:r>
        <w:rPr>
          <w:color w:val="000000"/>
          <w:sz w:val="26"/>
        </w:rPr>
        <w:t xml:space="preserve"> и </w:t>
      </w:r>
      <w:r>
        <w:rPr>
          <w:sz w:val="26"/>
        </w:rPr>
        <w:t>τ</w:t>
      </w:r>
      <w:r>
        <w:rPr>
          <w:sz w:val="26"/>
          <w:vertAlign w:val="subscript"/>
        </w:rPr>
        <w:t>2год</w:t>
      </w:r>
      <w:r>
        <w:rPr>
          <w:color w:val="000000"/>
          <w:sz w:val="26"/>
        </w:rPr>
        <w:t xml:space="preserve"> </w:t>
      </w:r>
      <w:r>
        <w:rPr>
          <w:sz w:val="26"/>
        </w:rPr>
        <w:t>–</w:t>
      </w:r>
      <w:r>
        <w:rPr>
          <w:color w:val="000000"/>
          <w:sz w:val="26"/>
        </w:rPr>
        <w:t xml:space="preserve">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 °С;</w:t>
      </w:r>
    </w:p>
    <w:p w14:paraId="E01E0000">
      <w:pPr>
        <w:ind w:firstLine="700" w:left="0" w:right="40"/>
        <w:jc w:val="both"/>
        <w:rPr>
          <w:color w:val="000000"/>
          <w:sz w:val="26"/>
        </w:rPr>
      </w:pPr>
      <w:r>
        <w:rPr>
          <w:sz w:val="26"/>
        </w:rPr>
        <w:t>τ</w:t>
      </w:r>
      <w:r>
        <w:rPr>
          <w:sz w:val="26"/>
          <w:vertAlign w:val="subscript"/>
        </w:rPr>
        <w:t>хгод</w:t>
      </w:r>
      <w:r>
        <w:rPr>
          <w:color w:val="000000"/>
          <w:sz w:val="26"/>
        </w:rPr>
        <w:t xml:space="preserve"> </w:t>
      </w:r>
      <w:r>
        <w:rPr>
          <w:sz w:val="26"/>
        </w:rPr>
        <w:t>–</w:t>
      </w:r>
      <w:r>
        <w:rPr>
          <w:color w:val="000000"/>
          <w:sz w:val="26"/>
        </w:rPr>
        <w:t xml:space="preserve"> среднегодовое значение температуры исходной воды, подаваемой на источник теплоснабжения и используемой для подпитки тепловой сети, °С;</w:t>
      </w:r>
    </w:p>
    <w:p w14:paraId="E11E0000">
      <w:pPr>
        <w:ind w:firstLine="700" w:left="0"/>
        <w:jc w:val="both"/>
        <w:rPr>
          <w:color w:val="000000"/>
          <w:sz w:val="26"/>
        </w:rPr>
      </w:pPr>
      <w:r>
        <w:rPr>
          <w:i w:val="1"/>
          <w:color w:val="000000"/>
          <w:sz w:val="26"/>
        </w:rPr>
        <w:t>с</w:t>
      </w:r>
      <w:r>
        <w:rPr>
          <w:color w:val="000000"/>
          <w:sz w:val="26"/>
        </w:rPr>
        <w:t xml:space="preserve"> </w:t>
      </w:r>
      <w:r>
        <w:rPr>
          <w:sz w:val="26"/>
        </w:rPr>
        <w:t>–</w:t>
      </w:r>
      <w:r>
        <w:rPr>
          <w:color w:val="000000"/>
          <w:sz w:val="26"/>
        </w:rPr>
        <w:t xml:space="preserve"> удельная теплоемкость теплоносителя, ккал/кг °С.</w:t>
      </w:r>
    </w:p>
    <w:p w14:paraId="E21E0000">
      <w:pPr>
        <w:pStyle w:val="Style_35"/>
        <w:spacing w:before="0" w:line="276" w:lineRule="auto"/>
        <w:ind w:firstLine="720" w:left="0" w:right="40"/>
        <w:jc w:val="both"/>
      </w:pPr>
      <w:r>
        <w:t>Среднегодовые значения температуры теплоносителя в подающем и обратном трубопроводах рассчитываются как средневзвешенные по среднемесячным значениям температуры теплоносителя в соответствующем трубопроводе с учетом числа часов работы в каждом месяце. Среднемесячные значения температуры теплоносителя в подающем и обратном трубопроводах определяются по эксплуатационному температурному графику отпуска тепловой энергии в соответствии с ожидаемыми среднемесячными значениями</w:t>
      </w:r>
      <w:r>
        <w:t xml:space="preserve"> </w:t>
      </w:r>
      <w:r>
        <w:t>температуры наружного воздуха.</w:t>
      </w:r>
    </w:p>
    <w:p w14:paraId="E31E0000">
      <w:pPr>
        <w:ind w:firstLine="697" w:left="20" w:right="20"/>
        <w:jc w:val="both"/>
        <w:rPr>
          <w:color w:val="000000"/>
          <w:sz w:val="26"/>
        </w:rPr>
      </w:pPr>
      <w:r>
        <w:rPr>
          <w:color w:val="000000"/>
          <w:sz w:val="26"/>
        </w:rPr>
        <w:t>Ожидаемые среднемесячные значения температуры наружного воздуха определяются как средние из соответствующих статистических значений по информации метеорологической станции за последние 5 лет, или в соответствии со строительными нормами и правилами по строительной климатологии и климатологическим справочником.</w:t>
      </w:r>
    </w:p>
    <w:p w14:paraId="E41E0000">
      <w:pPr>
        <w:ind w:firstLine="697" w:left="0" w:right="40"/>
        <w:jc w:val="both"/>
        <w:rPr>
          <w:color w:val="000000"/>
          <w:sz w:val="26"/>
        </w:rPr>
      </w:pPr>
      <w:r>
        <w:rPr>
          <w:color w:val="000000"/>
          <w:sz w:val="26"/>
        </w:rPr>
        <w:t>Нормативные технологические затраты тепловой энергии на заполнение новых участков трубопроводов и после плановых ремонтов, Гкал, определяются:</w:t>
      </w:r>
    </w:p>
    <w:p w14:paraId="E51E0000">
      <w:pPr>
        <w:ind w:firstLine="697" w:left="0" w:right="40"/>
        <w:jc w:val="both"/>
        <w:rPr>
          <w:color w:val="000000"/>
          <w:sz w:val="26"/>
        </w:rPr>
      </w:pPr>
    </w:p>
    <w:p w14:paraId="E61E0000">
      <w:pPr>
        <w:ind w:right="40"/>
        <w:jc w:val="center"/>
        <w:rPr>
          <w:color w:val="000000"/>
          <w:sz w:val="26"/>
        </w:rPr>
      </w:pPr>
      <w:r>
        <w:rPr>
          <w:i w:val="1"/>
          <w:sz w:val="26"/>
        </w:rPr>
        <w:t>Q</w:t>
      </w:r>
      <w:r>
        <w:rPr>
          <w:sz w:val="26"/>
          <w:vertAlign w:val="subscript"/>
        </w:rPr>
        <w:t>зап</w:t>
      </w:r>
      <w:r>
        <w:rPr>
          <w:sz w:val="26"/>
        </w:rPr>
        <w:t>=1,5</w:t>
      </w:r>
      <w:r>
        <w:rPr>
          <w:i w:val="1"/>
          <w:sz w:val="26"/>
        </w:rPr>
        <w:t>V</w:t>
      </w:r>
      <w:r>
        <w:rPr>
          <w:sz w:val="26"/>
          <w:vertAlign w:val="subscript"/>
        </w:rPr>
        <w:t xml:space="preserve">тр.з </w:t>
      </w:r>
      <w:r>
        <w:rPr>
          <w:sz w:val="26"/>
        </w:rPr>
        <w:t>ρ</w:t>
      </w:r>
      <w:r>
        <w:rPr>
          <w:sz w:val="26"/>
          <w:vertAlign w:val="subscript"/>
        </w:rPr>
        <w:t>зал</w:t>
      </w:r>
      <w:r>
        <w:rPr>
          <w:sz w:val="26"/>
        </w:rPr>
        <w:t xml:space="preserve"> </w:t>
      </w:r>
      <w:r>
        <w:rPr>
          <w:sz w:val="26"/>
        </w:rPr>
        <w:t>с (τ</w:t>
      </w:r>
      <w:r>
        <w:rPr>
          <w:sz w:val="26"/>
          <w:vertAlign w:val="subscript"/>
        </w:rPr>
        <w:t>зал</w:t>
      </w:r>
      <w:r>
        <w:rPr>
          <w:sz w:val="26"/>
        </w:rPr>
        <w:t xml:space="preserve"> </w:t>
      </w:r>
      <w:r>
        <w:rPr>
          <w:sz w:val="26"/>
        </w:rPr>
        <w:t>– τ</w:t>
      </w:r>
      <w:r>
        <w:rPr>
          <w:sz w:val="26"/>
          <w:vertAlign w:val="subscript"/>
        </w:rPr>
        <w:t>х</w:t>
      </w:r>
      <w:r>
        <w:rPr>
          <w:sz w:val="26"/>
        </w:rPr>
        <w:t>)10</w:t>
      </w:r>
      <w:r>
        <w:rPr>
          <w:sz w:val="26"/>
          <w:vertAlign w:val="superscript"/>
        </w:rPr>
        <w:t>-6</w:t>
      </w:r>
      <w:r>
        <w:rPr>
          <w:sz w:val="26"/>
        </w:rPr>
        <w:t>,</w:t>
      </w:r>
    </w:p>
    <w:p w14:paraId="E71E0000">
      <w:pPr>
        <w:ind w:firstLine="780" w:left="20"/>
        <w:jc w:val="both"/>
        <w:rPr>
          <w:color w:val="000000"/>
          <w:sz w:val="26"/>
        </w:rPr>
      </w:pPr>
    </w:p>
    <w:p w14:paraId="E81E0000">
      <w:pPr>
        <w:ind w:firstLine="697" w:left="23"/>
        <w:jc w:val="both"/>
        <w:rPr>
          <w:color w:val="000000"/>
          <w:sz w:val="26"/>
        </w:rPr>
      </w:pPr>
      <w:r>
        <w:rPr>
          <w:color w:val="000000"/>
          <w:sz w:val="26"/>
        </w:rPr>
        <w:t xml:space="preserve">где </w:t>
      </w:r>
      <w:r>
        <w:rPr>
          <w:i w:val="1"/>
          <w:sz w:val="26"/>
        </w:rPr>
        <w:t>V</w:t>
      </w:r>
      <w:r>
        <w:rPr>
          <w:sz w:val="26"/>
          <w:vertAlign w:val="subscript"/>
        </w:rPr>
        <w:t>тр.з</w:t>
      </w:r>
      <w:r>
        <w:rPr>
          <w:color w:val="000000"/>
          <w:sz w:val="26"/>
        </w:rPr>
        <w:t xml:space="preserve"> </w:t>
      </w:r>
      <w:r>
        <w:rPr>
          <w:sz w:val="26"/>
        </w:rPr>
        <w:t>–</w:t>
      </w:r>
      <w:r>
        <w:rPr>
          <w:color w:val="000000"/>
          <w:sz w:val="26"/>
        </w:rPr>
        <w:t xml:space="preserve"> емкость заполняемых трубопроводов тепловых сетей, эксплуатируемых теплосетевой организацией, м</w:t>
      </w:r>
      <w:r>
        <w:rPr>
          <w:color w:val="000000"/>
          <w:sz w:val="26"/>
          <w:vertAlign w:val="superscript"/>
        </w:rPr>
        <w:t>3</w:t>
      </w:r>
      <w:r>
        <w:rPr>
          <w:color w:val="000000"/>
          <w:sz w:val="26"/>
        </w:rPr>
        <w:t>;</w:t>
      </w:r>
    </w:p>
    <w:p w14:paraId="E91E0000">
      <w:pPr>
        <w:ind w:firstLine="700" w:left="20"/>
        <w:jc w:val="both"/>
        <w:rPr>
          <w:color w:val="000000"/>
          <w:sz w:val="26"/>
        </w:rPr>
      </w:pPr>
      <w:r>
        <w:rPr>
          <w:sz w:val="26"/>
        </w:rPr>
        <w:t>ρ</w:t>
      </w:r>
      <w:r>
        <w:rPr>
          <w:sz w:val="26"/>
          <w:vertAlign w:val="subscript"/>
        </w:rPr>
        <w:t>зал</w:t>
      </w:r>
      <w:r>
        <w:rPr>
          <w:color w:val="000000"/>
          <w:sz w:val="26"/>
        </w:rPr>
        <w:t xml:space="preserve"> </w:t>
      </w:r>
      <w:r>
        <w:rPr>
          <w:sz w:val="26"/>
        </w:rPr>
        <w:t>–</w:t>
      </w:r>
      <w:r>
        <w:rPr>
          <w:color w:val="000000"/>
          <w:sz w:val="26"/>
        </w:rPr>
        <w:t xml:space="preserve"> плотность воды, используемой для заполнения, кг/м</w:t>
      </w:r>
      <w:r>
        <w:rPr>
          <w:color w:val="000000"/>
          <w:sz w:val="26"/>
          <w:vertAlign w:val="superscript"/>
        </w:rPr>
        <w:t>3</w:t>
      </w:r>
      <w:r>
        <w:rPr>
          <w:color w:val="000000"/>
          <w:sz w:val="26"/>
        </w:rPr>
        <w:t>;</w:t>
      </w:r>
    </w:p>
    <w:p w14:paraId="EA1E0000">
      <w:pPr>
        <w:ind w:firstLine="700" w:left="20" w:right="20"/>
        <w:rPr>
          <w:color w:val="000000"/>
          <w:sz w:val="26"/>
        </w:rPr>
      </w:pPr>
      <w:r>
        <w:rPr>
          <w:sz w:val="26"/>
        </w:rPr>
        <w:t>τ</w:t>
      </w:r>
      <w:r>
        <w:rPr>
          <w:sz w:val="26"/>
          <w:vertAlign w:val="subscript"/>
        </w:rPr>
        <w:t>зал</w:t>
      </w:r>
      <w:r>
        <w:rPr>
          <w:color w:val="000000"/>
          <w:sz w:val="26"/>
        </w:rPr>
        <w:t xml:space="preserve"> </w:t>
      </w:r>
      <w:r>
        <w:rPr>
          <w:sz w:val="26"/>
        </w:rPr>
        <w:t>–</w:t>
      </w:r>
      <w:r>
        <w:rPr>
          <w:color w:val="000000"/>
          <w:sz w:val="26"/>
        </w:rPr>
        <w:t xml:space="preserve"> температура воды, используемой для заполнения, °С; </w:t>
      </w:r>
    </w:p>
    <w:p w14:paraId="EB1E0000">
      <w:pPr>
        <w:ind w:firstLine="697" w:left="20" w:right="20"/>
        <w:rPr>
          <w:color w:val="000000"/>
          <w:sz w:val="26"/>
        </w:rPr>
      </w:pPr>
      <w:r>
        <w:rPr>
          <w:sz w:val="26"/>
        </w:rPr>
        <w:t>τ</w:t>
      </w:r>
      <w:r>
        <w:rPr>
          <w:sz w:val="26"/>
          <w:vertAlign w:val="subscript"/>
        </w:rPr>
        <w:t>х</w:t>
      </w:r>
      <w:r>
        <w:rPr>
          <w:color w:val="000000"/>
          <w:sz w:val="26"/>
        </w:rPr>
        <w:t xml:space="preserve"> </w:t>
      </w:r>
      <w:r>
        <w:rPr>
          <w:sz w:val="26"/>
        </w:rPr>
        <w:t>–</w:t>
      </w:r>
      <w:r>
        <w:rPr>
          <w:color w:val="000000"/>
          <w:sz w:val="26"/>
        </w:rPr>
        <w:t xml:space="preserve"> температура исходной воды, подаваемой на источник тепловой энергии в период заполнения, °С.</w:t>
      </w:r>
    </w:p>
    <w:p w14:paraId="EC1E0000">
      <w:pPr>
        <w:ind w:firstLine="697" w:left="0" w:right="40"/>
        <w:jc w:val="both"/>
        <w:rPr>
          <w:color w:val="000000"/>
          <w:sz w:val="26"/>
        </w:rPr>
      </w:pPr>
      <w:r>
        <w:rPr>
          <w:color w:val="000000"/>
          <w:sz w:val="26"/>
        </w:rPr>
        <w:t>Определение нормативных технологических потерь тепловой энергии теплопередачей 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w:t>
      </w:r>
    </w:p>
    <w:p w14:paraId="ED1E0000">
      <w:pPr>
        <w:ind w:firstLine="697" w:left="20" w:right="20"/>
        <w:jc w:val="both"/>
        <w:rPr>
          <w:color w:val="000000"/>
          <w:sz w:val="26"/>
        </w:rPr>
      </w:pPr>
      <w:r>
        <w:rPr>
          <w:color w:val="000000"/>
          <w:sz w:val="26"/>
        </w:rPr>
        <w:t>В отдельных случаях возникает необходимость вместо среднегодовых значений удельных часовых тепловых потерь определять среднесезонные значения, например, при работе сетей только в отопительный период при отсутствии горячего водоснабжения или при самостоятельных тепловых сетях горячего водоснабжения, осуществлении горячего водоснабжения по открытой схеме по одной трубе (без циркуляции). При этом температурные условия определяются как средневзвешенные за период.</w:t>
      </w:r>
    </w:p>
    <w:p w14:paraId="EE1E0000">
      <w:pPr>
        <w:ind w:firstLine="697" w:left="23" w:right="23"/>
        <w:jc w:val="both"/>
        <w:rPr>
          <w:color w:val="000000"/>
          <w:sz w:val="26"/>
        </w:rPr>
      </w:pPr>
      <w:r>
        <w:rPr>
          <w:color w:val="000000"/>
          <w:sz w:val="26"/>
        </w:rPr>
        <w:t>Определение нормативных значений часовых потерь тепловой энергии производится в следующем порядке:</w:t>
      </w:r>
    </w:p>
    <w:p w14:paraId="EF1E0000">
      <w:pPr>
        <w:pStyle w:val="Style_24"/>
        <w:widowControl w:val="0"/>
        <w:spacing w:after="0"/>
        <w:ind w:firstLine="680" w:left="23" w:right="23"/>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для всех участков тепловых сетей, на основе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14:paraId="F01E0000">
      <w:pPr>
        <w:pStyle w:val="Style_24"/>
        <w:widowControl w:val="0"/>
        <w:spacing w:after="0"/>
        <w:ind w:firstLine="697" w:left="23" w:right="23"/>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нормам тепловых потерь (теплового потока) с введением поправочных коэффициентов;</w:t>
      </w:r>
    </w:p>
    <w:p w14:paraId="F11E0000">
      <w:pPr>
        <w:pStyle w:val="Style_24"/>
        <w:widowControl w:val="0"/>
        <w:spacing w:after="0"/>
        <w:ind w:firstLine="680" w:left="23" w:right="23"/>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14:paraId="F21E0000">
      <w:pPr>
        <w:ind w:firstLine="697" w:left="23" w:right="23"/>
        <w:jc w:val="both"/>
        <w:rPr>
          <w:color w:val="000000"/>
          <w:sz w:val="26"/>
        </w:rPr>
      </w:pPr>
      <w:r>
        <w:rPr>
          <w:color w:val="000000"/>
          <w:sz w:val="26"/>
        </w:rPr>
        <w:t>Значения нормативных часовых тепловых потерь в тепловой сети в целом при среднегодовых (среднесезонных) условиях эксплуатации определяются суммированием значений часовых тепловых потерь на отдельных участках.</w:t>
      </w:r>
    </w:p>
    <w:p w14:paraId="F31E0000">
      <w:pPr>
        <w:ind w:firstLine="697" w:left="23" w:right="23"/>
        <w:jc w:val="both"/>
        <w:rPr>
          <w:color w:val="000000"/>
          <w:sz w:val="26"/>
        </w:rPr>
      </w:pPr>
      <w:r>
        <w:rPr>
          <w:color w:val="000000"/>
          <w:sz w:val="26"/>
        </w:rPr>
        <w:t>Определение нормативных значений часовых тепловых потерь, Гкал/ч, для среднегодовых (среднесезонных) условий эксплуатации трубопроводов тепловых сетей производится по формуле:</w:t>
      </w:r>
    </w:p>
    <w:p w14:paraId="F41E0000">
      <w:pPr>
        <w:ind w:firstLine="700" w:left="23" w:right="23"/>
        <w:jc w:val="both"/>
        <w:rPr>
          <w:color w:val="000000"/>
          <w:sz w:val="26"/>
        </w:rPr>
      </w:pPr>
    </w:p>
    <w:p w14:paraId="F51E0000">
      <w:pPr>
        <w:ind w:firstLine="0" w:left="23" w:right="23"/>
        <w:jc w:val="center"/>
        <w:rPr>
          <w:sz w:val="26"/>
        </w:rPr>
      </w:pPr>
      <w:r>
        <w:rPr>
          <w:i w:val="1"/>
          <w:sz w:val="26"/>
        </w:rPr>
        <w:t>Q</w:t>
      </w:r>
      <w:r>
        <w:rPr>
          <w:sz w:val="26"/>
          <w:vertAlign w:val="subscript"/>
        </w:rPr>
        <w:t>из.н.год</w:t>
      </w:r>
      <w:r>
        <w:rPr>
          <w:sz w:val="26"/>
        </w:rPr>
        <w:t xml:space="preserve"> = Σ (</w:t>
      </w:r>
      <w:r>
        <w:rPr>
          <w:i w:val="1"/>
          <w:sz w:val="26"/>
        </w:rPr>
        <w:t>q</w:t>
      </w:r>
      <w:r>
        <w:rPr>
          <w:sz w:val="26"/>
          <w:vertAlign w:val="subscript"/>
        </w:rPr>
        <w:t>из.н</w:t>
      </w:r>
      <w:r>
        <w:rPr>
          <w:sz w:val="26"/>
        </w:rPr>
        <w:t xml:space="preserve"> · </w:t>
      </w:r>
      <w:r>
        <w:rPr>
          <w:i w:val="1"/>
          <w:sz w:val="26"/>
        </w:rPr>
        <w:t xml:space="preserve">L </w:t>
      </w:r>
      <w:r>
        <w:rPr>
          <w:sz w:val="26"/>
        </w:rPr>
        <w:t>· β) 10</w:t>
      </w:r>
      <w:r>
        <w:rPr>
          <w:sz w:val="26"/>
          <w:vertAlign w:val="superscript"/>
        </w:rPr>
        <w:t>-6</w:t>
      </w:r>
      <w:r>
        <w:rPr>
          <w:sz w:val="26"/>
        </w:rPr>
        <w:t>,</w:t>
      </w:r>
    </w:p>
    <w:p w14:paraId="F61E0000">
      <w:pPr>
        <w:ind w:firstLine="700" w:left="23" w:right="23"/>
        <w:jc w:val="center"/>
        <w:rPr>
          <w:color w:val="000000"/>
          <w:sz w:val="26"/>
        </w:rPr>
      </w:pPr>
    </w:p>
    <w:p w14:paraId="F71E0000">
      <w:pPr>
        <w:ind w:firstLine="697" w:left="23" w:right="23"/>
        <w:jc w:val="both"/>
        <w:rPr>
          <w:color w:val="000000"/>
          <w:sz w:val="26"/>
        </w:rPr>
      </w:pPr>
      <w:r>
        <w:rPr>
          <w:color w:val="000000"/>
          <w:sz w:val="26"/>
        </w:rPr>
        <w:t xml:space="preserve">где </w:t>
      </w:r>
      <w:r>
        <w:rPr>
          <w:i w:val="1"/>
          <w:sz w:val="26"/>
        </w:rPr>
        <w:t>q</w:t>
      </w:r>
      <w:r>
        <w:rPr>
          <w:sz w:val="26"/>
          <w:vertAlign w:val="subscript"/>
        </w:rPr>
        <w:t>из.н</w:t>
      </w:r>
      <w:r>
        <w:rPr>
          <w:color w:val="000000"/>
          <w:sz w:val="26"/>
        </w:rPr>
        <w:t xml:space="preserve"> </w:t>
      </w:r>
      <w:r>
        <w:rPr>
          <w:sz w:val="26"/>
        </w:rPr>
        <w:t>–</w:t>
      </w:r>
      <w:r>
        <w:rPr>
          <w:color w:val="000000"/>
          <w:sz w:val="26"/>
        </w:rPr>
        <w:t xml:space="preserve"> удельные часовые тепловые потери трубопроводами каждого диаметра, ккал/ч</w:t>
      </w:r>
      <w:r>
        <w:rPr>
          <w:sz w:val="26"/>
        </w:rPr>
        <w:t>·</w:t>
      </w:r>
      <w:r>
        <w:rPr>
          <w:color w:val="000000"/>
          <w:sz w:val="26"/>
        </w:rPr>
        <w:t>м;</w:t>
      </w:r>
    </w:p>
    <w:p w14:paraId="F81E0000">
      <w:pPr>
        <w:ind w:firstLine="740" w:left="23" w:right="23"/>
        <w:jc w:val="both"/>
        <w:rPr>
          <w:color w:val="000000"/>
          <w:sz w:val="26"/>
        </w:rPr>
      </w:pPr>
      <w:r>
        <w:rPr>
          <w:i w:val="1"/>
          <w:sz w:val="26"/>
        </w:rPr>
        <w:t>L</w:t>
      </w:r>
      <w:r>
        <w:rPr>
          <w:color w:val="000000"/>
          <w:sz w:val="26"/>
        </w:rPr>
        <w:t xml:space="preserve"> </w:t>
      </w:r>
      <w:r>
        <w:rPr>
          <w:sz w:val="26"/>
        </w:rPr>
        <w:t>–</w:t>
      </w:r>
      <w:r>
        <w:rPr>
          <w:color w:val="000000"/>
          <w:sz w:val="26"/>
        </w:rPr>
        <w:t xml:space="preserve"> длина участка трубопроводов тепловой сети, м;</w:t>
      </w:r>
    </w:p>
    <w:p w14:paraId="F91E0000">
      <w:pPr>
        <w:ind w:firstLine="740" w:left="23" w:right="23"/>
        <w:jc w:val="both"/>
        <w:rPr>
          <w:color w:val="000000"/>
          <w:sz w:val="26"/>
        </w:rPr>
      </w:pPr>
      <w:r>
        <w:rPr>
          <w:sz w:val="26"/>
        </w:rPr>
        <w:t>β</w:t>
      </w:r>
      <w:r>
        <w:rPr>
          <w:sz w:val="28"/>
        </w:rPr>
        <w:t xml:space="preserve"> </w:t>
      </w:r>
      <w:r>
        <w:rPr>
          <w:sz w:val="26"/>
        </w:rPr>
        <w:t>–</w:t>
      </w:r>
      <w:r>
        <w:rPr>
          <w:color w:val="000000"/>
          <w:sz w:val="26"/>
        </w:rPr>
        <w:t xml:space="preserve"> </w:t>
      </w:r>
      <w:r>
        <w:rPr>
          <w:color w:val="000000"/>
          <w:sz w:val="26"/>
        </w:rPr>
        <w:t xml:space="preserve">коэффициент местных тепловых потерь, учитывающий тепловые потери запорной и другой арматурой, компенсаторами и опорами (принимается 1,2 при диаметре трубопроводов до 150 мм и 1,15 </w:t>
      </w:r>
      <w:r>
        <w:rPr>
          <w:sz w:val="26"/>
        </w:rPr>
        <w:t>–</w:t>
      </w:r>
      <w:r>
        <w:rPr>
          <w:color w:val="000000"/>
          <w:sz w:val="26"/>
        </w:rPr>
        <w:t xml:space="preserve"> при диаметре 150 мм и более, а также при всех диаметрах трубопроводов бесканальной прокладки, независимо от года проектирования).</w:t>
      </w:r>
    </w:p>
    <w:p w14:paraId="FA1E0000">
      <w:pPr>
        <w:ind w:firstLine="700" w:left="23" w:right="23"/>
        <w:jc w:val="both"/>
        <w:rPr>
          <w:color w:val="000000"/>
          <w:sz w:val="26"/>
        </w:rPr>
      </w:pPr>
      <w:r>
        <w:rPr>
          <w:color w:val="000000"/>
          <w:sz w:val="26"/>
        </w:rPr>
        <w:t xml:space="preserve">Расчет нормативных технологических потерь при передаче тепловой энергии (мощности), теплоносителя представлен в табл. </w:t>
      </w:r>
      <w:r>
        <w:rPr>
          <w:color w:val="000000"/>
          <w:sz w:val="26"/>
        </w:rPr>
        <w:t>1.3.6.1 и 1.3.6.2</w:t>
      </w:r>
      <w:r>
        <w:rPr>
          <w:color w:val="000000"/>
          <w:sz w:val="26"/>
        </w:rPr>
        <w:t>.</w:t>
      </w:r>
    </w:p>
    <w:p w14:paraId="FB1E0000">
      <w:pPr>
        <w:pStyle w:val="Style_36"/>
        <w:spacing w:line="276" w:lineRule="auto"/>
        <w:ind w:right="23"/>
        <w:jc w:val="both"/>
        <w:rPr>
          <w:rFonts w:ascii="Times New Roman" w:hAnsi="Times New Roman"/>
          <w:b w:val="1"/>
          <w:color w:val="000000"/>
        </w:rPr>
      </w:pPr>
    </w:p>
    <w:p w14:paraId="FC1E0000">
      <w:pPr>
        <w:sectPr>
          <w:headerReference r:id="rId13" w:type="default"/>
          <w:pgSz w:h="16838" w:orient="portrait" w:w="11906"/>
          <w:pgMar w:bottom="1134" w:footer="6" w:gutter="0" w:header="540" w:left="1259" w:right="851" w:top="1134"/>
        </w:sectPr>
      </w:pPr>
    </w:p>
    <w:p w14:paraId="FD1E0000">
      <w:pPr>
        <w:pStyle w:val="Style_36"/>
        <w:spacing w:line="276" w:lineRule="auto"/>
        <w:ind w:firstLine="540" w:left="0" w:right="23"/>
        <w:jc w:val="both"/>
        <w:rPr>
          <w:rFonts w:ascii="Times New Roman" w:hAnsi="Times New Roman"/>
          <w:color w:val="000000"/>
        </w:rPr>
      </w:pPr>
      <w:r>
        <w:rPr>
          <w:rFonts w:ascii="Times New Roman" w:hAnsi="Times New Roman"/>
          <w:b w:val="1"/>
          <w:color w:val="000000"/>
        </w:rPr>
        <w:t xml:space="preserve">Таблица 1.3.6.1. </w:t>
      </w:r>
      <w:r>
        <w:rPr>
          <w:rFonts w:ascii="Times New Roman" w:hAnsi="Times New Roman"/>
          <w:color w:val="000000"/>
        </w:rPr>
        <w:t>Исходные данные для расчета нормативных технологических потерь при передаче тепловой энергии (мощности), теплоносителя.</w:t>
      </w:r>
    </w:p>
    <w:p w14:paraId="FE1E0000">
      <w:pPr>
        <w:pStyle w:val="Style_36"/>
        <w:spacing w:line="276" w:lineRule="auto"/>
        <w:ind w:firstLine="0" w:left="23" w:right="23"/>
        <w:jc w:val="both"/>
        <w:rPr>
          <w:rFonts w:ascii="Times New Roman" w:hAnsi="Times New Roman"/>
          <w:color w:val="000000"/>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040"/>
        <w:gridCol w:w="1260"/>
        <w:gridCol w:w="1080"/>
        <w:gridCol w:w="2880"/>
        <w:gridCol w:w="2340"/>
        <w:gridCol w:w="2160"/>
      </w:tblGrid>
      <w:tr>
        <w:trPr>
          <w:trHeight w:hRule="atLeast" w:val="533"/>
        </w:trPr>
        <w:tc>
          <w:tcPr>
            <w:tcW w:type="dxa" w:w="5040"/>
            <w:vMerge w:val="restart"/>
            <w:tcBorders>
              <w:top w:color="000000" w:sz="4" w:val="single"/>
              <w:left w:color="000000" w:sz="4" w:val="single"/>
              <w:bottom w:color="000000" w:sz="4" w:val="single"/>
              <w:right w:color="000000" w:sz="4" w:val="single"/>
            </w:tcBorders>
            <w:vAlign w:val="center"/>
          </w:tcPr>
          <w:p w14:paraId="FF1E0000">
            <w:pPr>
              <w:ind w:firstLine="0" w:left="23" w:right="23"/>
              <w:jc w:val="center"/>
              <w:rPr>
                <w:b w:val="1"/>
                <w:color w:val="000000"/>
              </w:rPr>
            </w:pPr>
            <w:r>
              <w:rPr>
                <w:b w:val="1"/>
                <w:color w:val="000000"/>
              </w:rPr>
              <w:t>Наименование показателя</w:t>
            </w:r>
          </w:p>
        </w:tc>
        <w:tc>
          <w:tcPr>
            <w:tcW w:type="dxa" w:w="1260"/>
            <w:vMerge w:val="restart"/>
            <w:tcBorders>
              <w:top w:color="000000" w:sz="4" w:val="single"/>
              <w:left w:color="000000" w:sz="4" w:val="single"/>
              <w:bottom w:color="000000" w:sz="4" w:val="single"/>
              <w:right w:color="000000" w:sz="4" w:val="single"/>
            </w:tcBorders>
            <w:vAlign w:val="center"/>
          </w:tcPr>
          <w:p w14:paraId="001F0000">
            <w:pPr>
              <w:ind w:firstLine="0" w:left="23" w:right="23"/>
              <w:jc w:val="center"/>
              <w:rPr>
                <w:b w:val="1"/>
                <w:color w:val="000000"/>
              </w:rPr>
            </w:pPr>
            <w:r>
              <w:rPr>
                <w:b w:val="1"/>
                <w:color w:val="000000"/>
              </w:rPr>
              <w:t>Обозна-чение</w:t>
            </w:r>
          </w:p>
        </w:tc>
        <w:tc>
          <w:tcPr>
            <w:tcW w:type="dxa" w:w="1080"/>
            <w:vMerge w:val="restart"/>
            <w:tcBorders>
              <w:top w:color="000000" w:sz="4" w:val="single"/>
              <w:left w:color="000000" w:sz="4" w:val="single"/>
              <w:bottom w:color="000000" w:sz="4" w:val="single"/>
              <w:right w:color="000000" w:sz="4" w:val="single"/>
            </w:tcBorders>
            <w:vAlign w:val="center"/>
          </w:tcPr>
          <w:p w14:paraId="011F0000">
            <w:pPr>
              <w:ind w:firstLine="0" w:left="23" w:right="23"/>
              <w:jc w:val="center"/>
              <w:rPr>
                <w:b w:val="1"/>
                <w:color w:val="000000"/>
              </w:rPr>
            </w:pPr>
            <w:r>
              <w:rPr>
                <w:b w:val="1"/>
                <w:color w:val="000000"/>
              </w:rPr>
              <w:t>Ед.изм.</w:t>
            </w:r>
          </w:p>
        </w:tc>
        <w:tc>
          <w:tcPr>
            <w:tcW w:type="dxa" w:w="5220"/>
            <w:gridSpan w:val="2"/>
            <w:tcBorders>
              <w:top w:color="000000" w:sz="4" w:val="single"/>
              <w:left w:color="000000" w:sz="4" w:val="single"/>
              <w:bottom w:color="000000" w:sz="4" w:val="single"/>
              <w:right w:color="000000" w:sz="4" w:val="single"/>
            </w:tcBorders>
            <w:vAlign w:val="center"/>
          </w:tcPr>
          <w:p w14:paraId="021F0000">
            <w:pPr>
              <w:ind w:firstLine="0" w:left="23" w:right="23"/>
              <w:jc w:val="center"/>
              <w:rPr>
                <w:b w:val="1"/>
                <w:color w:val="000000"/>
              </w:rPr>
            </w:pPr>
            <w:r>
              <w:rPr>
                <w:b w:val="1"/>
                <w:color w:val="000000"/>
              </w:rPr>
              <w:t>Значение</w:t>
            </w:r>
          </w:p>
        </w:tc>
        <w:tc>
          <w:tcPr>
            <w:tcW w:type="dxa" w:w="2160"/>
            <w:vMerge w:val="restart"/>
            <w:tcBorders>
              <w:top w:color="000000" w:sz="4" w:val="single"/>
              <w:left w:color="000000" w:sz="4" w:val="single"/>
              <w:bottom w:color="000000" w:sz="4" w:val="single"/>
              <w:right w:color="000000" w:sz="4" w:val="single"/>
            </w:tcBorders>
            <w:vAlign w:val="center"/>
          </w:tcPr>
          <w:p w14:paraId="031F0000">
            <w:pPr>
              <w:ind w:firstLine="0" w:left="23" w:right="23"/>
              <w:jc w:val="center"/>
              <w:rPr>
                <w:b w:val="1"/>
                <w:color w:val="000000"/>
              </w:rPr>
            </w:pPr>
            <w:r>
              <w:rPr>
                <w:b w:val="1"/>
                <w:color w:val="000000"/>
              </w:rPr>
              <w:t>Примечание</w:t>
            </w:r>
          </w:p>
        </w:tc>
      </w:tr>
      <w:tr>
        <w:trPr>
          <w:trHeight w:hRule="atLeast" w:val="925"/>
        </w:trPr>
        <w:tc>
          <w:tcPr>
            <w:tcW w:type="dxa" w:w="5040"/>
            <w:gridSpan w:val="1"/>
            <w:vMerge w:val="continue"/>
            <w:tcBorders>
              <w:top w:color="000000" w:sz="4" w:val="single"/>
              <w:left w:color="000000" w:sz="4" w:val="single"/>
              <w:bottom w:color="000000" w:sz="4" w:val="single"/>
              <w:right w:color="000000" w:sz="4" w:val="single"/>
            </w:tcBorders>
            <w:vAlign w:val="center"/>
          </w:tcPr>
          <w:p/>
        </w:tc>
        <w:tc>
          <w:tcPr>
            <w:tcW w:type="dxa" w:w="1260"/>
            <w:gridSpan w:val="1"/>
            <w:vMerge w:val="continue"/>
            <w:tcBorders>
              <w:top w:color="000000" w:sz="4" w:val="single"/>
              <w:left w:color="000000" w:sz="4" w:val="single"/>
              <w:bottom w:color="000000" w:sz="4" w:val="single"/>
              <w:right w:color="000000" w:sz="4" w:val="single"/>
            </w:tcBorders>
            <w:vAlign w:val="center"/>
          </w:tcPr>
          <w:p/>
        </w:tc>
        <w:tc>
          <w:tcPr>
            <w:tcW w:type="dxa" w:w="1080"/>
            <w:gridSpan w:val="1"/>
            <w:vMerge w:val="continue"/>
            <w:tcBorders>
              <w:top w:color="000000" w:sz="4" w:val="single"/>
              <w:left w:color="000000" w:sz="4" w:val="single"/>
              <w:bottom w:color="000000" w:sz="4" w:val="single"/>
              <w:right w:color="000000" w:sz="4" w:val="single"/>
            </w:tcBorders>
            <w:vAlign w:val="center"/>
          </w:tcPr>
          <w:p/>
        </w:tc>
        <w:tc>
          <w:tcPr>
            <w:tcW w:type="dxa" w:w="2880"/>
            <w:tcBorders>
              <w:top w:color="000000" w:sz="4" w:val="single"/>
              <w:left w:color="000000" w:sz="4" w:val="single"/>
              <w:bottom w:color="000000" w:sz="4" w:val="single"/>
              <w:right w:color="000000" w:sz="4" w:val="single"/>
            </w:tcBorders>
            <w:vAlign w:val="center"/>
          </w:tcPr>
          <w:p w14:paraId="041F0000">
            <w:pPr>
              <w:ind w:firstLine="0" w:left="23" w:right="23"/>
              <w:jc w:val="center"/>
              <w:rPr>
                <w:b w:val="1"/>
                <w:sz w:val="26"/>
              </w:rPr>
            </w:pPr>
            <w:r>
              <w:rPr>
                <w:b w:val="1"/>
                <w:sz w:val="26"/>
              </w:rPr>
              <w:t xml:space="preserve">Тепловые сети котельных </w:t>
            </w:r>
          </w:p>
          <w:p w14:paraId="051F0000">
            <w:pPr>
              <w:ind w:firstLine="0" w:left="23" w:right="23"/>
              <w:jc w:val="center"/>
              <w:rPr>
                <w:b w:val="1"/>
              </w:rPr>
            </w:pPr>
            <w:r>
              <w:rPr>
                <w:b w:val="1"/>
                <w:sz w:val="26"/>
              </w:rPr>
              <w:t xml:space="preserve">№ 1, 2, 3 МП ЖКХ </w:t>
            </w:r>
          </w:p>
          <w:p w14:paraId="061F0000">
            <w:pPr>
              <w:ind w:firstLine="0" w:left="23" w:right="23"/>
              <w:jc w:val="center"/>
              <w:rPr>
                <w:b w:val="1"/>
                <w:color w:val="000000"/>
              </w:rPr>
            </w:pPr>
            <w:r>
              <w:rPr>
                <w:b w:val="1"/>
                <w:sz w:val="26"/>
              </w:rPr>
              <w:t>Дедовичского района</w:t>
            </w:r>
          </w:p>
        </w:tc>
        <w:tc>
          <w:tcPr>
            <w:tcW w:type="dxa" w:w="2340"/>
            <w:tcBorders>
              <w:top w:color="000000" w:sz="4" w:val="single"/>
              <w:left w:color="000000" w:sz="4" w:val="single"/>
              <w:bottom w:color="000000" w:sz="4" w:val="single"/>
              <w:right w:color="000000" w:sz="4" w:val="single"/>
            </w:tcBorders>
            <w:vAlign w:val="center"/>
          </w:tcPr>
          <w:p w14:paraId="071F0000">
            <w:pPr>
              <w:ind w:firstLine="0" w:left="23" w:right="23"/>
              <w:jc w:val="center"/>
              <w:rPr>
                <w:b w:val="1"/>
                <w:color w:val="000000"/>
              </w:rPr>
            </w:pPr>
            <w:r>
              <w:rPr>
                <w:b w:val="1"/>
                <w:sz w:val="26"/>
              </w:rPr>
              <w:t>Тепловые сети ОАО «ОГК-2»-Псковская ГРЭС</w:t>
            </w:r>
          </w:p>
        </w:tc>
        <w:tc>
          <w:tcPr>
            <w:tcW w:type="dxa" w:w="2160"/>
            <w:gridSpan w:val="1"/>
            <w:vMerge w:val="continue"/>
            <w:tcBorders>
              <w:top w:color="000000" w:sz="4" w:val="single"/>
              <w:left w:color="000000" w:sz="4" w:val="single"/>
              <w:bottom w:color="000000" w:sz="4" w:val="single"/>
              <w:right w:color="000000" w:sz="4" w:val="single"/>
            </w:tcBorders>
            <w:vAlign w:val="center"/>
          </w:tcPr>
          <w:p/>
        </w:tc>
      </w:tr>
      <w:tr>
        <w:trPr>
          <w:trHeight w:hRule="atLeast" w:val="414"/>
        </w:trPr>
        <w:tc>
          <w:tcPr>
            <w:tcW w:type="dxa" w:w="5040"/>
            <w:tcBorders>
              <w:top w:color="000000" w:sz="4" w:val="single"/>
              <w:left w:color="000000" w:sz="4" w:val="single"/>
              <w:bottom w:color="000000" w:sz="4" w:val="single"/>
              <w:right w:color="000000" w:sz="4" w:val="single"/>
            </w:tcBorders>
            <w:vAlign w:val="center"/>
          </w:tcPr>
          <w:p w14:paraId="081F0000">
            <w:pPr>
              <w:ind w:right="20"/>
              <w:rPr>
                <w:color w:val="000000"/>
              </w:rPr>
            </w:pPr>
            <w:r>
              <w:rPr>
                <w:color w:val="000000"/>
              </w:rPr>
              <w:t>Расчетная температура наружного воздуха</w:t>
            </w:r>
          </w:p>
        </w:tc>
        <w:tc>
          <w:tcPr>
            <w:tcW w:type="dxa" w:w="1260"/>
            <w:tcBorders>
              <w:top w:color="000000" w:sz="4" w:val="single"/>
              <w:left w:color="000000" w:sz="4" w:val="single"/>
              <w:bottom w:color="000000" w:sz="4" w:val="single"/>
              <w:right w:color="000000" w:sz="4" w:val="single"/>
            </w:tcBorders>
            <w:vAlign w:val="center"/>
          </w:tcPr>
          <w:p w14:paraId="091F0000">
            <w:pPr>
              <w:ind w:right="20"/>
              <w:jc w:val="center"/>
              <w:rPr>
                <w:color w:val="000000"/>
              </w:rPr>
            </w:pPr>
            <w:r>
              <w:rPr>
                <w:i w:val="1"/>
                <w:color w:val="000000"/>
              </w:rPr>
              <w:t>t</w:t>
            </w:r>
            <w:r>
              <w:rPr>
                <w:color w:val="000000"/>
                <w:vertAlign w:val="subscript"/>
              </w:rPr>
              <w:t>н.в.</w:t>
            </w:r>
          </w:p>
        </w:tc>
        <w:tc>
          <w:tcPr>
            <w:tcW w:type="dxa" w:w="1080"/>
            <w:tcBorders>
              <w:top w:color="000000" w:sz="4" w:val="single"/>
              <w:left w:color="000000" w:sz="4" w:val="single"/>
              <w:bottom w:color="000000" w:sz="4" w:val="single"/>
              <w:right w:color="000000" w:sz="4" w:val="single"/>
            </w:tcBorders>
            <w:vAlign w:val="center"/>
          </w:tcPr>
          <w:p w14:paraId="0A1F0000">
            <w:pPr>
              <w:pStyle w:val="Style_15"/>
              <w:spacing w:line="276" w:lineRule="auto"/>
              <w:ind/>
              <w:jc w:val="center"/>
            </w:pPr>
            <w:r>
              <w:t>°C</w:t>
            </w:r>
          </w:p>
        </w:tc>
        <w:tc>
          <w:tcPr>
            <w:tcW w:type="dxa" w:w="2880"/>
            <w:tcBorders>
              <w:top w:color="000000" w:sz="4" w:val="single"/>
              <w:left w:color="000000" w:sz="4" w:val="single"/>
              <w:bottom w:color="000000" w:sz="4" w:val="single"/>
              <w:right w:color="000000" w:sz="4" w:val="single"/>
            </w:tcBorders>
            <w:vAlign w:val="center"/>
          </w:tcPr>
          <w:p w14:paraId="0B1F0000">
            <w:pPr>
              <w:ind w:right="20"/>
              <w:jc w:val="center"/>
              <w:rPr>
                <w:color w:val="000000"/>
              </w:rPr>
            </w:pPr>
            <w:r>
              <w:rPr>
                <w:color w:val="000000"/>
              </w:rPr>
              <w:t>-26</w:t>
            </w:r>
          </w:p>
        </w:tc>
        <w:tc>
          <w:tcPr>
            <w:tcW w:type="dxa" w:w="2340"/>
            <w:tcBorders>
              <w:top w:color="000000" w:sz="4" w:val="single"/>
              <w:left w:color="000000" w:sz="4" w:val="single"/>
              <w:bottom w:color="000000" w:sz="4" w:val="single"/>
              <w:right w:color="000000" w:sz="4" w:val="single"/>
            </w:tcBorders>
            <w:vAlign w:val="center"/>
          </w:tcPr>
          <w:p w14:paraId="0C1F0000">
            <w:pPr>
              <w:pStyle w:val="Style_15"/>
              <w:spacing w:line="276" w:lineRule="auto"/>
              <w:ind/>
              <w:jc w:val="center"/>
            </w:pPr>
            <w:r>
              <w:t>-26</w:t>
            </w:r>
          </w:p>
        </w:tc>
        <w:tc>
          <w:tcPr>
            <w:tcW w:type="dxa" w:w="2160"/>
            <w:tcBorders>
              <w:top w:color="000000" w:sz="4" w:val="single"/>
              <w:left w:color="000000" w:sz="4" w:val="single"/>
              <w:bottom w:color="000000" w:sz="4" w:val="single"/>
              <w:right w:color="000000" w:sz="4" w:val="single"/>
            </w:tcBorders>
            <w:vAlign w:val="center"/>
          </w:tcPr>
          <w:p w14:paraId="0D1F0000">
            <w:pPr>
              <w:pStyle w:val="Style_15"/>
              <w:spacing w:line="276" w:lineRule="auto"/>
              <w:ind/>
              <w:jc w:val="center"/>
            </w:pPr>
            <w:r>
              <w:t>СНиП 23-01-99</w:t>
            </w:r>
          </w:p>
        </w:tc>
      </w:tr>
      <w:tr>
        <w:trPr>
          <w:trHeight w:hRule="atLeast" w:val="321"/>
        </w:trPr>
        <w:tc>
          <w:tcPr>
            <w:tcW w:type="dxa" w:w="5040"/>
            <w:tcBorders>
              <w:top w:color="000000" w:sz="4" w:val="single"/>
              <w:left w:color="000000" w:sz="4" w:val="single"/>
              <w:bottom w:color="000000" w:sz="4" w:val="single"/>
              <w:right w:color="000000" w:sz="4" w:val="single"/>
            </w:tcBorders>
            <w:vAlign w:val="center"/>
          </w:tcPr>
          <w:p w14:paraId="0E1F0000">
            <w:pPr>
              <w:ind w:right="20"/>
              <w:rPr>
                <w:color w:val="000000"/>
              </w:rPr>
            </w:pPr>
            <w:r>
              <w:rPr>
                <w:color w:val="000000"/>
              </w:rPr>
              <w:t>Расчетная температура наружного воздуха (среднегодовая)</w:t>
            </w:r>
          </w:p>
        </w:tc>
        <w:tc>
          <w:tcPr>
            <w:tcW w:type="dxa" w:w="1260"/>
            <w:tcBorders>
              <w:top w:color="000000" w:sz="4" w:val="single"/>
              <w:left w:color="000000" w:sz="4" w:val="single"/>
              <w:bottom w:color="000000" w:sz="4" w:val="single"/>
              <w:right w:color="000000" w:sz="4" w:val="single"/>
            </w:tcBorders>
            <w:vAlign w:val="center"/>
          </w:tcPr>
          <w:p w14:paraId="0F1F0000">
            <w:pPr>
              <w:ind w:right="20"/>
              <w:jc w:val="center"/>
              <w:rPr>
                <w:color w:val="000000"/>
              </w:rPr>
            </w:pPr>
            <w:r>
              <w:rPr>
                <w:i w:val="1"/>
                <w:color w:val="000000"/>
              </w:rPr>
              <w:t>t</w:t>
            </w:r>
            <w:r>
              <w:rPr>
                <w:color w:val="000000"/>
                <w:vertAlign w:val="subscript"/>
              </w:rPr>
              <w:t>н.ср.</w:t>
            </w:r>
          </w:p>
        </w:tc>
        <w:tc>
          <w:tcPr>
            <w:tcW w:type="dxa" w:w="1080"/>
            <w:tcBorders>
              <w:top w:color="000000" w:sz="4" w:val="single"/>
              <w:left w:color="000000" w:sz="4" w:val="single"/>
              <w:bottom w:color="000000" w:sz="4" w:val="single"/>
              <w:right w:color="000000" w:sz="4" w:val="single"/>
            </w:tcBorders>
            <w:vAlign w:val="center"/>
          </w:tcPr>
          <w:p w14:paraId="101F0000">
            <w:pPr>
              <w:pStyle w:val="Style_15"/>
              <w:spacing w:line="276" w:lineRule="auto"/>
              <w:ind/>
              <w:jc w:val="center"/>
            </w:pPr>
            <w:r>
              <w:t>°C</w:t>
            </w:r>
          </w:p>
        </w:tc>
        <w:tc>
          <w:tcPr>
            <w:tcW w:type="dxa" w:w="2880"/>
            <w:tcBorders>
              <w:top w:color="000000" w:sz="4" w:val="single"/>
              <w:left w:color="000000" w:sz="4" w:val="single"/>
              <w:bottom w:color="000000" w:sz="4" w:val="single"/>
              <w:right w:color="000000" w:sz="4" w:val="single"/>
            </w:tcBorders>
            <w:vAlign w:val="center"/>
          </w:tcPr>
          <w:p w14:paraId="111F0000">
            <w:pPr>
              <w:ind w:right="20"/>
              <w:jc w:val="center"/>
              <w:rPr>
                <w:color w:val="000000"/>
              </w:rPr>
            </w:pPr>
            <w:r>
              <w:rPr>
                <w:color w:val="000000"/>
              </w:rPr>
              <w:t>-1,6</w:t>
            </w:r>
          </w:p>
        </w:tc>
        <w:tc>
          <w:tcPr>
            <w:tcW w:type="dxa" w:w="2340"/>
            <w:tcBorders>
              <w:top w:color="000000" w:sz="4" w:val="single"/>
              <w:left w:color="000000" w:sz="4" w:val="single"/>
              <w:bottom w:color="000000" w:sz="4" w:val="single"/>
              <w:right w:color="000000" w:sz="4" w:val="single"/>
            </w:tcBorders>
            <w:vAlign w:val="center"/>
          </w:tcPr>
          <w:p w14:paraId="121F0000">
            <w:pPr>
              <w:pStyle w:val="Style_15"/>
              <w:spacing w:line="276" w:lineRule="auto"/>
              <w:ind/>
              <w:jc w:val="center"/>
            </w:pPr>
            <w:r>
              <w:t>-1,6</w:t>
            </w:r>
          </w:p>
        </w:tc>
        <w:tc>
          <w:tcPr>
            <w:tcW w:type="dxa" w:w="2160"/>
            <w:tcBorders>
              <w:top w:color="000000" w:sz="4" w:val="single"/>
              <w:left w:color="000000" w:sz="4" w:val="single"/>
              <w:bottom w:color="000000" w:sz="4" w:val="single"/>
              <w:right w:color="000000" w:sz="4" w:val="single"/>
            </w:tcBorders>
            <w:vAlign w:val="center"/>
          </w:tcPr>
          <w:p w14:paraId="131F0000">
            <w:pPr>
              <w:pStyle w:val="Style_15"/>
              <w:spacing w:line="276" w:lineRule="auto"/>
              <w:ind/>
              <w:jc w:val="center"/>
            </w:pPr>
            <w:r>
              <w:t>СНиП 23-01-99</w:t>
            </w:r>
          </w:p>
        </w:tc>
      </w:tr>
      <w:tr>
        <w:trPr>
          <w:trHeight w:hRule="atLeast" w:val="298"/>
        </w:trPr>
        <w:tc>
          <w:tcPr>
            <w:tcW w:type="dxa" w:w="5040"/>
            <w:tcBorders>
              <w:top w:color="000000" w:sz="4" w:val="single"/>
              <w:left w:color="000000" w:sz="4" w:val="single"/>
              <w:bottom w:color="000000" w:sz="4" w:val="single"/>
              <w:right w:color="000000" w:sz="4" w:val="single"/>
            </w:tcBorders>
            <w:vAlign w:val="center"/>
          </w:tcPr>
          <w:p w14:paraId="141F0000">
            <w:pPr>
              <w:ind w:right="20"/>
              <w:rPr>
                <w:color w:val="000000"/>
              </w:rPr>
            </w:pPr>
            <w:r>
              <w:rPr>
                <w:color w:val="000000"/>
              </w:rPr>
              <w:t>Продолжительность работы тепловых сетей (отопительный период)</w:t>
            </w:r>
          </w:p>
        </w:tc>
        <w:tc>
          <w:tcPr>
            <w:tcW w:type="dxa" w:w="1260"/>
            <w:tcBorders>
              <w:top w:color="000000" w:sz="4" w:val="single"/>
              <w:left w:color="000000" w:sz="4" w:val="single"/>
              <w:bottom w:color="000000" w:sz="4" w:val="single"/>
              <w:right w:color="000000" w:sz="4" w:val="single"/>
            </w:tcBorders>
            <w:vAlign w:val="center"/>
          </w:tcPr>
          <w:p w14:paraId="151F0000">
            <w:pPr>
              <w:ind w:right="20"/>
              <w:jc w:val="center"/>
              <w:rPr>
                <w:color w:val="000000"/>
              </w:rPr>
            </w:pPr>
            <w:r>
              <w:rPr>
                <w:i w:val="1"/>
                <w:sz w:val="26"/>
              </w:rPr>
              <w:t>n</w:t>
            </w:r>
            <w:r>
              <w:rPr>
                <w:sz w:val="26"/>
                <w:vertAlign w:val="subscript"/>
              </w:rPr>
              <w:t>от</w:t>
            </w:r>
          </w:p>
        </w:tc>
        <w:tc>
          <w:tcPr>
            <w:tcW w:type="dxa" w:w="1080"/>
            <w:tcBorders>
              <w:top w:color="000000" w:sz="4" w:val="single"/>
              <w:left w:color="000000" w:sz="4" w:val="single"/>
              <w:bottom w:color="000000" w:sz="4" w:val="single"/>
              <w:right w:color="000000" w:sz="4" w:val="single"/>
            </w:tcBorders>
            <w:vAlign w:val="center"/>
          </w:tcPr>
          <w:p w14:paraId="161F0000">
            <w:pPr>
              <w:ind w:right="20"/>
              <w:jc w:val="center"/>
              <w:rPr>
                <w:color w:val="000000"/>
              </w:rPr>
            </w:pPr>
            <w:r>
              <w:rPr>
                <w:color w:val="000000"/>
              </w:rPr>
              <w:t>час</w:t>
            </w:r>
          </w:p>
        </w:tc>
        <w:tc>
          <w:tcPr>
            <w:tcW w:type="dxa" w:w="2880"/>
            <w:tcBorders>
              <w:top w:color="000000" w:sz="4" w:val="single"/>
              <w:left w:color="000000" w:sz="4" w:val="single"/>
              <w:bottom w:color="000000" w:sz="4" w:val="single"/>
              <w:right w:color="000000" w:sz="4" w:val="single"/>
            </w:tcBorders>
            <w:vAlign w:val="center"/>
          </w:tcPr>
          <w:p w14:paraId="171F0000">
            <w:pPr>
              <w:ind w:right="20"/>
              <w:jc w:val="center"/>
              <w:rPr>
                <w:color w:val="000000"/>
              </w:rPr>
            </w:pPr>
            <w:r>
              <w:rPr>
                <w:color w:val="000000"/>
              </w:rPr>
              <w:t>5 088</w:t>
            </w:r>
          </w:p>
        </w:tc>
        <w:tc>
          <w:tcPr>
            <w:tcW w:type="dxa" w:w="2340"/>
            <w:tcBorders>
              <w:top w:color="000000" w:sz="4" w:val="single"/>
              <w:left w:color="000000" w:sz="4" w:val="single"/>
              <w:bottom w:color="000000" w:sz="4" w:val="single"/>
              <w:right w:color="000000" w:sz="4" w:val="single"/>
            </w:tcBorders>
            <w:vAlign w:val="center"/>
          </w:tcPr>
          <w:p w14:paraId="181F0000">
            <w:pPr>
              <w:ind w:right="20"/>
              <w:jc w:val="center"/>
              <w:rPr>
                <w:color w:val="000000"/>
              </w:rPr>
            </w:pPr>
            <w:r>
              <w:rPr>
                <w:color w:val="000000"/>
              </w:rPr>
              <w:t>5 088</w:t>
            </w:r>
          </w:p>
        </w:tc>
        <w:tc>
          <w:tcPr>
            <w:tcW w:type="dxa" w:w="2160"/>
            <w:tcBorders>
              <w:top w:color="000000" w:sz="4" w:val="single"/>
              <w:left w:color="000000" w:sz="4" w:val="single"/>
              <w:bottom w:color="000000" w:sz="4" w:val="single"/>
              <w:right w:color="000000" w:sz="4" w:val="single"/>
            </w:tcBorders>
            <w:vAlign w:val="center"/>
          </w:tcPr>
          <w:p w14:paraId="191F0000">
            <w:pPr>
              <w:ind w:right="20"/>
              <w:jc w:val="center"/>
              <w:rPr>
                <w:color w:val="000000"/>
              </w:rPr>
            </w:pPr>
            <w:r>
              <w:rPr>
                <w:color w:val="000000"/>
              </w:rPr>
              <w:t>ЭСО</w:t>
            </w:r>
          </w:p>
        </w:tc>
      </w:tr>
      <w:tr>
        <w:trPr>
          <w:trHeight w:hRule="atLeast" w:val="207"/>
        </w:trPr>
        <w:tc>
          <w:tcPr>
            <w:tcW w:type="dxa" w:w="5040"/>
            <w:tcBorders>
              <w:top w:color="000000" w:sz="4" w:val="single"/>
              <w:left w:color="000000" w:sz="4" w:val="single"/>
              <w:bottom w:color="000000" w:sz="4" w:val="single"/>
              <w:right w:color="000000" w:sz="4" w:val="single"/>
            </w:tcBorders>
            <w:vAlign w:val="center"/>
          </w:tcPr>
          <w:p w14:paraId="1A1F0000">
            <w:pPr>
              <w:ind w:right="20"/>
              <w:rPr>
                <w:color w:val="000000"/>
              </w:rPr>
            </w:pPr>
            <w:r>
              <w:rPr>
                <w:color w:val="000000"/>
              </w:rPr>
              <w:t>Продолжительность работы тепловых сетей (неотопительный период)</w:t>
            </w:r>
          </w:p>
        </w:tc>
        <w:tc>
          <w:tcPr>
            <w:tcW w:type="dxa" w:w="1260"/>
            <w:tcBorders>
              <w:top w:color="000000" w:sz="4" w:val="single"/>
              <w:left w:color="000000" w:sz="4" w:val="single"/>
              <w:bottom w:color="000000" w:sz="4" w:val="single"/>
              <w:right w:color="000000" w:sz="4" w:val="single"/>
            </w:tcBorders>
            <w:vAlign w:val="center"/>
          </w:tcPr>
          <w:p w14:paraId="1B1F0000">
            <w:pPr>
              <w:ind w:right="20"/>
              <w:jc w:val="center"/>
              <w:rPr>
                <w:color w:val="000000"/>
              </w:rPr>
            </w:pPr>
            <w:r>
              <w:rPr>
                <w:i w:val="1"/>
                <w:sz w:val="26"/>
              </w:rPr>
              <w:t>n</w:t>
            </w:r>
            <w:r>
              <w:rPr>
                <w:sz w:val="26"/>
                <w:vertAlign w:val="subscript"/>
              </w:rPr>
              <w:t>п</w:t>
            </w:r>
          </w:p>
        </w:tc>
        <w:tc>
          <w:tcPr>
            <w:tcW w:type="dxa" w:w="1080"/>
            <w:tcBorders>
              <w:top w:color="000000" w:sz="4" w:val="single"/>
              <w:left w:color="000000" w:sz="4" w:val="single"/>
              <w:bottom w:color="000000" w:sz="4" w:val="single"/>
              <w:right w:color="000000" w:sz="4" w:val="single"/>
            </w:tcBorders>
            <w:vAlign w:val="center"/>
          </w:tcPr>
          <w:p w14:paraId="1C1F0000">
            <w:pPr>
              <w:ind w:right="20"/>
              <w:jc w:val="center"/>
              <w:rPr>
                <w:color w:val="000000"/>
              </w:rPr>
            </w:pPr>
            <w:r>
              <w:rPr>
                <w:color w:val="000000"/>
              </w:rPr>
              <w:t>час</w:t>
            </w:r>
          </w:p>
        </w:tc>
        <w:tc>
          <w:tcPr>
            <w:tcW w:type="dxa" w:w="2880"/>
            <w:tcBorders>
              <w:top w:color="000000" w:sz="4" w:val="single"/>
              <w:left w:color="000000" w:sz="4" w:val="single"/>
              <w:bottom w:color="000000" w:sz="4" w:val="single"/>
              <w:right w:color="000000" w:sz="4" w:val="single"/>
            </w:tcBorders>
            <w:vAlign w:val="center"/>
          </w:tcPr>
          <w:p w14:paraId="1D1F0000">
            <w:pPr>
              <w:ind w:right="20"/>
              <w:jc w:val="center"/>
              <w:rPr>
                <w:color w:val="000000"/>
              </w:rPr>
            </w:pPr>
            <w:r>
              <w:rPr>
                <w:color w:val="000000"/>
              </w:rPr>
              <w:t>3 336</w:t>
            </w:r>
          </w:p>
        </w:tc>
        <w:tc>
          <w:tcPr>
            <w:tcW w:type="dxa" w:w="2340"/>
            <w:tcBorders>
              <w:top w:color="000000" w:sz="4" w:val="single"/>
              <w:left w:color="000000" w:sz="4" w:val="single"/>
              <w:bottom w:color="000000" w:sz="4" w:val="single"/>
              <w:right w:color="000000" w:sz="4" w:val="single"/>
            </w:tcBorders>
            <w:vAlign w:val="center"/>
          </w:tcPr>
          <w:p w14:paraId="1E1F0000">
            <w:pPr>
              <w:ind w:right="20"/>
              <w:jc w:val="center"/>
              <w:rPr>
                <w:color w:val="000000"/>
              </w:rPr>
            </w:pPr>
            <w:r>
              <w:rPr>
                <w:color w:val="000000"/>
              </w:rPr>
              <w:t>3 336</w:t>
            </w:r>
          </w:p>
        </w:tc>
        <w:tc>
          <w:tcPr>
            <w:tcW w:type="dxa" w:w="2160"/>
            <w:tcBorders>
              <w:top w:color="000000" w:sz="4" w:val="single"/>
              <w:left w:color="000000" w:sz="4" w:val="single"/>
              <w:bottom w:color="000000" w:sz="4" w:val="single"/>
              <w:right w:color="000000" w:sz="4" w:val="single"/>
            </w:tcBorders>
            <w:vAlign w:val="center"/>
          </w:tcPr>
          <w:p w14:paraId="1F1F0000">
            <w:pPr>
              <w:ind w:right="20"/>
              <w:jc w:val="center"/>
              <w:rPr>
                <w:color w:val="000000"/>
              </w:rPr>
            </w:pPr>
            <w:r>
              <w:rPr>
                <w:color w:val="000000"/>
              </w:rPr>
              <w:t>ЭСО</w:t>
            </w:r>
          </w:p>
        </w:tc>
      </w:tr>
      <w:tr>
        <w:trPr>
          <w:trHeight w:hRule="atLeast" w:val="421"/>
        </w:trPr>
        <w:tc>
          <w:tcPr>
            <w:tcW w:type="dxa" w:w="5040"/>
            <w:tcBorders>
              <w:top w:color="000000" w:sz="4" w:val="single"/>
              <w:left w:color="000000" w:sz="4" w:val="single"/>
              <w:bottom w:color="000000" w:sz="4" w:val="single"/>
              <w:right w:color="000000" w:sz="4" w:val="single"/>
            </w:tcBorders>
            <w:vAlign w:val="center"/>
          </w:tcPr>
          <w:p w14:paraId="201F0000">
            <w:pPr>
              <w:ind w:right="20"/>
              <w:rPr>
                <w:color w:val="000000"/>
              </w:rPr>
            </w:pPr>
            <w:r>
              <w:rPr>
                <w:color w:val="000000"/>
              </w:rPr>
              <w:t>Температурный график отпуска тепловой энергии от источника</w:t>
            </w:r>
          </w:p>
        </w:tc>
        <w:tc>
          <w:tcPr>
            <w:tcW w:type="dxa" w:w="1260"/>
            <w:tcBorders>
              <w:top w:color="000000" w:sz="4" w:val="single"/>
              <w:left w:color="000000" w:sz="4" w:val="single"/>
              <w:bottom w:color="000000" w:sz="4" w:val="single"/>
              <w:right w:color="000000" w:sz="4" w:val="single"/>
            </w:tcBorders>
            <w:vAlign w:val="center"/>
          </w:tcPr>
          <w:p w14:paraId="211F0000">
            <w:pPr>
              <w:ind w:right="20"/>
              <w:jc w:val="center"/>
              <w:rPr>
                <w:color w:val="000000"/>
              </w:rPr>
            </w:pPr>
          </w:p>
        </w:tc>
        <w:tc>
          <w:tcPr>
            <w:tcW w:type="dxa" w:w="1080"/>
            <w:tcBorders>
              <w:top w:color="000000" w:sz="4" w:val="single"/>
              <w:left w:color="000000" w:sz="4" w:val="single"/>
              <w:bottom w:color="000000" w:sz="4" w:val="single"/>
              <w:right w:color="000000" w:sz="4" w:val="single"/>
            </w:tcBorders>
            <w:vAlign w:val="center"/>
          </w:tcPr>
          <w:p w14:paraId="221F0000">
            <w:pPr>
              <w:ind w:right="20"/>
              <w:jc w:val="center"/>
              <w:rPr>
                <w:color w:val="000000"/>
              </w:rPr>
            </w:pPr>
            <w:r>
              <w:t>°C</w:t>
            </w:r>
          </w:p>
        </w:tc>
        <w:tc>
          <w:tcPr>
            <w:tcW w:type="dxa" w:w="2880"/>
            <w:tcBorders>
              <w:top w:color="000000" w:sz="4" w:val="single"/>
              <w:left w:color="000000" w:sz="4" w:val="single"/>
              <w:bottom w:color="000000" w:sz="4" w:val="single"/>
              <w:right w:color="000000" w:sz="4" w:val="single"/>
            </w:tcBorders>
            <w:vAlign w:val="center"/>
          </w:tcPr>
          <w:p w14:paraId="231F0000">
            <w:pPr>
              <w:ind w:right="20"/>
              <w:jc w:val="center"/>
              <w:rPr>
                <w:color w:val="000000"/>
              </w:rPr>
            </w:pPr>
            <w:r>
              <w:rPr>
                <w:color w:val="000000"/>
              </w:rPr>
              <w:t>95/70</w:t>
            </w:r>
          </w:p>
        </w:tc>
        <w:tc>
          <w:tcPr>
            <w:tcW w:type="dxa" w:w="2340"/>
            <w:tcBorders>
              <w:top w:color="000000" w:sz="4" w:val="single"/>
              <w:left w:color="000000" w:sz="4" w:val="single"/>
              <w:bottom w:color="000000" w:sz="4" w:val="single"/>
              <w:right w:color="000000" w:sz="4" w:val="single"/>
            </w:tcBorders>
            <w:vAlign w:val="center"/>
          </w:tcPr>
          <w:p w14:paraId="241F0000">
            <w:pPr>
              <w:ind w:right="20"/>
              <w:jc w:val="center"/>
              <w:rPr>
                <w:color w:val="000000"/>
              </w:rPr>
            </w:pPr>
            <w:r>
              <w:rPr>
                <w:color w:val="000000"/>
              </w:rPr>
              <w:t>95/70</w:t>
            </w:r>
          </w:p>
        </w:tc>
        <w:tc>
          <w:tcPr>
            <w:tcW w:type="dxa" w:w="2160"/>
            <w:tcBorders>
              <w:top w:color="000000" w:sz="4" w:val="single"/>
              <w:left w:color="000000" w:sz="4" w:val="single"/>
              <w:bottom w:color="000000" w:sz="4" w:val="single"/>
              <w:right w:color="000000" w:sz="4" w:val="single"/>
            </w:tcBorders>
            <w:vAlign w:val="center"/>
          </w:tcPr>
          <w:p w14:paraId="251F0000">
            <w:pPr>
              <w:ind w:right="20"/>
              <w:jc w:val="center"/>
              <w:rPr>
                <w:color w:val="000000"/>
              </w:rPr>
            </w:pPr>
            <w:r>
              <w:rPr>
                <w:color w:val="000000"/>
              </w:rPr>
              <w:t>ЭСО</w:t>
            </w:r>
          </w:p>
        </w:tc>
      </w:tr>
      <w:tr>
        <w:trPr>
          <w:trHeight w:hRule="atLeast" w:val="166"/>
        </w:trPr>
        <w:tc>
          <w:tcPr>
            <w:tcW w:type="dxa" w:w="5040"/>
            <w:tcBorders>
              <w:top w:color="000000" w:sz="4" w:val="single"/>
              <w:left w:color="000000" w:sz="4" w:val="single"/>
              <w:bottom w:color="000000" w:sz="4" w:val="single"/>
              <w:right w:color="000000" w:sz="4" w:val="single"/>
            </w:tcBorders>
            <w:vAlign w:val="center"/>
          </w:tcPr>
          <w:p w14:paraId="261F0000">
            <w:pPr>
              <w:ind w:right="20"/>
              <w:rPr>
                <w:color w:val="000000"/>
              </w:rPr>
            </w:pPr>
            <w:r>
              <w:rPr>
                <w:color w:val="000000"/>
              </w:rPr>
              <w:t>Среднегодовая температура теплоносителя в подающем трубопроводе</w:t>
            </w:r>
          </w:p>
        </w:tc>
        <w:tc>
          <w:tcPr>
            <w:tcW w:type="dxa" w:w="1260"/>
            <w:tcBorders>
              <w:top w:color="000000" w:sz="4" w:val="single"/>
              <w:left w:color="000000" w:sz="4" w:val="single"/>
              <w:bottom w:color="000000" w:sz="4" w:val="single"/>
              <w:right w:color="000000" w:sz="4" w:val="single"/>
            </w:tcBorders>
            <w:vAlign w:val="center"/>
          </w:tcPr>
          <w:p w14:paraId="271F0000">
            <w:pPr>
              <w:ind w:right="20"/>
              <w:jc w:val="center"/>
              <w:rPr>
                <w:color w:val="000000"/>
              </w:rPr>
            </w:pPr>
            <w:r>
              <w:rPr>
                <w:sz w:val="26"/>
              </w:rPr>
              <w:t>τ</w:t>
            </w:r>
            <w:r>
              <w:rPr>
                <w:sz w:val="26"/>
                <w:vertAlign w:val="subscript"/>
              </w:rPr>
              <w:t>1год</w:t>
            </w:r>
          </w:p>
        </w:tc>
        <w:tc>
          <w:tcPr>
            <w:tcW w:type="dxa" w:w="1080"/>
            <w:tcBorders>
              <w:top w:color="000000" w:sz="4" w:val="single"/>
              <w:left w:color="000000" w:sz="4" w:val="single"/>
              <w:bottom w:color="000000" w:sz="4" w:val="single"/>
              <w:right w:color="000000" w:sz="4" w:val="single"/>
            </w:tcBorders>
            <w:vAlign w:val="center"/>
          </w:tcPr>
          <w:p w14:paraId="281F0000">
            <w:pPr>
              <w:pStyle w:val="Style_15"/>
              <w:spacing w:line="276" w:lineRule="auto"/>
              <w:ind/>
              <w:jc w:val="center"/>
            </w:pPr>
            <w:r>
              <w:t>°C</w:t>
            </w:r>
          </w:p>
        </w:tc>
        <w:tc>
          <w:tcPr>
            <w:tcW w:type="dxa" w:w="2880"/>
            <w:tcBorders>
              <w:top w:color="000000" w:sz="4" w:val="single"/>
              <w:left w:color="000000" w:sz="4" w:val="single"/>
              <w:bottom w:color="000000" w:sz="4" w:val="single"/>
              <w:right w:color="000000" w:sz="4" w:val="single"/>
            </w:tcBorders>
            <w:vAlign w:val="center"/>
          </w:tcPr>
          <w:p w14:paraId="291F0000">
            <w:pPr>
              <w:ind w:right="20"/>
              <w:jc w:val="center"/>
              <w:rPr>
                <w:color w:val="000000"/>
              </w:rPr>
            </w:pPr>
            <w:r>
              <w:rPr>
                <w:color w:val="000000"/>
              </w:rPr>
              <w:t>79,43</w:t>
            </w:r>
          </w:p>
        </w:tc>
        <w:tc>
          <w:tcPr>
            <w:tcW w:type="dxa" w:w="2340"/>
            <w:tcBorders>
              <w:top w:color="000000" w:sz="4" w:val="single"/>
              <w:left w:color="000000" w:sz="4" w:val="single"/>
              <w:bottom w:color="000000" w:sz="4" w:val="single"/>
              <w:right w:color="000000" w:sz="4" w:val="single"/>
            </w:tcBorders>
            <w:vAlign w:val="center"/>
          </w:tcPr>
          <w:p w14:paraId="2A1F0000">
            <w:pPr>
              <w:ind w:right="20"/>
              <w:jc w:val="center"/>
              <w:rPr>
                <w:color w:val="000000"/>
              </w:rPr>
            </w:pPr>
            <w:r>
              <w:rPr>
                <w:color w:val="000000"/>
              </w:rPr>
              <w:t>79,43</w:t>
            </w:r>
          </w:p>
        </w:tc>
        <w:tc>
          <w:tcPr>
            <w:tcW w:type="dxa" w:w="2160"/>
            <w:tcBorders>
              <w:top w:color="000000" w:sz="4" w:val="single"/>
              <w:left w:color="000000" w:sz="4" w:val="single"/>
              <w:bottom w:color="000000" w:sz="4" w:val="single"/>
              <w:right w:color="000000" w:sz="4" w:val="single"/>
            </w:tcBorders>
            <w:vAlign w:val="center"/>
          </w:tcPr>
          <w:p w14:paraId="2B1F0000">
            <w:pPr>
              <w:ind w:right="20"/>
              <w:jc w:val="center"/>
              <w:rPr>
                <w:color w:val="000000"/>
              </w:rPr>
            </w:pPr>
            <w:r>
              <w:rPr>
                <w:color w:val="000000"/>
              </w:rPr>
              <w:t>Температурный график</w:t>
            </w:r>
          </w:p>
        </w:tc>
      </w:tr>
      <w:tr>
        <w:trPr>
          <w:trHeight w:hRule="atLeast" w:val="423"/>
        </w:trPr>
        <w:tc>
          <w:tcPr>
            <w:tcW w:type="dxa" w:w="5040"/>
            <w:tcBorders>
              <w:top w:color="000000" w:sz="4" w:val="single"/>
              <w:left w:color="000000" w:sz="4" w:val="single"/>
              <w:bottom w:color="000000" w:sz="4" w:val="single"/>
              <w:right w:color="000000" w:sz="4" w:val="single"/>
            </w:tcBorders>
            <w:vAlign w:val="center"/>
          </w:tcPr>
          <w:p w14:paraId="2C1F0000">
            <w:pPr>
              <w:ind w:right="20"/>
              <w:rPr>
                <w:color w:val="000000"/>
              </w:rPr>
            </w:pPr>
            <w:r>
              <w:rPr>
                <w:color w:val="000000"/>
              </w:rPr>
              <w:t>Среднегодовая температура теплоносителя в обратном трубопроводе</w:t>
            </w:r>
          </w:p>
        </w:tc>
        <w:tc>
          <w:tcPr>
            <w:tcW w:type="dxa" w:w="1260"/>
            <w:tcBorders>
              <w:top w:color="000000" w:sz="4" w:val="single"/>
              <w:left w:color="000000" w:sz="4" w:val="single"/>
              <w:bottom w:color="000000" w:sz="4" w:val="single"/>
              <w:right w:color="000000" w:sz="4" w:val="single"/>
            </w:tcBorders>
            <w:vAlign w:val="center"/>
          </w:tcPr>
          <w:p w14:paraId="2D1F0000">
            <w:pPr>
              <w:ind w:right="20"/>
              <w:jc w:val="center"/>
              <w:rPr>
                <w:color w:val="000000"/>
              </w:rPr>
            </w:pPr>
            <w:r>
              <w:rPr>
                <w:sz w:val="26"/>
              </w:rPr>
              <w:t>τ</w:t>
            </w:r>
            <w:r>
              <w:rPr>
                <w:sz w:val="26"/>
                <w:vertAlign w:val="subscript"/>
              </w:rPr>
              <w:t>2год</w:t>
            </w:r>
          </w:p>
        </w:tc>
        <w:tc>
          <w:tcPr>
            <w:tcW w:type="dxa" w:w="1080"/>
            <w:tcBorders>
              <w:top w:color="000000" w:sz="4" w:val="single"/>
              <w:left w:color="000000" w:sz="4" w:val="single"/>
              <w:bottom w:color="000000" w:sz="4" w:val="single"/>
              <w:right w:color="000000" w:sz="4" w:val="single"/>
            </w:tcBorders>
            <w:vAlign w:val="center"/>
          </w:tcPr>
          <w:p w14:paraId="2E1F0000">
            <w:pPr>
              <w:pStyle w:val="Style_15"/>
              <w:spacing w:line="276" w:lineRule="auto"/>
              <w:ind/>
              <w:jc w:val="center"/>
            </w:pPr>
            <w:r>
              <w:t>°C</w:t>
            </w:r>
          </w:p>
        </w:tc>
        <w:tc>
          <w:tcPr>
            <w:tcW w:type="dxa" w:w="2880"/>
            <w:tcBorders>
              <w:top w:color="000000" w:sz="4" w:val="single"/>
              <w:left w:color="000000" w:sz="4" w:val="single"/>
              <w:bottom w:color="000000" w:sz="4" w:val="single"/>
              <w:right w:color="000000" w:sz="4" w:val="single"/>
            </w:tcBorders>
            <w:vAlign w:val="center"/>
          </w:tcPr>
          <w:p w14:paraId="2F1F0000">
            <w:pPr>
              <w:ind w:right="20"/>
              <w:jc w:val="center"/>
              <w:rPr>
                <w:color w:val="000000"/>
              </w:rPr>
            </w:pPr>
            <w:r>
              <w:rPr>
                <w:color w:val="000000"/>
              </w:rPr>
              <w:t>60,46</w:t>
            </w:r>
          </w:p>
        </w:tc>
        <w:tc>
          <w:tcPr>
            <w:tcW w:type="dxa" w:w="2340"/>
            <w:tcBorders>
              <w:top w:color="000000" w:sz="4" w:val="single"/>
              <w:left w:color="000000" w:sz="4" w:val="single"/>
              <w:bottom w:color="000000" w:sz="4" w:val="single"/>
              <w:right w:color="000000" w:sz="4" w:val="single"/>
            </w:tcBorders>
            <w:vAlign w:val="center"/>
          </w:tcPr>
          <w:p w14:paraId="301F0000">
            <w:pPr>
              <w:ind w:right="20"/>
              <w:jc w:val="center"/>
              <w:rPr>
                <w:color w:val="000000"/>
              </w:rPr>
            </w:pPr>
            <w:r>
              <w:rPr>
                <w:color w:val="000000"/>
              </w:rPr>
              <w:t>60,46</w:t>
            </w:r>
          </w:p>
        </w:tc>
        <w:tc>
          <w:tcPr>
            <w:tcW w:type="dxa" w:w="2160"/>
            <w:tcBorders>
              <w:top w:color="000000" w:sz="4" w:val="single"/>
              <w:left w:color="000000" w:sz="4" w:val="single"/>
              <w:bottom w:color="000000" w:sz="4" w:val="single"/>
              <w:right w:color="000000" w:sz="4" w:val="single"/>
            </w:tcBorders>
            <w:vAlign w:val="center"/>
          </w:tcPr>
          <w:p w14:paraId="311F0000">
            <w:pPr>
              <w:ind w:right="20"/>
              <w:jc w:val="center"/>
              <w:rPr>
                <w:color w:val="000000"/>
              </w:rPr>
            </w:pPr>
            <w:r>
              <w:rPr>
                <w:color w:val="000000"/>
              </w:rPr>
              <w:t>Температурный график</w:t>
            </w:r>
          </w:p>
        </w:tc>
      </w:tr>
      <w:tr>
        <w:trPr>
          <w:trHeight w:hRule="atLeast" w:val="470"/>
        </w:trPr>
        <w:tc>
          <w:tcPr>
            <w:tcW w:type="dxa" w:w="5040"/>
            <w:tcBorders>
              <w:top w:color="000000" w:sz="4" w:val="single"/>
              <w:left w:color="000000" w:sz="4" w:val="single"/>
              <w:bottom w:color="000000" w:sz="4" w:val="single"/>
              <w:right w:color="000000" w:sz="4" w:val="single"/>
            </w:tcBorders>
            <w:vAlign w:val="center"/>
          </w:tcPr>
          <w:p w14:paraId="321F0000">
            <w:pPr>
              <w:ind w:right="20"/>
              <w:rPr>
                <w:color w:val="000000"/>
              </w:rPr>
            </w:pPr>
            <w:r>
              <w:rPr>
                <w:color w:val="000000"/>
              </w:rPr>
              <w:t>Протяженность водяных тепловых сетей (в однотрубном выражении)</w:t>
            </w:r>
          </w:p>
        </w:tc>
        <w:tc>
          <w:tcPr>
            <w:tcW w:type="dxa" w:w="1260"/>
            <w:tcBorders>
              <w:top w:color="000000" w:sz="4" w:val="single"/>
              <w:left w:color="000000" w:sz="4" w:val="single"/>
              <w:bottom w:color="000000" w:sz="4" w:val="single"/>
              <w:right w:color="000000" w:sz="4" w:val="single"/>
            </w:tcBorders>
            <w:vAlign w:val="center"/>
          </w:tcPr>
          <w:p w14:paraId="331F0000">
            <w:pPr>
              <w:ind w:right="20"/>
              <w:jc w:val="center"/>
              <w:rPr>
                <w:color w:val="000000"/>
              </w:rPr>
            </w:pPr>
            <w:r>
              <w:rPr>
                <w:i w:val="1"/>
                <w:sz w:val="26"/>
              </w:rPr>
              <w:t>L</w:t>
            </w:r>
          </w:p>
        </w:tc>
        <w:tc>
          <w:tcPr>
            <w:tcW w:type="dxa" w:w="1080"/>
            <w:tcBorders>
              <w:top w:color="000000" w:sz="4" w:val="single"/>
              <w:left w:color="000000" w:sz="4" w:val="single"/>
              <w:bottom w:color="000000" w:sz="4" w:val="single"/>
              <w:right w:color="000000" w:sz="4" w:val="single"/>
            </w:tcBorders>
            <w:vAlign w:val="center"/>
          </w:tcPr>
          <w:p w14:paraId="341F0000">
            <w:pPr>
              <w:pStyle w:val="Style_15"/>
              <w:spacing w:line="276" w:lineRule="auto"/>
              <w:ind/>
              <w:jc w:val="center"/>
            </w:pPr>
            <w:r>
              <w:t>м</w:t>
            </w:r>
          </w:p>
        </w:tc>
        <w:tc>
          <w:tcPr>
            <w:tcW w:type="dxa" w:w="2880"/>
            <w:tcBorders>
              <w:top w:color="000000" w:sz="4" w:val="single"/>
              <w:left w:color="000000" w:sz="4" w:val="single"/>
              <w:bottom w:color="000000" w:sz="4" w:val="single"/>
              <w:right w:color="000000" w:sz="4" w:val="single"/>
            </w:tcBorders>
            <w:vAlign w:val="center"/>
          </w:tcPr>
          <w:p w14:paraId="351F0000">
            <w:pPr>
              <w:ind w:right="20"/>
              <w:jc w:val="center"/>
              <w:rPr>
                <w:color w:val="000000"/>
              </w:rPr>
            </w:pPr>
            <w:r>
              <w:rPr>
                <w:color w:val="000000"/>
              </w:rPr>
              <w:t>9 003</w:t>
            </w:r>
          </w:p>
        </w:tc>
        <w:tc>
          <w:tcPr>
            <w:tcW w:type="dxa" w:w="2340"/>
            <w:tcBorders>
              <w:top w:color="000000" w:sz="4" w:val="single"/>
              <w:left w:color="000000" w:sz="4" w:val="single"/>
              <w:bottom w:color="000000" w:sz="4" w:val="single"/>
              <w:right w:color="000000" w:sz="4" w:val="single"/>
            </w:tcBorders>
            <w:vAlign w:val="center"/>
          </w:tcPr>
          <w:p w14:paraId="361F0000">
            <w:pPr>
              <w:ind w:right="20"/>
              <w:jc w:val="center"/>
              <w:rPr>
                <w:color w:val="000000"/>
              </w:rPr>
            </w:pPr>
            <w:r>
              <w:rPr>
                <w:color w:val="000000"/>
              </w:rPr>
              <w:t>42 673</w:t>
            </w:r>
          </w:p>
        </w:tc>
        <w:tc>
          <w:tcPr>
            <w:tcW w:type="dxa" w:w="2160"/>
            <w:tcBorders>
              <w:top w:color="000000" w:sz="4" w:val="single"/>
              <w:left w:color="000000" w:sz="4" w:val="single"/>
              <w:bottom w:color="000000" w:sz="4" w:val="single"/>
              <w:right w:color="000000" w:sz="4" w:val="single"/>
            </w:tcBorders>
            <w:vAlign w:val="center"/>
          </w:tcPr>
          <w:p w14:paraId="371F0000">
            <w:pPr>
              <w:ind w:right="20"/>
              <w:jc w:val="center"/>
              <w:rPr>
                <w:color w:val="000000"/>
              </w:rPr>
            </w:pPr>
          </w:p>
        </w:tc>
      </w:tr>
      <w:tr>
        <w:trPr>
          <w:trHeight w:hRule="atLeast" w:val="380"/>
        </w:trPr>
        <w:tc>
          <w:tcPr>
            <w:tcW w:type="dxa" w:w="5040"/>
            <w:tcBorders>
              <w:top w:color="000000" w:sz="4" w:val="single"/>
              <w:left w:color="000000" w:sz="4" w:val="single"/>
              <w:bottom w:color="000000" w:sz="4" w:val="single"/>
              <w:right w:color="000000" w:sz="4" w:val="single"/>
            </w:tcBorders>
            <w:vAlign w:val="center"/>
          </w:tcPr>
          <w:p w14:paraId="381F0000">
            <w:pPr>
              <w:ind w:right="20"/>
              <w:rPr>
                <w:color w:val="000000"/>
              </w:rPr>
            </w:pPr>
            <w:r>
              <w:rPr>
                <w:color w:val="000000"/>
              </w:rPr>
              <w:t>Объем водяных тепловых сетей</w:t>
            </w:r>
          </w:p>
        </w:tc>
        <w:tc>
          <w:tcPr>
            <w:tcW w:type="dxa" w:w="1260"/>
            <w:tcBorders>
              <w:top w:color="000000" w:sz="4" w:val="single"/>
              <w:left w:color="000000" w:sz="4" w:val="single"/>
              <w:bottom w:color="000000" w:sz="4" w:val="single"/>
              <w:right w:color="000000" w:sz="4" w:val="single"/>
            </w:tcBorders>
            <w:vAlign w:val="center"/>
          </w:tcPr>
          <w:p w14:paraId="391F0000">
            <w:pPr>
              <w:ind w:right="20"/>
              <w:jc w:val="center"/>
              <w:rPr>
                <w:i w:val="1"/>
                <w:color w:val="000000"/>
              </w:rPr>
            </w:pPr>
            <w:r>
              <w:rPr>
                <w:i w:val="1"/>
                <w:color w:val="000000"/>
              </w:rPr>
              <w:t>V</w:t>
            </w:r>
          </w:p>
        </w:tc>
        <w:tc>
          <w:tcPr>
            <w:tcW w:type="dxa" w:w="1080"/>
            <w:tcBorders>
              <w:top w:color="000000" w:sz="4" w:val="single"/>
              <w:left w:color="000000" w:sz="4" w:val="single"/>
              <w:bottom w:color="000000" w:sz="4" w:val="single"/>
              <w:right w:color="000000" w:sz="4" w:val="single"/>
            </w:tcBorders>
            <w:vAlign w:val="center"/>
          </w:tcPr>
          <w:p w14:paraId="3A1F0000">
            <w:pPr>
              <w:pStyle w:val="Style_15"/>
              <w:spacing w:line="276" w:lineRule="auto"/>
              <w:ind/>
              <w:jc w:val="center"/>
            </w:pPr>
            <w:r>
              <w:t>м</w:t>
            </w:r>
            <w:r>
              <w:rPr>
                <w:vertAlign w:val="superscript"/>
              </w:rPr>
              <w:t>3</w:t>
            </w:r>
          </w:p>
        </w:tc>
        <w:tc>
          <w:tcPr>
            <w:tcW w:type="dxa" w:w="2880"/>
            <w:tcBorders>
              <w:top w:color="000000" w:sz="4" w:val="single"/>
              <w:left w:color="000000" w:sz="4" w:val="single"/>
              <w:bottom w:color="000000" w:sz="4" w:val="single"/>
              <w:right w:color="000000" w:sz="4" w:val="single"/>
            </w:tcBorders>
            <w:vAlign w:val="center"/>
          </w:tcPr>
          <w:p w14:paraId="3B1F0000">
            <w:pPr>
              <w:ind w:right="20"/>
              <w:jc w:val="center"/>
              <w:rPr>
                <w:color w:val="000000"/>
              </w:rPr>
            </w:pPr>
            <w:r>
              <w:rPr>
                <w:color w:val="000000"/>
              </w:rPr>
              <w:t>72 024</w:t>
            </w:r>
          </w:p>
        </w:tc>
        <w:tc>
          <w:tcPr>
            <w:tcW w:type="dxa" w:w="2340"/>
            <w:tcBorders>
              <w:top w:color="000000" w:sz="4" w:val="single"/>
              <w:left w:color="000000" w:sz="4" w:val="single"/>
              <w:bottom w:color="000000" w:sz="4" w:val="single"/>
              <w:right w:color="000000" w:sz="4" w:val="single"/>
            </w:tcBorders>
            <w:vAlign w:val="center"/>
          </w:tcPr>
          <w:p w14:paraId="3C1F0000">
            <w:pPr>
              <w:ind w:right="20"/>
              <w:jc w:val="center"/>
              <w:rPr>
                <w:color w:val="000000"/>
              </w:rPr>
            </w:pPr>
            <w:r>
              <w:rPr>
                <w:color w:val="000000"/>
              </w:rPr>
              <w:t>341 384</w:t>
            </w:r>
          </w:p>
        </w:tc>
        <w:tc>
          <w:tcPr>
            <w:tcW w:type="dxa" w:w="2160"/>
            <w:tcBorders>
              <w:top w:color="000000" w:sz="4" w:val="single"/>
              <w:left w:color="000000" w:sz="4" w:val="single"/>
              <w:bottom w:color="000000" w:sz="4" w:val="single"/>
              <w:right w:color="000000" w:sz="4" w:val="single"/>
            </w:tcBorders>
            <w:vAlign w:val="center"/>
          </w:tcPr>
          <w:p w14:paraId="3D1F0000">
            <w:pPr>
              <w:ind w:right="20"/>
              <w:jc w:val="center"/>
              <w:rPr>
                <w:color w:val="000000"/>
              </w:rPr>
            </w:pPr>
          </w:p>
        </w:tc>
      </w:tr>
      <w:tr>
        <w:trPr>
          <w:trHeight w:hRule="atLeast" w:val="348"/>
        </w:trPr>
        <w:tc>
          <w:tcPr>
            <w:tcW w:type="dxa" w:w="5040"/>
            <w:tcBorders>
              <w:top w:color="000000" w:sz="4" w:val="single"/>
              <w:left w:color="000000" w:sz="4" w:val="single"/>
              <w:bottom w:color="000000" w:sz="4" w:val="single"/>
              <w:right w:color="000000" w:sz="4" w:val="single"/>
            </w:tcBorders>
            <w:vAlign w:val="center"/>
          </w:tcPr>
          <w:p w14:paraId="3E1F0000">
            <w:pPr>
              <w:ind w:right="20"/>
              <w:rPr>
                <w:color w:val="000000"/>
              </w:rPr>
            </w:pPr>
            <w:r>
              <w:rPr>
                <w:color w:val="000000"/>
              </w:rPr>
              <w:t>Количество ЦТП и ПНС</w:t>
            </w:r>
          </w:p>
        </w:tc>
        <w:tc>
          <w:tcPr>
            <w:tcW w:type="dxa" w:w="1260"/>
            <w:tcBorders>
              <w:top w:color="000000" w:sz="4" w:val="single"/>
              <w:left w:color="000000" w:sz="4" w:val="single"/>
              <w:bottom w:color="000000" w:sz="4" w:val="single"/>
              <w:right w:color="000000" w:sz="4" w:val="single"/>
            </w:tcBorders>
            <w:vAlign w:val="center"/>
          </w:tcPr>
          <w:p w14:paraId="3F1F0000">
            <w:pPr>
              <w:ind w:right="20"/>
              <w:jc w:val="center"/>
              <w:rPr>
                <w:color w:val="000000"/>
              </w:rPr>
            </w:pPr>
          </w:p>
        </w:tc>
        <w:tc>
          <w:tcPr>
            <w:tcW w:type="dxa" w:w="1080"/>
            <w:tcBorders>
              <w:top w:color="000000" w:sz="4" w:val="single"/>
              <w:left w:color="000000" w:sz="4" w:val="single"/>
              <w:bottom w:color="000000" w:sz="4" w:val="single"/>
              <w:right w:color="000000" w:sz="4" w:val="single"/>
            </w:tcBorders>
            <w:vAlign w:val="center"/>
          </w:tcPr>
          <w:p w14:paraId="401F0000">
            <w:pPr>
              <w:pStyle w:val="Style_15"/>
              <w:spacing w:line="276" w:lineRule="auto"/>
              <w:ind/>
              <w:jc w:val="center"/>
            </w:pPr>
          </w:p>
        </w:tc>
        <w:tc>
          <w:tcPr>
            <w:tcW w:type="dxa" w:w="2880"/>
            <w:tcBorders>
              <w:top w:color="000000" w:sz="4" w:val="single"/>
              <w:left w:color="000000" w:sz="4" w:val="single"/>
              <w:bottom w:color="000000" w:sz="4" w:val="single"/>
              <w:right w:color="000000" w:sz="4" w:val="single"/>
            </w:tcBorders>
            <w:vAlign w:val="center"/>
          </w:tcPr>
          <w:p w14:paraId="411F0000">
            <w:pPr>
              <w:ind w:right="20"/>
              <w:jc w:val="center"/>
              <w:rPr>
                <w:color w:val="000000"/>
              </w:rPr>
            </w:pPr>
            <w:r>
              <w:rPr>
                <w:color w:val="000000"/>
              </w:rPr>
              <w:t>нет</w:t>
            </w:r>
          </w:p>
        </w:tc>
        <w:tc>
          <w:tcPr>
            <w:tcW w:type="dxa" w:w="2340"/>
            <w:tcBorders>
              <w:top w:color="000000" w:sz="4" w:val="single"/>
              <w:left w:color="000000" w:sz="4" w:val="single"/>
              <w:bottom w:color="000000" w:sz="4" w:val="single"/>
              <w:right w:color="000000" w:sz="4" w:val="single"/>
            </w:tcBorders>
            <w:vAlign w:val="center"/>
          </w:tcPr>
          <w:p w14:paraId="421F0000">
            <w:pPr>
              <w:ind w:right="20"/>
              <w:jc w:val="center"/>
              <w:rPr>
                <w:color w:val="000000"/>
              </w:rPr>
            </w:pPr>
            <w:r>
              <w:rPr>
                <w:color w:val="000000"/>
              </w:rPr>
              <w:t>нет</w:t>
            </w:r>
          </w:p>
        </w:tc>
        <w:tc>
          <w:tcPr>
            <w:tcW w:type="dxa" w:w="2160"/>
            <w:tcBorders>
              <w:top w:color="000000" w:sz="4" w:val="single"/>
              <w:left w:color="000000" w:sz="4" w:val="single"/>
              <w:bottom w:color="000000" w:sz="4" w:val="single"/>
              <w:right w:color="000000" w:sz="4" w:val="single"/>
            </w:tcBorders>
          </w:tcPr>
          <w:p w14:paraId="431F0000">
            <w:pPr>
              <w:ind w:right="20"/>
              <w:jc w:val="center"/>
              <w:rPr>
                <w:color w:val="000000"/>
              </w:rPr>
            </w:pPr>
          </w:p>
        </w:tc>
      </w:tr>
    </w:tbl>
    <w:p w14:paraId="441F0000">
      <w:pPr>
        <w:sectPr>
          <w:headerReference r:id="rId6" w:type="default"/>
          <w:pgSz w:h="11906" w:orient="landscape" w:w="16838"/>
          <w:pgMar w:bottom="851" w:footer="6" w:gutter="0" w:header="0" w:left="1134" w:right="1134" w:top="1259"/>
        </w:sectPr>
      </w:pPr>
    </w:p>
    <w:p w14:paraId="451F0000">
      <w:pPr>
        <w:spacing w:line="380" w:lineRule="exact"/>
        <w:ind w:firstLine="697" w:left="23" w:right="23"/>
        <w:jc w:val="both"/>
        <w:rPr>
          <w:color w:val="000000"/>
          <w:sz w:val="26"/>
        </w:rPr>
      </w:pPr>
      <w:r>
        <w:rPr>
          <w:b w:val="1"/>
          <w:color w:val="000000"/>
          <w:sz w:val="26"/>
        </w:rPr>
        <w:t xml:space="preserve">Таблица </w:t>
      </w:r>
      <w:r>
        <w:rPr>
          <w:b w:val="1"/>
          <w:color w:val="000000"/>
          <w:sz w:val="26"/>
        </w:rPr>
        <w:t>1.3.</w:t>
      </w:r>
      <w:r>
        <w:rPr>
          <w:b w:val="1"/>
          <w:color w:val="000000"/>
          <w:sz w:val="26"/>
        </w:rPr>
        <w:t>6</w:t>
      </w:r>
      <w:r>
        <w:rPr>
          <w:b w:val="1"/>
          <w:color w:val="000000"/>
          <w:sz w:val="26"/>
        </w:rPr>
        <w:t>.</w:t>
      </w:r>
      <w:r>
        <w:rPr>
          <w:b w:val="1"/>
          <w:color w:val="000000"/>
          <w:sz w:val="26"/>
        </w:rPr>
        <w:t>2</w:t>
      </w:r>
      <w:r>
        <w:rPr>
          <w:b w:val="1"/>
          <w:color w:val="000000"/>
          <w:sz w:val="26"/>
        </w:rPr>
        <w:t>.</w:t>
      </w:r>
      <w:r>
        <w:rPr>
          <w:b w:val="1"/>
          <w:color w:val="000000"/>
          <w:sz w:val="26"/>
        </w:rPr>
        <w:t xml:space="preserve"> </w:t>
      </w:r>
      <w:r>
        <w:rPr>
          <w:color w:val="000000"/>
          <w:sz w:val="26"/>
        </w:rPr>
        <w:t>Результаты расчета нормативных технологических потерь при передаче тепловой энергии (мощности), теплоносителя.</w:t>
      </w:r>
    </w:p>
    <w:p w14:paraId="461F0000">
      <w:pPr>
        <w:spacing w:line="380" w:lineRule="exact"/>
        <w:ind w:firstLine="459" w:left="23" w:right="23"/>
        <w:jc w:val="both"/>
        <w:rPr>
          <w:color w:val="000000"/>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642"/>
        <w:gridCol w:w="2994"/>
        <w:gridCol w:w="4051"/>
      </w:tblGrid>
      <w:tr>
        <w:tc>
          <w:tcPr>
            <w:tcW w:type="dxa" w:w="2642"/>
            <w:tcBorders>
              <w:top w:color="000000" w:sz="4" w:val="single"/>
              <w:left w:color="000000" w:sz="4" w:val="single"/>
              <w:bottom w:color="000000" w:sz="4" w:val="single"/>
              <w:right w:color="000000" w:sz="4" w:val="single"/>
            </w:tcBorders>
            <w:vAlign w:val="center"/>
          </w:tcPr>
          <w:p w14:paraId="471F0000">
            <w:pPr>
              <w:ind w:firstLine="0" w:left="23" w:right="23"/>
              <w:jc w:val="center"/>
              <w:rPr>
                <w:b w:val="1"/>
                <w:color w:val="000000"/>
              </w:rPr>
            </w:pPr>
            <w:r>
              <w:rPr>
                <w:b w:val="1"/>
                <w:color w:val="000000"/>
              </w:rPr>
              <w:t xml:space="preserve">Наименование </w:t>
            </w:r>
          </w:p>
          <w:p w14:paraId="481F0000">
            <w:pPr>
              <w:ind w:firstLine="0" w:left="23" w:right="23"/>
              <w:jc w:val="center"/>
              <w:rPr>
                <w:b w:val="1"/>
                <w:color w:val="000000"/>
              </w:rPr>
            </w:pPr>
            <w:r>
              <w:rPr>
                <w:b w:val="1"/>
                <w:color w:val="000000"/>
              </w:rPr>
              <w:t>энергоснабжающей организации</w:t>
            </w:r>
          </w:p>
        </w:tc>
        <w:tc>
          <w:tcPr>
            <w:tcW w:type="dxa" w:w="2994"/>
            <w:tcBorders>
              <w:top w:color="000000" w:sz="4" w:val="single"/>
              <w:left w:color="000000" w:sz="4" w:val="single"/>
              <w:bottom w:color="000000" w:sz="4" w:val="single"/>
              <w:right w:color="000000" w:sz="4" w:val="single"/>
            </w:tcBorders>
            <w:vAlign w:val="center"/>
          </w:tcPr>
          <w:p w14:paraId="491F0000">
            <w:pPr>
              <w:ind w:firstLine="0" w:left="23" w:right="23"/>
              <w:jc w:val="center"/>
              <w:rPr>
                <w:b w:val="1"/>
                <w:color w:val="000000"/>
              </w:rPr>
            </w:pPr>
            <w:r>
              <w:rPr>
                <w:b w:val="1"/>
                <w:color w:val="000000"/>
              </w:rPr>
              <w:t xml:space="preserve">Фактические суммарные тепловые потери, </w:t>
            </w:r>
          </w:p>
          <w:p w14:paraId="4A1F0000">
            <w:pPr>
              <w:ind w:firstLine="0" w:left="23" w:right="23"/>
              <w:jc w:val="center"/>
              <w:rPr>
                <w:b w:val="1"/>
                <w:color w:val="000000"/>
              </w:rPr>
            </w:pPr>
            <w:r>
              <w:rPr>
                <w:b w:val="1"/>
              </w:rPr>
              <w:t>Гкал/год (%)</w:t>
            </w:r>
          </w:p>
        </w:tc>
        <w:tc>
          <w:tcPr>
            <w:tcW w:type="dxa" w:w="4051"/>
            <w:tcBorders>
              <w:top w:color="000000" w:sz="4" w:val="single"/>
              <w:left w:color="000000" w:sz="4" w:val="single"/>
              <w:bottom w:color="000000" w:sz="4" w:val="single"/>
              <w:right w:color="000000" w:sz="4" w:val="single"/>
            </w:tcBorders>
            <w:vAlign w:val="center"/>
          </w:tcPr>
          <w:p w14:paraId="4B1F0000">
            <w:pPr>
              <w:ind w:firstLine="0" w:left="23" w:right="23"/>
              <w:jc w:val="center"/>
              <w:rPr>
                <w:b w:val="1"/>
                <w:color w:val="000000"/>
              </w:rPr>
            </w:pPr>
            <w:r>
              <w:rPr>
                <w:b w:val="1"/>
                <w:color w:val="000000"/>
              </w:rPr>
              <w:t xml:space="preserve">Тепловые потери, утвержденные энергетическим комитетом, </w:t>
            </w:r>
          </w:p>
          <w:p w14:paraId="4C1F0000">
            <w:pPr>
              <w:pStyle w:val="Style_15"/>
              <w:spacing w:line="276" w:lineRule="auto"/>
              <w:ind w:firstLine="0" w:left="23" w:right="23"/>
              <w:jc w:val="center"/>
              <w:rPr>
                <w:b w:val="1"/>
              </w:rPr>
            </w:pPr>
            <w:r>
              <w:rPr>
                <w:b w:val="1"/>
              </w:rPr>
              <w:t>Гкал/год (%)</w:t>
            </w:r>
          </w:p>
        </w:tc>
      </w:tr>
      <w:tr>
        <w:tc>
          <w:tcPr>
            <w:tcW w:type="dxa" w:w="2642"/>
            <w:tcBorders>
              <w:top w:color="000000" w:sz="4" w:val="single"/>
              <w:left w:color="000000" w:sz="4" w:val="single"/>
              <w:bottom w:color="000000" w:sz="4" w:val="single"/>
              <w:right w:color="000000" w:sz="4" w:val="single"/>
            </w:tcBorders>
            <w:vAlign w:val="center"/>
          </w:tcPr>
          <w:p w14:paraId="4D1F0000">
            <w:pPr>
              <w:ind w:firstLine="0" w:left="23" w:right="23"/>
            </w:pPr>
            <w:r>
              <w:rPr>
                <w:sz w:val="26"/>
              </w:rPr>
              <w:t xml:space="preserve">МП ЖКХ </w:t>
            </w:r>
          </w:p>
          <w:p w14:paraId="4E1F0000">
            <w:pPr>
              <w:ind w:firstLine="0" w:left="23" w:right="23"/>
            </w:pPr>
            <w:r>
              <w:rPr>
                <w:sz w:val="26"/>
              </w:rPr>
              <w:t>Дедовичского района</w:t>
            </w:r>
          </w:p>
        </w:tc>
        <w:tc>
          <w:tcPr>
            <w:tcW w:type="dxa" w:w="2994"/>
            <w:tcBorders>
              <w:top w:color="000000" w:sz="4" w:val="single"/>
              <w:left w:color="000000" w:sz="4" w:val="single"/>
              <w:bottom w:color="000000" w:sz="4" w:val="single"/>
              <w:right w:color="000000" w:sz="4" w:val="single"/>
            </w:tcBorders>
            <w:vAlign w:val="center"/>
          </w:tcPr>
          <w:p w14:paraId="4F1F0000">
            <w:pPr>
              <w:ind w:firstLine="0" w:left="23" w:right="23"/>
              <w:jc w:val="center"/>
              <w:rPr>
                <w:color w:val="000000"/>
              </w:rPr>
            </w:pPr>
            <w:r>
              <w:rPr>
                <w:color w:val="000000"/>
              </w:rPr>
              <w:t>2 283 (24,9)</w:t>
            </w:r>
          </w:p>
        </w:tc>
        <w:tc>
          <w:tcPr>
            <w:tcW w:type="dxa" w:w="4051"/>
            <w:tcBorders>
              <w:top w:color="000000" w:sz="4" w:val="single"/>
              <w:left w:color="000000" w:sz="4" w:val="single"/>
              <w:bottom w:color="000000" w:sz="4" w:val="single"/>
              <w:right w:color="000000" w:sz="4" w:val="single"/>
            </w:tcBorders>
            <w:vAlign w:val="center"/>
          </w:tcPr>
          <w:p w14:paraId="501F0000">
            <w:pPr>
              <w:ind w:firstLine="0" w:left="23" w:right="23"/>
              <w:jc w:val="center"/>
              <w:rPr>
                <w:color w:val="000000"/>
              </w:rPr>
            </w:pPr>
            <w:r>
              <w:rPr>
                <w:color w:val="000000"/>
              </w:rPr>
              <w:t>1 008 (11)</w:t>
            </w:r>
          </w:p>
        </w:tc>
      </w:tr>
      <w:tr>
        <w:tc>
          <w:tcPr>
            <w:tcW w:type="dxa" w:w="2642"/>
            <w:tcBorders>
              <w:top w:color="000000" w:sz="4" w:val="single"/>
              <w:left w:color="000000" w:sz="4" w:val="single"/>
              <w:bottom w:color="000000" w:sz="4" w:val="single"/>
              <w:right w:color="000000" w:sz="4" w:val="single"/>
            </w:tcBorders>
            <w:vAlign w:val="center"/>
          </w:tcPr>
          <w:p w14:paraId="511F0000">
            <w:pPr>
              <w:ind w:firstLine="0" w:left="23" w:right="23"/>
            </w:pPr>
            <w:r>
              <w:rPr>
                <w:sz w:val="26"/>
              </w:rPr>
              <w:t>ОАО «ОГК-2»-Псковская ГРЭС</w:t>
            </w:r>
          </w:p>
        </w:tc>
        <w:tc>
          <w:tcPr>
            <w:tcW w:type="dxa" w:w="2994"/>
            <w:tcBorders>
              <w:top w:color="000000" w:sz="4" w:val="single"/>
              <w:left w:color="000000" w:sz="4" w:val="single"/>
              <w:bottom w:color="000000" w:sz="4" w:val="single"/>
              <w:right w:color="000000" w:sz="4" w:val="single"/>
            </w:tcBorders>
            <w:vAlign w:val="center"/>
          </w:tcPr>
          <w:p w14:paraId="521F0000">
            <w:pPr>
              <w:ind w:firstLine="0" w:left="23" w:right="23"/>
              <w:jc w:val="center"/>
              <w:rPr>
                <w:color w:val="000000"/>
              </w:rPr>
            </w:pPr>
            <w:r>
              <w:rPr>
                <w:color w:val="000000"/>
              </w:rPr>
              <w:t>18 353 (27,66)</w:t>
            </w:r>
          </w:p>
        </w:tc>
        <w:tc>
          <w:tcPr>
            <w:tcW w:type="dxa" w:w="4051"/>
            <w:tcBorders>
              <w:top w:color="000000" w:sz="4" w:val="single"/>
              <w:left w:color="000000" w:sz="4" w:val="single"/>
              <w:bottom w:color="000000" w:sz="4" w:val="single"/>
              <w:right w:color="000000" w:sz="4" w:val="single"/>
            </w:tcBorders>
            <w:vAlign w:val="center"/>
          </w:tcPr>
          <w:p w14:paraId="531F0000">
            <w:pPr>
              <w:ind w:firstLine="0" w:left="23" w:right="23"/>
              <w:jc w:val="center"/>
              <w:rPr>
                <w:color w:val="000000"/>
              </w:rPr>
            </w:pPr>
            <w:r>
              <w:rPr>
                <w:color w:val="000000"/>
              </w:rPr>
              <w:t>13 353 (22)</w:t>
            </w:r>
          </w:p>
        </w:tc>
      </w:tr>
      <w:tr>
        <w:tc>
          <w:tcPr>
            <w:tcW w:type="dxa" w:w="2642"/>
            <w:tcBorders>
              <w:top w:color="000000" w:sz="4" w:val="single"/>
              <w:left w:color="000000" w:sz="4" w:val="single"/>
              <w:bottom w:color="000000" w:sz="4" w:val="single"/>
              <w:right w:color="000000" w:sz="4" w:val="single"/>
            </w:tcBorders>
            <w:vAlign w:val="center"/>
          </w:tcPr>
          <w:p w14:paraId="541F0000">
            <w:pPr>
              <w:ind w:firstLine="0" w:left="23" w:right="23"/>
              <w:rPr>
                <w:b w:val="1"/>
                <w:sz w:val="26"/>
              </w:rPr>
            </w:pPr>
            <w:r>
              <w:rPr>
                <w:b w:val="1"/>
                <w:sz w:val="26"/>
              </w:rPr>
              <w:t>ВСЕГО пгт.</w:t>
            </w:r>
          </w:p>
          <w:p w14:paraId="551F0000">
            <w:pPr>
              <w:ind w:firstLine="0" w:left="23" w:right="23"/>
              <w:rPr>
                <w:b w:val="1"/>
                <w:sz w:val="26"/>
              </w:rPr>
            </w:pPr>
            <w:r>
              <w:rPr>
                <w:b w:val="1"/>
                <w:sz w:val="26"/>
              </w:rPr>
              <w:t>Дедовичи:</w:t>
            </w:r>
          </w:p>
        </w:tc>
        <w:tc>
          <w:tcPr>
            <w:tcW w:type="dxa" w:w="2994"/>
            <w:tcBorders>
              <w:top w:color="000000" w:sz="4" w:val="single"/>
              <w:left w:color="000000" w:sz="4" w:val="single"/>
              <w:bottom w:color="000000" w:sz="4" w:val="single"/>
              <w:right w:color="000000" w:sz="4" w:val="single"/>
            </w:tcBorders>
            <w:vAlign w:val="center"/>
          </w:tcPr>
          <w:p w14:paraId="561F0000">
            <w:pPr>
              <w:ind w:firstLine="0" w:left="23" w:right="23"/>
              <w:jc w:val="center"/>
              <w:rPr>
                <w:b w:val="1"/>
                <w:color w:val="000000"/>
              </w:rPr>
            </w:pPr>
            <w:r>
              <w:rPr>
                <w:b w:val="1"/>
                <w:color w:val="000000"/>
              </w:rPr>
              <w:t>20 636</w:t>
            </w:r>
          </w:p>
        </w:tc>
        <w:tc>
          <w:tcPr>
            <w:tcW w:type="dxa" w:w="4051"/>
            <w:tcBorders>
              <w:top w:color="000000" w:sz="4" w:val="single"/>
              <w:left w:color="000000" w:sz="4" w:val="single"/>
              <w:bottom w:color="000000" w:sz="4" w:val="single"/>
              <w:right w:color="000000" w:sz="4" w:val="single"/>
            </w:tcBorders>
            <w:vAlign w:val="center"/>
          </w:tcPr>
          <w:p w14:paraId="571F0000">
            <w:pPr>
              <w:ind w:firstLine="0" w:left="23" w:right="23"/>
              <w:jc w:val="center"/>
              <w:rPr>
                <w:b w:val="1"/>
                <w:color w:val="000000"/>
              </w:rPr>
            </w:pPr>
            <w:r>
              <w:rPr>
                <w:b w:val="1"/>
              </w:rPr>
              <w:t>14 358</w:t>
            </w:r>
          </w:p>
        </w:tc>
      </w:tr>
    </w:tbl>
    <w:p w14:paraId="581F0000">
      <w:pPr>
        <w:ind w:firstLine="459" w:left="23" w:right="23"/>
        <w:jc w:val="both"/>
        <w:rPr>
          <w:color w:val="000000"/>
          <w:sz w:val="26"/>
        </w:rPr>
      </w:pPr>
    </w:p>
    <w:p w14:paraId="591F0000">
      <w:pPr>
        <w:ind w:firstLine="720" w:left="0"/>
        <w:jc w:val="both"/>
        <w:rPr>
          <w:sz w:val="26"/>
        </w:rPr>
      </w:pPr>
      <w:r>
        <w:rPr>
          <w:sz w:val="26"/>
        </w:rPr>
        <w:t>Потери тепловой энергии в тепловых сетях, утвержденные Региональным энергетическим комитетом по ОАО «ОГК-2»-Псковская ГРЭС, составили 22 %.</w:t>
      </w:r>
    </w:p>
    <w:p w14:paraId="5A1F0000">
      <w:pPr>
        <w:ind w:firstLine="720" w:left="0"/>
        <w:jc w:val="both"/>
        <w:rPr>
          <w:sz w:val="26"/>
        </w:rPr>
      </w:pPr>
      <w:r>
        <w:rPr>
          <w:sz w:val="26"/>
        </w:rPr>
        <w:t>Потери тепловой энергии в тепловых сетях, утвержденные Региональным энергетическим комитетом по МП ЖКХ Дедовичского района, составили 11 %.</w:t>
      </w:r>
    </w:p>
    <w:p w14:paraId="5B1F0000">
      <w:pPr>
        <w:ind w:firstLine="720" w:left="0"/>
        <w:jc w:val="both"/>
        <w:rPr>
          <w:sz w:val="26"/>
        </w:rPr>
      </w:pPr>
      <w:r>
        <w:rPr>
          <w:sz w:val="26"/>
        </w:rPr>
        <w:t>Средняя величина фактических потерь тепловой энергии в тепловых сетях по поселку составляет 10 %, что на 9 % выше тепловых потерь, утвержденных энергетическим комитетом.</w:t>
      </w:r>
    </w:p>
    <w:p w14:paraId="5C1F0000">
      <w:pPr>
        <w:ind w:firstLine="720" w:left="0"/>
        <w:jc w:val="both"/>
        <w:rPr>
          <w:sz w:val="26"/>
        </w:rPr>
      </w:pPr>
      <w:r>
        <w:rPr>
          <w:sz w:val="26"/>
        </w:rPr>
        <w:t>Такая разница между нормативными и фактическими потерями объясняется изношенностью тепловых сетей. Значение потерь в тепловых сетях приводит к завышенным показателям полезного отпуска и, соответственно, недопоставке тепловой энергии потребителям. Увеличение же величины полезного отпуска при заниженных потерях приводит к увеличению отпуска тепловой энергии в сеть, что сказывается на перерасходе топлива на котельной.</w:t>
      </w:r>
    </w:p>
    <w:p w14:paraId="5D1F0000">
      <w:pPr>
        <w:ind w:firstLine="720" w:left="0"/>
        <w:jc w:val="both"/>
        <w:rPr>
          <w:sz w:val="26"/>
        </w:rPr>
      </w:pPr>
      <w:r>
        <w:rPr>
          <w:sz w:val="26"/>
        </w:rPr>
        <w:t>В целом, величина фактических тепловых потерь, существенно превышающая нормативные потери тепловой энергии в сетях, объясняется реальным неудовлетворительным состоянием тепловых сетей, особенно сетей, принадлежащих МП ЖКХ Дедовичского района, которые требуют капитального ремонта.</w:t>
      </w:r>
    </w:p>
    <w:p w14:paraId="5E1F0000">
      <w:pPr>
        <w:ind w:firstLine="720" w:left="0"/>
        <w:jc w:val="both"/>
        <w:rPr>
          <w:sz w:val="26"/>
        </w:rPr>
      </w:pPr>
      <w:r>
        <w:rPr>
          <w:sz w:val="26"/>
        </w:rPr>
        <w:t>По представленным выше данным, сделаны следующие выводы:</w:t>
      </w:r>
    </w:p>
    <w:p w14:paraId="5F1F0000">
      <w:pPr>
        <w:ind w:firstLine="720" w:left="0"/>
        <w:jc w:val="both"/>
        <w:rPr>
          <w:sz w:val="26"/>
        </w:rPr>
      </w:pPr>
      <w:r>
        <w:rPr>
          <w:sz w:val="26"/>
        </w:rPr>
        <w:t xml:space="preserve">- для снижения тепловых потерь в тепловых сетях необходимо провести ревизию тепловой изоляции на трубопроводах; </w:t>
      </w:r>
    </w:p>
    <w:p w14:paraId="601F0000">
      <w:pPr>
        <w:ind w:firstLine="720" w:left="0"/>
        <w:jc w:val="both"/>
        <w:rPr>
          <w:sz w:val="26"/>
        </w:rPr>
      </w:pPr>
      <w:r>
        <w:rPr>
          <w:sz w:val="26"/>
        </w:rPr>
        <w:t>- заменить изношенные участки трубопроводов и изоляции  тепловых сетей.</w:t>
      </w:r>
    </w:p>
    <w:p w14:paraId="611F0000">
      <w:pPr>
        <w:ind w:firstLine="459" w:left="23" w:right="23"/>
        <w:jc w:val="both"/>
        <w:rPr>
          <w:color w:val="000000"/>
          <w:sz w:val="26"/>
        </w:rPr>
      </w:pPr>
    </w:p>
    <w:p w14:paraId="621F0000">
      <w:bookmarkStart w:id="216" w:name="__RefHeading___118"/>
      <w:bookmarkEnd w:id="216"/>
      <w:bookmarkStart w:id="217" w:name="__RefHeading___221"/>
      <w:bookmarkEnd w:id="217"/>
      <w:pPr>
        <w:pStyle w:val="Style_20"/>
        <w:spacing w:before="0"/>
        <w:ind w:firstLine="720" w:left="0"/>
        <w:jc w:val="both"/>
        <w:rPr>
          <w:rFonts w:ascii="Times New Roman" w:hAnsi="Times New Roman"/>
          <w:color w:val="000000"/>
          <w:sz w:val="26"/>
        </w:rPr>
      </w:pPr>
      <w:bookmarkStart w:id="218" w:name="bookmark17"/>
      <w:r>
        <w:rPr>
          <w:rFonts w:ascii="Times New Roman" w:hAnsi="Times New Roman"/>
          <w:color w:val="000000"/>
          <w:sz w:val="26"/>
        </w:rPr>
        <w:t>1.3.7.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8"/>
      <w:r>
        <w:rPr>
          <w:rFonts w:ascii="Times New Roman" w:hAnsi="Times New Roman"/>
          <w:color w:val="000000"/>
          <w:sz w:val="26"/>
        </w:rPr>
        <w:t>.</w:t>
      </w:r>
    </w:p>
    <w:p w14:paraId="631F0000">
      <w:pPr>
        <w:pStyle w:val="Style_37"/>
        <w:spacing w:line="276" w:lineRule="auto"/>
        <w:ind/>
        <w:jc w:val="both"/>
        <w:rPr>
          <w:sz w:val="18"/>
        </w:rPr>
      </w:pPr>
    </w:p>
    <w:p w14:paraId="641F0000">
      <w:pPr>
        <w:pStyle w:val="Style_37"/>
        <w:spacing w:line="276" w:lineRule="auto"/>
        <w:ind/>
        <w:jc w:val="both"/>
        <w:rPr>
          <w:sz w:val="18"/>
        </w:rPr>
      </w:pPr>
    </w:p>
    <w:p w14:paraId="651F0000">
      <w:pPr>
        <w:pStyle w:val="Style_37"/>
        <w:spacing w:line="276" w:lineRule="auto"/>
        <w:ind/>
        <w:jc w:val="both"/>
        <w:rPr>
          <w:sz w:val="18"/>
        </w:rPr>
      </w:pPr>
    </w:p>
    <w:p w14:paraId="661F0000">
      <w:pPr>
        <w:pStyle w:val="Style_37"/>
        <w:spacing w:line="276" w:lineRule="auto"/>
        <w:ind/>
        <w:jc w:val="both"/>
        <w:rPr>
          <w:sz w:val="18"/>
        </w:rPr>
      </w:pPr>
    </w:p>
    <w:p w14:paraId="671F0000">
      <w:pPr>
        <w:pStyle w:val="Style_37"/>
        <w:spacing w:line="276" w:lineRule="auto"/>
        <w:ind/>
        <w:jc w:val="both"/>
        <w:rPr>
          <w:sz w:val="18"/>
        </w:rPr>
      </w:pPr>
    </w:p>
    <w:p w14:paraId="681F0000">
      <w:pPr>
        <w:sectPr>
          <w:headerReference r:id="rId1" w:type="default"/>
          <w:pgSz w:h="16838" w:orient="portrait" w:w="11906"/>
          <w:pgMar w:bottom="1134" w:footer="6" w:gutter="0" w:header="540" w:left="1259" w:right="851" w:top="1134"/>
        </w:sectPr>
      </w:pPr>
    </w:p>
    <w:p w14:paraId="691F0000">
      <w:pPr>
        <w:ind w:firstLine="720" w:left="0"/>
        <w:jc w:val="both"/>
        <w:rPr>
          <w:sz w:val="26"/>
        </w:rPr>
      </w:pPr>
      <w:r>
        <w:rPr>
          <w:b w:val="1"/>
          <w:color w:val="000000"/>
          <w:sz w:val="26"/>
        </w:rPr>
        <w:t xml:space="preserve">Таблица </w:t>
      </w:r>
      <w:r>
        <w:rPr>
          <w:b w:val="1"/>
          <w:color w:val="000000"/>
          <w:sz w:val="26"/>
        </w:rPr>
        <w:t xml:space="preserve">1.3.7.1. </w:t>
      </w:r>
      <w:r>
        <w:rPr>
          <w:color w:val="000000"/>
          <w:sz w:val="26"/>
        </w:rPr>
        <w:t xml:space="preserve">Коммерческие узлы учета тепловой энергии потребителей филиала </w:t>
      </w:r>
      <w:r>
        <w:rPr>
          <w:sz w:val="26"/>
        </w:rPr>
        <w:t xml:space="preserve">ОАО «ОГК-2»-Псковская ГРЭС согласно Приложения 3 </w:t>
      </w:r>
      <w:r>
        <w:rPr>
          <w:sz w:val="26"/>
        </w:rPr>
        <w:t>к договору энергоснабжения тепловой энергией в горячей воде  № 59 от «01» апреля  2011 г.).</w:t>
      </w:r>
    </w:p>
    <w:p w14:paraId="6A1F0000">
      <w:pPr>
        <w:spacing w:line="380" w:lineRule="exact"/>
        <w:ind w:firstLine="697" w:left="23" w:right="23"/>
        <w:jc w:val="both"/>
        <w:rPr>
          <w:color w:val="000000"/>
          <w:sz w:val="26"/>
        </w:rPr>
      </w:pPr>
      <w:r>
        <w:rPr>
          <w:color w:val="000000"/>
          <w:sz w:val="26"/>
        </w:rPr>
        <w:t xml:space="preserve"> </w:t>
      </w: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0"/>
        <w:gridCol w:w="1980"/>
        <w:gridCol w:w="1260"/>
        <w:gridCol w:w="1980"/>
        <w:gridCol w:w="1980"/>
        <w:gridCol w:w="1260"/>
        <w:gridCol w:w="1800"/>
        <w:gridCol w:w="1800"/>
        <w:gridCol w:w="2160"/>
      </w:tblGrid>
      <w:tr>
        <w:trPr>
          <w:trHeight w:hRule="atLeast" w:val="349"/>
        </w:trPr>
        <w:tc>
          <w:tcPr>
            <w:tcW w:type="dxa" w:w="540"/>
            <w:vMerge w:val="restart"/>
            <w:tcBorders>
              <w:top w:color="000000" w:sz="4" w:val="single"/>
              <w:left w:color="000000" w:sz="4" w:val="single"/>
              <w:bottom w:color="000000" w:sz="4" w:val="single"/>
              <w:right w:color="000000" w:sz="4" w:val="single"/>
            </w:tcBorders>
            <w:vAlign w:val="center"/>
          </w:tcPr>
          <w:p w14:paraId="6B1F0000">
            <w:pPr>
              <w:ind/>
              <w:jc w:val="center"/>
              <w:rPr>
                <w:b w:val="1"/>
                <w:sz w:val="20"/>
              </w:rPr>
            </w:pPr>
          </w:p>
          <w:p w14:paraId="6C1F0000">
            <w:pPr>
              <w:ind/>
              <w:jc w:val="center"/>
              <w:rPr>
                <w:b w:val="1"/>
                <w:sz w:val="20"/>
              </w:rPr>
            </w:pPr>
            <w:r>
              <w:rPr>
                <w:b w:val="1"/>
                <w:sz w:val="20"/>
              </w:rPr>
              <w:t>№ п/п</w:t>
            </w:r>
          </w:p>
        </w:tc>
        <w:tc>
          <w:tcPr>
            <w:tcW w:type="dxa" w:w="1980"/>
            <w:vMerge w:val="restart"/>
            <w:tcBorders>
              <w:top w:color="000000" w:sz="4" w:val="single"/>
              <w:left w:color="000000" w:sz="4" w:val="single"/>
              <w:bottom w:color="000000" w:sz="4" w:val="single"/>
              <w:right w:color="000000" w:sz="4" w:val="single"/>
            </w:tcBorders>
            <w:vAlign w:val="center"/>
          </w:tcPr>
          <w:p w14:paraId="6D1F0000">
            <w:pPr>
              <w:rPr>
                <w:b w:val="1"/>
                <w:sz w:val="20"/>
              </w:rPr>
            </w:pPr>
          </w:p>
          <w:p w14:paraId="6E1F0000">
            <w:pPr>
              <w:ind/>
              <w:jc w:val="center"/>
              <w:rPr>
                <w:b w:val="1"/>
                <w:sz w:val="20"/>
              </w:rPr>
            </w:pPr>
            <w:r>
              <w:rPr>
                <w:b w:val="1"/>
                <w:sz w:val="20"/>
              </w:rPr>
              <w:t>Наименование объекта</w:t>
            </w:r>
          </w:p>
        </w:tc>
        <w:tc>
          <w:tcPr>
            <w:tcW w:type="dxa" w:w="1260"/>
            <w:vMerge w:val="restart"/>
            <w:tcBorders>
              <w:top w:color="000000" w:sz="4" w:val="single"/>
              <w:left w:color="000000" w:sz="4" w:val="single"/>
              <w:bottom w:color="000000" w:sz="4" w:val="single"/>
              <w:right w:color="000000" w:sz="4" w:val="single"/>
            </w:tcBorders>
            <w:vAlign w:val="center"/>
          </w:tcPr>
          <w:p w14:paraId="6F1F0000">
            <w:pPr>
              <w:rPr>
                <w:b w:val="1"/>
                <w:sz w:val="20"/>
              </w:rPr>
            </w:pPr>
          </w:p>
          <w:p w14:paraId="701F0000">
            <w:pPr>
              <w:ind/>
              <w:jc w:val="center"/>
              <w:rPr>
                <w:b w:val="1"/>
                <w:sz w:val="20"/>
              </w:rPr>
            </w:pPr>
            <w:r>
              <w:rPr>
                <w:b w:val="1"/>
                <w:sz w:val="20"/>
              </w:rPr>
              <w:t>Питающий центр</w:t>
            </w:r>
          </w:p>
          <w:p w14:paraId="711F0000">
            <w:pPr>
              <w:ind/>
              <w:jc w:val="center"/>
              <w:rPr>
                <w:b w:val="1"/>
                <w:sz w:val="20"/>
              </w:rPr>
            </w:pPr>
            <w:r>
              <w:rPr>
                <w:b w:val="1"/>
                <w:sz w:val="20"/>
              </w:rPr>
              <w:t>(граница раздела)</w:t>
            </w:r>
          </w:p>
        </w:tc>
        <w:tc>
          <w:tcPr>
            <w:tcW w:type="dxa" w:w="1980"/>
            <w:vMerge w:val="restart"/>
            <w:tcBorders>
              <w:top w:color="000000" w:sz="4" w:val="single"/>
              <w:left w:color="000000" w:sz="4" w:val="single"/>
              <w:bottom w:color="000000" w:sz="4" w:val="single"/>
              <w:right w:color="000000" w:sz="4" w:val="single"/>
            </w:tcBorders>
            <w:vAlign w:val="center"/>
          </w:tcPr>
          <w:p w14:paraId="721F0000">
            <w:pPr>
              <w:ind/>
              <w:jc w:val="center"/>
              <w:rPr>
                <w:b w:val="1"/>
                <w:sz w:val="20"/>
              </w:rPr>
            </w:pPr>
            <w:r>
              <w:rPr>
                <w:b w:val="1"/>
                <w:sz w:val="20"/>
              </w:rPr>
              <w:t>Место установки  приборов учета</w:t>
            </w:r>
          </w:p>
        </w:tc>
        <w:tc>
          <w:tcPr>
            <w:tcW w:type="dxa" w:w="3240"/>
            <w:gridSpan w:val="2"/>
            <w:tcBorders>
              <w:top w:color="000000" w:sz="4" w:val="single"/>
              <w:left w:color="000000" w:sz="4" w:val="single"/>
              <w:bottom w:color="000000" w:sz="4" w:val="single"/>
              <w:right w:color="000000" w:sz="4" w:val="single"/>
            </w:tcBorders>
            <w:vAlign w:val="center"/>
          </w:tcPr>
          <w:p w14:paraId="731F0000">
            <w:pPr>
              <w:ind/>
              <w:jc w:val="center"/>
              <w:rPr>
                <w:b w:val="1"/>
                <w:sz w:val="20"/>
              </w:rPr>
            </w:pPr>
            <w:r>
              <w:rPr>
                <w:b w:val="1"/>
                <w:sz w:val="20"/>
              </w:rPr>
              <w:t>Данные по  расчетным приборам учета</w:t>
            </w:r>
          </w:p>
        </w:tc>
        <w:tc>
          <w:tcPr>
            <w:tcW w:type="dxa" w:w="1800"/>
            <w:vMerge w:val="restart"/>
            <w:tcBorders>
              <w:top w:color="000000" w:sz="4" w:val="single"/>
              <w:left w:color="000000" w:sz="4" w:val="single"/>
              <w:bottom w:color="000000" w:sz="4" w:val="single"/>
              <w:right w:color="000000" w:sz="4" w:val="single"/>
            </w:tcBorders>
            <w:vAlign w:val="center"/>
          </w:tcPr>
          <w:p w14:paraId="741F0000">
            <w:pPr>
              <w:ind/>
              <w:jc w:val="center"/>
              <w:rPr>
                <w:b w:val="1"/>
                <w:sz w:val="20"/>
              </w:rPr>
            </w:pPr>
            <w:r>
              <w:rPr>
                <w:b w:val="1"/>
                <w:sz w:val="20"/>
              </w:rPr>
              <w:t>Потери тепловой энергии от границы раздела до ввода</w:t>
            </w:r>
          </w:p>
          <w:p w14:paraId="751F0000">
            <w:pPr>
              <w:pStyle w:val="Style_37"/>
              <w:spacing w:line="276" w:lineRule="auto"/>
              <w:ind/>
              <w:jc w:val="center"/>
              <w:rPr>
                <w:rFonts w:ascii="Times New Roman" w:hAnsi="Times New Roman"/>
                <w:b w:val="1"/>
              </w:rPr>
            </w:pPr>
            <w:r>
              <w:rPr>
                <w:rFonts w:ascii="Times New Roman" w:hAnsi="Times New Roman"/>
                <w:b w:val="1"/>
              </w:rPr>
              <w:t>по расчету согласно Методическим указаниям утвержденным  Минэнерго Российской Федерации</w:t>
            </w:r>
          </w:p>
        </w:tc>
        <w:tc>
          <w:tcPr>
            <w:tcW w:type="dxa" w:w="1800"/>
            <w:vMerge w:val="restart"/>
            <w:tcBorders>
              <w:top w:color="000000" w:sz="4" w:val="single"/>
              <w:left w:color="000000" w:sz="4" w:val="single"/>
              <w:bottom w:color="000000" w:sz="4" w:val="single"/>
              <w:right w:color="000000" w:sz="4" w:val="single"/>
            </w:tcBorders>
            <w:vAlign w:val="center"/>
          </w:tcPr>
          <w:p w14:paraId="761F0000">
            <w:pPr>
              <w:ind/>
              <w:jc w:val="center"/>
              <w:rPr>
                <w:b w:val="1"/>
                <w:sz w:val="20"/>
              </w:rPr>
            </w:pPr>
            <w:r>
              <w:rPr>
                <w:b w:val="1"/>
                <w:sz w:val="20"/>
              </w:rPr>
              <w:t>Потери теплоносителя на участке сети от границы раздела до места установки приборов учета,</w:t>
            </w:r>
          </w:p>
          <w:p w14:paraId="771F0000">
            <w:pPr>
              <w:pStyle w:val="Style_37"/>
              <w:spacing w:line="276" w:lineRule="auto"/>
              <w:ind/>
              <w:jc w:val="center"/>
              <w:rPr>
                <w:rFonts w:ascii="Times New Roman" w:hAnsi="Times New Roman"/>
                <w:b w:val="1"/>
              </w:rPr>
            </w:pPr>
            <w:r>
              <w:rPr>
                <w:rFonts w:ascii="Times New Roman" w:hAnsi="Times New Roman"/>
                <w:b w:val="1"/>
              </w:rPr>
              <w:t>тн/мес</w:t>
            </w:r>
          </w:p>
        </w:tc>
        <w:tc>
          <w:tcPr>
            <w:tcW w:type="dxa" w:w="2160"/>
            <w:vMerge w:val="restart"/>
            <w:tcBorders>
              <w:top w:color="000000" w:sz="4" w:val="single"/>
              <w:left w:color="000000" w:sz="4" w:val="single"/>
              <w:bottom w:color="000000" w:sz="4" w:val="single"/>
              <w:right w:color="000000" w:sz="4" w:val="single"/>
            </w:tcBorders>
            <w:vAlign w:val="center"/>
          </w:tcPr>
          <w:p w14:paraId="781F0000">
            <w:pPr>
              <w:ind/>
              <w:jc w:val="center"/>
              <w:rPr>
                <w:b w:val="1"/>
                <w:sz w:val="20"/>
              </w:rPr>
            </w:pPr>
            <w:r>
              <w:rPr>
                <w:b w:val="1"/>
                <w:sz w:val="20"/>
              </w:rPr>
              <w:t>Группа потребителей (согласно решения уполномоченного органа исполнительной власти субъекта Российской Федерации по регулированию тарифов на электрическую и тепловую энергию)</w:t>
            </w:r>
          </w:p>
        </w:tc>
      </w:tr>
      <w:tr>
        <w:trPr>
          <w:trHeight w:hRule="atLeast" w:val="1047"/>
        </w:trPr>
        <w:tc>
          <w:tcPr>
            <w:tcW w:type="dxa" w:w="540"/>
            <w:gridSpan w:val="1"/>
            <w:vMerge w:val="continue"/>
            <w:tcBorders>
              <w:top w:color="000000" w:sz="4" w:val="single"/>
              <w:left w:color="000000" w:sz="4" w:val="single"/>
              <w:bottom w:color="000000" w:sz="4" w:val="single"/>
              <w:right w:color="000000" w:sz="4" w:val="single"/>
            </w:tcBorders>
            <w:vAlign w:val="center"/>
          </w:tcPr>
          <w:p/>
        </w:tc>
        <w:tc>
          <w:tcPr>
            <w:tcW w:type="dxa" w:w="1980"/>
            <w:gridSpan w:val="1"/>
            <w:vMerge w:val="continue"/>
            <w:tcBorders>
              <w:top w:color="000000" w:sz="4" w:val="single"/>
              <w:left w:color="000000" w:sz="4" w:val="single"/>
              <w:bottom w:color="000000" w:sz="4" w:val="single"/>
              <w:right w:color="000000" w:sz="4" w:val="single"/>
            </w:tcBorders>
            <w:vAlign w:val="center"/>
          </w:tcPr>
          <w:p/>
        </w:tc>
        <w:tc>
          <w:tcPr>
            <w:tcW w:type="dxa" w:w="1260"/>
            <w:gridSpan w:val="1"/>
            <w:vMerge w:val="continue"/>
            <w:tcBorders>
              <w:top w:color="000000" w:sz="4" w:val="single"/>
              <w:left w:color="000000" w:sz="4" w:val="single"/>
              <w:bottom w:color="000000" w:sz="4" w:val="single"/>
              <w:right w:color="000000" w:sz="4" w:val="single"/>
            </w:tcBorders>
            <w:vAlign w:val="center"/>
          </w:tcPr>
          <w:p/>
        </w:tc>
        <w:tc>
          <w:tcPr>
            <w:tcW w:type="dxa" w:w="1980"/>
            <w:gridSpan w:val="1"/>
            <w:vMerge w:val="continue"/>
            <w:tcBorders>
              <w:top w:color="000000" w:sz="4" w:val="single"/>
              <w:left w:color="000000" w:sz="4" w:val="single"/>
              <w:bottom w:color="000000" w:sz="4" w:val="single"/>
              <w:right w:color="000000" w:sz="4" w:val="single"/>
            </w:tcBorders>
            <w:vAlign w:val="center"/>
          </w:tcPr>
          <w:p/>
        </w:tc>
        <w:tc>
          <w:tcPr>
            <w:tcW w:type="dxa" w:w="1980"/>
            <w:tcBorders>
              <w:top w:color="000000" w:sz="4" w:val="single"/>
              <w:left w:color="000000" w:sz="4" w:val="single"/>
              <w:bottom w:color="000000" w:sz="4" w:val="single"/>
              <w:right w:color="000000" w:sz="4" w:val="single"/>
            </w:tcBorders>
            <w:vAlign w:val="center"/>
          </w:tcPr>
          <w:p w14:paraId="791F0000">
            <w:pPr>
              <w:ind/>
              <w:jc w:val="center"/>
            </w:pPr>
            <w:r>
              <w:t>Тип</w:t>
            </w:r>
          </w:p>
        </w:tc>
        <w:tc>
          <w:tcPr>
            <w:tcW w:type="dxa" w:w="1260"/>
            <w:tcBorders>
              <w:top w:color="000000" w:sz="4" w:val="single"/>
              <w:left w:color="000000" w:sz="4" w:val="single"/>
              <w:bottom w:color="000000" w:sz="4" w:val="single"/>
              <w:right w:color="000000" w:sz="4" w:val="single"/>
            </w:tcBorders>
            <w:vAlign w:val="center"/>
          </w:tcPr>
          <w:p w14:paraId="7A1F0000">
            <w:pPr>
              <w:ind/>
              <w:jc w:val="center"/>
            </w:pPr>
            <w:r>
              <w:t>№</w:t>
            </w:r>
          </w:p>
        </w:tc>
        <w:tc>
          <w:tcPr>
            <w:tcW w:type="dxa" w:w="1800"/>
            <w:gridSpan w:val="1"/>
            <w:vMerge w:val="continue"/>
            <w:tcBorders>
              <w:top w:color="000000" w:sz="4" w:val="single"/>
              <w:left w:color="000000" w:sz="4" w:val="single"/>
              <w:bottom w:color="000000" w:sz="4" w:val="single"/>
              <w:right w:color="000000" w:sz="4" w:val="single"/>
            </w:tcBorders>
            <w:vAlign w:val="center"/>
          </w:tcPr>
          <w:p/>
        </w:tc>
        <w:tc>
          <w:tcPr>
            <w:tcW w:type="dxa" w:w="1800"/>
            <w:gridSpan w:val="1"/>
            <w:vMerge w:val="continue"/>
            <w:tcBorders>
              <w:top w:color="000000" w:sz="4" w:val="single"/>
              <w:left w:color="000000" w:sz="4" w:val="single"/>
              <w:bottom w:color="000000" w:sz="4" w:val="single"/>
              <w:right w:color="000000" w:sz="4" w:val="single"/>
            </w:tcBorders>
            <w:vAlign w:val="center"/>
          </w:tcPr>
          <w:p/>
        </w:tc>
        <w:tc>
          <w:tcPr>
            <w:tcW w:type="dxa" w:w="2160"/>
            <w:gridSpan w:val="1"/>
            <w:vMerge w:val="continue"/>
            <w:tcBorders>
              <w:top w:color="000000" w:sz="4" w:val="single"/>
              <w:left w:color="000000" w:sz="4" w:val="single"/>
              <w:bottom w:color="000000" w:sz="4" w:val="single"/>
              <w:right w:color="000000" w:sz="4" w:val="single"/>
            </w:tcBorders>
            <w:vAlign w:val="center"/>
          </w:tcPr>
          <w:p/>
        </w:tc>
      </w:tr>
      <w:tr>
        <w:trPr>
          <w:trHeight w:hRule="atLeast" w:val="310"/>
        </w:trPr>
        <w:tc>
          <w:tcPr>
            <w:tcW w:type="dxa" w:w="540"/>
            <w:tcBorders>
              <w:top w:color="000000" w:sz="4" w:val="single"/>
              <w:left w:color="000000" w:sz="4" w:val="single"/>
              <w:bottom w:color="000000" w:sz="4" w:val="single"/>
              <w:right w:color="000000" w:sz="4" w:val="single"/>
            </w:tcBorders>
            <w:vAlign w:val="center"/>
          </w:tcPr>
          <w:p w14:paraId="7B1F0000">
            <w:pPr>
              <w:pStyle w:val="Style_37"/>
              <w:spacing w:line="276" w:lineRule="auto"/>
              <w:ind/>
              <w:jc w:val="center"/>
              <w:rPr>
                <w:rFonts w:ascii="Times New Roman" w:hAnsi="Times New Roman"/>
                <w:sz w:val="22"/>
              </w:rPr>
            </w:pPr>
            <w:r>
              <w:rPr>
                <w:rFonts w:ascii="Times New Roman" w:hAnsi="Times New Roman"/>
                <w:sz w:val="22"/>
              </w:rPr>
              <w:t>1</w:t>
            </w:r>
          </w:p>
        </w:tc>
        <w:tc>
          <w:tcPr>
            <w:tcW w:type="dxa" w:w="1980"/>
            <w:tcBorders>
              <w:top w:color="000000" w:sz="4" w:val="single"/>
              <w:left w:color="000000" w:sz="4" w:val="single"/>
              <w:bottom w:color="000000" w:sz="4" w:val="single"/>
              <w:right w:color="000000" w:sz="4" w:val="single"/>
            </w:tcBorders>
            <w:vAlign w:val="center"/>
          </w:tcPr>
          <w:p w14:paraId="7C1F0000">
            <w:pPr>
              <w:ind/>
              <w:jc w:val="center"/>
            </w:pPr>
            <w:r>
              <w:t>Магазин на рынке</w:t>
            </w:r>
          </w:p>
        </w:tc>
        <w:tc>
          <w:tcPr>
            <w:tcW w:type="dxa" w:w="1260"/>
            <w:tcBorders>
              <w:top w:color="000000" w:sz="4" w:val="single"/>
              <w:left w:color="000000" w:sz="4" w:val="single"/>
              <w:bottom w:color="000000" w:sz="4" w:val="single"/>
              <w:right w:color="000000" w:sz="4" w:val="single"/>
            </w:tcBorders>
            <w:vAlign w:val="center"/>
          </w:tcPr>
          <w:p w14:paraId="7D1F0000">
            <w:pPr>
              <w:ind/>
              <w:jc w:val="center"/>
            </w:pPr>
            <w:r>
              <w:t>задвижка 81/82</w:t>
            </w:r>
          </w:p>
        </w:tc>
        <w:tc>
          <w:tcPr>
            <w:tcW w:type="dxa" w:w="1980"/>
            <w:tcBorders>
              <w:top w:color="000000" w:sz="4" w:val="single"/>
              <w:left w:color="000000" w:sz="4" w:val="single"/>
              <w:bottom w:color="000000" w:sz="4" w:val="single"/>
              <w:right w:color="000000" w:sz="4" w:val="single"/>
            </w:tcBorders>
            <w:vAlign w:val="center"/>
          </w:tcPr>
          <w:p w14:paraId="7E1F0000">
            <w:pPr>
              <w:ind/>
              <w:jc w:val="center"/>
            </w:pPr>
            <w:r>
              <w:t>в здании магазина</w:t>
            </w:r>
          </w:p>
        </w:tc>
        <w:tc>
          <w:tcPr>
            <w:tcW w:type="dxa" w:w="1980"/>
            <w:tcBorders>
              <w:top w:color="000000" w:sz="4" w:val="single"/>
              <w:left w:color="000000" w:sz="4" w:val="single"/>
              <w:bottom w:color="000000" w:sz="4" w:val="single"/>
              <w:right w:color="000000" w:sz="4" w:val="single"/>
            </w:tcBorders>
            <w:vAlign w:val="center"/>
          </w:tcPr>
          <w:p w14:paraId="7F1F0000">
            <w:pPr>
              <w:ind/>
              <w:jc w:val="center"/>
            </w:pPr>
            <w:r>
              <w:t xml:space="preserve">«Логика»  </w:t>
            </w:r>
          </w:p>
          <w:p w14:paraId="801F0000">
            <w:pPr>
              <w:ind/>
              <w:jc w:val="center"/>
            </w:pPr>
            <w:r>
              <w:t>СПТ 941.11</w:t>
            </w:r>
          </w:p>
        </w:tc>
        <w:tc>
          <w:tcPr>
            <w:tcW w:type="dxa" w:w="1260"/>
            <w:tcBorders>
              <w:top w:color="000000" w:sz="4" w:val="single"/>
              <w:left w:color="000000" w:sz="4" w:val="single"/>
              <w:bottom w:color="000000" w:sz="4" w:val="single"/>
              <w:right w:color="000000" w:sz="4" w:val="single"/>
            </w:tcBorders>
            <w:vAlign w:val="center"/>
          </w:tcPr>
          <w:p w14:paraId="811F0000">
            <w:pPr>
              <w:ind/>
              <w:jc w:val="center"/>
            </w:pPr>
            <w:r>
              <w:t>№ 10165</w:t>
            </w:r>
          </w:p>
        </w:tc>
        <w:tc>
          <w:tcPr>
            <w:tcW w:type="dxa" w:w="1800"/>
            <w:tcBorders>
              <w:top w:color="000000" w:sz="4" w:val="single"/>
              <w:left w:color="000000" w:sz="4" w:val="single"/>
              <w:bottom w:color="000000" w:sz="4" w:val="single"/>
              <w:right w:color="000000" w:sz="4" w:val="single"/>
            </w:tcBorders>
            <w:vAlign w:val="center"/>
          </w:tcPr>
          <w:p w14:paraId="821F0000">
            <w:pPr>
              <w:pStyle w:val="Style_37"/>
              <w:spacing w:line="276" w:lineRule="auto"/>
              <w:ind w:firstLine="676" w:left="-676"/>
              <w:jc w:val="center"/>
              <w:rPr>
                <w:rFonts w:ascii="Times New Roman" w:hAnsi="Times New Roman"/>
                <w:sz w:val="22"/>
              </w:rPr>
            </w:pPr>
            <w:r>
              <w:rPr>
                <w:rFonts w:ascii="Times New Roman" w:hAnsi="Times New Roman"/>
                <w:sz w:val="22"/>
              </w:rPr>
              <w:t>Приказ № 278</w:t>
            </w:r>
          </w:p>
          <w:p w14:paraId="831F0000">
            <w:pPr>
              <w:pStyle w:val="Style_37"/>
              <w:spacing w:line="276" w:lineRule="auto"/>
              <w:ind w:firstLine="676" w:left="-676"/>
              <w:jc w:val="center"/>
              <w:rPr>
                <w:rFonts w:ascii="Times New Roman" w:hAnsi="Times New Roman"/>
                <w:sz w:val="22"/>
              </w:rPr>
            </w:pPr>
            <w:r>
              <w:rPr>
                <w:rFonts w:ascii="Times New Roman" w:hAnsi="Times New Roman"/>
                <w:sz w:val="22"/>
              </w:rP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841F0000">
            <w:pPr>
              <w:pStyle w:val="Style_37"/>
              <w:spacing w:line="276" w:lineRule="auto"/>
              <w:ind w:firstLine="676" w:left="-676"/>
              <w:jc w:val="center"/>
              <w:rPr>
                <w:rFonts w:ascii="Times New Roman" w:hAnsi="Times New Roman"/>
                <w:sz w:val="22"/>
              </w:rPr>
            </w:pPr>
            <w:r>
              <w:rPr>
                <w:rFonts w:ascii="Times New Roman" w:hAnsi="Times New Roman"/>
                <w:sz w:val="22"/>
              </w:rPr>
              <w:t>нет</w:t>
            </w:r>
          </w:p>
        </w:tc>
        <w:tc>
          <w:tcPr>
            <w:tcW w:type="dxa" w:w="2160"/>
            <w:tcBorders>
              <w:top w:color="000000" w:sz="4" w:val="single"/>
              <w:left w:color="000000" w:sz="4" w:val="single"/>
              <w:bottom w:color="000000" w:sz="4" w:val="single"/>
              <w:right w:color="000000" w:sz="4" w:val="single"/>
            </w:tcBorders>
            <w:vAlign w:val="center"/>
          </w:tcPr>
          <w:p w14:paraId="851F0000">
            <w:pPr>
              <w:ind/>
              <w:jc w:val="center"/>
            </w:pPr>
            <w:r>
              <w:t>прочие</w:t>
            </w:r>
          </w:p>
        </w:tc>
      </w:tr>
      <w:tr>
        <w:trPr>
          <w:trHeight w:hRule="atLeast" w:val="458"/>
        </w:trPr>
        <w:tc>
          <w:tcPr>
            <w:tcW w:type="dxa" w:w="540"/>
            <w:tcBorders>
              <w:top w:color="000000" w:sz="4" w:val="single"/>
              <w:left w:color="000000" w:sz="4" w:val="single"/>
              <w:bottom w:color="000000" w:sz="4" w:val="single"/>
              <w:right w:color="000000" w:sz="4" w:val="single"/>
            </w:tcBorders>
            <w:vAlign w:val="center"/>
          </w:tcPr>
          <w:p w14:paraId="861F0000">
            <w:pPr>
              <w:pStyle w:val="Style_37"/>
              <w:spacing w:line="276" w:lineRule="auto"/>
              <w:ind/>
              <w:jc w:val="center"/>
              <w:rPr>
                <w:rFonts w:ascii="Times New Roman" w:hAnsi="Times New Roman"/>
                <w:sz w:val="22"/>
              </w:rPr>
            </w:pPr>
            <w:r>
              <w:rPr>
                <w:rFonts w:ascii="Times New Roman" w:hAnsi="Times New Roman"/>
                <w:sz w:val="22"/>
              </w:rPr>
              <w:t>2</w:t>
            </w:r>
          </w:p>
        </w:tc>
        <w:tc>
          <w:tcPr>
            <w:tcW w:type="dxa" w:w="1980"/>
            <w:tcBorders>
              <w:top w:color="000000" w:sz="4" w:val="single"/>
              <w:left w:color="000000" w:sz="4" w:val="single"/>
              <w:bottom w:color="000000" w:sz="4" w:val="single"/>
              <w:right w:color="000000" w:sz="4" w:val="single"/>
            </w:tcBorders>
            <w:vAlign w:val="center"/>
          </w:tcPr>
          <w:p w14:paraId="871F0000">
            <w:pPr>
              <w:ind/>
              <w:jc w:val="center"/>
            </w:pPr>
            <w:r>
              <w:t xml:space="preserve">кв. Западный   </w:t>
            </w:r>
          </w:p>
          <w:p w14:paraId="881F0000">
            <w:pPr>
              <w:ind/>
              <w:jc w:val="center"/>
            </w:pPr>
            <w:r>
              <w:t xml:space="preserve"> ул. Садовая, 17,19</w:t>
            </w:r>
          </w:p>
        </w:tc>
        <w:tc>
          <w:tcPr>
            <w:tcW w:type="dxa" w:w="1260"/>
            <w:tcBorders>
              <w:top w:color="000000" w:sz="4" w:val="single"/>
              <w:left w:color="000000" w:sz="4" w:val="single"/>
              <w:bottom w:color="000000" w:sz="4" w:val="single"/>
              <w:right w:color="000000" w:sz="4" w:val="single"/>
            </w:tcBorders>
            <w:vAlign w:val="center"/>
          </w:tcPr>
          <w:p w14:paraId="891F0000">
            <w:pPr>
              <w:ind/>
              <w:jc w:val="center"/>
            </w:pPr>
            <w:r>
              <w:t>задвижка 59/60</w:t>
            </w:r>
          </w:p>
        </w:tc>
        <w:tc>
          <w:tcPr>
            <w:tcW w:type="dxa" w:w="1980"/>
            <w:tcBorders>
              <w:top w:color="000000" w:sz="4" w:val="single"/>
              <w:left w:color="000000" w:sz="4" w:val="single"/>
              <w:bottom w:color="000000" w:sz="4" w:val="single"/>
              <w:right w:color="000000" w:sz="4" w:val="single"/>
            </w:tcBorders>
            <w:vAlign w:val="center"/>
          </w:tcPr>
          <w:p w14:paraId="8A1F0000">
            <w:pPr>
              <w:ind/>
              <w:jc w:val="center"/>
            </w:pPr>
            <w:r>
              <w:t xml:space="preserve">ТП в р-не </w:t>
            </w:r>
          </w:p>
          <w:p w14:paraId="8B1F0000">
            <w:pPr>
              <w:ind/>
              <w:jc w:val="center"/>
            </w:pPr>
            <w:r>
              <w:t>кв. Западный</w:t>
            </w:r>
          </w:p>
        </w:tc>
        <w:tc>
          <w:tcPr>
            <w:tcW w:type="dxa" w:w="1980"/>
            <w:tcBorders>
              <w:top w:color="000000" w:sz="4" w:val="single"/>
              <w:left w:color="000000" w:sz="4" w:val="single"/>
              <w:bottom w:color="000000" w:sz="4" w:val="single"/>
              <w:right w:color="000000" w:sz="4" w:val="single"/>
            </w:tcBorders>
            <w:vAlign w:val="center"/>
          </w:tcPr>
          <w:p w14:paraId="8C1F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8D1F0000">
            <w:pPr>
              <w:ind/>
              <w:jc w:val="center"/>
            </w:pPr>
            <w:r>
              <w:t>№ 611625</w:t>
            </w:r>
          </w:p>
        </w:tc>
        <w:tc>
          <w:tcPr>
            <w:tcW w:type="dxa" w:w="1800"/>
            <w:tcBorders>
              <w:top w:color="000000" w:sz="4" w:val="single"/>
              <w:left w:color="000000" w:sz="4" w:val="single"/>
              <w:bottom w:color="000000" w:sz="4" w:val="single"/>
              <w:right w:color="000000" w:sz="4" w:val="single"/>
            </w:tcBorders>
            <w:vAlign w:val="center"/>
          </w:tcPr>
          <w:p w14:paraId="8E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8F1F0000">
            <w:pPr>
              <w:pStyle w:val="Style_37"/>
              <w:spacing w:line="276" w:lineRule="auto"/>
              <w:ind w:firstLine="676" w:left="-676"/>
              <w:jc w:val="center"/>
              <w:rPr>
                <w:rFonts w:ascii="Times New Roman" w:hAnsi="Times New Roman"/>
                <w:sz w:val="22"/>
              </w:rPr>
            </w:pPr>
            <w:r>
              <w:rPr>
                <w:rFonts w:ascii="Times New Roman" w:hAnsi="Times New Roman"/>
                <w:sz w:val="22"/>
              </w:rP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90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911F0000">
            <w:pPr>
              <w:ind/>
              <w:jc w:val="center"/>
            </w:pPr>
            <w:r>
              <w:t>население</w:t>
            </w:r>
          </w:p>
        </w:tc>
      </w:tr>
      <w:tr>
        <w:trPr>
          <w:trHeight w:hRule="atLeast" w:val="396"/>
        </w:trPr>
        <w:tc>
          <w:tcPr>
            <w:tcW w:type="dxa" w:w="540"/>
            <w:tcBorders>
              <w:top w:color="000000" w:sz="4" w:val="single"/>
              <w:left w:color="000000" w:sz="4" w:val="single"/>
              <w:bottom w:color="000000" w:sz="4" w:val="single"/>
              <w:right w:color="000000" w:sz="4" w:val="single"/>
            </w:tcBorders>
            <w:vAlign w:val="center"/>
          </w:tcPr>
          <w:p w14:paraId="921F0000">
            <w:pPr>
              <w:pStyle w:val="Style_37"/>
              <w:spacing w:line="276" w:lineRule="auto"/>
              <w:ind/>
              <w:jc w:val="center"/>
              <w:rPr>
                <w:rFonts w:ascii="Times New Roman" w:hAnsi="Times New Roman"/>
                <w:sz w:val="22"/>
              </w:rPr>
            </w:pPr>
            <w:r>
              <w:rPr>
                <w:rFonts w:ascii="Times New Roman" w:hAnsi="Times New Roman"/>
                <w:sz w:val="22"/>
              </w:rPr>
              <w:t>3</w:t>
            </w:r>
          </w:p>
        </w:tc>
        <w:tc>
          <w:tcPr>
            <w:tcW w:type="dxa" w:w="1980"/>
            <w:tcBorders>
              <w:top w:color="000000" w:sz="4" w:val="single"/>
              <w:left w:color="000000" w:sz="4" w:val="single"/>
              <w:bottom w:color="000000" w:sz="4" w:val="single"/>
              <w:right w:color="000000" w:sz="4" w:val="single"/>
            </w:tcBorders>
            <w:vAlign w:val="center"/>
          </w:tcPr>
          <w:p w14:paraId="931F0000">
            <w:pPr>
              <w:ind/>
              <w:jc w:val="center"/>
            </w:pPr>
            <w:r>
              <w:t>кв. Западный   ГВС</w:t>
            </w:r>
          </w:p>
        </w:tc>
        <w:tc>
          <w:tcPr>
            <w:tcW w:type="dxa" w:w="1260"/>
            <w:tcBorders>
              <w:top w:color="000000" w:sz="4" w:val="single"/>
              <w:left w:color="000000" w:sz="4" w:val="single"/>
              <w:bottom w:color="000000" w:sz="4" w:val="single"/>
              <w:right w:color="000000" w:sz="4" w:val="single"/>
            </w:tcBorders>
            <w:vAlign w:val="center"/>
          </w:tcPr>
          <w:p w14:paraId="941F0000">
            <w:pPr>
              <w:ind/>
              <w:jc w:val="center"/>
            </w:pPr>
            <w:r>
              <w:t>задвижка 59/60</w:t>
            </w:r>
          </w:p>
        </w:tc>
        <w:tc>
          <w:tcPr>
            <w:tcW w:type="dxa" w:w="1980"/>
            <w:tcBorders>
              <w:top w:color="000000" w:sz="4" w:val="single"/>
              <w:left w:color="000000" w:sz="4" w:val="single"/>
              <w:bottom w:color="000000" w:sz="4" w:val="single"/>
              <w:right w:color="000000" w:sz="4" w:val="single"/>
            </w:tcBorders>
            <w:vAlign w:val="center"/>
          </w:tcPr>
          <w:p w14:paraId="951F0000">
            <w:pPr>
              <w:ind/>
              <w:jc w:val="center"/>
            </w:pPr>
            <w:r>
              <w:t xml:space="preserve">ТП в р-не </w:t>
            </w:r>
          </w:p>
          <w:p w14:paraId="961F0000">
            <w:pPr>
              <w:ind/>
              <w:jc w:val="center"/>
            </w:pPr>
            <w:r>
              <w:t>кв. Западный</w:t>
            </w:r>
          </w:p>
        </w:tc>
        <w:tc>
          <w:tcPr>
            <w:tcW w:type="dxa" w:w="1980"/>
            <w:tcBorders>
              <w:top w:color="000000" w:sz="4" w:val="single"/>
              <w:left w:color="000000" w:sz="4" w:val="single"/>
              <w:bottom w:color="000000" w:sz="4" w:val="single"/>
              <w:right w:color="000000" w:sz="4" w:val="single"/>
            </w:tcBorders>
            <w:vAlign w:val="center"/>
          </w:tcPr>
          <w:p w14:paraId="971F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981F0000">
            <w:pPr>
              <w:ind/>
              <w:jc w:val="center"/>
            </w:pPr>
            <w:r>
              <w:t>№ 611791</w:t>
            </w:r>
          </w:p>
        </w:tc>
        <w:tc>
          <w:tcPr>
            <w:tcW w:type="dxa" w:w="1800"/>
            <w:tcBorders>
              <w:top w:color="000000" w:sz="4" w:val="single"/>
              <w:left w:color="000000" w:sz="4" w:val="single"/>
              <w:bottom w:color="000000" w:sz="4" w:val="single"/>
              <w:right w:color="000000" w:sz="4" w:val="single"/>
            </w:tcBorders>
            <w:vAlign w:val="center"/>
          </w:tcPr>
          <w:p w14:paraId="99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9A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9B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9C1F0000">
            <w:pPr>
              <w:ind/>
              <w:jc w:val="center"/>
            </w:pPr>
            <w:r>
              <w:t>население</w:t>
            </w:r>
          </w:p>
        </w:tc>
      </w:tr>
      <w:tr>
        <w:trPr>
          <w:trHeight w:hRule="atLeast" w:val="536"/>
        </w:trPr>
        <w:tc>
          <w:tcPr>
            <w:tcW w:type="dxa" w:w="540"/>
            <w:tcBorders>
              <w:top w:color="000000" w:sz="4" w:val="single"/>
              <w:left w:color="000000" w:sz="4" w:val="single"/>
              <w:bottom w:color="000000" w:sz="4" w:val="single"/>
              <w:right w:color="000000" w:sz="4" w:val="single"/>
            </w:tcBorders>
            <w:vAlign w:val="center"/>
          </w:tcPr>
          <w:p w14:paraId="9D1F0000">
            <w:pPr>
              <w:pStyle w:val="Style_37"/>
              <w:spacing w:line="276" w:lineRule="auto"/>
              <w:ind/>
              <w:jc w:val="center"/>
              <w:rPr>
                <w:rFonts w:ascii="Times New Roman" w:hAnsi="Times New Roman"/>
                <w:sz w:val="22"/>
              </w:rPr>
            </w:pPr>
            <w:r>
              <w:rPr>
                <w:rFonts w:ascii="Times New Roman" w:hAnsi="Times New Roman"/>
                <w:sz w:val="22"/>
              </w:rPr>
              <w:t>4</w:t>
            </w:r>
          </w:p>
        </w:tc>
        <w:tc>
          <w:tcPr>
            <w:tcW w:type="dxa" w:w="1980"/>
            <w:tcBorders>
              <w:top w:color="000000" w:sz="4" w:val="single"/>
              <w:left w:color="000000" w:sz="4" w:val="single"/>
              <w:bottom w:color="000000" w:sz="4" w:val="single"/>
              <w:right w:color="000000" w:sz="4" w:val="single"/>
            </w:tcBorders>
            <w:vAlign w:val="center"/>
          </w:tcPr>
          <w:p w14:paraId="9E1F0000">
            <w:pPr>
              <w:ind/>
              <w:jc w:val="center"/>
            </w:pPr>
            <w:r>
              <w:t>Коттеджи ЛПК</w:t>
            </w:r>
          </w:p>
        </w:tc>
        <w:tc>
          <w:tcPr>
            <w:tcW w:type="dxa" w:w="1260"/>
            <w:tcBorders>
              <w:top w:color="000000" w:sz="4" w:val="single"/>
              <w:left w:color="000000" w:sz="4" w:val="single"/>
              <w:bottom w:color="000000" w:sz="4" w:val="single"/>
              <w:right w:color="000000" w:sz="4" w:val="single"/>
            </w:tcBorders>
            <w:vAlign w:val="center"/>
          </w:tcPr>
          <w:p w14:paraId="9F1F0000">
            <w:pPr>
              <w:ind/>
              <w:jc w:val="center"/>
            </w:pPr>
            <w:r>
              <w:t>задвижка 125/126</w:t>
            </w:r>
          </w:p>
        </w:tc>
        <w:tc>
          <w:tcPr>
            <w:tcW w:type="dxa" w:w="1980"/>
            <w:tcBorders>
              <w:top w:color="000000" w:sz="4" w:val="single"/>
              <w:left w:color="000000" w:sz="4" w:val="single"/>
              <w:bottom w:color="000000" w:sz="4" w:val="single"/>
              <w:right w:color="000000" w:sz="4" w:val="single"/>
            </w:tcBorders>
            <w:vAlign w:val="center"/>
          </w:tcPr>
          <w:p w14:paraId="A01F0000">
            <w:pPr>
              <w:ind/>
              <w:jc w:val="center"/>
            </w:pPr>
            <w:r>
              <w:t>НС-2</w:t>
            </w:r>
          </w:p>
        </w:tc>
        <w:tc>
          <w:tcPr>
            <w:tcW w:type="dxa" w:w="1980"/>
            <w:tcBorders>
              <w:top w:color="000000" w:sz="4" w:val="single"/>
              <w:left w:color="000000" w:sz="4" w:val="single"/>
              <w:bottom w:color="000000" w:sz="4" w:val="single"/>
              <w:right w:color="000000" w:sz="4" w:val="single"/>
            </w:tcBorders>
            <w:vAlign w:val="center"/>
          </w:tcPr>
          <w:p w14:paraId="A11F0000">
            <w:pPr>
              <w:ind/>
              <w:jc w:val="center"/>
            </w:pPr>
            <w:r>
              <w:t>«Взлет ТСР-М»</w:t>
            </w:r>
          </w:p>
        </w:tc>
        <w:tc>
          <w:tcPr>
            <w:tcW w:type="dxa" w:w="1260"/>
            <w:tcBorders>
              <w:top w:color="000000" w:sz="4" w:val="single"/>
              <w:left w:color="000000" w:sz="4" w:val="single"/>
              <w:bottom w:color="000000" w:sz="4" w:val="single"/>
              <w:right w:color="000000" w:sz="4" w:val="single"/>
            </w:tcBorders>
            <w:vAlign w:val="center"/>
          </w:tcPr>
          <w:p w14:paraId="A21F0000">
            <w:pPr>
              <w:ind/>
              <w:jc w:val="center"/>
            </w:pPr>
            <w:r>
              <w:t>№ 302281</w:t>
            </w:r>
          </w:p>
        </w:tc>
        <w:tc>
          <w:tcPr>
            <w:tcW w:type="dxa" w:w="1800"/>
            <w:tcBorders>
              <w:top w:color="000000" w:sz="4" w:val="single"/>
              <w:left w:color="000000" w:sz="4" w:val="single"/>
              <w:bottom w:color="000000" w:sz="4" w:val="single"/>
              <w:right w:color="000000" w:sz="4" w:val="single"/>
            </w:tcBorders>
            <w:vAlign w:val="center"/>
          </w:tcPr>
          <w:p w14:paraId="A3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A4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A5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A61F0000">
            <w:pPr>
              <w:ind/>
              <w:jc w:val="center"/>
            </w:pPr>
            <w:r>
              <w:t>население</w:t>
            </w:r>
          </w:p>
        </w:tc>
      </w:tr>
      <w:tr>
        <w:trPr>
          <w:trHeight w:hRule="atLeast" w:val="558"/>
        </w:trPr>
        <w:tc>
          <w:tcPr>
            <w:tcW w:type="dxa" w:w="540"/>
            <w:tcBorders>
              <w:top w:color="000000" w:sz="4" w:val="single"/>
              <w:left w:color="000000" w:sz="4" w:val="single"/>
              <w:bottom w:color="000000" w:sz="4" w:val="single"/>
              <w:right w:color="000000" w:sz="4" w:val="single"/>
            </w:tcBorders>
            <w:vAlign w:val="center"/>
          </w:tcPr>
          <w:p w14:paraId="A71F0000">
            <w:pPr>
              <w:pStyle w:val="Style_37"/>
              <w:spacing w:line="276" w:lineRule="auto"/>
              <w:ind/>
              <w:jc w:val="center"/>
              <w:rPr>
                <w:rFonts w:ascii="Times New Roman" w:hAnsi="Times New Roman"/>
                <w:sz w:val="22"/>
              </w:rPr>
            </w:pPr>
            <w:r>
              <w:rPr>
                <w:rFonts w:ascii="Times New Roman" w:hAnsi="Times New Roman"/>
                <w:sz w:val="22"/>
              </w:rPr>
              <w:t>5</w:t>
            </w:r>
          </w:p>
        </w:tc>
        <w:tc>
          <w:tcPr>
            <w:tcW w:type="dxa" w:w="1980"/>
            <w:tcBorders>
              <w:top w:color="000000" w:sz="4" w:val="single"/>
              <w:left w:color="000000" w:sz="4" w:val="single"/>
              <w:bottom w:color="000000" w:sz="4" w:val="single"/>
              <w:right w:color="000000" w:sz="4" w:val="single"/>
            </w:tcBorders>
            <w:vAlign w:val="center"/>
          </w:tcPr>
          <w:p w14:paraId="A81F0000">
            <w:pPr>
              <w:ind/>
              <w:jc w:val="center"/>
            </w:pPr>
            <w:r>
              <w:t>ул. Энергетиков, 1</w:t>
            </w:r>
          </w:p>
        </w:tc>
        <w:tc>
          <w:tcPr>
            <w:tcW w:type="dxa" w:w="1260"/>
            <w:tcBorders>
              <w:top w:color="000000" w:sz="4" w:val="single"/>
              <w:left w:color="000000" w:sz="4" w:val="single"/>
              <w:bottom w:color="000000" w:sz="4" w:val="single"/>
              <w:right w:color="000000" w:sz="4" w:val="single"/>
            </w:tcBorders>
            <w:vAlign w:val="center"/>
          </w:tcPr>
          <w:p w14:paraId="A91F0000">
            <w:pPr>
              <w:ind/>
              <w:jc w:val="center"/>
            </w:pPr>
            <w:r>
              <w:t>задвижка 83/84</w:t>
            </w:r>
          </w:p>
        </w:tc>
        <w:tc>
          <w:tcPr>
            <w:tcW w:type="dxa" w:w="1980"/>
            <w:tcBorders>
              <w:top w:color="000000" w:sz="4" w:val="single"/>
              <w:left w:color="000000" w:sz="4" w:val="single"/>
              <w:bottom w:color="000000" w:sz="4" w:val="single"/>
              <w:right w:color="000000" w:sz="4" w:val="single"/>
            </w:tcBorders>
            <w:vAlign w:val="center"/>
          </w:tcPr>
          <w:p w14:paraId="AA1F0000">
            <w:pPr>
              <w:ind/>
              <w:jc w:val="center"/>
            </w:pPr>
            <w:r>
              <w:t xml:space="preserve">ул. Энергетиков, 1 </w:t>
            </w:r>
          </w:p>
          <w:p w14:paraId="AB1F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AC1F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AD1F0000">
            <w:pPr>
              <w:ind/>
              <w:jc w:val="center"/>
            </w:pPr>
            <w:r>
              <w:t>№ 611934</w:t>
            </w:r>
          </w:p>
        </w:tc>
        <w:tc>
          <w:tcPr>
            <w:tcW w:type="dxa" w:w="1800"/>
            <w:tcBorders>
              <w:top w:color="000000" w:sz="4" w:val="single"/>
              <w:left w:color="000000" w:sz="4" w:val="single"/>
              <w:bottom w:color="000000" w:sz="4" w:val="single"/>
              <w:right w:color="000000" w:sz="4" w:val="single"/>
            </w:tcBorders>
            <w:vAlign w:val="center"/>
          </w:tcPr>
          <w:p w14:paraId="AE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AF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B0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B11F0000">
            <w:pPr>
              <w:ind/>
              <w:jc w:val="center"/>
            </w:pPr>
            <w:r>
              <w:t>население</w:t>
            </w:r>
          </w:p>
        </w:tc>
      </w:tr>
      <w:tr>
        <w:trPr>
          <w:trHeight w:hRule="atLeast" w:val="568"/>
        </w:trPr>
        <w:tc>
          <w:tcPr>
            <w:tcW w:type="dxa" w:w="540"/>
            <w:tcBorders>
              <w:top w:color="000000" w:sz="4" w:val="single"/>
              <w:left w:color="000000" w:sz="4" w:val="single"/>
              <w:bottom w:color="000000" w:sz="4" w:val="single"/>
              <w:right w:color="000000" w:sz="4" w:val="single"/>
            </w:tcBorders>
            <w:vAlign w:val="center"/>
          </w:tcPr>
          <w:p w14:paraId="B21F0000">
            <w:pPr>
              <w:pStyle w:val="Style_37"/>
              <w:spacing w:line="276" w:lineRule="auto"/>
              <w:ind/>
              <w:jc w:val="center"/>
              <w:rPr>
                <w:rFonts w:ascii="Times New Roman" w:hAnsi="Times New Roman"/>
                <w:sz w:val="22"/>
              </w:rPr>
            </w:pPr>
            <w:r>
              <w:rPr>
                <w:rFonts w:ascii="Times New Roman" w:hAnsi="Times New Roman"/>
                <w:sz w:val="22"/>
              </w:rPr>
              <w:t>6</w:t>
            </w:r>
          </w:p>
        </w:tc>
        <w:tc>
          <w:tcPr>
            <w:tcW w:type="dxa" w:w="1980"/>
            <w:tcBorders>
              <w:top w:color="000000" w:sz="4" w:val="single"/>
              <w:left w:color="000000" w:sz="4" w:val="single"/>
              <w:bottom w:color="000000" w:sz="4" w:val="single"/>
              <w:right w:color="000000" w:sz="4" w:val="single"/>
            </w:tcBorders>
            <w:vAlign w:val="center"/>
          </w:tcPr>
          <w:p w14:paraId="B31F0000">
            <w:pPr>
              <w:ind/>
              <w:jc w:val="center"/>
            </w:pPr>
            <w:r>
              <w:t>ул. Энергетиков, 3</w:t>
            </w:r>
          </w:p>
        </w:tc>
        <w:tc>
          <w:tcPr>
            <w:tcW w:type="dxa" w:w="1260"/>
            <w:tcBorders>
              <w:top w:color="000000" w:sz="4" w:val="single"/>
              <w:left w:color="000000" w:sz="4" w:val="single"/>
              <w:bottom w:color="000000" w:sz="4" w:val="single"/>
              <w:right w:color="000000" w:sz="4" w:val="single"/>
            </w:tcBorders>
            <w:vAlign w:val="center"/>
          </w:tcPr>
          <w:p w14:paraId="B41F0000">
            <w:pPr>
              <w:ind/>
              <w:jc w:val="center"/>
            </w:pPr>
            <w:r>
              <w:t>задвижка 81/82 ТК-6</w:t>
            </w:r>
          </w:p>
        </w:tc>
        <w:tc>
          <w:tcPr>
            <w:tcW w:type="dxa" w:w="1980"/>
            <w:tcBorders>
              <w:top w:color="000000" w:sz="4" w:val="single"/>
              <w:left w:color="000000" w:sz="4" w:val="single"/>
              <w:bottom w:color="000000" w:sz="4" w:val="single"/>
              <w:right w:color="000000" w:sz="4" w:val="single"/>
            </w:tcBorders>
            <w:vAlign w:val="center"/>
          </w:tcPr>
          <w:p w14:paraId="B51F0000">
            <w:pPr>
              <w:ind/>
              <w:jc w:val="center"/>
            </w:pPr>
            <w:r>
              <w:t>ул. Энергетиков, 3</w:t>
            </w:r>
          </w:p>
          <w:p w14:paraId="B61F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B71F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B81F0000">
            <w:pPr>
              <w:ind/>
              <w:jc w:val="center"/>
            </w:pPr>
            <w:r>
              <w:t>№ 610898</w:t>
            </w:r>
          </w:p>
        </w:tc>
        <w:tc>
          <w:tcPr>
            <w:tcW w:type="dxa" w:w="1800"/>
            <w:tcBorders>
              <w:top w:color="000000" w:sz="4" w:val="single"/>
              <w:left w:color="000000" w:sz="4" w:val="single"/>
              <w:bottom w:color="000000" w:sz="4" w:val="single"/>
              <w:right w:color="000000" w:sz="4" w:val="single"/>
            </w:tcBorders>
            <w:vAlign w:val="center"/>
          </w:tcPr>
          <w:p w14:paraId="B9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BA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BB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BC1F0000">
            <w:pPr>
              <w:ind/>
              <w:jc w:val="center"/>
            </w:pPr>
            <w:r>
              <w:t>население</w:t>
            </w:r>
          </w:p>
        </w:tc>
      </w:tr>
      <w:tr>
        <w:trPr>
          <w:trHeight w:hRule="atLeast" w:val="578"/>
        </w:trPr>
        <w:tc>
          <w:tcPr>
            <w:tcW w:type="dxa" w:w="540"/>
            <w:tcBorders>
              <w:top w:color="000000" w:sz="4" w:val="single"/>
              <w:left w:color="000000" w:sz="4" w:val="single"/>
              <w:bottom w:color="000000" w:sz="4" w:val="single"/>
              <w:right w:color="000000" w:sz="4" w:val="single"/>
            </w:tcBorders>
            <w:vAlign w:val="center"/>
          </w:tcPr>
          <w:p w14:paraId="BD1F0000">
            <w:pPr>
              <w:pStyle w:val="Style_37"/>
              <w:spacing w:line="276" w:lineRule="auto"/>
              <w:ind/>
              <w:jc w:val="center"/>
              <w:rPr>
                <w:rFonts w:ascii="Times New Roman" w:hAnsi="Times New Roman"/>
                <w:sz w:val="22"/>
              </w:rPr>
            </w:pPr>
            <w:r>
              <w:rPr>
                <w:rFonts w:ascii="Times New Roman" w:hAnsi="Times New Roman"/>
                <w:sz w:val="22"/>
              </w:rPr>
              <w:t>7</w:t>
            </w:r>
          </w:p>
        </w:tc>
        <w:tc>
          <w:tcPr>
            <w:tcW w:type="dxa" w:w="1980"/>
            <w:tcBorders>
              <w:top w:color="000000" w:sz="4" w:val="single"/>
              <w:left w:color="000000" w:sz="4" w:val="single"/>
              <w:bottom w:color="000000" w:sz="4" w:val="single"/>
              <w:right w:color="000000" w:sz="4" w:val="single"/>
            </w:tcBorders>
            <w:vAlign w:val="center"/>
          </w:tcPr>
          <w:p w14:paraId="BE1F0000">
            <w:pPr>
              <w:ind/>
              <w:jc w:val="center"/>
            </w:pPr>
            <w:r>
              <w:t>ул. Энергетиков, 5</w:t>
            </w:r>
          </w:p>
        </w:tc>
        <w:tc>
          <w:tcPr>
            <w:tcW w:type="dxa" w:w="1260"/>
            <w:tcBorders>
              <w:top w:color="000000" w:sz="4" w:val="single"/>
              <w:left w:color="000000" w:sz="4" w:val="single"/>
              <w:bottom w:color="000000" w:sz="4" w:val="single"/>
              <w:right w:color="000000" w:sz="4" w:val="single"/>
            </w:tcBorders>
            <w:vAlign w:val="center"/>
          </w:tcPr>
          <w:p w14:paraId="BF1F0000">
            <w:pPr>
              <w:ind/>
              <w:jc w:val="center"/>
            </w:pPr>
            <w:r>
              <w:t xml:space="preserve">задвижка </w:t>
            </w:r>
            <w:r>
              <w:rPr>
                <w:sz w:val="18"/>
              </w:rPr>
              <w:t>77а/78а ТК-5</w:t>
            </w:r>
          </w:p>
        </w:tc>
        <w:tc>
          <w:tcPr>
            <w:tcW w:type="dxa" w:w="1980"/>
            <w:tcBorders>
              <w:top w:color="000000" w:sz="4" w:val="single"/>
              <w:left w:color="000000" w:sz="4" w:val="single"/>
              <w:bottom w:color="000000" w:sz="4" w:val="single"/>
              <w:right w:color="000000" w:sz="4" w:val="single"/>
            </w:tcBorders>
            <w:vAlign w:val="center"/>
          </w:tcPr>
          <w:p w14:paraId="C01F0000">
            <w:pPr>
              <w:ind/>
              <w:jc w:val="center"/>
            </w:pPr>
            <w:r>
              <w:t>ул. Энергетиков, 5  (в подъезде)</w:t>
            </w:r>
          </w:p>
        </w:tc>
        <w:tc>
          <w:tcPr>
            <w:tcW w:type="dxa" w:w="1980"/>
            <w:tcBorders>
              <w:top w:color="000000" w:sz="4" w:val="single"/>
              <w:left w:color="000000" w:sz="4" w:val="single"/>
              <w:bottom w:color="000000" w:sz="4" w:val="single"/>
              <w:right w:color="000000" w:sz="4" w:val="single"/>
            </w:tcBorders>
            <w:vAlign w:val="center"/>
          </w:tcPr>
          <w:p w14:paraId="C11F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C21F0000">
            <w:pPr>
              <w:ind/>
              <w:jc w:val="center"/>
            </w:pPr>
            <w:r>
              <w:t>№ 610944</w:t>
            </w:r>
          </w:p>
        </w:tc>
        <w:tc>
          <w:tcPr>
            <w:tcW w:type="dxa" w:w="1800"/>
            <w:tcBorders>
              <w:top w:color="000000" w:sz="4" w:val="single"/>
              <w:left w:color="000000" w:sz="4" w:val="single"/>
              <w:bottom w:color="000000" w:sz="4" w:val="single"/>
              <w:right w:color="000000" w:sz="4" w:val="single"/>
            </w:tcBorders>
            <w:vAlign w:val="center"/>
          </w:tcPr>
          <w:p w14:paraId="C3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C4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C5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C61F0000">
            <w:pPr>
              <w:ind/>
              <w:jc w:val="center"/>
            </w:pPr>
            <w:r>
              <w:t>население</w:t>
            </w:r>
          </w:p>
        </w:tc>
      </w:tr>
      <w:tr>
        <w:trPr>
          <w:trHeight w:hRule="atLeast" w:val="696"/>
        </w:trPr>
        <w:tc>
          <w:tcPr>
            <w:tcW w:type="dxa" w:w="540"/>
            <w:tcBorders>
              <w:top w:color="000000" w:sz="4" w:val="single"/>
              <w:left w:color="000000" w:sz="4" w:val="single"/>
              <w:bottom w:color="000000" w:sz="4" w:val="single"/>
              <w:right w:color="000000" w:sz="4" w:val="single"/>
            </w:tcBorders>
            <w:vAlign w:val="center"/>
          </w:tcPr>
          <w:p w14:paraId="C71F0000">
            <w:pPr>
              <w:pStyle w:val="Style_37"/>
              <w:spacing w:line="276" w:lineRule="auto"/>
              <w:ind/>
              <w:jc w:val="center"/>
              <w:rPr>
                <w:rFonts w:ascii="Times New Roman" w:hAnsi="Times New Roman"/>
                <w:sz w:val="22"/>
              </w:rPr>
            </w:pPr>
            <w:r>
              <w:rPr>
                <w:rFonts w:ascii="Times New Roman" w:hAnsi="Times New Roman"/>
                <w:sz w:val="22"/>
              </w:rPr>
              <w:t>8</w:t>
            </w:r>
          </w:p>
        </w:tc>
        <w:tc>
          <w:tcPr>
            <w:tcW w:type="dxa" w:w="1980"/>
            <w:tcBorders>
              <w:top w:color="000000" w:sz="4" w:val="single"/>
              <w:left w:color="000000" w:sz="4" w:val="single"/>
              <w:bottom w:color="000000" w:sz="4" w:val="single"/>
              <w:right w:color="000000" w:sz="4" w:val="single"/>
            </w:tcBorders>
            <w:vAlign w:val="center"/>
          </w:tcPr>
          <w:p w14:paraId="C81F0000">
            <w:pPr>
              <w:ind/>
              <w:jc w:val="center"/>
              <w:rPr>
                <w:sz w:val="20"/>
              </w:rPr>
            </w:pPr>
            <w:r>
              <w:rPr>
                <w:sz w:val="20"/>
              </w:rPr>
              <w:t>ул. Энергетиков, 2,4  ул. Октябрьская, 1</w:t>
            </w:r>
          </w:p>
        </w:tc>
        <w:tc>
          <w:tcPr>
            <w:tcW w:type="dxa" w:w="1260"/>
            <w:tcBorders>
              <w:top w:color="000000" w:sz="4" w:val="single"/>
              <w:left w:color="000000" w:sz="4" w:val="single"/>
              <w:bottom w:color="000000" w:sz="4" w:val="single"/>
              <w:right w:color="000000" w:sz="4" w:val="single"/>
            </w:tcBorders>
            <w:vAlign w:val="center"/>
          </w:tcPr>
          <w:p w14:paraId="C91F0000">
            <w:pPr>
              <w:ind/>
              <w:jc w:val="center"/>
            </w:pPr>
            <w:r>
              <w:t>задвижка 85/86 ТК-8</w:t>
            </w:r>
          </w:p>
        </w:tc>
        <w:tc>
          <w:tcPr>
            <w:tcW w:type="dxa" w:w="1980"/>
            <w:tcBorders>
              <w:top w:color="000000" w:sz="4" w:val="single"/>
              <w:left w:color="000000" w:sz="4" w:val="single"/>
              <w:bottom w:color="000000" w:sz="4" w:val="single"/>
              <w:right w:color="000000" w:sz="4" w:val="single"/>
            </w:tcBorders>
            <w:vAlign w:val="center"/>
          </w:tcPr>
          <w:p w14:paraId="CA1F0000">
            <w:pPr>
              <w:ind/>
              <w:jc w:val="center"/>
            </w:pPr>
            <w:r>
              <w:t>ул. Энергетиков, 2</w:t>
            </w:r>
          </w:p>
          <w:p w14:paraId="CB1F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CC1F0000">
            <w:pPr>
              <w:ind/>
              <w:jc w:val="center"/>
            </w:pPr>
            <w:r>
              <w:t>«Взлет ТСРВ»  тип СРВ-023</w:t>
            </w:r>
          </w:p>
        </w:tc>
        <w:tc>
          <w:tcPr>
            <w:tcW w:type="dxa" w:w="1260"/>
            <w:tcBorders>
              <w:top w:color="000000" w:sz="4" w:val="single"/>
              <w:left w:color="000000" w:sz="4" w:val="single"/>
              <w:bottom w:color="000000" w:sz="4" w:val="single"/>
              <w:right w:color="000000" w:sz="4" w:val="single"/>
            </w:tcBorders>
            <w:vAlign w:val="center"/>
          </w:tcPr>
          <w:p w14:paraId="CD1F0000">
            <w:pPr>
              <w:ind/>
              <w:jc w:val="center"/>
            </w:pPr>
            <w:r>
              <w:t>№ 603993</w:t>
            </w:r>
          </w:p>
        </w:tc>
        <w:tc>
          <w:tcPr>
            <w:tcW w:type="dxa" w:w="1800"/>
            <w:tcBorders>
              <w:top w:color="000000" w:sz="4" w:val="single"/>
              <w:left w:color="000000" w:sz="4" w:val="single"/>
              <w:bottom w:color="000000" w:sz="4" w:val="single"/>
              <w:right w:color="000000" w:sz="4" w:val="single"/>
            </w:tcBorders>
            <w:vAlign w:val="center"/>
          </w:tcPr>
          <w:p w14:paraId="CE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CF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D0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D11F0000">
            <w:pPr>
              <w:ind/>
              <w:jc w:val="center"/>
            </w:pPr>
            <w:r>
              <w:t>население</w:t>
            </w:r>
          </w:p>
        </w:tc>
      </w:tr>
      <w:tr>
        <w:trPr>
          <w:trHeight w:hRule="atLeast" w:val="551"/>
        </w:trPr>
        <w:tc>
          <w:tcPr>
            <w:tcW w:type="dxa" w:w="540"/>
            <w:tcBorders>
              <w:top w:color="000000" w:sz="4" w:val="single"/>
              <w:left w:color="000000" w:sz="4" w:val="single"/>
              <w:bottom w:color="000000" w:sz="4" w:val="single"/>
              <w:right w:color="000000" w:sz="4" w:val="single"/>
            </w:tcBorders>
            <w:vAlign w:val="center"/>
          </w:tcPr>
          <w:p w14:paraId="D21F0000">
            <w:pPr>
              <w:pStyle w:val="Style_37"/>
              <w:spacing w:line="276" w:lineRule="auto"/>
              <w:ind/>
              <w:jc w:val="center"/>
              <w:rPr>
                <w:rFonts w:ascii="Times New Roman" w:hAnsi="Times New Roman"/>
                <w:sz w:val="22"/>
              </w:rPr>
            </w:pPr>
            <w:r>
              <w:rPr>
                <w:rFonts w:ascii="Times New Roman" w:hAnsi="Times New Roman"/>
                <w:sz w:val="22"/>
              </w:rPr>
              <w:t>9</w:t>
            </w:r>
          </w:p>
        </w:tc>
        <w:tc>
          <w:tcPr>
            <w:tcW w:type="dxa" w:w="1980"/>
            <w:tcBorders>
              <w:top w:color="000000" w:sz="4" w:val="single"/>
              <w:left w:color="000000" w:sz="4" w:val="single"/>
              <w:bottom w:color="000000" w:sz="4" w:val="single"/>
              <w:right w:color="000000" w:sz="4" w:val="single"/>
            </w:tcBorders>
            <w:vAlign w:val="center"/>
          </w:tcPr>
          <w:p w14:paraId="D31F0000">
            <w:pPr>
              <w:ind/>
              <w:jc w:val="center"/>
            </w:pPr>
            <w:r>
              <w:t>ул. Октябрьская, 3, 5</w:t>
            </w:r>
          </w:p>
        </w:tc>
        <w:tc>
          <w:tcPr>
            <w:tcW w:type="dxa" w:w="1260"/>
            <w:tcBorders>
              <w:top w:color="000000" w:sz="4" w:val="single"/>
              <w:left w:color="000000" w:sz="4" w:val="single"/>
              <w:bottom w:color="000000" w:sz="4" w:val="single"/>
              <w:right w:color="000000" w:sz="4" w:val="single"/>
            </w:tcBorders>
            <w:vAlign w:val="center"/>
          </w:tcPr>
          <w:p w14:paraId="D41F0000">
            <w:pPr>
              <w:ind/>
              <w:jc w:val="center"/>
            </w:pPr>
            <w:r>
              <w:t>ТК- 9</w:t>
            </w:r>
          </w:p>
        </w:tc>
        <w:tc>
          <w:tcPr>
            <w:tcW w:type="dxa" w:w="1980"/>
            <w:tcBorders>
              <w:top w:color="000000" w:sz="4" w:val="single"/>
              <w:left w:color="000000" w:sz="4" w:val="single"/>
              <w:bottom w:color="000000" w:sz="4" w:val="single"/>
              <w:right w:color="000000" w:sz="4" w:val="single"/>
            </w:tcBorders>
            <w:vAlign w:val="center"/>
          </w:tcPr>
          <w:p w14:paraId="D51F0000">
            <w:pPr>
              <w:ind/>
              <w:jc w:val="center"/>
            </w:pPr>
            <w:r>
              <w:t>ул. Октябрьская, 3</w:t>
            </w:r>
          </w:p>
          <w:p w14:paraId="D61F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D71F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D81F0000">
            <w:pPr>
              <w:ind/>
              <w:jc w:val="center"/>
            </w:pPr>
            <w:r>
              <w:t>№ 610913</w:t>
            </w:r>
          </w:p>
        </w:tc>
        <w:tc>
          <w:tcPr>
            <w:tcW w:type="dxa" w:w="1800"/>
            <w:tcBorders>
              <w:top w:color="000000" w:sz="4" w:val="single"/>
              <w:left w:color="000000" w:sz="4" w:val="single"/>
              <w:bottom w:color="000000" w:sz="4" w:val="single"/>
              <w:right w:color="000000" w:sz="4" w:val="single"/>
            </w:tcBorders>
            <w:vAlign w:val="center"/>
          </w:tcPr>
          <w:p w14:paraId="D9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DA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DB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DC1F0000">
            <w:pPr>
              <w:ind/>
              <w:jc w:val="center"/>
            </w:pPr>
            <w:r>
              <w:t>население</w:t>
            </w:r>
          </w:p>
        </w:tc>
      </w:tr>
      <w:tr>
        <w:trPr>
          <w:trHeight w:hRule="atLeast" w:val="574"/>
        </w:trPr>
        <w:tc>
          <w:tcPr>
            <w:tcW w:type="dxa" w:w="540"/>
            <w:tcBorders>
              <w:top w:color="000000" w:sz="4" w:val="single"/>
              <w:left w:color="000000" w:sz="4" w:val="single"/>
              <w:bottom w:color="000000" w:sz="4" w:val="single"/>
              <w:right w:color="000000" w:sz="4" w:val="single"/>
            </w:tcBorders>
            <w:vAlign w:val="center"/>
          </w:tcPr>
          <w:p w14:paraId="DD1F0000">
            <w:pPr>
              <w:pStyle w:val="Style_37"/>
              <w:spacing w:line="276" w:lineRule="auto"/>
              <w:ind/>
              <w:jc w:val="center"/>
              <w:rPr>
                <w:rFonts w:ascii="Times New Roman" w:hAnsi="Times New Roman"/>
                <w:sz w:val="22"/>
              </w:rPr>
            </w:pPr>
            <w:r>
              <w:rPr>
                <w:rFonts w:ascii="Times New Roman" w:hAnsi="Times New Roman"/>
                <w:sz w:val="22"/>
              </w:rPr>
              <w:t>10</w:t>
            </w:r>
          </w:p>
        </w:tc>
        <w:tc>
          <w:tcPr>
            <w:tcW w:type="dxa" w:w="1980"/>
            <w:tcBorders>
              <w:top w:color="000000" w:sz="4" w:val="single"/>
              <w:left w:color="000000" w:sz="4" w:val="single"/>
              <w:bottom w:color="000000" w:sz="4" w:val="single"/>
              <w:right w:color="000000" w:sz="4" w:val="single"/>
            </w:tcBorders>
            <w:vAlign w:val="center"/>
          </w:tcPr>
          <w:p w14:paraId="DE1F0000">
            <w:pPr>
              <w:ind/>
              <w:jc w:val="center"/>
            </w:pPr>
            <w:r>
              <w:t>ул. Энергетиков, 8</w:t>
            </w:r>
          </w:p>
        </w:tc>
        <w:tc>
          <w:tcPr>
            <w:tcW w:type="dxa" w:w="1260"/>
            <w:tcBorders>
              <w:top w:color="000000" w:sz="4" w:val="single"/>
              <w:left w:color="000000" w:sz="4" w:val="single"/>
              <w:bottom w:color="000000" w:sz="4" w:val="single"/>
              <w:right w:color="000000" w:sz="4" w:val="single"/>
            </w:tcBorders>
            <w:vAlign w:val="center"/>
          </w:tcPr>
          <w:p w14:paraId="DF1F0000">
            <w:pPr>
              <w:ind/>
              <w:jc w:val="center"/>
            </w:pPr>
            <w:r>
              <w:t>задвижка 53/54</w:t>
            </w:r>
          </w:p>
        </w:tc>
        <w:tc>
          <w:tcPr>
            <w:tcW w:type="dxa" w:w="1980"/>
            <w:tcBorders>
              <w:top w:color="000000" w:sz="4" w:val="single"/>
              <w:left w:color="000000" w:sz="4" w:val="single"/>
              <w:bottom w:color="000000" w:sz="4" w:val="single"/>
              <w:right w:color="000000" w:sz="4" w:val="single"/>
            </w:tcBorders>
            <w:vAlign w:val="center"/>
          </w:tcPr>
          <w:p w14:paraId="E01F0000">
            <w:pPr>
              <w:ind/>
              <w:jc w:val="center"/>
            </w:pPr>
            <w:r>
              <w:t>ул. Энергетиков, 8</w:t>
            </w:r>
          </w:p>
          <w:p w14:paraId="E11F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E21F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E31F0000">
            <w:pPr>
              <w:ind/>
              <w:jc w:val="center"/>
            </w:pPr>
            <w:r>
              <w:t>№ 611954</w:t>
            </w:r>
          </w:p>
        </w:tc>
        <w:tc>
          <w:tcPr>
            <w:tcW w:type="dxa" w:w="1800"/>
            <w:tcBorders>
              <w:top w:color="000000" w:sz="4" w:val="single"/>
              <w:left w:color="000000" w:sz="4" w:val="single"/>
              <w:bottom w:color="000000" w:sz="4" w:val="single"/>
              <w:right w:color="000000" w:sz="4" w:val="single"/>
            </w:tcBorders>
            <w:vAlign w:val="center"/>
          </w:tcPr>
          <w:p w14:paraId="E4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E5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E6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E71F0000">
            <w:pPr>
              <w:ind/>
              <w:jc w:val="center"/>
            </w:pPr>
            <w:r>
              <w:t>население</w:t>
            </w:r>
          </w:p>
        </w:tc>
      </w:tr>
      <w:tr>
        <w:trPr>
          <w:trHeight w:hRule="atLeast" w:val="570"/>
        </w:trPr>
        <w:tc>
          <w:tcPr>
            <w:tcW w:type="dxa" w:w="540"/>
            <w:tcBorders>
              <w:top w:color="000000" w:sz="4" w:val="single"/>
              <w:left w:color="000000" w:sz="4" w:val="single"/>
              <w:bottom w:color="000000" w:sz="4" w:val="single"/>
              <w:right w:color="000000" w:sz="4" w:val="single"/>
            </w:tcBorders>
            <w:vAlign w:val="center"/>
          </w:tcPr>
          <w:p w14:paraId="E81F0000">
            <w:pPr>
              <w:pStyle w:val="Style_37"/>
              <w:spacing w:line="276" w:lineRule="auto"/>
              <w:ind/>
              <w:jc w:val="center"/>
              <w:rPr>
                <w:rFonts w:ascii="Times New Roman" w:hAnsi="Times New Roman"/>
                <w:sz w:val="22"/>
              </w:rPr>
            </w:pPr>
            <w:r>
              <w:rPr>
                <w:rFonts w:ascii="Times New Roman" w:hAnsi="Times New Roman"/>
                <w:sz w:val="22"/>
              </w:rPr>
              <w:t>11</w:t>
            </w:r>
          </w:p>
        </w:tc>
        <w:tc>
          <w:tcPr>
            <w:tcW w:type="dxa" w:w="1980"/>
            <w:tcBorders>
              <w:top w:color="000000" w:sz="4" w:val="single"/>
              <w:left w:color="000000" w:sz="4" w:val="single"/>
              <w:bottom w:color="000000" w:sz="4" w:val="single"/>
              <w:right w:color="000000" w:sz="4" w:val="single"/>
            </w:tcBorders>
            <w:vAlign w:val="center"/>
          </w:tcPr>
          <w:p w14:paraId="E91F0000">
            <w:pPr>
              <w:ind/>
              <w:jc w:val="center"/>
            </w:pPr>
            <w:r>
              <w:t>ул. Энергетиков, 10</w:t>
            </w:r>
          </w:p>
        </w:tc>
        <w:tc>
          <w:tcPr>
            <w:tcW w:type="dxa" w:w="1260"/>
            <w:tcBorders>
              <w:top w:color="000000" w:sz="4" w:val="single"/>
              <w:left w:color="000000" w:sz="4" w:val="single"/>
              <w:bottom w:color="000000" w:sz="4" w:val="single"/>
              <w:right w:color="000000" w:sz="4" w:val="single"/>
            </w:tcBorders>
            <w:vAlign w:val="center"/>
          </w:tcPr>
          <w:p w14:paraId="EA1F0000">
            <w:pPr>
              <w:ind/>
              <w:jc w:val="center"/>
            </w:pPr>
            <w:r>
              <w:t>ТК-19</w:t>
            </w:r>
          </w:p>
        </w:tc>
        <w:tc>
          <w:tcPr>
            <w:tcW w:type="dxa" w:w="1980"/>
            <w:tcBorders>
              <w:top w:color="000000" w:sz="4" w:val="single"/>
              <w:left w:color="000000" w:sz="4" w:val="single"/>
              <w:bottom w:color="000000" w:sz="4" w:val="single"/>
              <w:right w:color="000000" w:sz="4" w:val="single"/>
            </w:tcBorders>
            <w:vAlign w:val="center"/>
          </w:tcPr>
          <w:p w14:paraId="EB1F0000">
            <w:pPr>
              <w:ind/>
              <w:jc w:val="center"/>
              <w:rPr>
                <w:sz w:val="20"/>
              </w:rPr>
            </w:pPr>
            <w:r>
              <w:rPr>
                <w:sz w:val="20"/>
              </w:rPr>
              <w:t>ул. Энергетиков, 10</w:t>
            </w:r>
          </w:p>
          <w:p w14:paraId="EC1F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ED1F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EE1F0000">
            <w:pPr>
              <w:ind/>
              <w:jc w:val="center"/>
            </w:pPr>
            <w:r>
              <w:t>№ 610853</w:t>
            </w:r>
          </w:p>
        </w:tc>
        <w:tc>
          <w:tcPr>
            <w:tcW w:type="dxa" w:w="1800"/>
            <w:tcBorders>
              <w:top w:color="000000" w:sz="4" w:val="single"/>
              <w:left w:color="000000" w:sz="4" w:val="single"/>
              <w:bottom w:color="000000" w:sz="4" w:val="single"/>
              <w:right w:color="000000" w:sz="4" w:val="single"/>
            </w:tcBorders>
            <w:vAlign w:val="center"/>
          </w:tcPr>
          <w:p w14:paraId="EF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F0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F1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F21F0000">
            <w:pPr>
              <w:ind/>
              <w:jc w:val="center"/>
            </w:pPr>
            <w:r>
              <w:t>население</w:t>
            </w:r>
          </w:p>
        </w:tc>
      </w:tr>
      <w:tr>
        <w:trPr>
          <w:trHeight w:hRule="atLeast" w:val="579"/>
        </w:trPr>
        <w:tc>
          <w:tcPr>
            <w:tcW w:type="dxa" w:w="540"/>
            <w:tcBorders>
              <w:top w:color="000000" w:sz="4" w:val="single"/>
              <w:left w:color="000000" w:sz="4" w:val="single"/>
              <w:bottom w:color="000000" w:sz="4" w:val="single"/>
              <w:right w:color="000000" w:sz="4" w:val="single"/>
            </w:tcBorders>
            <w:vAlign w:val="center"/>
          </w:tcPr>
          <w:p w14:paraId="F31F0000">
            <w:pPr>
              <w:pStyle w:val="Style_37"/>
              <w:spacing w:line="276" w:lineRule="auto"/>
              <w:ind/>
              <w:jc w:val="center"/>
              <w:rPr>
                <w:rFonts w:ascii="Times New Roman" w:hAnsi="Times New Roman"/>
                <w:sz w:val="22"/>
              </w:rPr>
            </w:pPr>
            <w:r>
              <w:rPr>
                <w:rFonts w:ascii="Times New Roman" w:hAnsi="Times New Roman"/>
                <w:sz w:val="22"/>
              </w:rPr>
              <w:t>12</w:t>
            </w:r>
          </w:p>
        </w:tc>
        <w:tc>
          <w:tcPr>
            <w:tcW w:type="dxa" w:w="1980"/>
            <w:tcBorders>
              <w:top w:color="000000" w:sz="4" w:val="single"/>
              <w:left w:color="000000" w:sz="4" w:val="single"/>
              <w:bottom w:color="000000" w:sz="4" w:val="single"/>
              <w:right w:color="000000" w:sz="4" w:val="single"/>
            </w:tcBorders>
            <w:vAlign w:val="center"/>
          </w:tcPr>
          <w:p w14:paraId="F41F0000">
            <w:pPr>
              <w:ind/>
              <w:jc w:val="center"/>
            </w:pPr>
            <w:r>
              <w:t>ул. Октябрьская 7, 9</w:t>
            </w:r>
          </w:p>
        </w:tc>
        <w:tc>
          <w:tcPr>
            <w:tcW w:type="dxa" w:w="1260"/>
            <w:tcBorders>
              <w:top w:color="000000" w:sz="4" w:val="single"/>
              <w:left w:color="000000" w:sz="4" w:val="single"/>
              <w:bottom w:color="000000" w:sz="4" w:val="single"/>
              <w:right w:color="000000" w:sz="4" w:val="single"/>
            </w:tcBorders>
            <w:vAlign w:val="center"/>
          </w:tcPr>
          <w:p w14:paraId="F51F0000">
            <w:pPr>
              <w:ind/>
              <w:jc w:val="center"/>
            </w:pPr>
            <w:r>
              <w:t xml:space="preserve">задвижка </w:t>
            </w:r>
            <w:r>
              <w:rPr>
                <w:sz w:val="20"/>
              </w:rPr>
              <w:t>95/96 ТК-10</w:t>
            </w:r>
          </w:p>
        </w:tc>
        <w:tc>
          <w:tcPr>
            <w:tcW w:type="dxa" w:w="1980"/>
            <w:tcBorders>
              <w:top w:color="000000" w:sz="4" w:val="single"/>
              <w:left w:color="000000" w:sz="4" w:val="single"/>
              <w:bottom w:color="000000" w:sz="4" w:val="single"/>
              <w:right w:color="000000" w:sz="4" w:val="single"/>
            </w:tcBorders>
            <w:vAlign w:val="center"/>
          </w:tcPr>
          <w:p w14:paraId="F61F0000">
            <w:pPr>
              <w:ind/>
              <w:jc w:val="center"/>
            </w:pPr>
            <w:r>
              <w:t>ул. Октябрьская, 9</w:t>
            </w:r>
          </w:p>
          <w:p w14:paraId="F71F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F81F0000">
            <w:pPr>
              <w:ind/>
              <w:jc w:val="center"/>
            </w:pPr>
            <w:r>
              <w:t>«Взлет ТСРВ»  тип СРВ-023</w:t>
            </w:r>
          </w:p>
        </w:tc>
        <w:tc>
          <w:tcPr>
            <w:tcW w:type="dxa" w:w="1260"/>
            <w:tcBorders>
              <w:top w:color="000000" w:sz="4" w:val="single"/>
              <w:left w:color="000000" w:sz="4" w:val="single"/>
              <w:bottom w:color="000000" w:sz="4" w:val="single"/>
              <w:right w:color="000000" w:sz="4" w:val="single"/>
            </w:tcBorders>
            <w:vAlign w:val="center"/>
          </w:tcPr>
          <w:p w14:paraId="F91F0000">
            <w:pPr>
              <w:ind/>
              <w:jc w:val="center"/>
            </w:pPr>
            <w:r>
              <w:t>№ 604294</w:t>
            </w:r>
          </w:p>
        </w:tc>
        <w:tc>
          <w:tcPr>
            <w:tcW w:type="dxa" w:w="1800"/>
            <w:tcBorders>
              <w:top w:color="000000" w:sz="4" w:val="single"/>
              <w:left w:color="000000" w:sz="4" w:val="single"/>
              <w:bottom w:color="000000" w:sz="4" w:val="single"/>
              <w:right w:color="000000" w:sz="4" w:val="single"/>
            </w:tcBorders>
            <w:vAlign w:val="center"/>
          </w:tcPr>
          <w:p w14:paraId="FA1F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FB1F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FC1F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FD1F0000">
            <w:pPr>
              <w:ind/>
              <w:jc w:val="center"/>
            </w:pPr>
            <w:r>
              <w:t>население</w:t>
            </w:r>
          </w:p>
        </w:tc>
      </w:tr>
      <w:tr>
        <w:trPr>
          <w:trHeight w:hRule="atLeast" w:val="603"/>
        </w:trPr>
        <w:tc>
          <w:tcPr>
            <w:tcW w:type="dxa" w:w="540"/>
            <w:tcBorders>
              <w:top w:color="000000" w:sz="4" w:val="single"/>
              <w:left w:color="000000" w:sz="4" w:val="single"/>
              <w:bottom w:color="000000" w:sz="4" w:val="single"/>
              <w:right w:color="000000" w:sz="4" w:val="single"/>
            </w:tcBorders>
            <w:vAlign w:val="center"/>
          </w:tcPr>
          <w:p w14:paraId="FE1F0000">
            <w:pPr>
              <w:pStyle w:val="Style_37"/>
              <w:spacing w:line="276" w:lineRule="auto"/>
              <w:ind/>
              <w:jc w:val="center"/>
              <w:rPr>
                <w:rFonts w:ascii="Times New Roman" w:hAnsi="Times New Roman"/>
                <w:sz w:val="22"/>
              </w:rPr>
            </w:pPr>
            <w:r>
              <w:rPr>
                <w:rFonts w:ascii="Times New Roman" w:hAnsi="Times New Roman"/>
                <w:sz w:val="22"/>
              </w:rPr>
              <w:t>13</w:t>
            </w:r>
          </w:p>
        </w:tc>
        <w:tc>
          <w:tcPr>
            <w:tcW w:type="dxa" w:w="1980"/>
            <w:tcBorders>
              <w:top w:color="000000" w:sz="4" w:val="single"/>
              <w:left w:color="000000" w:sz="4" w:val="single"/>
              <w:bottom w:color="000000" w:sz="4" w:val="single"/>
              <w:right w:color="000000" w:sz="4" w:val="single"/>
            </w:tcBorders>
            <w:vAlign w:val="center"/>
          </w:tcPr>
          <w:p w14:paraId="FF1F0000">
            <w:pPr>
              <w:ind/>
              <w:jc w:val="center"/>
            </w:pPr>
            <w:r>
              <w:t>ул. Октябрьская, 17, 21</w:t>
            </w:r>
          </w:p>
        </w:tc>
        <w:tc>
          <w:tcPr>
            <w:tcW w:type="dxa" w:w="1260"/>
            <w:tcBorders>
              <w:top w:color="000000" w:sz="4" w:val="single"/>
              <w:left w:color="000000" w:sz="4" w:val="single"/>
              <w:bottom w:color="000000" w:sz="4" w:val="single"/>
              <w:right w:color="000000" w:sz="4" w:val="single"/>
            </w:tcBorders>
            <w:vAlign w:val="center"/>
          </w:tcPr>
          <w:p w14:paraId="00200000">
            <w:pPr>
              <w:ind/>
              <w:jc w:val="center"/>
            </w:pPr>
            <w:r>
              <w:t>задвижка 261/270</w:t>
            </w:r>
          </w:p>
        </w:tc>
        <w:tc>
          <w:tcPr>
            <w:tcW w:type="dxa" w:w="1980"/>
            <w:tcBorders>
              <w:top w:color="000000" w:sz="4" w:val="single"/>
              <w:left w:color="000000" w:sz="4" w:val="single"/>
              <w:bottom w:color="000000" w:sz="4" w:val="single"/>
              <w:right w:color="000000" w:sz="4" w:val="single"/>
            </w:tcBorders>
            <w:vAlign w:val="center"/>
          </w:tcPr>
          <w:p w14:paraId="01200000">
            <w:pPr>
              <w:ind/>
              <w:jc w:val="center"/>
            </w:pPr>
            <w:r>
              <w:t>ул.Октябрьская,17 (в подъезде)</w:t>
            </w:r>
          </w:p>
        </w:tc>
        <w:tc>
          <w:tcPr>
            <w:tcW w:type="dxa" w:w="1980"/>
            <w:tcBorders>
              <w:top w:color="000000" w:sz="4" w:val="single"/>
              <w:left w:color="000000" w:sz="4" w:val="single"/>
              <w:bottom w:color="000000" w:sz="4" w:val="single"/>
              <w:right w:color="000000" w:sz="4" w:val="single"/>
            </w:tcBorders>
            <w:vAlign w:val="center"/>
          </w:tcPr>
          <w:p w14:paraId="02200000">
            <w:pPr>
              <w:ind/>
              <w:jc w:val="center"/>
            </w:pPr>
            <w:r>
              <w:t>«Взлет ТСРВ»  тип СРВ-023</w:t>
            </w:r>
          </w:p>
        </w:tc>
        <w:tc>
          <w:tcPr>
            <w:tcW w:type="dxa" w:w="1260"/>
            <w:tcBorders>
              <w:top w:color="000000" w:sz="4" w:val="single"/>
              <w:left w:color="000000" w:sz="4" w:val="single"/>
              <w:bottom w:color="000000" w:sz="4" w:val="single"/>
              <w:right w:color="000000" w:sz="4" w:val="single"/>
            </w:tcBorders>
            <w:vAlign w:val="center"/>
          </w:tcPr>
          <w:p w14:paraId="03200000">
            <w:pPr>
              <w:ind/>
              <w:jc w:val="center"/>
            </w:pPr>
            <w:r>
              <w:t>№ 604357</w:t>
            </w:r>
          </w:p>
        </w:tc>
        <w:tc>
          <w:tcPr>
            <w:tcW w:type="dxa" w:w="1800"/>
            <w:tcBorders>
              <w:top w:color="000000" w:sz="4" w:val="single"/>
              <w:left w:color="000000" w:sz="4" w:val="single"/>
              <w:bottom w:color="000000" w:sz="4" w:val="single"/>
              <w:right w:color="000000" w:sz="4" w:val="single"/>
            </w:tcBorders>
            <w:vAlign w:val="center"/>
          </w:tcPr>
          <w:p w14:paraId="04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05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06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07200000">
            <w:pPr>
              <w:ind/>
              <w:jc w:val="center"/>
            </w:pPr>
            <w:r>
              <w:t>население</w:t>
            </w:r>
          </w:p>
        </w:tc>
      </w:tr>
      <w:tr>
        <w:trPr>
          <w:trHeight w:hRule="atLeast" w:val="458"/>
        </w:trPr>
        <w:tc>
          <w:tcPr>
            <w:tcW w:type="dxa" w:w="540"/>
            <w:tcBorders>
              <w:top w:color="000000" w:sz="4" w:val="single"/>
              <w:left w:color="000000" w:sz="4" w:val="single"/>
              <w:bottom w:color="000000" w:sz="4" w:val="single"/>
              <w:right w:color="000000" w:sz="4" w:val="single"/>
            </w:tcBorders>
            <w:vAlign w:val="center"/>
          </w:tcPr>
          <w:p w14:paraId="08200000">
            <w:pPr>
              <w:pStyle w:val="Style_37"/>
              <w:spacing w:line="276" w:lineRule="auto"/>
              <w:ind/>
              <w:jc w:val="center"/>
              <w:rPr>
                <w:rFonts w:ascii="Times New Roman" w:hAnsi="Times New Roman"/>
                <w:sz w:val="22"/>
              </w:rPr>
            </w:pPr>
            <w:r>
              <w:rPr>
                <w:rFonts w:ascii="Times New Roman" w:hAnsi="Times New Roman"/>
                <w:sz w:val="22"/>
              </w:rPr>
              <w:t>14</w:t>
            </w:r>
          </w:p>
        </w:tc>
        <w:tc>
          <w:tcPr>
            <w:tcW w:type="dxa" w:w="1980"/>
            <w:tcBorders>
              <w:top w:color="000000" w:sz="4" w:val="single"/>
              <w:left w:color="000000" w:sz="4" w:val="single"/>
              <w:bottom w:color="000000" w:sz="4" w:val="single"/>
              <w:right w:color="000000" w:sz="4" w:val="single"/>
            </w:tcBorders>
            <w:vAlign w:val="center"/>
          </w:tcPr>
          <w:p w14:paraId="09200000">
            <w:pPr>
              <w:ind/>
              <w:jc w:val="center"/>
            </w:pPr>
            <w:r>
              <w:t>ул. Октябрьская, 19</w:t>
            </w:r>
          </w:p>
        </w:tc>
        <w:tc>
          <w:tcPr>
            <w:tcW w:type="dxa" w:w="1260"/>
            <w:tcBorders>
              <w:top w:color="000000" w:sz="4" w:val="single"/>
              <w:left w:color="000000" w:sz="4" w:val="single"/>
              <w:bottom w:color="000000" w:sz="4" w:val="single"/>
              <w:right w:color="000000" w:sz="4" w:val="single"/>
            </w:tcBorders>
            <w:vAlign w:val="center"/>
          </w:tcPr>
          <w:p w14:paraId="0A200000">
            <w:pPr>
              <w:ind/>
              <w:jc w:val="center"/>
            </w:pPr>
            <w:r>
              <w:t>ТК-14</w:t>
            </w:r>
          </w:p>
        </w:tc>
        <w:tc>
          <w:tcPr>
            <w:tcW w:type="dxa" w:w="1980"/>
            <w:tcBorders>
              <w:top w:color="000000" w:sz="4" w:val="single"/>
              <w:left w:color="000000" w:sz="4" w:val="single"/>
              <w:bottom w:color="000000" w:sz="4" w:val="single"/>
              <w:right w:color="000000" w:sz="4" w:val="single"/>
            </w:tcBorders>
            <w:vAlign w:val="center"/>
          </w:tcPr>
          <w:p w14:paraId="0B200000">
            <w:pPr>
              <w:ind/>
              <w:jc w:val="center"/>
            </w:pPr>
            <w:r>
              <w:t>ул.Октябрьская,19  (в подъезде)</w:t>
            </w:r>
          </w:p>
        </w:tc>
        <w:tc>
          <w:tcPr>
            <w:tcW w:type="dxa" w:w="1980"/>
            <w:tcBorders>
              <w:top w:color="000000" w:sz="4" w:val="single"/>
              <w:left w:color="000000" w:sz="4" w:val="single"/>
              <w:bottom w:color="000000" w:sz="4" w:val="single"/>
              <w:right w:color="000000" w:sz="4" w:val="single"/>
            </w:tcBorders>
            <w:vAlign w:val="center"/>
          </w:tcPr>
          <w:p w14:paraId="0C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0D200000">
            <w:pPr>
              <w:ind/>
              <w:jc w:val="center"/>
            </w:pPr>
            <w:r>
              <w:t>№ 610983</w:t>
            </w:r>
          </w:p>
        </w:tc>
        <w:tc>
          <w:tcPr>
            <w:tcW w:type="dxa" w:w="1800"/>
            <w:tcBorders>
              <w:top w:color="000000" w:sz="4" w:val="single"/>
              <w:left w:color="000000" w:sz="4" w:val="single"/>
              <w:bottom w:color="000000" w:sz="4" w:val="single"/>
              <w:right w:color="000000" w:sz="4" w:val="single"/>
            </w:tcBorders>
            <w:vAlign w:val="center"/>
          </w:tcPr>
          <w:p w14:paraId="0E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0F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10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11200000">
            <w:pPr>
              <w:ind/>
              <w:jc w:val="center"/>
            </w:pPr>
            <w:r>
              <w:t>население</w:t>
            </w:r>
          </w:p>
        </w:tc>
      </w:tr>
      <w:tr>
        <w:trPr>
          <w:trHeight w:hRule="atLeast" w:val="610"/>
        </w:trPr>
        <w:tc>
          <w:tcPr>
            <w:tcW w:type="dxa" w:w="540"/>
            <w:tcBorders>
              <w:top w:color="000000" w:sz="4" w:val="single"/>
              <w:left w:color="000000" w:sz="4" w:val="single"/>
              <w:bottom w:color="000000" w:sz="4" w:val="single"/>
              <w:right w:color="000000" w:sz="4" w:val="single"/>
            </w:tcBorders>
            <w:vAlign w:val="center"/>
          </w:tcPr>
          <w:p w14:paraId="12200000">
            <w:pPr>
              <w:pStyle w:val="Style_37"/>
              <w:spacing w:line="276" w:lineRule="auto"/>
              <w:ind/>
              <w:jc w:val="center"/>
              <w:rPr>
                <w:rFonts w:ascii="Times New Roman" w:hAnsi="Times New Roman"/>
                <w:sz w:val="22"/>
              </w:rPr>
            </w:pPr>
            <w:r>
              <w:rPr>
                <w:rFonts w:ascii="Times New Roman" w:hAnsi="Times New Roman"/>
                <w:sz w:val="22"/>
              </w:rPr>
              <w:t>15</w:t>
            </w:r>
          </w:p>
        </w:tc>
        <w:tc>
          <w:tcPr>
            <w:tcW w:type="dxa" w:w="1980"/>
            <w:tcBorders>
              <w:top w:color="000000" w:sz="4" w:val="single"/>
              <w:left w:color="000000" w:sz="4" w:val="single"/>
              <w:bottom w:color="000000" w:sz="4" w:val="single"/>
              <w:right w:color="000000" w:sz="4" w:val="single"/>
            </w:tcBorders>
            <w:vAlign w:val="center"/>
          </w:tcPr>
          <w:p w14:paraId="13200000">
            <w:pPr>
              <w:ind/>
              <w:jc w:val="center"/>
            </w:pPr>
            <w:r>
              <w:t>ул. Октябрьская, 25</w:t>
            </w:r>
          </w:p>
        </w:tc>
        <w:tc>
          <w:tcPr>
            <w:tcW w:type="dxa" w:w="1260"/>
            <w:tcBorders>
              <w:top w:color="000000" w:sz="4" w:val="single"/>
              <w:left w:color="000000" w:sz="4" w:val="single"/>
              <w:bottom w:color="000000" w:sz="4" w:val="single"/>
              <w:right w:color="000000" w:sz="4" w:val="single"/>
            </w:tcBorders>
            <w:vAlign w:val="center"/>
          </w:tcPr>
          <w:p w14:paraId="14200000">
            <w:pPr>
              <w:ind/>
              <w:jc w:val="center"/>
            </w:pPr>
            <w:r>
              <w:t>задвижка 151/152</w:t>
            </w:r>
          </w:p>
          <w:p w14:paraId="15200000">
            <w:pPr>
              <w:ind/>
              <w:jc w:val="center"/>
            </w:pPr>
            <w:r>
              <w:t>ТК-15</w:t>
            </w:r>
          </w:p>
        </w:tc>
        <w:tc>
          <w:tcPr>
            <w:tcW w:type="dxa" w:w="1980"/>
            <w:tcBorders>
              <w:top w:color="000000" w:sz="4" w:val="single"/>
              <w:left w:color="000000" w:sz="4" w:val="single"/>
              <w:bottom w:color="000000" w:sz="4" w:val="single"/>
              <w:right w:color="000000" w:sz="4" w:val="single"/>
            </w:tcBorders>
            <w:vAlign w:val="center"/>
          </w:tcPr>
          <w:p w14:paraId="16200000">
            <w:pPr>
              <w:ind/>
              <w:jc w:val="center"/>
            </w:pPr>
            <w:r>
              <w:t>ул.Октябрьская,25  (в подъезде)</w:t>
            </w:r>
          </w:p>
        </w:tc>
        <w:tc>
          <w:tcPr>
            <w:tcW w:type="dxa" w:w="1980"/>
            <w:tcBorders>
              <w:top w:color="000000" w:sz="4" w:val="single"/>
              <w:left w:color="000000" w:sz="4" w:val="single"/>
              <w:bottom w:color="000000" w:sz="4" w:val="single"/>
              <w:right w:color="000000" w:sz="4" w:val="single"/>
            </w:tcBorders>
            <w:vAlign w:val="center"/>
          </w:tcPr>
          <w:p w14:paraId="17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18200000">
            <w:pPr>
              <w:ind/>
              <w:jc w:val="center"/>
            </w:pPr>
            <w:r>
              <w:t>№ 611456</w:t>
            </w:r>
          </w:p>
        </w:tc>
        <w:tc>
          <w:tcPr>
            <w:tcW w:type="dxa" w:w="1800"/>
            <w:tcBorders>
              <w:top w:color="000000" w:sz="4" w:val="single"/>
              <w:left w:color="000000" w:sz="4" w:val="single"/>
              <w:bottom w:color="000000" w:sz="4" w:val="single"/>
              <w:right w:color="000000" w:sz="4" w:val="single"/>
            </w:tcBorders>
            <w:vAlign w:val="center"/>
          </w:tcPr>
          <w:p w14:paraId="19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1A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1B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1C200000">
            <w:pPr>
              <w:ind/>
              <w:jc w:val="center"/>
            </w:pPr>
            <w:r>
              <w:t>население</w:t>
            </w:r>
          </w:p>
        </w:tc>
      </w:tr>
      <w:tr>
        <w:trPr>
          <w:trHeight w:hRule="atLeast" w:val="633"/>
        </w:trPr>
        <w:tc>
          <w:tcPr>
            <w:tcW w:type="dxa" w:w="540"/>
            <w:tcBorders>
              <w:top w:color="000000" w:sz="4" w:val="single"/>
              <w:left w:color="000000" w:sz="4" w:val="single"/>
              <w:bottom w:color="000000" w:sz="4" w:val="single"/>
              <w:right w:color="000000" w:sz="4" w:val="single"/>
            </w:tcBorders>
            <w:vAlign w:val="center"/>
          </w:tcPr>
          <w:p w14:paraId="1D200000">
            <w:pPr>
              <w:pStyle w:val="Style_37"/>
              <w:spacing w:line="276" w:lineRule="auto"/>
              <w:ind/>
              <w:jc w:val="center"/>
              <w:rPr>
                <w:rFonts w:ascii="Times New Roman" w:hAnsi="Times New Roman"/>
                <w:sz w:val="22"/>
              </w:rPr>
            </w:pPr>
            <w:r>
              <w:rPr>
                <w:rFonts w:ascii="Times New Roman" w:hAnsi="Times New Roman"/>
                <w:sz w:val="22"/>
              </w:rPr>
              <w:t>16</w:t>
            </w:r>
          </w:p>
        </w:tc>
        <w:tc>
          <w:tcPr>
            <w:tcW w:type="dxa" w:w="1980"/>
            <w:tcBorders>
              <w:top w:color="000000" w:sz="4" w:val="single"/>
              <w:left w:color="000000" w:sz="4" w:val="single"/>
              <w:bottom w:color="000000" w:sz="4" w:val="single"/>
              <w:right w:color="000000" w:sz="4" w:val="single"/>
            </w:tcBorders>
            <w:vAlign w:val="center"/>
          </w:tcPr>
          <w:p w14:paraId="1E200000">
            <w:pPr>
              <w:ind/>
              <w:jc w:val="center"/>
            </w:pPr>
            <w:r>
              <w:t>ул. Егорова, 12</w:t>
            </w:r>
          </w:p>
        </w:tc>
        <w:tc>
          <w:tcPr>
            <w:tcW w:type="dxa" w:w="1260"/>
            <w:tcBorders>
              <w:top w:color="000000" w:sz="4" w:val="single"/>
              <w:left w:color="000000" w:sz="4" w:val="single"/>
              <w:bottom w:color="000000" w:sz="4" w:val="single"/>
              <w:right w:color="000000" w:sz="4" w:val="single"/>
            </w:tcBorders>
            <w:vAlign w:val="center"/>
          </w:tcPr>
          <w:p w14:paraId="1F200000">
            <w:pPr>
              <w:ind/>
              <w:jc w:val="center"/>
            </w:pPr>
            <w:r>
              <w:t>задвижка 161/162</w:t>
            </w:r>
          </w:p>
        </w:tc>
        <w:tc>
          <w:tcPr>
            <w:tcW w:type="dxa" w:w="1980"/>
            <w:tcBorders>
              <w:top w:color="000000" w:sz="4" w:val="single"/>
              <w:left w:color="000000" w:sz="4" w:val="single"/>
              <w:bottom w:color="000000" w:sz="4" w:val="single"/>
              <w:right w:color="000000" w:sz="4" w:val="single"/>
            </w:tcBorders>
            <w:vAlign w:val="center"/>
          </w:tcPr>
          <w:p w14:paraId="20200000">
            <w:pPr>
              <w:ind/>
              <w:jc w:val="center"/>
            </w:pPr>
            <w:r>
              <w:t xml:space="preserve">ул. Егорова, 12 </w:t>
            </w:r>
          </w:p>
          <w:p w14:paraId="2120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22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23200000">
            <w:pPr>
              <w:ind/>
              <w:jc w:val="center"/>
            </w:pPr>
            <w:r>
              <w:t>№ 611815</w:t>
            </w:r>
          </w:p>
        </w:tc>
        <w:tc>
          <w:tcPr>
            <w:tcW w:type="dxa" w:w="1800"/>
            <w:tcBorders>
              <w:top w:color="000000" w:sz="4" w:val="single"/>
              <w:left w:color="000000" w:sz="4" w:val="single"/>
              <w:bottom w:color="000000" w:sz="4" w:val="single"/>
              <w:right w:color="000000" w:sz="4" w:val="single"/>
            </w:tcBorders>
            <w:vAlign w:val="center"/>
          </w:tcPr>
          <w:p w14:paraId="24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25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26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27200000">
            <w:pPr>
              <w:ind/>
              <w:jc w:val="center"/>
            </w:pPr>
            <w:r>
              <w:t>население</w:t>
            </w:r>
          </w:p>
        </w:tc>
      </w:tr>
      <w:tr>
        <w:trPr>
          <w:trHeight w:hRule="atLeast" w:val="685"/>
        </w:trPr>
        <w:tc>
          <w:tcPr>
            <w:tcW w:type="dxa" w:w="540"/>
            <w:tcBorders>
              <w:top w:color="000000" w:sz="4" w:val="single"/>
              <w:left w:color="000000" w:sz="4" w:val="single"/>
              <w:bottom w:color="000000" w:sz="4" w:val="single"/>
              <w:right w:color="000000" w:sz="4" w:val="single"/>
            </w:tcBorders>
            <w:vAlign w:val="center"/>
          </w:tcPr>
          <w:p w14:paraId="28200000">
            <w:pPr>
              <w:pStyle w:val="Style_37"/>
              <w:spacing w:line="276" w:lineRule="auto"/>
              <w:ind/>
              <w:jc w:val="center"/>
              <w:rPr>
                <w:rFonts w:ascii="Times New Roman" w:hAnsi="Times New Roman"/>
                <w:sz w:val="22"/>
              </w:rPr>
            </w:pPr>
            <w:r>
              <w:rPr>
                <w:rFonts w:ascii="Times New Roman" w:hAnsi="Times New Roman"/>
                <w:sz w:val="22"/>
              </w:rPr>
              <w:t>17</w:t>
            </w:r>
          </w:p>
        </w:tc>
        <w:tc>
          <w:tcPr>
            <w:tcW w:type="dxa" w:w="1980"/>
            <w:tcBorders>
              <w:top w:color="000000" w:sz="4" w:val="single"/>
              <w:left w:color="000000" w:sz="4" w:val="single"/>
              <w:bottom w:color="000000" w:sz="4" w:val="single"/>
              <w:right w:color="000000" w:sz="4" w:val="single"/>
            </w:tcBorders>
            <w:vAlign w:val="center"/>
          </w:tcPr>
          <w:p w14:paraId="29200000">
            <w:pPr>
              <w:ind/>
              <w:jc w:val="center"/>
            </w:pPr>
            <w:r>
              <w:t>ул. Октябрьская, 29</w:t>
            </w:r>
          </w:p>
        </w:tc>
        <w:tc>
          <w:tcPr>
            <w:tcW w:type="dxa" w:w="1260"/>
            <w:tcBorders>
              <w:top w:color="000000" w:sz="4" w:val="single"/>
              <w:left w:color="000000" w:sz="4" w:val="single"/>
              <w:bottom w:color="000000" w:sz="4" w:val="single"/>
              <w:right w:color="000000" w:sz="4" w:val="single"/>
            </w:tcBorders>
            <w:vAlign w:val="center"/>
          </w:tcPr>
          <w:p w14:paraId="2A200000">
            <w:pPr>
              <w:ind/>
              <w:jc w:val="center"/>
            </w:pPr>
            <w:r>
              <w:t>задвижка 151/152 ТК-15</w:t>
            </w:r>
          </w:p>
        </w:tc>
        <w:tc>
          <w:tcPr>
            <w:tcW w:type="dxa" w:w="1980"/>
            <w:tcBorders>
              <w:top w:color="000000" w:sz="4" w:val="single"/>
              <w:left w:color="000000" w:sz="4" w:val="single"/>
              <w:bottom w:color="000000" w:sz="4" w:val="single"/>
              <w:right w:color="000000" w:sz="4" w:val="single"/>
            </w:tcBorders>
            <w:vAlign w:val="center"/>
          </w:tcPr>
          <w:p w14:paraId="2B200000">
            <w:pPr>
              <w:ind/>
              <w:jc w:val="center"/>
            </w:pPr>
            <w:r>
              <w:t xml:space="preserve">ул.Октябрьская,29 </w:t>
            </w:r>
          </w:p>
          <w:p w14:paraId="2C20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2D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2E200000">
            <w:pPr>
              <w:ind/>
              <w:jc w:val="center"/>
            </w:pPr>
            <w:r>
              <w:t>№ 611435</w:t>
            </w:r>
          </w:p>
        </w:tc>
        <w:tc>
          <w:tcPr>
            <w:tcW w:type="dxa" w:w="1800"/>
            <w:tcBorders>
              <w:top w:color="000000" w:sz="4" w:val="single"/>
              <w:left w:color="000000" w:sz="4" w:val="single"/>
              <w:bottom w:color="000000" w:sz="4" w:val="single"/>
              <w:right w:color="000000" w:sz="4" w:val="single"/>
            </w:tcBorders>
            <w:vAlign w:val="center"/>
          </w:tcPr>
          <w:p w14:paraId="2F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30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31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32200000">
            <w:pPr>
              <w:ind/>
              <w:jc w:val="center"/>
            </w:pPr>
            <w:r>
              <w:t>население</w:t>
            </w:r>
          </w:p>
        </w:tc>
      </w:tr>
      <w:tr>
        <w:trPr>
          <w:trHeight w:hRule="atLeast" w:val="696"/>
        </w:trPr>
        <w:tc>
          <w:tcPr>
            <w:tcW w:type="dxa" w:w="540"/>
            <w:tcBorders>
              <w:top w:color="000000" w:sz="4" w:val="single"/>
              <w:left w:color="000000" w:sz="4" w:val="single"/>
              <w:bottom w:color="000000" w:sz="4" w:val="single"/>
              <w:right w:color="000000" w:sz="4" w:val="single"/>
            </w:tcBorders>
            <w:vAlign w:val="center"/>
          </w:tcPr>
          <w:p w14:paraId="33200000">
            <w:pPr>
              <w:pStyle w:val="Style_37"/>
              <w:spacing w:line="276" w:lineRule="auto"/>
              <w:ind/>
              <w:jc w:val="center"/>
              <w:rPr>
                <w:rFonts w:ascii="Times New Roman" w:hAnsi="Times New Roman"/>
                <w:sz w:val="22"/>
              </w:rPr>
            </w:pPr>
            <w:r>
              <w:rPr>
                <w:rFonts w:ascii="Times New Roman" w:hAnsi="Times New Roman"/>
                <w:sz w:val="22"/>
              </w:rPr>
              <w:t>18</w:t>
            </w:r>
          </w:p>
        </w:tc>
        <w:tc>
          <w:tcPr>
            <w:tcW w:type="dxa" w:w="1980"/>
            <w:tcBorders>
              <w:top w:color="000000" w:sz="4" w:val="single"/>
              <w:left w:color="000000" w:sz="4" w:val="single"/>
              <w:bottom w:color="000000" w:sz="4" w:val="single"/>
              <w:right w:color="000000" w:sz="4" w:val="single"/>
            </w:tcBorders>
            <w:vAlign w:val="center"/>
          </w:tcPr>
          <w:p w14:paraId="34200000">
            <w:pPr>
              <w:ind/>
              <w:jc w:val="center"/>
            </w:pPr>
            <w:r>
              <w:t>ул. Октябрьская,  22, 24</w:t>
            </w:r>
          </w:p>
        </w:tc>
        <w:tc>
          <w:tcPr>
            <w:tcW w:type="dxa" w:w="1260"/>
            <w:tcBorders>
              <w:top w:color="000000" w:sz="4" w:val="single"/>
              <w:left w:color="000000" w:sz="4" w:val="single"/>
              <w:bottom w:color="000000" w:sz="4" w:val="single"/>
              <w:right w:color="000000" w:sz="4" w:val="single"/>
            </w:tcBorders>
            <w:vAlign w:val="center"/>
          </w:tcPr>
          <w:p w14:paraId="35200000">
            <w:pPr>
              <w:ind/>
              <w:jc w:val="center"/>
            </w:pPr>
            <w:r>
              <w:t>задвижка 117/118</w:t>
            </w:r>
          </w:p>
        </w:tc>
        <w:tc>
          <w:tcPr>
            <w:tcW w:type="dxa" w:w="1980"/>
            <w:tcBorders>
              <w:top w:color="000000" w:sz="4" w:val="single"/>
              <w:left w:color="000000" w:sz="4" w:val="single"/>
              <w:bottom w:color="000000" w:sz="4" w:val="single"/>
              <w:right w:color="000000" w:sz="4" w:val="single"/>
            </w:tcBorders>
            <w:vAlign w:val="center"/>
          </w:tcPr>
          <w:p w14:paraId="36200000">
            <w:pPr>
              <w:ind/>
              <w:jc w:val="center"/>
            </w:pPr>
            <w:r>
              <w:t>НС-2</w:t>
            </w:r>
          </w:p>
        </w:tc>
        <w:tc>
          <w:tcPr>
            <w:tcW w:type="dxa" w:w="1980"/>
            <w:tcBorders>
              <w:top w:color="000000" w:sz="4" w:val="single"/>
              <w:left w:color="000000" w:sz="4" w:val="single"/>
              <w:bottom w:color="000000" w:sz="4" w:val="single"/>
              <w:right w:color="000000" w:sz="4" w:val="single"/>
            </w:tcBorders>
            <w:vAlign w:val="center"/>
          </w:tcPr>
          <w:p w14:paraId="37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38200000">
            <w:pPr>
              <w:ind/>
              <w:jc w:val="center"/>
            </w:pPr>
            <w:r>
              <w:t>№ 611944</w:t>
            </w:r>
          </w:p>
        </w:tc>
        <w:tc>
          <w:tcPr>
            <w:tcW w:type="dxa" w:w="1800"/>
            <w:tcBorders>
              <w:top w:color="000000" w:sz="4" w:val="single"/>
              <w:left w:color="000000" w:sz="4" w:val="single"/>
              <w:bottom w:color="000000" w:sz="4" w:val="single"/>
              <w:right w:color="000000" w:sz="4" w:val="single"/>
            </w:tcBorders>
            <w:vAlign w:val="center"/>
          </w:tcPr>
          <w:p w14:paraId="39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3A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3B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3C200000">
            <w:pPr>
              <w:ind/>
              <w:jc w:val="center"/>
            </w:pPr>
            <w:r>
              <w:t>население</w:t>
            </w:r>
          </w:p>
        </w:tc>
      </w:tr>
      <w:tr>
        <w:trPr>
          <w:trHeight w:hRule="atLeast" w:val="564"/>
        </w:trPr>
        <w:tc>
          <w:tcPr>
            <w:tcW w:type="dxa" w:w="540"/>
            <w:tcBorders>
              <w:top w:color="000000" w:sz="4" w:val="single"/>
              <w:left w:color="000000" w:sz="4" w:val="single"/>
              <w:bottom w:color="000000" w:sz="4" w:val="single"/>
              <w:right w:color="000000" w:sz="4" w:val="single"/>
            </w:tcBorders>
            <w:vAlign w:val="center"/>
          </w:tcPr>
          <w:p w14:paraId="3D200000">
            <w:pPr>
              <w:pStyle w:val="Style_37"/>
              <w:spacing w:line="276" w:lineRule="auto"/>
              <w:ind/>
              <w:jc w:val="center"/>
              <w:rPr>
                <w:rFonts w:ascii="Times New Roman" w:hAnsi="Times New Roman"/>
                <w:sz w:val="22"/>
              </w:rPr>
            </w:pPr>
            <w:r>
              <w:rPr>
                <w:rFonts w:ascii="Times New Roman" w:hAnsi="Times New Roman"/>
                <w:sz w:val="22"/>
              </w:rPr>
              <w:t>19</w:t>
            </w:r>
          </w:p>
        </w:tc>
        <w:tc>
          <w:tcPr>
            <w:tcW w:type="dxa" w:w="1980"/>
            <w:tcBorders>
              <w:top w:color="000000" w:sz="4" w:val="single"/>
              <w:left w:color="000000" w:sz="4" w:val="single"/>
              <w:bottom w:color="000000" w:sz="4" w:val="single"/>
              <w:right w:color="000000" w:sz="4" w:val="single"/>
            </w:tcBorders>
            <w:vAlign w:val="center"/>
          </w:tcPr>
          <w:p w14:paraId="3E200000">
            <w:pPr>
              <w:ind/>
              <w:jc w:val="center"/>
            </w:pPr>
            <w:r>
              <w:t>ул. Октябрьская,  28, 30</w:t>
            </w:r>
          </w:p>
        </w:tc>
        <w:tc>
          <w:tcPr>
            <w:tcW w:type="dxa" w:w="1260"/>
            <w:tcBorders>
              <w:top w:color="000000" w:sz="4" w:val="single"/>
              <w:left w:color="000000" w:sz="4" w:val="single"/>
              <w:bottom w:color="000000" w:sz="4" w:val="single"/>
              <w:right w:color="000000" w:sz="4" w:val="single"/>
            </w:tcBorders>
            <w:vAlign w:val="center"/>
          </w:tcPr>
          <w:p w14:paraId="3F200000">
            <w:pPr>
              <w:ind/>
              <w:jc w:val="center"/>
            </w:pPr>
            <w:r>
              <w:t>задвижка 119/120</w:t>
            </w:r>
          </w:p>
        </w:tc>
        <w:tc>
          <w:tcPr>
            <w:tcW w:type="dxa" w:w="1980"/>
            <w:tcBorders>
              <w:top w:color="000000" w:sz="4" w:val="single"/>
              <w:left w:color="000000" w:sz="4" w:val="single"/>
              <w:bottom w:color="000000" w:sz="4" w:val="single"/>
              <w:right w:color="000000" w:sz="4" w:val="single"/>
            </w:tcBorders>
            <w:vAlign w:val="center"/>
          </w:tcPr>
          <w:p w14:paraId="40200000">
            <w:pPr>
              <w:ind/>
              <w:jc w:val="center"/>
            </w:pPr>
            <w:r>
              <w:t>НС-2</w:t>
            </w:r>
          </w:p>
        </w:tc>
        <w:tc>
          <w:tcPr>
            <w:tcW w:type="dxa" w:w="1980"/>
            <w:tcBorders>
              <w:top w:color="000000" w:sz="4" w:val="single"/>
              <w:left w:color="000000" w:sz="4" w:val="single"/>
              <w:bottom w:color="000000" w:sz="4" w:val="single"/>
              <w:right w:color="000000" w:sz="4" w:val="single"/>
            </w:tcBorders>
            <w:vAlign w:val="center"/>
          </w:tcPr>
          <w:p w14:paraId="41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42200000">
            <w:pPr>
              <w:ind/>
              <w:jc w:val="center"/>
            </w:pPr>
            <w:r>
              <w:t>№ 611981</w:t>
            </w:r>
          </w:p>
        </w:tc>
        <w:tc>
          <w:tcPr>
            <w:tcW w:type="dxa" w:w="1800"/>
            <w:tcBorders>
              <w:top w:color="000000" w:sz="4" w:val="single"/>
              <w:left w:color="000000" w:sz="4" w:val="single"/>
              <w:bottom w:color="000000" w:sz="4" w:val="single"/>
              <w:right w:color="000000" w:sz="4" w:val="single"/>
            </w:tcBorders>
            <w:vAlign w:val="center"/>
          </w:tcPr>
          <w:p w14:paraId="43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44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45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46200000">
            <w:pPr>
              <w:ind/>
              <w:jc w:val="center"/>
            </w:pPr>
            <w:r>
              <w:t>население</w:t>
            </w:r>
          </w:p>
        </w:tc>
      </w:tr>
      <w:tr>
        <w:trPr>
          <w:trHeight w:hRule="atLeast" w:val="548"/>
        </w:trPr>
        <w:tc>
          <w:tcPr>
            <w:tcW w:type="dxa" w:w="540"/>
            <w:tcBorders>
              <w:top w:color="000000" w:sz="4" w:val="single"/>
              <w:left w:color="000000" w:sz="4" w:val="single"/>
              <w:bottom w:color="000000" w:sz="4" w:val="single"/>
              <w:right w:color="000000" w:sz="4" w:val="single"/>
            </w:tcBorders>
            <w:vAlign w:val="center"/>
          </w:tcPr>
          <w:p w14:paraId="47200000">
            <w:pPr>
              <w:pStyle w:val="Style_37"/>
              <w:spacing w:line="276" w:lineRule="auto"/>
              <w:ind/>
              <w:jc w:val="center"/>
              <w:rPr>
                <w:rFonts w:ascii="Times New Roman" w:hAnsi="Times New Roman"/>
                <w:sz w:val="22"/>
              </w:rPr>
            </w:pPr>
            <w:r>
              <w:rPr>
                <w:rFonts w:ascii="Times New Roman" w:hAnsi="Times New Roman"/>
                <w:sz w:val="22"/>
              </w:rPr>
              <w:t>20</w:t>
            </w:r>
          </w:p>
        </w:tc>
        <w:tc>
          <w:tcPr>
            <w:tcW w:type="dxa" w:w="1980"/>
            <w:tcBorders>
              <w:top w:color="000000" w:sz="4" w:val="single"/>
              <w:left w:color="000000" w:sz="4" w:val="single"/>
              <w:bottom w:color="000000" w:sz="4" w:val="single"/>
              <w:right w:color="000000" w:sz="4" w:val="single"/>
            </w:tcBorders>
            <w:vAlign w:val="center"/>
          </w:tcPr>
          <w:p w14:paraId="48200000">
            <w:pPr>
              <w:ind/>
              <w:jc w:val="center"/>
            </w:pPr>
            <w:r>
              <w:t>ул. Октябрьская, 39, 39а</w:t>
            </w:r>
          </w:p>
        </w:tc>
        <w:tc>
          <w:tcPr>
            <w:tcW w:type="dxa" w:w="1260"/>
            <w:tcBorders>
              <w:top w:color="000000" w:sz="4" w:val="single"/>
              <w:left w:color="000000" w:sz="4" w:val="single"/>
              <w:bottom w:color="000000" w:sz="4" w:val="single"/>
              <w:right w:color="000000" w:sz="4" w:val="single"/>
            </w:tcBorders>
            <w:vAlign w:val="center"/>
          </w:tcPr>
          <w:p w14:paraId="49200000">
            <w:pPr>
              <w:ind/>
              <w:jc w:val="center"/>
            </w:pPr>
            <w:r>
              <w:t>задвижка 127/128</w:t>
            </w:r>
          </w:p>
        </w:tc>
        <w:tc>
          <w:tcPr>
            <w:tcW w:type="dxa" w:w="1980"/>
            <w:tcBorders>
              <w:top w:color="000000" w:sz="4" w:val="single"/>
              <w:left w:color="000000" w:sz="4" w:val="single"/>
              <w:bottom w:color="000000" w:sz="4" w:val="single"/>
              <w:right w:color="000000" w:sz="4" w:val="single"/>
            </w:tcBorders>
            <w:vAlign w:val="center"/>
          </w:tcPr>
          <w:p w14:paraId="4A200000">
            <w:pPr>
              <w:ind/>
              <w:jc w:val="center"/>
            </w:pPr>
            <w:r>
              <w:t>ул.Октябрьская,39   (в подъезде)</w:t>
            </w:r>
          </w:p>
        </w:tc>
        <w:tc>
          <w:tcPr>
            <w:tcW w:type="dxa" w:w="1980"/>
            <w:tcBorders>
              <w:top w:color="000000" w:sz="4" w:val="single"/>
              <w:left w:color="000000" w:sz="4" w:val="single"/>
              <w:bottom w:color="000000" w:sz="4" w:val="single"/>
              <w:right w:color="000000" w:sz="4" w:val="single"/>
            </w:tcBorders>
            <w:vAlign w:val="center"/>
          </w:tcPr>
          <w:p w14:paraId="4B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4C200000">
            <w:pPr>
              <w:ind/>
              <w:jc w:val="center"/>
            </w:pPr>
            <w:r>
              <w:t>№ 610929</w:t>
            </w:r>
          </w:p>
        </w:tc>
        <w:tc>
          <w:tcPr>
            <w:tcW w:type="dxa" w:w="1800"/>
            <w:tcBorders>
              <w:top w:color="000000" w:sz="4" w:val="single"/>
              <w:left w:color="000000" w:sz="4" w:val="single"/>
              <w:bottom w:color="000000" w:sz="4" w:val="single"/>
              <w:right w:color="000000" w:sz="4" w:val="single"/>
            </w:tcBorders>
            <w:vAlign w:val="center"/>
          </w:tcPr>
          <w:p w14:paraId="4D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4E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4F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50200000">
            <w:pPr>
              <w:ind/>
              <w:jc w:val="center"/>
            </w:pPr>
            <w:r>
              <w:t>население</w:t>
            </w:r>
          </w:p>
        </w:tc>
      </w:tr>
      <w:tr>
        <w:trPr>
          <w:trHeight w:hRule="atLeast" w:val="572"/>
        </w:trPr>
        <w:tc>
          <w:tcPr>
            <w:tcW w:type="dxa" w:w="540"/>
            <w:tcBorders>
              <w:top w:color="000000" w:sz="4" w:val="single"/>
              <w:left w:color="000000" w:sz="4" w:val="single"/>
              <w:bottom w:color="000000" w:sz="4" w:val="single"/>
              <w:right w:color="000000" w:sz="4" w:val="single"/>
            </w:tcBorders>
            <w:vAlign w:val="center"/>
          </w:tcPr>
          <w:p w14:paraId="51200000">
            <w:pPr>
              <w:pStyle w:val="Style_37"/>
              <w:spacing w:line="276" w:lineRule="auto"/>
              <w:ind/>
              <w:jc w:val="center"/>
              <w:rPr>
                <w:rFonts w:ascii="Times New Roman" w:hAnsi="Times New Roman"/>
                <w:sz w:val="22"/>
              </w:rPr>
            </w:pPr>
            <w:r>
              <w:rPr>
                <w:rFonts w:ascii="Times New Roman" w:hAnsi="Times New Roman"/>
                <w:sz w:val="22"/>
              </w:rPr>
              <w:t>21</w:t>
            </w:r>
          </w:p>
        </w:tc>
        <w:tc>
          <w:tcPr>
            <w:tcW w:type="dxa" w:w="1980"/>
            <w:tcBorders>
              <w:top w:color="000000" w:sz="4" w:val="single"/>
              <w:left w:color="000000" w:sz="4" w:val="single"/>
              <w:bottom w:color="000000" w:sz="4" w:val="single"/>
              <w:right w:color="000000" w:sz="4" w:val="single"/>
            </w:tcBorders>
            <w:vAlign w:val="center"/>
          </w:tcPr>
          <w:p w14:paraId="52200000">
            <w:pPr>
              <w:ind/>
              <w:jc w:val="center"/>
            </w:pPr>
            <w:r>
              <w:t>ул. Егорова, 16</w:t>
            </w:r>
          </w:p>
        </w:tc>
        <w:tc>
          <w:tcPr>
            <w:tcW w:type="dxa" w:w="1260"/>
            <w:tcBorders>
              <w:top w:color="000000" w:sz="4" w:val="single"/>
              <w:left w:color="000000" w:sz="4" w:val="single"/>
              <w:bottom w:color="000000" w:sz="4" w:val="single"/>
              <w:right w:color="000000" w:sz="4" w:val="single"/>
            </w:tcBorders>
            <w:vAlign w:val="center"/>
          </w:tcPr>
          <w:p w14:paraId="53200000">
            <w:pPr>
              <w:ind/>
              <w:jc w:val="center"/>
            </w:pPr>
            <w:r>
              <w:t>ТК-14</w:t>
            </w:r>
          </w:p>
        </w:tc>
        <w:tc>
          <w:tcPr>
            <w:tcW w:type="dxa" w:w="1980"/>
            <w:tcBorders>
              <w:top w:color="000000" w:sz="4" w:val="single"/>
              <w:left w:color="000000" w:sz="4" w:val="single"/>
              <w:bottom w:color="000000" w:sz="4" w:val="single"/>
              <w:right w:color="000000" w:sz="4" w:val="single"/>
            </w:tcBorders>
            <w:vAlign w:val="center"/>
          </w:tcPr>
          <w:p w14:paraId="54200000">
            <w:pPr>
              <w:ind/>
              <w:jc w:val="center"/>
            </w:pPr>
            <w:r>
              <w:t xml:space="preserve">ул. Егорова, 16 </w:t>
            </w:r>
          </w:p>
          <w:p w14:paraId="5520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56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57200000">
            <w:pPr>
              <w:ind/>
              <w:jc w:val="center"/>
            </w:pPr>
            <w:r>
              <w:t>№ 611762</w:t>
            </w:r>
          </w:p>
        </w:tc>
        <w:tc>
          <w:tcPr>
            <w:tcW w:type="dxa" w:w="1800"/>
            <w:tcBorders>
              <w:top w:color="000000" w:sz="4" w:val="single"/>
              <w:left w:color="000000" w:sz="4" w:val="single"/>
              <w:bottom w:color="000000" w:sz="4" w:val="single"/>
              <w:right w:color="000000" w:sz="4" w:val="single"/>
            </w:tcBorders>
            <w:vAlign w:val="center"/>
          </w:tcPr>
          <w:p w14:paraId="58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59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5A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5B200000">
            <w:pPr>
              <w:ind/>
              <w:jc w:val="center"/>
            </w:pPr>
            <w:r>
              <w:t>население</w:t>
            </w:r>
          </w:p>
        </w:tc>
      </w:tr>
      <w:tr>
        <w:trPr>
          <w:trHeight w:hRule="atLeast" w:val="626"/>
        </w:trPr>
        <w:tc>
          <w:tcPr>
            <w:tcW w:type="dxa" w:w="540"/>
            <w:tcBorders>
              <w:top w:color="000000" w:sz="4" w:val="single"/>
              <w:left w:color="000000" w:sz="4" w:val="single"/>
              <w:bottom w:color="000000" w:sz="4" w:val="single"/>
              <w:right w:color="000000" w:sz="4" w:val="single"/>
            </w:tcBorders>
            <w:vAlign w:val="center"/>
          </w:tcPr>
          <w:p w14:paraId="5C200000">
            <w:pPr>
              <w:pStyle w:val="Style_37"/>
              <w:spacing w:line="276" w:lineRule="auto"/>
              <w:ind/>
              <w:jc w:val="center"/>
              <w:rPr>
                <w:rFonts w:ascii="Times New Roman" w:hAnsi="Times New Roman"/>
                <w:sz w:val="22"/>
              </w:rPr>
            </w:pPr>
            <w:r>
              <w:rPr>
                <w:rFonts w:ascii="Times New Roman" w:hAnsi="Times New Roman"/>
                <w:sz w:val="22"/>
              </w:rPr>
              <w:t>22</w:t>
            </w:r>
          </w:p>
        </w:tc>
        <w:tc>
          <w:tcPr>
            <w:tcW w:type="dxa" w:w="1980"/>
            <w:tcBorders>
              <w:top w:color="000000" w:sz="4" w:val="single"/>
              <w:left w:color="000000" w:sz="4" w:val="single"/>
              <w:bottom w:color="000000" w:sz="4" w:val="single"/>
              <w:right w:color="000000" w:sz="4" w:val="single"/>
            </w:tcBorders>
            <w:vAlign w:val="center"/>
          </w:tcPr>
          <w:p w14:paraId="5D200000">
            <w:pPr>
              <w:ind/>
              <w:jc w:val="center"/>
            </w:pPr>
            <w:r>
              <w:t>ул. Егорова, 18</w:t>
            </w:r>
          </w:p>
        </w:tc>
        <w:tc>
          <w:tcPr>
            <w:tcW w:type="dxa" w:w="1260"/>
            <w:tcBorders>
              <w:top w:color="000000" w:sz="4" w:val="single"/>
              <w:left w:color="000000" w:sz="4" w:val="single"/>
              <w:bottom w:color="000000" w:sz="4" w:val="single"/>
              <w:right w:color="000000" w:sz="4" w:val="single"/>
            </w:tcBorders>
            <w:vAlign w:val="center"/>
          </w:tcPr>
          <w:p w14:paraId="5E200000">
            <w:pPr>
              <w:ind/>
              <w:jc w:val="center"/>
            </w:pPr>
            <w:r>
              <w:t>ТК-34</w:t>
            </w:r>
          </w:p>
        </w:tc>
        <w:tc>
          <w:tcPr>
            <w:tcW w:type="dxa" w:w="1980"/>
            <w:tcBorders>
              <w:top w:color="000000" w:sz="4" w:val="single"/>
              <w:left w:color="000000" w:sz="4" w:val="single"/>
              <w:bottom w:color="000000" w:sz="4" w:val="single"/>
              <w:right w:color="000000" w:sz="4" w:val="single"/>
            </w:tcBorders>
            <w:vAlign w:val="center"/>
          </w:tcPr>
          <w:p w14:paraId="5F200000">
            <w:pPr>
              <w:ind/>
              <w:jc w:val="center"/>
            </w:pPr>
            <w:r>
              <w:t>ул. Егорова, 18</w:t>
            </w:r>
          </w:p>
          <w:p w14:paraId="6020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61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62200000">
            <w:pPr>
              <w:ind/>
              <w:jc w:val="center"/>
            </w:pPr>
            <w:r>
              <w:t>№ 611452</w:t>
            </w:r>
          </w:p>
        </w:tc>
        <w:tc>
          <w:tcPr>
            <w:tcW w:type="dxa" w:w="1800"/>
            <w:tcBorders>
              <w:top w:color="000000" w:sz="4" w:val="single"/>
              <w:left w:color="000000" w:sz="4" w:val="single"/>
              <w:bottom w:color="000000" w:sz="4" w:val="single"/>
              <w:right w:color="000000" w:sz="4" w:val="single"/>
            </w:tcBorders>
            <w:vAlign w:val="center"/>
          </w:tcPr>
          <w:p w14:paraId="63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64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65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66200000">
            <w:pPr>
              <w:ind/>
              <w:jc w:val="center"/>
            </w:pPr>
            <w:r>
              <w:t>население</w:t>
            </w:r>
          </w:p>
        </w:tc>
      </w:tr>
      <w:tr>
        <w:trPr>
          <w:trHeight w:hRule="atLeast" w:val="621"/>
        </w:trPr>
        <w:tc>
          <w:tcPr>
            <w:tcW w:type="dxa" w:w="540"/>
            <w:tcBorders>
              <w:top w:color="000000" w:sz="4" w:val="single"/>
              <w:left w:color="000000" w:sz="4" w:val="single"/>
              <w:bottom w:color="000000" w:sz="4" w:val="single"/>
              <w:right w:color="000000" w:sz="4" w:val="single"/>
            </w:tcBorders>
            <w:vAlign w:val="center"/>
          </w:tcPr>
          <w:p w14:paraId="67200000">
            <w:pPr>
              <w:pStyle w:val="Style_37"/>
              <w:spacing w:line="276" w:lineRule="auto"/>
              <w:ind/>
              <w:jc w:val="center"/>
              <w:rPr>
                <w:rFonts w:ascii="Times New Roman" w:hAnsi="Times New Roman"/>
                <w:sz w:val="22"/>
              </w:rPr>
            </w:pPr>
            <w:r>
              <w:rPr>
                <w:rFonts w:ascii="Times New Roman" w:hAnsi="Times New Roman"/>
                <w:sz w:val="22"/>
              </w:rPr>
              <w:t>23</w:t>
            </w:r>
          </w:p>
        </w:tc>
        <w:tc>
          <w:tcPr>
            <w:tcW w:type="dxa" w:w="1980"/>
            <w:tcBorders>
              <w:top w:color="000000" w:sz="4" w:val="single"/>
              <w:left w:color="000000" w:sz="4" w:val="single"/>
              <w:bottom w:color="000000" w:sz="4" w:val="single"/>
              <w:right w:color="000000" w:sz="4" w:val="single"/>
            </w:tcBorders>
            <w:vAlign w:val="center"/>
          </w:tcPr>
          <w:p w14:paraId="68200000">
            <w:pPr>
              <w:ind/>
              <w:jc w:val="center"/>
            </w:pPr>
            <w:r>
              <w:t>ул. Егорова, 20</w:t>
            </w:r>
          </w:p>
        </w:tc>
        <w:tc>
          <w:tcPr>
            <w:tcW w:type="dxa" w:w="1260"/>
            <w:tcBorders>
              <w:top w:color="000000" w:sz="4" w:val="single"/>
              <w:left w:color="000000" w:sz="4" w:val="single"/>
              <w:bottom w:color="000000" w:sz="4" w:val="single"/>
              <w:right w:color="000000" w:sz="4" w:val="single"/>
            </w:tcBorders>
            <w:vAlign w:val="center"/>
          </w:tcPr>
          <w:p w14:paraId="69200000">
            <w:pPr>
              <w:ind/>
              <w:jc w:val="center"/>
            </w:pPr>
            <w:r>
              <w:t>задвижка 265/266</w:t>
            </w:r>
          </w:p>
        </w:tc>
        <w:tc>
          <w:tcPr>
            <w:tcW w:type="dxa" w:w="1980"/>
            <w:tcBorders>
              <w:top w:color="000000" w:sz="4" w:val="single"/>
              <w:left w:color="000000" w:sz="4" w:val="single"/>
              <w:bottom w:color="000000" w:sz="4" w:val="single"/>
              <w:right w:color="000000" w:sz="4" w:val="single"/>
            </w:tcBorders>
            <w:vAlign w:val="center"/>
          </w:tcPr>
          <w:p w14:paraId="6A200000">
            <w:pPr>
              <w:ind/>
              <w:jc w:val="center"/>
            </w:pPr>
            <w:r>
              <w:t>ул. Егорова, 20</w:t>
            </w:r>
          </w:p>
          <w:p w14:paraId="6B20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6C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6D200000">
            <w:pPr>
              <w:ind/>
              <w:jc w:val="center"/>
            </w:pPr>
            <w:r>
              <w:t>№ 612832</w:t>
            </w:r>
          </w:p>
        </w:tc>
        <w:tc>
          <w:tcPr>
            <w:tcW w:type="dxa" w:w="1800"/>
            <w:tcBorders>
              <w:top w:color="000000" w:sz="4" w:val="single"/>
              <w:left w:color="000000" w:sz="4" w:val="single"/>
              <w:bottom w:color="000000" w:sz="4" w:val="single"/>
              <w:right w:color="000000" w:sz="4" w:val="single"/>
            </w:tcBorders>
            <w:vAlign w:val="center"/>
          </w:tcPr>
          <w:p w14:paraId="6E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6F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70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71200000">
            <w:pPr>
              <w:ind/>
              <w:jc w:val="center"/>
            </w:pPr>
            <w:r>
              <w:t>население</w:t>
            </w:r>
          </w:p>
        </w:tc>
      </w:tr>
      <w:tr>
        <w:trPr>
          <w:trHeight w:hRule="atLeast" w:val="646"/>
        </w:trPr>
        <w:tc>
          <w:tcPr>
            <w:tcW w:type="dxa" w:w="540"/>
            <w:tcBorders>
              <w:top w:color="000000" w:sz="4" w:val="single"/>
              <w:left w:color="000000" w:sz="4" w:val="single"/>
              <w:bottom w:color="000000" w:sz="4" w:val="single"/>
              <w:right w:color="000000" w:sz="4" w:val="single"/>
            </w:tcBorders>
            <w:vAlign w:val="center"/>
          </w:tcPr>
          <w:p w14:paraId="72200000">
            <w:pPr>
              <w:pStyle w:val="Style_37"/>
              <w:spacing w:line="276" w:lineRule="auto"/>
              <w:ind/>
              <w:jc w:val="center"/>
              <w:rPr>
                <w:rFonts w:ascii="Times New Roman" w:hAnsi="Times New Roman"/>
                <w:sz w:val="22"/>
              </w:rPr>
            </w:pPr>
            <w:r>
              <w:rPr>
                <w:rFonts w:ascii="Times New Roman" w:hAnsi="Times New Roman"/>
                <w:sz w:val="22"/>
              </w:rPr>
              <w:t>24</w:t>
            </w:r>
          </w:p>
        </w:tc>
        <w:tc>
          <w:tcPr>
            <w:tcW w:type="dxa" w:w="1980"/>
            <w:tcBorders>
              <w:top w:color="000000" w:sz="4" w:val="single"/>
              <w:left w:color="000000" w:sz="4" w:val="single"/>
              <w:bottom w:color="000000" w:sz="4" w:val="single"/>
              <w:right w:color="000000" w:sz="4" w:val="single"/>
            </w:tcBorders>
            <w:vAlign w:val="center"/>
          </w:tcPr>
          <w:p w14:paraId="73200000">
            <w:pPr>
              <w:ind/>
              <w:jc w:val="center"/>
            </w:pPr>
            <w:r>
              <w:t>ул. Егорова, 24</w:t>
            </w:r>
          </w:p>
        </w:tc>
        <w:tc>
          <w:tcPr>
            <w:tcW w:type="dxa" w:w="1260"/>
            <w:tcBorders>
              <w:top w:color="000000" w:sz="4" w:val="single"/>
              <w:left w:color="000000" w:sz="4" w:val="single"/>
              <w:bottom w:color="000000" w:sz="4" w:val="single"/>
              <w:right w:color="000000" w:sz="4" w:val="single"/>
            </w:tcBorders>
            <w:vAlign w:val="center"/>
          </w:tcPr>
          <w:p w14:paraId="74200000">
            <w:pPr>
              <w:ind/>
              <w:jc w:val="center"/>
            </w:pPr>
            <w:r>
              <w:t>задвижка 185/186</w:t>
            </w:r>
          </w:p>
        </w:tc>
        <w:tc>
          <w:tcPr>
            <w:tcW w:type="dxa" w:w="1980"/>
            <w:tcBorders>
              <w:top w:color="000000" w:sz="4" w:val="single"/>
              <w:left w:color="000000" w:sz="4" w:val="single"/>
              <w:bottom w:color="000000" w:sz="4" w:val="single"/>
              <w:right w:color="000000" w:sz="4" w:val="single"/>
            </w:tcBorders>
            <w:vAlign w:val="center"/>
          </w:tcPr>
          <w:p w14:paraId="75200000">
            <w:pPr>
              <w:ind/>
              <w:jc w:val="center"/>
            </w:pPr>
            <w:r>
              <w:t>ул. Егорова, 24</w:t>
            </w:r>
          </w:p>
          <w:p w14:paraId="7620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77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78200000">
            <w:pPr>
              <w:ind/>
              <w:jc w:val="center"/>
            </w:pPr>
            <w:r>
              <w:t>№ 611705</w:t>
            </w:r>
          </w:p>
        </w:tc>
        <w:tc>
          <w:tcPr>
            <w:tcW w:type="dxa" w:w="1800"/>
            <w:tcBorders>
              <w:top w:color="000000" w:sz="4" w:val="single"/>
              <w:left w:color="000000" w:sz="4" w:val="single"/>
              <w:bottom w:color="000000" w:sz="4" w:val="single"/>
              <w:right w:color="000000" w:sz="4" w:val="single"/>
            </w:tcBorders>
            <w:vAlign w:val="center"/>
          </w:tcPr>
          <w:p w14:paraId="79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7A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7B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7C200000">
            <w:pPr>
              <w:ind/>
              <w:jc w:val="center"/>
            </w:pPr>
            <w:r>
              <w:t>население</w:t>
            </w:r>
          </w:p>
        </w:tc>
      </w:tr>
      <w:tr>
        <w:trPr>
          <w:trHeight w:hRule="atLeast" w:val="642"/>
        </w:trPr>
        <w:tc>
          <w:tcPr>
            <w:tcW w:type="dxa" w:w="540"/>
            <w:tcBorders>
              <w:top w:color="000000" w:sz="4" w:val="single"/>
              <w:left w:color="000000" w:sz="4" w:val="single"/>
              <w:bottom w:color="000000" w:sz="4" w:val="single"/>
              <w:right w:color="000000" w:sz="4" w:val="single"/>
            </w:tcBorders>
            <w:vAlign w:val="center"/>
          </w:tcPr>
          <w:p w14:paraId="7D200000">
            <w:pPr>
              <w:pStyle w:val="Style_37"/>
              <w:spacing w:line="276" w:lineRule="auto"/>
              <w:ind/>
              <w:jc w:val="center"/>
              <w:rPr>
                <w:rFonts w:ascii="Times New Roman" w:hAnsi="Times New Roman"/>
                <w:sz w:val="22"/>
              </w:rPr>
            </w:pPr>
            <w:r>
              <w:rPr>
                <w:rFonts w:ascii="Times New Roman" w:hAnsi="Times New Roman"/>
                <w:sz w:val="22"/>
              </w:rPr>
              <w:t>25</w:t>
            </w:r>
          </w:p>
        </w:tc>
        <w:tc>
          <w:tcPr>
            <w:tcW w:type="dxa" w:w="1980"/>
            <w:tcBorders>
              <w:top w:color="000000" w:sz="4" w:val="single"/>
              <w:left w:color="000000" w:sz="4" w:val="single"/>
              <w:bottom w:color="000000" w:sz="4" w:val="single"/>
              <w:right w:color="000000" w:sz="4" w:val="single"/>
            </w:tcBorders>
            <w:vAlign w:val="center"/>
          </w:tcPr>
          <w:p w14:paraId="7E200000">
            <w:pPr>
              <w:ind/>
              <w:jc w:val="center"/>
            </w:pPr>
            <w:r>
              <w:t>ул. Егорова, 26</w:t>
            </w:r>
          </w:p>
        </w:tc>
        <w:tc>
          <w:tcPr>
            <w:tcW w:type="dxa" w:w="1260"/>
            <w:tcBorders>
              <w:top w:color="000000" w:sz="4" w:val="single"/>
              <w:left w:color="000000" w:sz="4" w:val="single"/>
              <w:bottom w:color="000000" w:sz="4" w:val="single"/>
              <w:right w:color="000000" w:sz="4" w:val="single"/>
            </w:tcBorders>
            <w:vAlign w:val="center"/>
          </w:tcPr>
          <w:p w14:paraId="7F200000">
            <w:pPr>
              <w:ind/>
              <w:jc w:val="center"/>
            </w:pPr>
            <w:r>
              <w:t>задвижка 253/254 ТК-29</w:t>
            </w:r>
          </w:p>
        </w:tc>
        <w:tc>
          <w:tcPr>
            <w:tcW w:type="dxa" w:w="1980"/>
            <w:tcBorders>
              <w:top w:color="000000" w:sz="4" w:val="single"/>
              <w:left w:color="000000" w:sz="4" w:val="single"/>
              <w:bottom w:color="000000" w:sz="4" w:val="single"/>
              <w:right w:color="000000" w:sz="4" w:val="single"/>
            </w:tcBorders>
            <w:vAlign w:val="center"/>
          </w:tcPr>
          <w:p w14:paraId="80200000">
            <w:pPr>
              <w:ind/>
              <w:jc w:val="center"/>
            </w:pPr>
            <w:r>
              <w:t>ул. Егорова, 26</w:t>
            </w:r>
          </w:p>
          <w:p w14:paraId="8120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82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83200000">
            <w:pPr>
              <w:ind/>
              <w:jc w:val="center"/>
            </w:pPr>
            <w:r>
              <w:t>№ 611654</w:t>
            </w:r>
          </w:p>
        </w:tc>
        <w:tc>
          <w:tcPr>
            <w:tcW w:type="dxa" w:w="1800"/>
            <w:tcBorders>
              <w:top w:color="000000" w:sz="4" w:val="single"/>
              <w:left w:color="000000" w:sz="4" w:val="single"/>
              <w:bottom w:color="000000" w:sz="4" w:val="single"/>
              <w:right w:color="000000" w:sz="4" w:val="single"/>
            </w:tcBorders>
            <w:vAlign w:val="center"/>
          </w:tcPr>
          <w:p w14:paraId="84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85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86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87200000">
            <w:pPr>
              <w:ind/>
              <w:jc w:val="center"/>
            </w:pPr>
            <w:r>
              <w:t>население</w:t>
            </w:r>
          </w:p>
        </w:tc>
      </w:tr>
      <w:tr>
        <w:trPr>
          <w:trHeight w:hRule="atLeast" w:val="651"/>
        </w:trPr>
        <w:tc>
          <w:tcPr>
            <w:tcW w:type="dxa" w:w="540"/>
            <w:tcBorders>
              <w:top w:color="000000" w:sz="4" w:val="single"/>
              <w:left w:color="000000" w:sz="4" w:val="single"/>
              <w:bottom w:color="000000" w:sz="4" w:val="single"/>
              <w:right w:color="000000" w:sz="4" w:val="single"/>
            </w:tcBorders>
            <w:vAlign w:val="center"/>
          </w:tcPr>
          <w:p w14:paraId="88200000">
            <w:pPr>
              <w:pStyle w:val="Style_37"/>
              <w:spacing w:line="276" w:lineRule="auto"/>
              <w:ind/>
              <w:jc w:val="center"/>
              <w:rPr>
                <w:rFonts w:ascii="Times New Roman" w:hAnsi="Times New Roman"/>
                <w:sz w:val="22"/>
              </w:rPr>
            </w:pPr>
            <w:r>
              <w:rPr>
                <w:rFonts w:ascii="Times New Roman" w:hAnsi="Times New Roman"/>
                <w:sz w:val="22"/>
              </w:rPr>
              <w:t>26</w:t>
            </w:r>
          </w:p>
        </w:tc>
        <w:tc>
          <w:tcPr>
            <w:tcW w:type="dxa" w:w="1980"/>
            <w:tcBorders>
              <w:top w:color="000000" w:sz="4" w:val="single"/>
              <w:left w:color="000000" w:sz="4" w:val="single"/>
              <w:bottom w:color="000000" w:sz="4" w:val="single"/>
              <w:right w:color="000000" w:sz="4" w:val="single"/>
            </w:tcBorders>
            <w:vAlign w:val="center"/>
          </w:tcPr>
          <w:p w14:paraId="89200000">
            <w:pPr>
              <w:ind/>
              <w:jc w:val="center"/>
            </w:pPr>
            <w:r>
              <w:t>ул. Егорова, 30</w:t>
            </w:r>
          </w:p>
        </w:tc>
        <w:tc>
          <w:tcPr>
            <w:tcW w:type="dxa" w:w="1260"/>
            <w:tcBorders>
              <w:top w:color="000000" w:sz="4" w:val="single"/>
              <w:left w:color="000000" w:sz="4" w:val="single"/>
              <w:bottom w:color="000000" w:sz="4" w:val="single"/>
              <w:right w:color="000000" w:sz="4" w:val="single"/>
            </w:tcBorders>
            <w:vAlign w:val="center"/>
          </w:tcPr>
          <w:p w14:paraId="8A200000">
            <w:pPr>
              <w:ind/>
              <w:jc w:val="center"/>
            </w:pPr>
            <w:r>
              <w:t>задвижка 133/134 ТК-18</w:t>
            </w:r>
          </w:p>
        </w:tc>
        <w:tc>
          <w:tcPr>
            <w:tcW w:type="dxa" w:w="1980"/>
            <w:tcBorders>
              <w:top w:color="000000" w:sz="4" w:val="single"/>
              <w:left w:color="000000" w:sz="4" w:val="single"/>
              <w:bottom w:color="000000" w:sz="4" w:val="single"/>
              <w:right w:color="000000" w:sz="4" w:val="single"/>
            </w:tcBorders>
            <w:vAlign w:val="center"/>
          </w:tcPr>
          <w:p w14:paraId="8B200000">
            <w:pPr>
              <w:ind/>
              <w:jc w:val="center"/>
            </w:pPr>
            <w:r>
              <w:t>ул. Егорова, 30</w:t>
            </w:r>
          </w:p>
          <w:p w14:paraId="8C20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8D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8E200000">
            <w:pPr>
              <w:ind/>
              <w:jc w:val="center"/>
            </w:pPr>
            <w:r>
              <w:t>№ 610874</w:t>
            </w:r>
          </w:p>
        </w:tc>
        <w:tc>
          <w:tcPr>
            <w:tcW w:type="dxa" w:w="1800"/>
            <w:tcBorders>
              <w:top w:color="000000" w:sz="4" w:val="single"/>
              <w:left w:color="000000" w:sz="4" w:val="single"/>
              <w:bottom w:color="000000" w:sz="4" w:val="single"/>
              <w:right w:color="000000" w:sz="4" w:val="single"/>
            </w:tcBorders>
            <w:vAlign w:val="center"/>
          </w:tcPr>
          <w:p w14:paraId="8F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90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91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92200000">
            <w:pPr>
              <w:ind/>
              <w:jc w:val="center"/>
            </w:pPr>
            <w:r>
              <w:t>население</w:t>
            </w:r>
          </w:p>
        </w:tc>
      </w:tr>
      <w:tr>
        <w:trPr>
          <w:trHeight w:hRule="atLeast" w:val="675"/>
        </w:trPr>
        <w:tc>
          <w:tcPr>
            <w:tcW w:type="dxa" w:w="540"/>
            <w:tcBorders>
              <w:top w:color="000000" w:sz="4" w:val="single"/>
              <w:left w:color="000000" w:sz="4" w:val="single"/>
              <w:bottom w:color="000000" w:sz="4" w:val="single"/>
              <w:right w:color="000000" w:sz="4" w:val="single"/>
            </w:tcBorders>
            <w:vAlign w:val="center"/>
          </w:tcPr>
          <w:p w14:paraId="93200000">
            <w:pPr>
              <w:pStyle w:val="Style_37"/>
              <w:spacing w:line="276" w:lineRule="auto"/>
              <w:ind/>
              <w:jc w:val="center"/>
              <w:rPr>
                <w:rFonts w:ascii="Times New Roman" w:hAnsi="Times New Roman"/>
                <w:sz w:val="22"/>
              </w:rPr>
            </w:pPr>
            <w:r>
              <w:rPr>
                <w:rFonts w:ascii="Times New Roman" w:hAnsi="Times New Roman"/>
                <w:sz w:val="22"/>
              </w:rPr>
              <w:t>27</w:t>
            </w:r>
          </w:p>
        </w:tc>
        <w:tc>
          <w:tcPr>
            <w:tcW w:type="dxa" w:w="1980"/>
            <w:tcBorders>
              <w:top w:color="000000" w:sz="4" w:val="single"/>
              <w:left w:color="000000" w:sz="4" w:val="single"/>
              <w:bottom w:color="000000" w:sz="4" w:val="single"/>
              <w:right w:color="000000" w:sz="4" w:val="single"/>
            </w:tcBorders>
            <w:vAlign w:val="center"/>
          </w:tcPr>
          <w:p w14:paraId="94200000">
            <w:pPr>
              <w:ind/>
              <w:jc w:val="center"/>
            </w:pPr>
            <w:r>
              <w:t>ул. Октябрьская, 27, 33, 35</w:t>
            </w:r>
          </w:p>
        </w:tc>
        <w:tc>
          <w:tcPr>
            <w:tcW w:type="dxa" w:w="1260"/>
            <w:tcBorders>
              <w:top w:color="000000" w:sz="4" w:val="single"/>
              <w:left w:color="000000" w:sz="4" w:val="single"/>
              <w:bottom w:color="000000" w:sz="4" w:val="single"/>
              <w:right w:color="000000" w:sz="4" w:val="single"/>
            </w:tcBorders>
            <w:vAlign w:val="center"/>
          </w:tcPr>
          <w:p w14:paraId="95200000">
            <w:pPr>
              <w:ind/>
              <w:jc w:val="center"/>
            </w:pPr>
            <w:r>
              <w:t>задвижка 151/152  ТК-15</w:t>
            </w:r>
          </w:p>
        </w:tc>
        <w:tc>
          <w:tcPr>
            <w:tcW w:type="dxa" w:w="1980"/>
            <w:tcBorders>
              <w:top w:color="000000" w:sz="4" w:val="single"/>
              <w:left w:color="000000" w:sz="4" w:val="single"/>
              <w:bottom w:color="000000" w:sz="4" w:val="single"/>
              <w:right w:color="000000" w:sz="4" w:val="single"/>
            </w:tcBorders>
            <w:vAlign w:val="center"/>
          </w:tcPr>
          <w:p w14:paraId="96200000">
            <w:pPr>
              <w:ind/>
              <w:jc w:val="center"/>
            </w:pPr>
            <w:r>
              <w:t>ул.Октябрьская,27   (в подъезде)</w:t>
            </w:r>
          </w:p>
        </w:tc>
        <w:tc>
          <w:tcPr>
            <w:tcW w:type="dxa" w:w="1980"/>
            <w:tcBorders>
              <w:top w:color="000000" w:sz="4" w:val="single"/>
              <w:left w:color="000000" w:sz="4" w:val="single"/>
              <w:bottom w:color="000000" w:sz="4" w:val="single"/>
              <w:right w:color="000000" w:sz="4" w:val="single"/>
            </w:tcBorders>
            <w:vAlign w:val="center"/>
          </w:tcPr>
          <w:p w14:paraId="97200000">
            <w:pPr>
              <w:ind/>
              <w:jc w:val="center"/>
            </w:pPr>
            <w:r>
              <w:t xml:space="preserve">Взлет ТСРВ» </w:t>
            </w:r>
          </w:p>
          <w:p w14:paraId="98200000">
            <w:pPr>
              <w:ind/>
              <w:jc w:val="center"/>
            </w:pPr>
            <w:r>
              <w:t xml:space="preserve"> тип СРВ-023</w:t>
            </w:r>
          </w:p>
        </w:tc>
        <w:tc>
          <w:tcPr>
            <w:tcW w:type="dxa" w:w="1260"/>
            <w:tcBorders>
              <w:top w:color="000000" w:sz="4" w:val="single"/>
              <w:left w:color="000000" w:sz="4" w:val="single"/>
              <w:bottom w:color="000000" w:sz="4" w:val="single"/>
              <w:right w:color="000000" w:sz="4" w:val="single"/>
            </w:tcBorders>
            <w:vAlign w:val="center"/>
          </w:tcPr>
          <w:p w14:paraId="99200000">
            <w:pPr>
              <w:ind/>
              <w:jc w:val="center"/>
            </w:pPr>
            <w:r>
              <w:t>№ 604203</w:t>
            </w:r>
          </w:p>
        </w:tc>
        <w:tc>
          <w:tcPr>
            <w:tcW w:type="dxa" w:w="1800"/>
            <w:tcBorders>
              <w:top w:color="000000" w:sz="4" w:val="single"/>
              <w:left w:color="000000" w:sz="4" w:val="single"/>
              <w:bottom w:color="000000" w:sz="4" w:val="single"/>
              <w:right w:color="000000" w:sz="4" w:val="single"/>
            </w:tcBorders>
            <w:vAlign w:val="center"/>
          </w:tcPr>
          <w:p w14:paraId="9A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9B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9C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9D200000">
            <w:pPr>
              <w:pStyle w:val="Style_37"/>
              <w:spacing w:line="276" w:lineRule="auto"/>
              <w:ind w:firstLine="676" w:left="-676"/>
              <w:jc w:val="center"/>
              <w:rPr>
                <w:rFonts w:ascii="Times New Roman" w:hAnsi="Times New Roman"/>
                <w:sz w:val="22"/>
              </w:rPr>
            </w:pPr>
            <w:r>
              <w:rPr>
                <w:rFonts w:ascii="Times New Roman" w:hAnsi="Times New Roman"/>
                <w:sz w:val="22"/>
              </w:rPr>
              <w:t>население</w:t>
            </w:r>
          </w:p>
        </w:tc>
      </w:tr>
      <w:tr>
        <w:trPr>
          <w:trHeight w:hRule="atLeast" w:val="686"/>
        </w:trPr>
        <w:tc>
          <w:tcPr>
            <w:tcW w:type="dxa" w:w="540"/>
            <w:tcBorders>
              <w:top w:color="000000" w:sz="4" w:val="single"/>
              <w:left w:color="000000" w:sz="4" w:val="single"/>
              <w:bottom w:color="000000" w:sz="4" w:val="single"/>
              <w:right w:color="000000" w:sz="4" w:val="single"/>
            </w:tcBorders>
            <w:vAlign w:val="center"/>
          </w:tcPr>
          <w:p w14:paraId="9E200000">
            <w:pPr>
              <w:pStyle w:val="Style_37"/>
              <w:spacing w:line="276" w:lineRule="auto"/>
              <w:ind/>
              <w:jc w:val="center"/>
              <w:rPr>
                <w:rFonts w:ascii="Times New Roman" w:hAnsi="Times New Roman"/>
                <w:sz w:val="22"/>
              </w:rPr>
            </w:pPr>
            <w:r>
              <w:rPr>
                <w:rFonts w:ascii="Times New Roman" w:hAnsi="Times New Roman"/>
                <w:sz w:val="22"/>
              </w:rPr>
              <w:t>28</w:t>
            </w:r>
          </w:p>
        </w:tc>
        <w:tc>
          <w:tcPr>
            <w:tcW w:type="dxa" w:w="1980"/>
            <w:tcBorders>
              <w:top w:color="000000" w:sz="4" w:val="single"/>
              <w:left w:color="000000" w:sz="4" w:val="single"/>
              <w:bottom w:color="000000" w:sz="4" w:val="single"/>
              <w:right w:color="000000" w:sz="4" w:val="single"/>
            </w:tcBorders>
            <w:vAlign w:val="center"/>
          </w:tcPr>
          <w:p w14:paraId="9F200000">
            <w:pPr>
              <w:ind/>
              <w:jc w:val="center"/>
            </w:pPr>
            <w:r>
              <w:t>ул. Егорова, 32</w:t>
            </w:r>
          </w:p>
        </w:tc>
        <w:tc>
          <w:tcPr>
            <w:tcW w:type="dxa" w:w="1260"/>
            <w:tcBorders>
              <w:top w:color="000000" w:sz="4" w:val="single"/>
              <w:left w:color="000000" w:sz="4" w:val="single"/>
              <w:bottom w:color="000000" w:sz="4" w:val="single"/>
              <w:right w:color="000000" w:sz="4" w:val="single"/>
            </w:tcBorders>
            <w:vAlign w:val="center"/>
          </w:tcPr>
          <w:p w14:paraId="A0200000">
            <w:pPr>
              <w:ind/>
              <w:jc w:val="center"/>
            </w:pPr>
            <w:r>
              <w:t>задвижка 133/134 ТК-18</w:t>
            </w:r>
          </w:p>
        </w:tc>
        <w:tc>
          <w:tcPr>
            <w:tcW w:type="dxa" w:w="1980"/>
            <w:tcBorders>
              <w:top w:color="000000" w:sz="4" w:val="single"/>
              <w:left w:color="000000" w:sz="4" w:val="single"/>
              <w:bottom w:color="000000" w:sz="4" w:val="single"/>
              <w:right w:color="000000" w:sz="4" w:val="single"/>
            </w:tcBorders>
            <w:vAlign w:val="center"/>
          </w:tcPr>
          <w:p w14:paraId="A1200000">
            <w:pPr>
              <w:ind/>
              <w:jc w:val="center"/>
            </w:pPr>
            <w:r>
              <w:t>ул. Егорова, 32</w:t>
            </w:r>
          </w:p>
          <w:p w14:paraId="A2200000">
            <w:pPr>
              <w:ind/>
              <w:jc w:val="center"/>
            </w:pPr>
            <w:r>
              <w:t>(в подъезде)</w:t>
            </w:r>
          </w:p>
        </w:tc>
        <w:tc>
          <w:tcPr>
            <w:tcW w:type="dxa" w:w="1980"/>
            <w:tcBorders>
              <w:top w:color="000000" w:sz="4" w:val="single"/>
              <w:left w:color="000000" w:sz="4" w:val="single"/>
              <w:bottom w:color="000000" w:sz="4" w:val="single"/>
              <w:right w:color="000000" w:sz="4" w:val="single"/>
            </w:tcBorders>
            <w:vAlign w:val="center"/>
          </w:tcPr>
          <w:p w14:paraId="A3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A4200000">
            <w:pPr>
              <w:ind/>
              <w:jc w:val="center"/>
            </w:pPr>
            <w:r>
              <w:t>№ 610926</w:t>
            </w:r>
          </w:p>
        </w:tc>
        <w:tc>
          <w:tcPr>
            <w:tcW w:type="dxa" w:w="1800"/>
            <w:tcBorders>
              <w:top w:color="000000" w:sz="4" w:val="single"/>
              <w:left w:color="000000" w:sz="4" w:val="single"/>
              <w:bottom w:color="000000" w:sz="4" w:val="single"/>
              <w:right w:color="000000" w:sz="4" w:val="single"/>
            </w:tcBorders>
            <w:vAlign w:val="center"/>
          </w:tcPr>
          <w:p w14:paraId="A5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A6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A7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A8200000">
            <w:pPr>
              <w:ind/>
              <w:jc w:val="center"/>
            </w:pPr>
            <w:r>
              <w:t>население</w:t>
            </w:r>
          </w:p>
        </w:tc>
      </w:tr>
      <w:tr>
        <w:trPr>
          <w:trHeight w:hRule="atLeast" w:val="696"/>
        </w:trPr>
        <w:tc>
          <w:tcPr>
            <w:tcW w:type="dxa" w:w="540"/>
            <w:tcBorders>
              <w:top w:color="000000" w:sz="4" w:val="single"/>
              <w:left w:color="000000" w:sz="4" w:val="single"/>
              <w:bottom w:color="000000" w:sz="4" w:val="single"/>
              <w:right w:color="000000" w:sz="4" w:val="single"/>
            </w:tcBorders>
            <w:vAlign w:val="center"/>
          </w:tcPr>
          <w:p w14:paraId="A9200000">
            <w:pPr>
              <w:pStyle w:val="Style_37"/>
              <w:spacing w:line="276" w:lineRule="auto"/>
              <w:ind/>
              <w:jc w:val="center"/>
              <w:rPr>
                <w:rFonts w:ascii="Times New Roman" w:hAnsi="Times New Roman"/>
                <w:sz w:val="22"/>
              </w:rPr>
            </w:pPr>
            <w:r>
              <w:rPr>
                <w:rFonts w:ascii="Times New Roman" w:hAnsi="Times New Roman"/>
                <w:sz w:val="22"/>
              </w:rPr>
              <w:t>29</w:t>
            </w:r>
          </w:p>
        </w:tc>
        <w:tc>
          <w:tcPr>
            <w:tcW w:type="dxa" w:w="1980"/>
            <w:tcBorders>
              <w:top w:color="000000" w:sz="4" w:val="single"/>
              <w:left w:color="000000" w:sz="4" w:val="single"/>
              <w:bottom w:color="000000" w:sz="4" w:val="single"/>
              <w:right w:color="000000" w:sz="4" w:val="single"/>
            </w:tcBorders>
            <w:vAlign w:val="center"/>
          </w:tcPr>
          <w:p w14:paraId="AA200000">
            <w:pPr>
              <w:ind/>
              <w:jc w:val="center"/>
            </w:pPr>
            <w:r>
              <w:t>ул. Вологодская, 4, 6</w:t>
            </w:r>
          </w:p>
        </w:tc>
        <w:tc>
          <w:tcPr>
            <w:tcW w:type="dxa" w:w="1260"/>
            <w:tcBorders>
              <w:top w:color="000000" w:sz="4" w:val="single"/>
              <w:left w:color="000000" w:sz="4" w:val="single"/>
              <w:bottom w:color="000000" w:sz="4" w:val="single"/>
              <w:right w:color="000000" w:sz="4" w:val="single"/>
            </w:tcBorders>
            <w:vAlign w:val="center"/>
          </w:tcPr>
          <w:p w14:paraId="AB200000">
            <w:pPr>
              <w:ind/>
              <w:jc w:val="center"/>
            </w:pPr>
            <w:r>
              <w:t>задвижка 163/164 НС-3</w:t>
            </w:r>
          </w:p>
        </w:tc>
        <w:tc>
          <w:tcPr>
            <w:tcW w:type="dxa" w:w="1980"/>
            <w:tcBorders>
              <w:top w:color="000000" w:sz="4" w:val="single"/>
              <w:left w:color="000000" w:sz="4" w:val="single"/>
              <w:bottom w:color="000000" w:sz="4" w:val="single"/>
              <w:right w:color="000000" w:sz="4" w:val="single"/>
            </w:tcBorders>
            <w:vAlign w:val="center"/>
          </w:tcPr>
          <w:p w14:paraId="AC200000">
            <w:pPr>
              <w:ind/>
              <w:jc w:val="center"/>
            </w:pPr>
            <w:r>
              <w:t>В патологоанатом. отдел</w:t>
            </w:r>
            <w:r>
              <w:t>е</w:t>
            </w:r>
            <w:r>
              <w:t>нии</w:t>
            </w:r>
          </w:p>
        </w:tc>
        <w:tc>
          <w:tcPr>
            <w:tcW w:type="dxa" w:w="1980"/>
            <w:tcBorders>
              <w:top w:color="000000" w:sz="4" w:val="single"/>
              <w:left w:color="000000" w:sz="4" w:val="single"/>
              <w:bottom w:color="000000" w:sz="4" w:val="single"/>
              <w:right w:color="000000" w:sz="4" w:val="single"/>
            </w:tcBorders>
            <w:vAlign w:val="center"/>
          </w:tcPr>
          <w:p w14:paraId="AD200000">
            <w:pPr>
              <w:ind/>
              <w:jc w:val="center"/>
            </w:pPr>
            <w:r>
              <w:t>«Взлет ТСР-М»  тип ТСР-031</w:t>
            </w:r>
          </w:p>
        </w:tc>
        <w:tc>
          <w:tcPr>
            <w:tcW w:type="dxa" w:w="1260"/>
            <w:tcBorders>
              <w:top w:color="000000" w:sz="4" w:val="single"/>
              <w:left w:color="000000" w:sz="4" w:val="single"/>
              <w:bottom w:color="000000" w:sz="4" w:val="single"/>
              <w:right w:color="000000" w:sz="4" w:val="single"/>
            </w:tcBorders>
            <w:vAlign w:val="center"/>
          </w:tcPr>
          <w:p w14:paraId="AE200000">
            <w:pPr>
              <w:ind/>
              <w:jc w:val="center"/>
            </w:pPr>
            <w:r>
              <w:t>№611369</w:t>
            </w:r>
          </w:p>
        </w:tc>
        <w:tc>
          <w:tcPr>
            <w:tcW w:type="dxa" w:w="1800"/>
            <w:tcBorders>
              <w:top w:color="000000" w:sz="4" w:val="single"/>
              <w:left w:color="000000" w:sz="4" w:val="single"/>
              <w:bottom w:color="000000" w:sz="4" w:val="single"/>
              <w:right w:color="000000" w:sz="4" w:val="single"/>
            </w:tcBorders>
            <w:vAlign w:val="center"/>
          </w:tcPr>
          <w:p w14:paraId="AF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B0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B1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B2200000">
            <w:pPr>
              <w:ind/>
              <w:jc w:val="center"/>
            </w:pPr>
            <w:r>
              <w:t>население</w:t>
            </w:r>
          </w:p>
        </w:tc>
      </w:tr>
      <w:tr>
        <w:trPr>
          <w:trHeight w:hRule="atLeast" w:val="692"/>
        </w:trPr>
        <w:tc>
          <w:tcPr>
            <w:tcW w:type="dxa" w:w="540"/>
            <w:tcBorders>
              <w:top w:color="000000" w:sz="4" w:val="single"/>
              <w:left w:color="000000" w:sz="4" w:val="single"/>
              <w:bottom w:color="000000" w:sz="4" w:val="single"/>
              <w:right w:color="000000" w:sz="4" w:val="single"/>
            </w:tcBorders>
            <w:vAlign w:val="center"/>
          </w:tcPr>
          <w:p w14:paraId="B3200000">
            <w:pPr>
              <w:pStyle w:val="Style_37"/>
              <w:spacing w:line="276" w:lineRule="auto"/>
              <w:ind/>
              <w:jc w:val="center"/>
              <w:rPr>
                <w:rFonts w:ascii="Times New Roman" w:hAnsi="Times New Roman"/>
                <w:sz w:val="22"/>
              </w:rPr>
            </w:pPr>
            <w:r>
              <w:rPr>
                <w:rFonts w:ascii="Times New Roman" w:hAnsi="Times New Roman"/>
                <w:sz w:val="22"/>
              </w:rPr>
              <w:t>30</w:t>
            </w:r>
          </w:p>
        </w:tc>
        <w:tc>
          <w:tcPr>
            <w:tcW w:type="dxa" w:w="1980"/>
            <w:tcBorders>
              <w:top w:color="000000" w:sz="4" w:val="single"/>
              <w:left w:color="000000" w:sz="4" w:val="single"/>
              <w:bottom w:color="000000" w:sz="4" w:val="single"/>
              <w:right w:color="000000" w:sz="4" w:val="single"/>
            </w:tcBorders>
            <w:vAlign w:val="center"/>
          </w:tcPr>
          <w:p w14:paraId="B4200000">
            <w:pPr>
              <w:ind/>
              <w:jc w:val="center"/>
            </w:pPr>
            <w:r>
              <w:t>Временный поселок</w:t>
            </w:r>
          </w:p>
        </w:tc>
        <w:tc>
          <w:tcPr>
            <w:tcW w:type="dxa" w:w="1260"/>
            <w:tcBorders>
              <w:top w:color="000000" w:sz="4" w:val="single"/>
              <w:left w:color="000000" w:sz="4" w:val="single"/>
              <w:bottom w:color="000000" w:sz="4" w:val="single"/>
              <w:right w:color="000000" w:sz="4" w:val="single"/>
            </w:tcBorders>
            <w:vAlign w:val="center"/>
          </w:tcPr>
          <w:p w14:paraId="B5200000">
            <w:pPr>
              <w:ind/>
              <w:jc w:val="center"/>
            </w:pPr>
            <w:r>
              <w:t>задвижка 139/140</w:t>
            </w:r>
          </w:p>
        </w:tc>
        <w:tc>
          <w:tcPr>
            <w:tcW w:type="dxa" w:w="1980"/>
            <w:tcBorders>
              <w:top w:color="000000" w:sz="4" w:val="single"/>
              <w:left w:color="000000" w:sz="4" w:val="single"/>
              <w:bottom w:color="000000" w:sz="4" w:val="single"/>
              <w:right w:color="000000" w:sz="4" w:val="single"/>
            </w:tcBorders>
            <w:vAlign w:val="center"/>
          </w:tcPr>
          <w:p w14:paraId="B6200000">
            <w:pPr>
              <w:ind/>
              <w:jc w:val="center"/>
            </w:pPr>
            <w:r>
              <w:t>В р-не задвижки 139/140</w:t>
            </w:r>
          </w:p>
        </w:tc>
        <w:tc>
          <w:tcPr>
            <w:tcW w:type="dxa" w:w="1980"/>
            <w:tcBorders>
              <w:top w:color="000000" w:sz="4" w:val="single"/>
              <w:left w:color="000000" w:sz="4" w:val="single"/>
              <w:bottom w:color="000000" w:sz="4" w:val="single"/>
              <w:right w:color="000000" w:sz="4" w:val="single"/>
            </w:tcBorders>
            <w:vAlign w:val="center"/>
          </w:tcPr>
          <w:p w14:paraId="B7200000">
            <w:pPr>
              <w:ind/>
              <w:jc w:val="center"/>
            </w:pPr>
            <w:r>
              <w:t xml:space="preserve">«Логика» </w:t>
            </w:r>
          </w:p>
          <w:p w14:paraId="B8200000">
            <w:pPr>
              <w:ind/>
              <w:jc w:val="center"/>
            </w:pPr>
            <w:r>
              <w:t xml:space="preserve"> СПТ 941.11</w:t>
            </w:r>
          </w:p>
        </w:tc>
        <w:tc>
          <w:tcPr>
            <w:tcW w:type="dxa" w:w="1260"/>
            <w:tcBorders>
              <w:top w:color="000000" w:sz="4" w:val="single"/>
              <w:left w:color="000000" w:sz="4" w:val="single"/>
              <w:bottom w:color="000000" w:sz="4" w:val="single"/>
              <w:right w:color="000000" w:sz="4" w:val="single"/>
            </w:tcBorders>
            <w:vAlign w:val="center"/>
          </w:tcPr>
          <w:p w14:paraId="B9200000">
            <w:pPr>
              <w:ind/>
              <w:jc w:val="center"/>
            </w:pPr>
            <w:r>
              <w:t>№ 25258</w:t>
            </w:r>
          </w:p>
        </w:tc>
        <w:tc>
          <w:tcPr>
            <w:tcW w:type="dxa" w:w="1800"/>
            <w:tcBorders>
              <w:top w:color="000000" w:sz="4" w:val="single"/>
              <w:left w:color="000000" w:sz="4" w:val="single"/>
              <w:bottom w:color="000000" w:sz="4" w:val="single"/>
              <w:right w:color="000000" w:sz="4" w:val="single"/>
            </w:tcBorders>
            <w:vAlign w:val="center"/>
          </w:tcPr>
          <w:p w14:paraId="BA200000">
            <w:pPr>
              <w:pStyle w:val="Style_37"/>
              <w:spacing w:line="276" w:lineRule="auto"/>
              <w:ind w:firstLine="676" w:left="-676"/>
              <w:jc w:val="center"/>
              <w:rPr>
                <w:rFonts w:ascii="Times New Roman" w:hAnsi="Times New Roman"/>
                <w:sz w:val="22"/>
              </w:rPr>
            </w:pPr>
            <w:r>
              <w:rPr>
                <w:rFonts w:ascii="Times New Roman" w:hAnsi="Times New Roman"/>
                <w:sz w:val="22"/>
              </w:rPr>
              <w:t>Приказ №278</w:t>
            </w:r>
          </w:p>
          <w:p w14:paraId="BB200000">
            <w:pPr>
              <w:ind/>
              <w:jc w:val="center"/>
            </w:pPr>
            <w:r>
              <w:t xml:space="preserve"> от 30.06.03г.</w:t>
            </w:r>
          </w:p>
        </w:tc>
        <w:tc>
          <w:tcPr>
            <w:tcW w:type="dxa" w:w="1800"/>
            <w:tcBorders>
              <w:top w:color="000000" w:sz="4" w:val="single"/>
              <w:left w:color="000000" w:sz="4" w:val="single"/>
              <w:bottom w:color="000000" w:sz="4" w:val="single"/>
              <w:right w:color="000000" w:sz="4" w:val="single"/>
            </w:tcBorders>
            <w:vAlign w:val="center"/>
          </w:tcPr>
          <w:p w14:paraId="BC200000">
            <w:pPr>
              <w:ind/>
              <w:jc w:val="center"/>
            </w:pPr>
            <w:r>
              <w:t>нет</w:t>
            </w:r>
          </w:p>
        </w:tc>
        <w:tc>
          <w:tcPr>
            <w:tcW w:type="dxa" w:w="2160"/>
            <w:tcBorders>
              <w:top w:color="000000" w:sz="4" w:val="single"/>
              <w:left w:color="000000" w:sz="4" w:val="single"/>
              <w:bottom w:color="000000" w:sz="4" w:val="single"/>
              <w:right w:color="000000" w:sz="4" w:val="single"/>
            </w:tcBorders>
            <w:vAlign w:val="center"/>
          </w:tcPr>
          <w:p w14:paraId="BD200000">
            <w:pPr>
              <w:ind/>
              <w:jc w:val="center"/>
            </w:pPr>
            <w:r>
              <w:t>население</w:t>
            </w:r>
          </w:p>
        </w:tc>
      </w:tr>
    </w:tbl>
    <w:p w14:paraId="BE200000">
      <w:pPr>
        <w:sectPr>
          <w:headerReference r:id="rId2" w:type="default"/>
          <w:pgSz w:h="11906" w:orient="landscape" w:w="16838"/>
          <w:pgMar w:bottom="851" w:footer="6" w:gutter="0" w:header="539" w:left="1134" w:right="1134" w:top="1259"/>
        </w:sectPr>
      </w:pPr>
    </w:p>
    <w:p w14:paraId="BF200000">
      <w:pPr>
        <w:pStyle w:val="Style_22"/>
      </w:pPr>
    </w:p>
    <w:p w14:paraId="C0200000">
      <w:bookmarkStart w:id="219" w:name="__RefHeading___119"/>
      <w:bookmarkEnd w:id="219"/>
      <w:bookmarkStart w:id="220" w:name="__RefHeading___222"/>
      <w:bookmarkEnd w:id="220"/>
      <w:pPr>
        <w:pStyle w:val="Style_14"/>
        <w:spacing w:before="0"/>
        <w:ind w:firstLine="720" w:left="0"/>
      </w:pPr>
      <w:r>
        <w:t>Часть 4 "Зоны действия источников тепловой энергии"</w:t>
      </w:r>
    </w:p>
    <w:p w14:paraId="C1200000"/>
    <w:p w14:paraId="C2200000">
      <w:pPr>
        <w:pStyle w:val="Style_13"/>
        <w:spacing w:after="0" w:before="0" w:line="276" w:lineRule="auto"/>
        <w:ind w:firstLine="720" w:left="0"/>
        <w:jc w:val="both"/>
        <w:rPr>
          <w:color w:val="000000"/>
          <w:sz w:val="26"/>
        </w:rPr>
      </w:pPr>
      <w:r>
        <w:rPr>
          <w:color w:val="000000"/>
          <w:sz w:val="26"/>
        </w:rPr>
        <w:t xml:space="preserve">"Зона действия источника тепловой энергии" </w:t>
      </w:r>
      <w:r>
        <w:rPr>
          <w:sz w:val="26"/>
        </w:rPr>
        <w:t>–</w:t>
      </w:r>
      <w:r>
        <w:rPr>
          <w:color w:val="000000"/>
          <w:sz w:val="26"/>
        </w:rPr>
        <w:t xml:space="preserve">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14:paraId="C3200000">
      <w:pPr>
        <w:pStyle w:val="Style_21"/>
        <w:spacing w:line="276" w:lineRule="auto"/>
        <w:ind w:firstLine="720" w:left="0"/>
        <w:jc w:val="both"/>
        <w:rPr>
          <w:rFonts w:ascii="Times New Roman" w:hAnsi="Times New Roman"/>
          <w:sz w:val="26"/>
        </w:rPr>
      </w:pPr>
      <w:r>
        <w:rPr>
          <w:rFonts w:ascii="Times New Roman" w:hAnsi="Times New Roman"/>
          <w:sz w:val="26"/>
        </w:rPr>
        <w:t>Котельные № 1, 2, и 3, находящиеся в хозяйственном ведении  МП ЖКХ Дедовичского района</w:t>
      </w:r>
      <w:r>
        <w:rPr>
          <w:rFonts w:ascii="Times New Roman" w:hAnsi="Times New Roman"/>
          <w:sz w:val="26"/>
        </w:rPr>
        <w:t xml:space="preserve"> обеспечивают теплом и горячей водой социальные и жилые объекты старой части поселка Дедовичи.</w:t>
      </w:r>
    </w:p>
    <w:p w14:paraId="C4200000">
      <w:pPr>
        <w:pStyle w:val="Style_21"/>
        <w:spacing w:line="276" w:lineRule="auto"/>
        <w:ind w:firstLine="720" w:left="0"/>
        <w:jc w:val="both"/>
        <w:rPr>
          <w:rFonts w:ascii="Times New Roman" w:hAnsi="Times New Roman"/>
          <w:i w:val="1"/>
          <w:sz w:val="26"/>
        </w:rPr>
      </w:pPr>
      <w:r>
        <w:rPr>
          <w:rFonts w:ascii="Times New Roman" w:hAnsi="Times New Roman"/>
          <w:sz w:val="26"/>
        </w:rPr>
        <w:t>Филиал ОАО «ОГК-2»-Псковская ГРЭС осуществляет производство тепловой энергии на собственные и технологические нужды  предприятия,  а также потребителям тепловой энергии жилого микрорайона  Энергетиков поселка Дедовичи.</w:t>
      </w:r>
      <w:r>
        <w:t xml:space="preserve"> </w:t>
      </w:r>
    </w:p>
    <w:p w14:paraId="C5200000">
      <w:pPr>
        <w:pStyle w:val="Style_13"/>
        <w:spacing w:after="0" w:before="0" w:line="276" w:lineRule="auto"/>
        <w:ind w:firstLine="720" w:left="0"/>
        <w:jc w:val="both"/>
        <w:rPr>
          <w:color w:val="000000"/>
          <w:sz w:val="26"/>
        </w:rPr>
      </w:pPr>
      <w:r>
        <w:rPr>
          <w:color w:val="000000"/>
          <w:sz w:val="26"/>
        </w:rPr>
        <w:t>Более подробно все потребители по каждой котельной отражены в табл. 1.5.1.1 -  1.5.1.5. части 5.</w:t>
      </w:r>
    </w:p>
    <w:p w14:paraId="C6200000">
      <w:pPr>
        <w:pStyle w:val="Style_13"/>
        <w:spacing w:after="0" w:before="0" w:line="276" w:lineRule="auto"/>
        <w:ind w:firstLine="720" w:left="0"/>
        <w:jc w:val="both"/>
        <w:rPr>
          <w:sz w:val="25"/>
        </w:rPr>
      </w:pPr>
      <w:r>
        <w:t xml:space="preserve">  </w:t>
      </w:r>
    </w:p>
    <w:p w14:paraId="C7200000">
      <w:bookmarkStart w:id="221" w:name="__RefHeading___120"/>
      <w:bookmarkEnd w:id="221"/>
      <w:bookmarkStart w:id="222" w:name="__RefHeading___223"/>
      <w:bookmarkEnd w:id="222"/>
      <w:pPr>
        <w:pStyle w:val="Style_14"/>
        <w:spacing w:before="0"/>
        <w:ind w:firstLine="720" w:left="23" w:right="23"/>
      </w:pPr>
      <w:bookmarkStart w:id="223" w:name="bookmark19"/>
      <w: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23"/>
    </w:p>
    <w:p w14:paraId="C8200000">
      <w:pPr>
        <w:ind w:firstLine="0" w:left="23" w:right="23"/>
      </w:pPr>
    </w:p>
    <w:p w14:paraId="C9200000">
      <w:bookmarkStart w:id="224" w:name="__RefHeading___121"/>
      <w:bookmarkEnd w:id="224"/>
      <w:bookmarkStart w:id="225" w:name="__RefHeading___224"/>
      <w:bookmarkEnd w:id="225"/>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1.5.1. Значения потребления тепловой энергии в расчетных элементах территориального деления при расчетных температурах наружного воздуха.</w:t>
      </w:r>
    </w:p>
    <w:p w14:paraId="CA200000">
      <w:pPr>
        <w:ind w:firstLine="0" w:left="23" w:right="23"/>
      </w:pPr>
    </w:p>
    <w:p w14:paraId="CB200000">
      <w:pPr>
        <w:pStyle w:val="Style_13"/>
        <w:spacing w:after="0" w:before="0" w:line="276" w:lineRule="auto"/>
        <w:ind w:firstLine="709" w:left="23" w:right="23"/>
        <w:jc w:val="both"/>
        <w:rPr>
          <w:sz w:val="26"/>
        </w:rPr>
      </w:pPr>
      <w:r>
        <w:rPr>
          <w:sz w:val="26"/>
        </w:rPr>
        <w:t>Значения потребления тепловой энергии в расчетных элементах при расчетных температурах наружного воздуха основаны на анализе тепловых нагрузок потребителей, установленных в договорах теплоснабжения, указаны в таблицах 1.5.1.1 - 1.5.1.5.</w:t>
      </w:r>
    </w:p>
    <w:p w14:paraId="CC200000">
      <w:pPr>
        <w:ind w:firstLine="822" w:left="0" w:right="23"/>
        <w:jc w:val="both"/>
        <w:rPr>
          <w:b w:val="1"/>
          <w:color w:val="000000"/>
          <w:sz w:val="26"/>
        </w:rPr>
      </w:pPr>
      <w:bookmarkStart w:id="226" w:name="bookmark20"/>
    </w:p>
    <w:p w14:paraId="CD200000">
      <w:pPr>
        <w:ind w:firstLine="822" w:left="0" w:right="23"/>
        <w:jc w:val="both"/>
        <w:rPr>
          <w:color w:val="000000"/>
          <w:sz w:val="26"/>
        </w:rPr>
      </w:pPr>
      <w:r>
        <w:rPr>
          <w:b w:val="1"/>
          <w:color w:val="000000"/>
          <w:sz w:val="26"/>
        </w:rPr>
        <w:t xml:space="preserve">Таблица 1.5.1.1. </w:t>
      </w:r>
      <w:r>
        <w:rPr>
          <w:color w:val="000000"/>
          <w:sz w:val="26"/>
        </w:rPr>
        <w:t>Тепловые нагрузки потребителей, присоединённых к теплосетям</w:t>
      </w:r>
      <w:r>
        <w:rPr>
          <w:sz w:val="26"/>
        </w:rPr>
        <w:t xml:space="preserve"> </w:t>
      </w:r>
      <w:r>
        <w:rPr>
          <w:color w:val="000000"/>
          <w:sz w:val="26"/>
        </w:rPr>
        <w:t xml:space="preserve">котельных № 1, 2, 3 </w:t>
      </w:r>
      <w:r>
        <w:rPr>
          <w:sz w:val="26"/>
        </w:rPr>
        <w:t>МП ЖКХ Дедовичского района.</w:t>
      </w:r>
    </w:p>
    <w:p w14:paraId="CE200000">
      <w:pPr>
        <w:ind w:firstLine="822" w:left="79" w:right="23"/>
        <w:jc w:val="both"/>
        <w:rPr>
          <w:color w:val="000000"/>
          <w:sz w:val="26"/>
        </w:rPr>
      </w:pPr>
    </w:p>
    <w:tbl>
      <w:tblPr>
        <w:tblStyle w:val="Style_16"/>
        <w:tblInd w:type="dxa" w:w="108"/>
        <w:tblLayout w:type="fixed"/>
      </w:tblPr>
      <w:tblGrid>
        <w:gridCol w:w="560"/>
        <w:gridCol w:w="2860"/>
        <w:gridCol w:w="1260"/>
        <w:gridCol w:w="1260"/>
        <w:gridCol w:w="156"/>
        <w:gridCol w:w="924"/>
        <w:gridCol w:w="68"/>
        <w:gridCol w:w="142"/>
        <w:gridCol w:w="1050"/>
        <w:gridCol w:w="84"/>
        <w:gridCol w:w="141"/>
        <w:gridCol w:w="1560"/>
      </w:tblGrid>
      <w:tr>
        <w:trPr>
          <w:trHeight w:hRule="atLeast" w:val="465"/>
        </w:trPr>
        <w:tc>
          <w:tcPr>
            <w:tcW w:type="dxa" w:w="560"/>
            <w:vMerge w:val="restart"/>
            <w:tcBorders>
              <w:top w:color="000000" w:sz="4" w:val="single"/>
              <w:left w:color="000000" w:sz="4" w:val="single"/>
              <w:bottom w:color="000000" w:sz="4" w:val="single"/>
              <w:right w:color="000000" w:sz="4" w:val="single"/>
            </w:tcBorders>
            <w:vAlign w:val="center"/>
          </w:tcPr>
          <w:p w14:paraId="CF200000">
            <w:pPr>
              <w:ind/>
              <w:jc w:val="center"/>
              <w:rPr>
                <w:b w:val="1"/>
                <w:sz w:val="18"/>
              </w:rPr>
            </w:pPr>
            <w:r>
              <w:rPr>
                <w:b w:val="1"/>
                <w:sz w:val="18"/>
              </w:rPr>
              <w:t>№ п/п</w:t>
            </w:r>
          </w:p>
          <w:p w14:paraId="D0200000">
            <w:pPr>
              <w:ind/>
              <w:jc w:val="center"/>
              <w:rPr>
                <w:b w:val="1"/>
                <w:sz w:val="18"/>
              </w:rPr>
            </w:pPr>
          </w:p>
        </w:tc>
        <w:tc>
          <w:tcPr>
            <w:tcW w:type="dxa" w:w="2860"/>
            <w:vMerge w:val="restart"/>
            <w:tcBorders>
              <w:top w:color="000000" w:sz="4" w:val="single"/>
              <w:left w:color="000000" w:sz="4" w:val="single"/>
              <w:bottom w:color="000000" w:sz="4" w:val="single"/>
              <w:right w:color="000000" w:sz="4" w:val="single"/>
            </w:tcBorders>
            <w:vAlign w:val="center"/>
          </w:tcPr>
          <w:p w14:paraId="D1200000">
            <w:pPr>
              <w:ind/>
              <w:jc w:val="center"/>
              <w:rPr>
                <w:b w:val="1"/>
                <w:sz w:val="18"/>
              </w:rPr>
            </w:pPr>
            <w:r>
              <w:rPr>
                <w:b w:val="1"/>
                <w:sz w:val="18"/>
              </w:rPr>
              <w:t>Наименование</w:t>
            </w:r>
          </w:p>
          <w:p w14:paraId="D2200000">
            <w:pPr>
              <w:ind/>
              <w:jc w:val="center"/>
              <w:rPr>
                <w:b w:val="1"/>
                <w:sz w:val="18"/>
              </w:rPr>
            </w:pPr>
            <w:r>
              <w:rPr>
                <w:b w:val="1"/>
                <w:sz w:val="18"/>
              </w:rPr>
              <w:t>потребителей</w:t>
            </w:r>
          </w:p>
        </w:tc>
        <w:tc>
          <w:tcPr>
            <w:tcW w:type="dxa" w:w="1260"/>
            <w:vMerge w:val="restart"/>
            <w:tcBorders>
              <w:top w:color="000000" w:sz="4" w:val="single"/>
              <w:left w:color="000000" w:sz="4" w:val="single"/>
              <w:bottom w:color="000000" w:sz="4" w:val="single"/>
              <w:right w:color="000000" w:sz="4" w:val="single"/>
            </w:tcBorders>
            <w:vAlign w:val="center"/>
          </w:tcPr>
          <w:p w14:paraId="D3200000">
            <w:pPr>
              <w:ind/>
              <w:jc w:val="center"/>
              <w:rPr>
                <w:b w:val="1"/>
                <w:sz w:val="18"/>
              </w:rPr>
            </w:pPr>
            <w:r>
              <w:rPr>
                <w:b w:val="1"/>
                <w:sz w:val="18"/>
              </w:rPr>
              <w:t>№ договора (тепло-снабжения, передачи и т.д.)</w:t>
            </w:r>
          </w:p>
        </w:tc>
        <w:tc>
          <w:tcPr>
            <w:tcW w:type="dxa" w:w="1416"/>
            <w:gridSpan w:val="2"/>
            <w:vMerge w:val="restart"/>
            <w:tcBorders>
              <w:top w:color="000000" w:sz="4" w:val="single"/>
              <w:left w:color="000000" w:sz="4" w:val="single"/>
              <w:bottom w:color="000000" w:sz="4" w:val="single"/>
              <w:right w:color="000000" w:sz="4" w:val="single"/>
            </w:tcBorders>
            <w:vAlign w:val="center"/>
          </w:tcPr>
          <w:p w14:paraId="D4200000">
            <w:pPr>
              <w:ind/>
              <w:jc w:val="center"/>
              <w:rPr>
                <w:b w:val="1"/>
                <w:sz w:val="18"/>
              </w:rPr>
            </w:pPr>
            <w:r>
              <w:rPr>
                <w:b w:val="1"/>
                <w:sz w:val="18"/>
              </w:rPr>
              <w:t>Дата заключения договора</w:t>
            </w:r>
          </w:p>
        </w:tc>
        <w:tc>
          <w:tcPr>
            <w:tcW w:type="dxa" w:w="3969"/>
            <w:gridSpan w:val="7"/>
            <w:tcBorders>
              <w:top w:color="000000" w:sz="4" w:val="single"/>
              <w:left w:sz="4" w:val="nil"/>
              <w:bottom w:color="000000" w:sz="4" w:val="single"/>
              <w:right w:color="000000" w:sz="4" w:val="single"/>
            </w:tcBorders>
            <w:vAlign w:val="center"/>
          </w:tcPr>
          <w:p w14:paraId="D5200000">
            <w:pPr>
              <w:ind/>
              <w:jc w:val="center"/>
              <w:rPr>
                <w:b w:val="1"/>
                <w:sz w:val="18"/>
              </w:rPr>
            </w:pPr>
            <w:r>
              <w:rPr>
                <w:b w:val="1"/>
                <w:sz w:val="18"/>
              </w:rPr>
              <w:t>Подключенная нагрузка по договорам, Гкал/час</w:t>
            </w:r>
          </w:p>
        </w:tc>
      </w:tr>
      <w:tr>
        <w:trPr>
          <w:trHeight w:hRule="atLeast" w:val="255"/>
        </w:trPr>
        <w:tc>
          <w:tcPr>
            <w:tcW w:type="dxa" w:w="560"/>
            <w:gridSpan w:val="1"/>
            <w:vMerge w:val="continue"/>
            <w:tcBorders>
              <w:top w:color="000000" w:sz="4" w:val="single"/>
              <w:left w:color="000000" w:sz="4" w:val="single"/>
              <w:bottom w:color="000000" w:sz="4" w:val="single"/>
              <w:right w:color="000000" w:sz="4" w:val="single"/>
            </w:tcBorders>
            <w:vAlign w:val="center"/>
          </w:tcPr>
          <w:p/>
        </w:tc>
        <w:tc>
          <w:tcPr>
            <w:tcW w:type="dxa" w:w="2860"/>
            <w:gridSpan w:val="1"/>
            <w:vMerge w:val="continue"/>
            <w:tcBorders>
              <w:top w:color="000000" w:sz="4" w:val="single"/>
              <w:left w:color="000000" w:sz="4" w:val="single"/>
              <w:bottom w:color="000000" w:sz="4" w:val="single"/>
              <w:right w:color="000000" w:sz="4" w:val="single"/>
            </w:tcBorders>
            <w:vAlign w:val="center"/>
          </w:tcPr>
          <w:p/>
        </w:tc>
        <w:tc>
          <w:tcPr>
            <w:tcW w:type="dxa" w:w="1260"/>
            <w:gridSpan w:val="1"/>
            <w:vMerge w:val="continue"/>
            <w:tcBorders>
              <w:top w:color="000000" w:sz="4" w:val="single"/>
              <w:left w:color="000000" w:sz="4" w:val="single"/>
              <w:bottom w:color="000000" w:sz="4" w:val="single"/>
              <w:right w:color="000000" w:sz="4" w:val="single"/>
            </w:tcBorders>
            <w:vAlign w:val="center"/>
          </w:tcPr>
          <w:p/>
        </w:tc>
        <w:tc>
          <w:tcPr>
            <w:tcW w:type="dxa" w:w="1416"/>
            <w:gridSpan w:val="2"/>
            <w:vMerge w:val="continue"/>
            <w:tcBorders>
              <w:top w:color="000000" w:sz="4" w:val="single"/>
              <w:left w:color="000000" w:sz="4" w:val="single"/>
              <w:bottom w:color="000000" w:sz="4" w:val="single"/>
              <w:right w:color="000000" w:sz="4" w:val="single"/>
            </w:tcBorders>
            <w:vAlign w:val="center"/>
          </w:tcPr>
          <w:p/>
        </w:tc>
        <w:tc>
          <w:tcPr>
            <w:tcW w:type="dxa" w:w="1134"/>
            <w:gridSpan w:val="3"/>
            <w:vMerge w:val="restart"/>
            <w:tcBorders>
              <w:top w:sz="4" w:val="nil"/>
              <w:left w:color="000000" w:sz="4" w:val="single"/>
              <w:bottom w:color="000000" w:sz="4" w:val="single"/>
              <w:right w:color="000000" w:sz="4" w:val="single"/>
            </w:tcBorders>
            <w:vAlign w:val="center"/>
          </w:tcPr>
          <w:p w14:paraId="D6200000">
            <w:pPr>
              <w:ind/>
              <w:jc w:val="center"/>
              <w:rPr>
                <w:b w:val="1"/>
                <w:sz w:val="18"/>
              </w:rPr>
            </w:pPr>
            <w:r>
              <w:rPr>
                <w:b w:val="1"/>
                <w:sz w:val="18"/>
              </w:rPr>
              <w:t>Всего</w:t>
            </w:r>
          </w:p>
        </w:tc>
        <w:tc>
          <w:tcPr>
            <w:tcW w:type="dxa" w:w="2835"/>
            <w:gridSpan w:val="4"/>
            <w:tcBorders>
              <w:top w:color="000000" w:sz="4" w:val="single"/>
              <w:left w:sz="4" w:val="nil"/>
              <w:bottom w:color="000000" w:sz="4" w:val="single"/>
              <w:right w:color="000000" w:sz="4" w:val="single"/>
            </w:tcBorders>
            <w:vAlign w:val="center"/>
          </w:tcPr>
          <w:p w14:paraId="D7200000">
            <w:pPr>
              <w:ind/>
              <w:jc w:val="center"/>
              <w:rPr>
                <w:b w:val="1"/>
                <w:sz w:val="18"/>
              </w:rPr>
            </w:pPr>
            <w:r>
              <w:rPr>
                <w:b w:val="1"/>
                <w:sz w:val="18"/>
              </w:rPr>
              <w:t>в том числе</w:t>
            </w:r>
          </w:p>
        </w:tc>
      </w:tr>
      <w:tr>
        <w:trPr>
          <w:trHeight w:hRule="atLeast" w:val="379"/>
        </w:trPr>
        <w:tc>
          <w:tcPr>
            <w:tcW w:type="dxa" w:w="560"/>
            <w:gridSpan w:val="1"/>
            <w:vMerge w:val="continue"/>
            <w:tcBorders>
              <w:top w:color="000000" w:sz="4" w:val="single"/>
              <w:left w:color="000000" w:sz="4" w:val="single"/>
              <w:bottom w:color="000000" w:sz="4" w:val="single"/>
              <w:right w:color="000000" w:sz="4" w:val="single"/>
            </w:tcBorders>
            <w:vAlign w:val="center"/>
          </w:tcPr>
          <w:p/>
        </w:tc>
        <w:tc>
          <w:tcPr>
            <w:tcW w:type="dxa" w:w="2860"/>
            <w:gridSpan w:val="1"/>
            <w:vMerge w:val="continue"/>
            <w:tcBorders>
              <w:top w:color="000000" w:sz="4" w:val="single"/>
              <w:left w:color="000000" w:sz="4" w:val="single"/>
              <w:bottom w:color="000000" w:sz="4" w:val="single"/>
              <w:right w:color="000000" w:sz="4" w:val="single"/>
            </w:tcBorders>
            <w:vAlign w:val="center"/>
          </w:tcPr>
          <w:p/>
        </w:tc>
        <w:tc>
          <w:tcPr>
            <w:tcW w:type="dxa" w:w="1260"/>
            <w:gridSpan w:val="1"/>
            <w:vMerge w:val="continue"/>
            <w:tcBorders>
              <w:top w:color="000000" w:sz="4" w:val="single"/>
              <w:left w:color="000000" w:sz="4" w:val="single"/>
              <w:bottom w:color="000000" w:sz="4" w:val="single"/>
              <w:right w:color="000000" w:sz="4" w:val="single"/>
            </w:tcBorders>
            <w:vAlign w:val="center"/>
          </w:tcPr>
          <w:p/>
        </w:tc>
        <w:tc>
          <w:tcPr>
            <w:tcW w:type="dxa" w:w="1416"/>
            <w:gridSpan w:val="2"/>
            <w:vMerge w:val="continue"/>
            <w:tcBorders>
              <w:top w:color="000000" w:sz="4" w:val="single"/>
              <w:left w:color="000000" w:sz="4" w:val="single"/>
              <w:bottom w:color="000000" w:sz="4" w:val="single"/>
              <w:right w:color="000000" w:sz="4" w:val="single"/>
            </w:tcBorders>
            <w:vAlign w:val="center"/>
          </w:tcPr>
          <w:p/>
        </w:tc>
        <w:tc>
          <w:tcPr>
            <w:tcW w:type="dxa" w:w="1134"/>
            <w:gridSpan w:val="3"/>
            <w:vMerge w:val="continue"/>
            <w:tcBorders>
              <w:top w:sz="4" w:val="nil"/>
              <w:left w:color="000000" w:sz="4" w:val="single"/>
              <w:bottom w:color="000000" w:sz="4" w:val="single"/>
              <w:right w:color="000000" w:sz="4" w:val="single"/>
            </w:tcBorders>
            <w:vAlign w:val="center"/>
          </w:tcPr>
          <w:p/>
        </w:tc>
        <w:tc>
          <w:tcPr>
            <w:tcW w:type="dxa" w:w="1275"/>
            <w:gridSpan w:val="3"/>
            <w:tcBorders>
              <w:top w:sz="4" w:val="nil"/>
              <w:left w:sz="4" w:val="nil"/>
              <w:bottom w:color="000000" w:sz="4" w:val="single"/>
              <w:right w:color="000000" w:sz="4" w:val="single"/>
            </w:tcBorders>
            <w:vAlign w:val="center"/>
          </w:tcPr>
          <w:p w14:paraId="D8200000">
            <w:pPr>
              <w:ind/>
              <w:jc w:val="center"/>
              <w:rPr>
                <w:b w:val="1"/>
                <w:sz w:val="18"/>
              </w:rPr>
            </w:pPr>
            <w:r>
              <w:rPr>
                <w:b w:val="1"/>
                <w:sz w:val="18"/>
              </w:rPr>
              <w:t>отопление и вентиляция</w:t>
            </w:r>
          </w:p>
        </w:tc>
        <w:tc>
          <w:tcPr>
            <w:tcW w:type="dxa" w:w="1560"/>
            <w:tcBorders>
              <w:top w:sz="4" w:val="nil"/>
              <w:left w:sz="4" w:val="nil"/>
              <w:bottom w:color="000000" w:sz="4" w:val="single"/>
              <w:right w:color="000000" w:sz="4" w:val="single"/>
            </w:tcBorders>
            <w:vAlign w:val="center"/>
          </w:tcPr>
          <w:p w14:paraId="D9200000">
            <w:pPr>
              <w:ind/>
              <w:jc w:val="center"/>
              <w:rPr>
                <w:b w:val="1"/>
                <w:sz w:val="18"/>
              </w:rPr>
            </w:pPr>
            <w:r>
              <w:rPr>
                <w:b w:val="1"/>
                <w:sz w:val="18"/>
              </w:rPr>
              <w:t>горячее водоснабжение</w:t>
            </w:r>
          </w:p>
          <w:p w14:paraId="DA200000">
            <w:pPr>
              <w:ind/>
              <w:jc w:val="center"/>
              <w:rPr>
                <w:b w:val="1"/>
                <w:sz w:val="18"/>
              </w:rPr>
            </w:pPr>
            <w:r>
              <w:rPr>
                <w:b w:val="1"/>
                <w:sz w:val="18"/>
              </w:rPr>
              <w:t>(среднечасовая)</w:t>
            </w:r>
          </w:p>
        </w:tc>
      </w:tr>
      <w:tr>
        <w:trPr>
          <w:trHeight w:hRule="atLeast" w:val="255"/>
        </w:trPr>
        <w:tc>
          <w:tcPr>
            <w:tcW w:type="dxa" w:w="10065"/>
            <w:gridSpan w:val="12"/>
            <w:tcBorders>
              <w:top w:sz="4" w:val="nil"/>
              <w:left w:color="000000" w:sz="4" w:val="single"/>
              <w:bottom w:color="000000" w:sz="4" w:val="single"/>
              <w:right w:color="000000" w:sz="4" w:val="single"/>
            </w:tcBorders>
            <w:vAlign w:val="center"/>
          </w:tcPr>
          <w:p w14:paraId="DB200000">
            <w:pPr>
              <w:ind/>
              <w:jc w:val="center"/>
            </w:pPr>
            <w:r>
              <w:rPr>
                <w:b w:val="1"/>
              </w:rPr>
              <w:t>Котельная № 1</w:t>
            </w:r>
            <w:r>
              <w:t> </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DC200000">
            <w:pPr>
              <w:ind/>
              <w:jc w:val="center"/>
            </w:pPr>
            <w:r>
              <w:t>I</w:t>
            </w:r>
          </w:p>
        </w:tc>
        <w:tc>
          <w:tcPr>
            <w:tcW w:type="dxa" w:w="2860"/>
            <w:tcBorders>
              <w:top w:sz="4" w:val="nil"/>
              <w:left w:sz="4" w:val="nil"/>
              <w:bottom w:color="000000" w:sz="4" w:val="single"/>
              <w:right w:color="000000" w:sz="4" w:val="single"/>
            </w:tcBorders>
            <w:vAlign w:val="center"/>
          </w:tcPr>
          <w:p w14:paraId="DD200000">
            <w:pPr>
              <w:ind/>
              <w:jc w:val="center"/>
              <w:rPr>
                <w:b w:val="1"/>
              </w:rPr>
            </w:pPr>
            <w:r>
              <w:rPr>
                <w:b w:val="1"/>
              </w:rPr>
              <w:t>Бюджетные</w:t>
            </w:r>
          </w:p>
        </w:tc>
        <w:tc>
          <w:tcPr>
            <w:tcW w:type="dxa" w:w="6645"/>
            <w:gridSpan w:val="10"/>
            <w:tcBorders>
              <w:top w:sz="4" w:val="nil"/>
              <w:left w:sz="4" w:val="nil"/>
              <w:bottom w:color="000000" w:sz="4" w:val="single"/>
              <w:right w:color="000000" w:sz="4" w:val="single"/>
            </w:tcBorders>
            <w:vAlign w:val="center"/>
          </w:tcPr>
          <w:p w14:paraId="DE200000">
            <w:pPr>
              <w:ind/>
              <w:jc w:val="center"/>
            </w:pPr>
          </w:p>
        </w:tc>
      </w:tr>
      <w:tr>
        <w:trPr>
          <w:trHeight w:hRule="atLeast" w:val="70"/>
        </w:trPr>
        <w:tc>
          <w:tcPr>
            <w:tcW w:type="dxa" w:w="560"/>
            <w:tcBorders>
              <w:top w:sz="4" w:val="nil"/>
              <w:left w:color="000000" w:sz="4" w:val="single"/>
              <w:bottom w:color="000000" w:sz="4" w:val="single"/>
              <w:right w:color="000000" w:sz="4" w:val="single"/>
            </w:tcBorders>
            <w:vAlign w:val="center"/>
          </w:tcPr>
          <w:p w14:paraId="DF200000">
            <w:pPr>
              <w:ind/>
              <w:jc w:val="center"/>
            </w:pPr>
            <w:r>
              <w:t>1</w:t>
            </w:r>
          </w:p>
        </w:tc>
        <w:tc>
          <w:tcPr>
            <w:tcW w:type="dxa" w:w="2860"/>
            <w:tcBorders>
              <w:top w:sz="4" w:val="nil"/>
              <w:left w:sz="4" w:val="nil"/>
              <w:bottom w:color="000000" w:sz="4" w:val="single"/>
              <w:right w:color="000000" w:sz="4" w:val="single"/>
            </w:tcBorders>
            <w:vAlign w:val="center"/>
          </w:tcPr>
          <w:p w14:paraId="E0200000">
            <w:r>
              <w:t>Администрация Дедовичского района</w:t>
            </w:r>
          </w:p>
        </w:tc>
        <w:tc>
          <w:tcPr>
            <w:tcW w:type="dxa" w:w="1260"/>
            <w:tcBorders>
              <w:top w:sz="4" w:val="nil"/>
              <w:left w:sz="4" w:val="nil"/>
              <w:bottom w:color="000000" w:sz="4" w:val="single"/>
              <w:right w:color="000000" w:sz="4" w:val="single"/>
            </w:tcBorders>
            <w:vAlign w:val="center"/>
          </w:tcPr>
          <w:p w14:paraId="E1200000">
            <w:pPr>
              <w:ind/>
              <w:jc w:val="center"/>
            </w:pPr>
            <w:r>
              <w:t>6</w:t>
            </w:r>
          </w:p>
        </w:tc>
        <w:tc>
          <w:tcPr>
            <w:tcW w:type="dxa" w:w="1416"/>
            <w:gridSpan w:val="2"/>
            <w:tcBorders>
              <w:top w:sz="4" w:val="nil"/>
              <w:left w:sz="4" w:val="nil"/>
              <w:bottom w:color="000000" w:sz="4" w:val="single"/>
              <w:right w:color="000000" w:sz="4" w:val="single"/>
            </w:tcBorders>
            <w:vAlign w:val="center"/>
          </w:tcPr>
          <w:p w14:paraId="E2200000">
            <w:pPr>
              <w:ind/>
              <w:jc w:val="center"/>
            </w:pPr>
            <w:r>
              <w:t>01.01.2008</w:t>
            </w:r>
          </w:p>
        </w:tc>
        <w:tc>
          <w:tcPr>
            <w:tcW w:type="dxa" w:w="1134"/>
            <w:gridSpan w:val="3"/>
            <w:tcBorders>
              <w:top w:sz="4" w:val="nil"/>
              <w:left w:sz="4" w:val="nil"/>
              <w:bottom w:color="000000" w:sz="4" w:val="single"/>
              <w:right w:color="000000" w:sz="4" w:val="single"/>
            </w:tcBorders>
            <w:vAlign w:val="center"/>
          </w:tcPr>
          <w:p w14:paraId="E3200000">
            <w:pPr>
              <w:ind/>
              <w:jc w:val="center"/>
            </w:pPr>
            <w:r>
              <w:t>0,11146</w:t>
            </w:r>
          </w:p>
        </w:tc>
        <w:tc>
          <w:tcPr>
            <w:tcW w:type="dxa" w:w="1050"/>
            <w:tcBorders>
              <w:top w:sz="4" w:val="nil"/>
              <w:left w:sz="4" w:val="nil"/>
              <w:bottom w:color="000000" w:sz="4" w:val="single"/>
              <w:right w:color="000000" w:sz="4" w:val="single"/>
            </w:tcBorders>
            <w:vAlign w:val="center"/>
          </w:tcPr>
          <w:p w14:paraId="E4200000">
            <w:pPr>
              <w:ind/>
              <w:jc w:val="center"/>
            </w:pPr>
            <w:r>
              <w:t>0,11146</w:t>
            </w:r>
          </w:p>
        </w:tc>
        <w:tc>
          <w:tcPr>
            <w:tcW w:type="dxa" w:w="1785"/>
            <w:gridSpan w:val="3"/>
            <w:tcBorders>
              <w:top w:sz="4" w:val="nil"/>
              <w:left w:sz="4" w:val="nil"/>
              <w:bottom w:color="000000" w:sz="4" w:val="single"/>
              <w:right w:color="000000" w:sz="4" w:val="single"/>
            </w:tcBorders>
            <w:vAlign w:val="center"/>
          </w:tcPr>
          <w:p w14:paraId="E520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E6200000">
            <w:pPr>
              <w:ind/>
              <w:jc w:val="center"/>
            </w:pPr>
            <w:r>
              <w:t>2</w:t>
            </w:r>
          </w:p>
        </w:tc>
        <w:tc>
          <w:tcPr>
            <w:tcW w:type="dxa" w:w="2860"/>
            <w:tcBorders>
              <w:top w:sz="4" w:val="nil"/>
              <w:left w:sz="4" w:val="nil"/>
              <w:bottom w:color="000000" w:sz="4" w:val="single"/>
              <w:right w:color="000000" w:sz="4" w:val="single"/>
            </w:tcBorders>
            <w:vAlign w:val="center"/>
          </w:tcPr>
          <w:p w14:paraId="E7200000">
            <w:r>
              <w:t>МБОУ ДОД ДЮСШ</w:t>
            </w:r>
          </w:p>
        </w:tc>
        <w:tc>
          <w:tcPr>
            <w:tcW w:type="dxa" w:w="1260"/>
            <w:tcBorders>
              <w:top w:sz="4" w:val="nil"/>
              <w:left w:sz="4" w:val="nil"/>
              <w:bottom w:color="000000" w:sz="4" w:val="single"/>
              <w:right w:color="000000" w:sz="4" w:val="single"/>
            </w:tcBorders>
            <w:vAlign w:val="center"/>
          </w:tcPr>
          <w:p w14:paraId="E8200000">
            <w:pPr>
              <w:ind/>
              <w:jc w:val="center"/>
            </w:pPr>
            <w:r>
              <w:t>6</w:t>
            </w:r>
          </w:p>
        </w:tc>
        <w:tc>
          <w:tcPr>
            <w:tcW w:type="dxa" w:w="1416"/>
            <w:gridSpan w:val="2"/>
            <w:tcBorders>
              <w:top w:sz="4" w:val="nil"/>
              <w:left w:sz="4" w:val="nil"/>
              <w:bottom w:color="000000" w:sz="4" w:val="single"/>
              <w:right w:color="000000" w:sz="4" w:val="single"/>
            </w:tcBorders>
            <w:vAlign w:val="center"/>
          </w:tcPr>
          <w:p w14:paraId="E9200000">
            <w:pPr>
              <w:ind/>
              <w:jc w:val="center"/>
            </w:pPr>
            <w:r>
              <w:t>10.01.2013</w:t>
            </w:r>
          </w:p>
        </w:tc>
        <w:tc>
          <w:tcPr>
            <w:tcW w:type="dxa" w:w="1134"/>
            <w:gridSpan w:val="3"/>
            <w:tcBorders>
              <w:top w:sz="4" w:val="nil"/>
              <w:left w:sz="4" w:val="nil"/>
              <w:bottom w:color="000000" w:sz="4" w:val="single"/>
              <w:right w:color="000000" w:sz="4" w:val="single"/>
            </w:tcBorders>
            <w:vAlign w:val="center"/>
          </w:tcPr>
          <w:p w14:paraId="EA200000">
            <w:pPr>
              <w:ind/>
              <w:jc w:val="center"/>
            </w:pPr>
            <w:r>
              <w:t>0,028</w:t>
            </w:r>
          </w:p>
        </w:tc>
        <w:tc>
          <w:tcPr>
            <w:tcW w:type="dxa" w:w="1050"/>
            <w:tcBorders>
              <w:top w:sz="4" w:val="nil"/>
              <w:left w:sz="4" w:val="nil"/>
              <w:bottom w:color="000000" w:sz="4" w:val="single"/>
              <w:right w:color="000000" w:sz="4" w:val="single"/>
            </w:tcBorders>
            <w:vAlign w:val="center"/>
          </w:tcPr>
          <w:p w14:paraId="EB200000">
            <w:pPr>
              <w:ind/>
              <w:jc w:val="center"/>
            </w:pPr>
            <w:r>
              <w:t>0,028</w:t>
            </w:r>
          </w:p>
        </w:tc>
        <w:tc>
          <w:tcPr>
            <w:tcW w:type="dxa" w:w="1785"/>
            <w:gridSpan w:val="3"/>
            <w:tcBorders>
              <w:top w:sz="4" w:val="nil"/>
              <w:left w:sz="4" w:val="nil"/>
              <w:bottom w:color="000000" w:sz="4" w:val="single"/>
              <w:right w:color="000000" w:sz="4" w:val="single"/>
            </w:tcBorders>
            <w:vAlign w:val="center"/>
          </w:tcPr>
          <w:p w14:paraId="EC200000">
            <w:pPr>
              <w:ind/>
              <w:jc w:val="center"/>
            </w:pPr>
            <w:r>
              <w:t>–</w:t>
            </w:r>
          </w:p>
        </w:tc>
      </w:tr>
      <w:tr>
        <w:trPr>
          <w:trHeight w:hRule="atLeast" w:val="575"/>
        </w:trPr>
        <w:tc>
          <w:tcPr>
            <w:tcW w:type="dxa" w:w="560"/>
            <w:tcBorders>
              <w:top w:sz="4" w:val="nil"/>
              <w:left w:color="000000" w:sz="4" w:val="single"/>
              <w:bottom w:color="000000" w:sz="4" w:val="single"/>
              <w:right w:color="000000" w:sz="4" w:val="single"/>
            </w:tcBorders>
            <w:vAlign w:val="center"/>
          </w:tcPr>
          <w:p w14:paraId="ED200000">
            <w:pPr>
              <w:ind/>
              <w:jc w:val="center"/>
            </w:pPr>
            <w:r>
              <w:t>3</w:t>
            </w:r>
          </w:p>
        </w:tc>
        <w:tc>
          <w:tcPr>
            <w:tcW w:type="dxa" w:w="2860"/>
            <w:tcBorders>
              <w:top w:sz="4" w:val="nil"/>
              <w:left w:sz="4" w:val="nil"/>
              <w:bottom w:color="000000" w:sz="4" w:val="single"/>
              <w:right w:color="000000" w:sz="4" w:val="single"/>
            </w:tcBorders>
            <w:vAlign w:val="center"/>
          </w:tcPr>
          <w:p w14:paraId="EE200000">
            <w:r>
              <w:t xml:space="preserve">МБУК "Дедовичская </w:t>
            </w:r>
          </w:p>
          <w:p w14:paraId="EF200000">
            <w:r>
              <w:t>центральная районная библиотека"</w:t>
            </w:r>
          </w:p>
        </w:tc>
        <w:tc>
          <w:tcPr>
            <w:tcW w:type="dxa" w:w="1260"/>
            <w:tcBorders>
              <w:top w:sz="4" w:val="nil"/>
              <w:left w:sz="4" w:val="nil"/>
              <w:bottom w:color="000000" w:sz="4" w:val="single"/>
              <w:right w:color="000000" w:sz="4" w:val="single"/>
            </w:tcBorders>
            <w:vAlign w:val="center"/>
          </w:tcPr>
          <w:p w14:paraId="F0200000">
            <w:pPr>
              <w:ind/>
              <w:jc w:val="center"/>
            </w:pPr>
            <w:r>
              <w:t>20</w:t>
            </w:r>
          </w:p>
        </w:tc>
        <w:tc>
          <w:tcPr>
            <w:tcW w:type="dxa" w:w="1416"/>
            <w:gridSpan w:val="2"/>
            <w:tcBorders>
              <w:top w:sz="4" w:val="nil"/>
              <w:left w:sz="4" w:val="nil"/>
              <w:bottom w:color="000000" w:sz="4" w:val="single"/>
              <w:right w:color="000000" w:sz="4" w:val="single"/>
            </w:tcBorders>
            <w:vAlign w:val="center"/>
          </w:tcPr>
          <w:p w14:paraId="F1200000">
            <w:pPr>
              <w:ind/>
              <w:jc w:val="center"/>
            </w:pPr>
            <w:r>
              <w:t>09.01.2013</w:t>
            </w:r>
          </w:p>
        </w:tc>
        <w:tc>
          <w:tcPr>
            <w:tcW w:type="dxa" w:w="1134"/>
            <w:gridSpan w:val="3"/>
            <w:tcBorders>
              <w:top w:sz="4" w:val="nil"/>
              <w:left w:sz="4" w:val="nil"/>
              <w:bottom w:color="000000" w:sz="4" w:val="single"/>
              <w:right w:color="000000" w:sz="4" w:val="single"/>
            </w:tcBorders>
            <w:vAlign w:val="center"/>
          </w:tcPr>
          <w:p w14:paraId="F2200000">
            <w:pPr>
              <w:ind/>
              <w:jc w:val="center"/>
            </w:pPr>
            <w:r>
              <w:t>0,089</w:t>
            </w:r>
          </w:p>
        </w:tc>
        <w:tc>
          <w:tcPr>
            <w:tcW w:type="dxa" w:w="1050"/>
            <w:tcBorders>
              <w:top w:sz="4" w:val="nil"/>
              <w:left w:sz="4" w:val="nil"/>
              <w:bottom w:color="000000" w:sz="4" w:val="single"/>
              <w:right w:color="000000" w:sz="4" w:val="single"/>
            </w:tcBorders>
            <w:vAlign w:val="center"/>
          </w:tcPr>
          <w:p w14:paraId="F3200000">
            <w:pPr>
              <w:ind/>
              <w:jc w:val="center"/>
            </w:pPr>
            <w:r>
              <w:t>0,089</w:t>
            </w:r>
          </w:p>
        </w:tc>
        <w:tc>
          <w:tcPr>
            <w:tcW w:type="dxa" w:w="1785"/>
            <w:gridSpan w:val="3"/>
            <w:tcBorders>
              <w:top w:sz="4" w:val="nil"/>
              <w:left w:sz="4" w:val="nil"/>
              <w:bottom w:color="000000" w:sz="4" w:val="single"/>
              <w:right w:color="000000" w:sz="4" w:val="single"/>
            </w:tcBorders>
            <w:vAlign w:val="center"/>
          </w:tcPr>
          <w:p w14:paraId="F4200000">
            <w:pPr>
              <w:ind/>
              <w:jc w:val="center"/>
            </w:pPr>
            <w:r>
              <w:t>–</w:t>
            </w:r>
          </w:p>
        </w:tc>
      </w:tr>
      <w:tr>
        <w:trPr>
          <w:trHeight w:hRule="atLeast" w:val="952"/>
        </w:trPr>
        <w:tc>
          <w:tcPr>
            <w:tcW w:type="dxa" w:w="560"/>
            <w:tcBorders>
              <w:top w:sz="4" w:val="nil"/>
              <w:left w:color="000000" w:sz="4" w:val="single"/>
              <w:bottom w:color="000000" w:sz="4" w:val="single"/>
              <w:right w:color="000000" w:sz="4" w:val="single"/>
            </w:tcBorders>
            <w:vAlign w:val="center"/>
          </w:tcPr>
          <w:p w14:paraId="F5200000">
            <w:pPr>
              <w:ind/>
              <w:jc w:val="center"/>
            </w:pPr>
            <w:r>
              <w:t>4</w:t>
            </w:r>
          </w:p>
        </w:tc>
        <w:tc>
          <w:tcPr>
            <w:tcW w:type="dxa" w:w="2860"/>
            <w:tcBorders>
              <w:top w:sz="4" w:val="nil"/>
              <w:left w:sz="4" w:val="nil"/>
              <w:bottom w:color="000000" w:sz="4" w:val="single"/>
              <w:right w:color="000000" w:sz="4" w:val="single"/>
            </w:tcBorders>
            <w:vAlign w:val="center"/>
          </w:tcPr>
          <w:p w14:paraId="F6200000">
            <w:r>
              <w:t xml:space="preserve">Территориальное управление Дедовичского района Главного гос. упр. соц. развития и труда </w:t>
            </w:r>
          </w:p>
        </w:tc>
        <w:tc>
          <w:tcPr>
            <w:tcW w:type="dxa" w:w="1260"/>
            <w:tcBorders>
              <w:top w:sz="4" w:val="nil"/>
              <w:left w:sz="4" w:val="nil"/>
              <w:bottom w:color="000000" w:sz="4" w:val="single"/>
              <w:right w:color="000000" w:sz="4" w:val="single"/>
            </w:tcBorders>
            <w:vAlign w:val="center"/>
          </w:tcPr>
          <w:p w14:paraId="F7200000">
            <w:pPr>
              <w:ind/>
              <w:jc w:val="center"/>
            </w:pPr>
            <w:r>
              <w:t>19</w:t>
            </w:r>
          </w:p>
        </w:tc>
        <w:tc>
          <w:tcPr>
            <w:tcW w:type="dxa" w:w="1416"/>
            <w:gridSpan w:val="2"/>
            <w:tcBorders>
              <w:top w:sz="4" w:val="nil"/>
              <w:left w:sz="4" w:val="nil"/>
              <w:bottom w:color="000000" w:sz="4" w:val="single"/>
              <w:right w:color="000000" w:sz="4" w:val="single"/>
            </w:tcBorders>
            <w:vAlign w:val="center"/>
          </w:tcPr>
          <w:p w14:paraId="F8200000">
            <w:pPr>
              <w:ind/>
              <w:jc w:val="center"/>
            </w:pPr>
            <w:r>
              <w:t>10.01.2012</w:t>
            </w:r>
          </w:p>
        </w:tc>
        <w:tc>
          <w:tcPr>
            <w:tcW w:type="dxa" w:w="1134"/>
            <w:gridSpan w:val="3"/>
            <w:tcBorders>
              <w:top w:sz="4" w:val="nil"/>
              <w:left w:sz="4" w:val="nil"/>
              <w:bottom w:color="000000" w:sz="4" w:val="single"/>
              <w:right w:color="000000" w:sz="4" w:val="single"/>
            </w:tcBorders>
            <w:vAlign w:val="center"/>
          </w:tcPr>
          <w:p w14:paraId="F9200000">
            <w:pPr>
              <w:ind/>
              <w:jc w:val="center"/>
            </w:pPr>
            <w:r>
              <w:t>0,0122</w:t>
            </w:r>
          </w:p>
        </w:tc>
        <w:tc>
          <w:tcPr>
            <w:tcW w:type="dxa" w:w="1050"/>
            <w:tcBorders>
              <w:top w:sz="4" w:val="nil"/>
              <w:left w:sz="4" w:val="nil"/>
              <w:bottom w:color="000000" w:sz="4" w:val="single"/>
              <w:right w:color="000000" w:sz="4" w:val="single"/>
            </w:tcBorders>
            <w:vAlign w:val="center"/>
          </w:tcPr>
          <w:p w14:paraId="FA200000">
            <w:pPr>
              <w:ind/>
              <w:jc w:val="center"/>
            </w:pPr>
            <w:r>
              <w:t>0,0122</w:t>
            </w:r>
          </w:p>
        </w:tc>
        <w:tc>
          <w:tcPr>
            <w:tcW w:type="dxa" w:w="1785"/>
            <w:gridSpan w:val="3"/>
            <w:tcBorders>
              <w:top w:sz="4" w:val="nil"/>
              <w:left w:sz="4" w:val="nil"/>
              <w:bottom w:color="000000" w:sz="4" w:val="single"/>
              <w:right w:color="000000" w:sz="4" w:val="single"/>
            </w:tcBorders>
            <w:vAlign w:val="center"/>
          </w:tcPr>
          <w:p w14:paraId="FB200000">
            <w:pPr>
              <w:ind/>
              <w:jc w:val="center"/>
            </w:pPr>
            <w:r>
              <w:t>–</w:t>
            </w:r>
          </w:p>
        </w:tc>
      </w:tr>
      <w:tr>
        <w:trPr>
          <w:trHeight w:hRule="atLeast" w:val="497"/>
        </w:trPr>
        <w:tc>
          <w:tcPr>
            <w:tcW w:type="dxa" w:w="560"/>
            <w:tcBorders>
              <w:top w:sz="4" w:val="nil"/>
              <w:left w:color="000000" w:sz="4" w:val="single"/>
              <w:bottom w:color="000000" w:sz="4" w:val="single"/>
              <w:right w:color="000000" w:sz="4" w:val="single"/>
            </w:tcBorders>
            <w:vAlign w:val="center"/>
          </w:tcPr>
          <w:p w14:paraId="FC200000">
            <w:pPr>
              <w:ind/>
              <w:jc w:val="center"/>
            </w:pPr>
            <w:r>
              <w:t>5</w:t>
            </w:r>
          </w:p>
        </w:tc>
        <w:tc>
          <w:tcPr>
            <w:tcW w:type="dxa" w:w="2860"/>
            <w:tcBorders>
              <w:top w:sz="4" w:val="nil"/>
              <w:left w:sz="4" w:val="nil"/>
              <w:bottom w:color="000000" w:sz="4" w:val="single"/>
              <w:right w:color="000000" w:sz="4" w:val="single"/>
            </w:tcBorders>
            <w:vAlign w:val="center"/>
          </w:tcPr>
          <w:p w14:paraId="FD200000">
            <w:r>
              <w:t xml:space="preserve">ГКУСО "Центр </w:t>
            </w:r>
          </w:p>
          <w:p w14:paraId="FE200000">
            <w:r>
              <w:t>соц. обслуживания"</w:t>
            </w:r>
          </w:p>
        </w:tc>
        <w:tc>
          <w:tcPr>
            <w:tcW w:type="dxa" w:w="1260"/>
            <w:tcBorders>
              <w:top w:sz="4" w:val="nil"/>
              <w:left w:sz="4" w:val="nil"/>
              <w:bottom w:color="000000" w:sz="4" w:val="single"/>
              <w:right w:color="000000" w:sz="4" w:val="single"/>
            </w:tcBorders>
            <w:vAlign w:val="center"/>
          </w:tcPr>
          <w:p w14:paraId="FF200000">
            <w:pPr>
              <w:ind/>
              <w:jc w:val="center"/>
            </w:pPr>
            <w:r>
              <w:t>18</w:t>
            </w:r>
          </w:p>
        </w:tc>
        <w:tc>
          <w:tcPr>
            <w:tcW w:type="dxa" w:w="1416"/>
            <w:gridSpan w:val="2"/>
            <w:tcBorders>
              <w:top w:sz="4" w:val="nil"/>
              <w:left w:sz="4" w:val="nil"/>
              <w:bottom w:color="000000" w:sz="4" w:val="single"/>
              <w:right w:color="000000" w:sz="4" w:val="single"/>
            </w:tcBorders>
            <w:vAlign w:val="center"/>
          </w:tcPr>
          <w:p w14:paraId="00210000">
            <w:pPr>
              <w:ind/>
              <w:jc w:val="center"/>
            </w:pPr>
            <w:r>
              <w:t>09.01.2013</w:t>
            </w:r>
          </w:p>
        </w:tc>
        <w:tc>
          <w:tcPr>
            <w:tcW w:type="dxa" w:w="1134"/>
            <w:gridSpan w:val="3"/>
            <w:tcBorders>
              <w:top w:sz="4" w:val="nil"/>
              <w:left w:sz="4" w:val="nil"/>
              <w:bottom w:color="000000" w:sz="4" w:val="single"/>
              <w:right w:color="000000" w:sz="4" w:val="single"/>
            </w:tcBorders>
            <w:vAlign w:val="center"/>
          </w:tcPr>
          <w:p w14:paraId="01210000">
            <w:pPr>
              <w:ind/>
              <w:jc w:val="center"/>
            </w:pPr>
            <w:r>
              <w:t>0,0122</w:t>
            </w:r>
          </w:p>
        </w:tc>
        <w:tc>
          <w:tcPr>
            <w:tcW w:type="dxa" w:w="1050"/>
            <w:tcBorders>
              <w:top w:sz="4" w:val="nil"/>
              <w:left w:sz="4" w:val="nil"/>
              <w:bottom w:color="000000" w:sz="4" w:val="single"/>
              <w:right w:color="000000" w:sz="4" w:val="single"/>
            </w:tcBorders>
            <w:vAlign w:val="center"/>
          </w:tcPr>
          <w:p w14:paraId="02210000">
            <w:pPr>
              <w:ind/>
              <w:jc w:val="center"/>
            </w:pPr>
            <w:r>
              <w:t>0,0122</w:t>
            </w:r>
          </w:p>
        </w:tc>
        <w:tc>
          <w:tcPr>
            <w:tcW w:type="dxa" w:w="1785"/>
            <w:gridSpan w:val="3"/>
            <w:tcBorders>
              <w:top w:sz="4" w:val="nil"/>
              <w:left w:sz="4" w:val="nil"/>
              <w:bottom w:color="000000" w:sz="4" w:val="single"/>
              <w:right w:color="000000" w:sz="4" w:val="single"/>
            </w:tcBorders>
            <w:vAlign w:val="center"/>
          </w:tcPr>
          <w:p w14:paraId="03210000">
            <w:pPr>
              <w:ind/>
              <w:jc w:val="center"/>
            </w:pPr>
            <w:r>
              <w:t>–</w:t>
            </w:r>
          </w:p>
        </w:tc>
      </w:tr>
      <w:tr>
        <w:trPr>
          <w:trHeight w:hRule="atLeast" w:val="435"/>
        </w:trPr>
        <w:tc>
          <w:tcPr>
            <w:tcW w:type="dxa" w:w="560"/>
            <w:tcBorders>
              <w:top w:sz="4" w:val="nil"/>
              <w:left w:color="000000" w:sz="4" w:val="single"/>
              <w:bottom w:color="000000" w:sz="4" w:val="single"/>
              <w:right w:color="000000" w:sz="4" w:val="single"/>
            </w:tcBorders>
            <w:vAlign w:val="center"/>
          </w:tcPr>
          <w:p w14:paraId="04210000">
            <w:pPr>
              <w:ind/>
              <w:jc w:val="center"/>
            </w:pPr>
            <w:r>
              <w:t>6</w:t>
            </w:r>
          </w:p>
        </w:tc>
        <w:tc>
          <w:tcPr>
            <w:tcW w:type="dxa" w:w="2860"/>
            <w:tcBorders>
              <w:top w:sz="4" w:val="nil"/>
              <w:left w:sz="4" w:val="nil"/>
              <w:bottom w:color="000000" w:sz="4" w:val="single"/>
              <w:right w:color="000000" w:sz="4" w:val="single"/>
            </w:tcBorders>
            <w:vAlign w:val="center"/>
          </w:tcPr>
          <w:p w14:paraId="05210000">
            <w:r>
              <w:t>Фонд социального страхования</w:t>
            </w:r>
          </w:p>
        </w:tc>
        <w:tc>
          <w:tcPr>
            <w:tcW w:type="dxa" w:w="1260"/>
            <w:tcBorders>
              <w:top w:sz="4" w:val="nil"/>
              <w:left w:sz="4" w:val="nil"/>
              <w:bottom w:color="000000" w:sz="4" w:val="single"/>
              <w:right w:color="000000" w:sz="4" w:val="single"/>
            </w:tcBorders>
            <w:vAlign w:val="center"/>
          </w:tcPr>
          <w:p w14:paraId="06210000">
            <w:pPr>
              <w:ind/>
              <w:jc w:val="center"/>
            </w:pPr>
            <w:r>
              <w:t>19/12-04</w:t>
            </w:r>
          </w:p>
        </w:tc>
        <w:tc>
          <w:tcPr>
            <w:tcW w:type="dxa" w:w="1416"/>
            <w:gridSpan w:val="2"/>
            <w:tcBorders>
              <w:top w:sz="4" w:val="nil"/>
              <w:left w:sz="4" w:val="nil"/>
              <w:bottom w:color="000000" w:sz="4" w:val="single"/>
              <w:right w:color="000000" w:sz="4" w:val="single"/>
            </w:tcBorders>
            <w:vAlign w:val="center"/>
          </w:tcPr>
          <w:p w14:paraId="07210000">
            <w:pPr>
              <w:ind/>
              <w:jc w:val="center"/>
            </w:pPr>
            <w:r>
              <w:t>01.03.2013</w:t>
            </w:r>
          </w:p>
        </w:tc>
        <w:tc>
          <w:tcPr>
            <w:tcW w:type="dxa" w:w="1134"/>
            <w:gridSpan w:val="3"/>
            <w:tcBorders>
              <w:top w:sz="4" w:val="nil"/>
              <w:left w:sz="4" w:val="nil"/>
              <w:bottom w:color="000000" w:sz="4" w:val="single"/>
              <w:right w:color="000000" w:sz="4" w:val="single"/>
            </w:tcBorders>
            <w:vAlign w:val="center"/>
          </w:tcPr>
          <w:p w14:paraId="08210000">
            <w:pPr>
              <w:ind/>
              <w:jc w:val="center"/>
            </w:pPr>
            <w:r>
              <w:t>0,00139</w:t>
            </w:r>
          </w:p>
        </w:tc>
        <w:tc>
          <w:tcPr>
            <w:tcW w:type="dxa" w:w="1050"/>
            <w:tcBorders>
              <w:top w:sz="4" w:val="nil"/>
              <w:left w:sz="4" w:val="nil"/>
              <w:bottom w:color="000000" w:sz="4" w:val="single"/>
              <w:right w:color="000000" w:sz="4" w:val="single"/>
            </w:tcBorders>
            <w:vAlign w:val="center"/>
          </w:tcPr>
          <w:p w14:paraId="09210000">
            <w:pPr>
              <w:ind/>
              <w:jc w:val="center"/>
            </w:pPr>
            <w:r>
              <w:t>0,00139</w:t>
            </w:r>
          </w:p>
        </w:tc>
        <w:tc>
          <w:tcPr>
            <w:tcW w:type="dxa" w:w="1785"/>
            <w:gridSpan w:val="3"/>
            <w:tcBorders>
              <w:top w:sz="4" w:val="nil"/>
              <w:left w:sz="4" w:val="nil"/>
              <w:bottom w:color="000000" w:sz="4" w:val="single"/>
              <w:right w:color="000000" w:sz="4" w:val="single"/>
            </w:tcBorders>
            <w:vAlign w:val="center"/>
          </w:tcPr>
          <w:p w14:paraId="0A210000">
            <w:pPr>
              <w:ind/>
              <w:jc w:val="center"/>
            </w:pPr>
            <w:r>
              <w:t>–</w:t>
            </w:r>
          </w:p>
        </w:tc>
      </w:tr>
      <w:tr>
        <w:trPr>
          <w:trHeight w:hRule="atLeast" w:val="70"/>
        </w:trPr>
        <w:tc>
          <w:tcPr>
            <w:tcW w:type="dxa" w:w="560"/>
            <w:tcBorders>
              <w:top w:sz="4" w:val="nil"/>
              <w:left w:color="000000" w:sz="4" w:val="single"/>
              <w:bottom w:color="000000" w:sz="4" w:val="single"/>
              <w:right w:color="000000" w:sz="4" w:val="single"/>
            </w:tcBorders>
            <w:vAlign w:val="center"/>
          </w:tcPr>
          <w:p w14:paraId="0B210000">
            <w:pPr>
              <w:ind/>
              <w:jc w:val="center"/>
            </w:pPr>
            <w:r>
              <w:t>7</w:t>
            </w:r>
          </w:p>
        </w:tc>
        <w:tc>
          <w:tcPr>
            <w:tcW w:type="dxa" w:w="2860"/>
            <w:tcBorders>
              <w:top w:sz="4" w:val="nil"/>
              <w:left w:sz="4" w:val="nil"/>
              <w:bottom w:color="000000" w:sz="4" w:val="single"/>
              <w:right w:color="000000" w:sz="4" w:val="single"/>
            </w:tcBorders>
            <w:vAlign w:val="center"/>
          </w:tcPr>
          <w:p w14:paraId="0C210000">
            <w:r>
              <w:t>Совет ветеранов</w:t>
            </w:r>
          </w:p>
        </w:tc>
        <w:tc>
          <w:tcPr>
            <w:tcW w:type="dxa" w:w="1260"/>
            <w:tcBorders>
              <w:top w:sz="4" w:val="nil"/>
              <w:left w:sz="4" w:val="nil"/>
              <w:bottom w:color="000000" w:sz="4" w:val="single"/>
              <w:right w:color="000000" w:sz="4" w:val="single"/>
            </w:tcBorders>
            <w:vAlign w:val="center"/>
          </w:tcPr>
          <w:p w14:paraId="0D210000">
            <w:pPr>
              <w:ind/>
              <w:jc w:val="center"/>
            </w:pPr>
            <w:r>
              <w:t>20</w:t>
            </w:r>
          </w:p>
        </w:tc>
        <w:tc>
          <w:tcPr>
            <w:tcW w:type="dxa" w:w="1416"/>
            <w:gridSpan w:val="2"/>
            <w:tcBorders>
              <w:top w:sz="4" w:val="nil"/>
              <w:left w:sz="4" w:val="nil"/>
              <w:bottom w:color="000000" w:sz="4" w:val="single"/>
              <w:right w:color="000000" w:sz="4" w:val="single"/>
            </w:tcBorders>
            <w:vAlign w:val="center"/>
          </w:tcPr>
          <w:p w14:paraId="0E210000">
            <w:pPr>
              <w:ind/>
              <w:jc w:val="center"/>
            </w:pPr>
            <w:r>
              <w:t>01.10.2008</w:t>
            </w:r>
          </w:p>
        </w:tc>
        <w:tc>
          <w:tcPr>
            <w:tcW w:type="dxa" w:w="1134"/>
            <w:gridSpan w:val="3"/>
            <w:tcBorders>
              <w:top w:sz="4" w:val="nil"/>
              <w:left w:sz="4" w:val="nil"/>
              <w:bottom w:color="000000" w:sz="4" w:val="single"/>
              <w:right w:color="000000" w:sz="4" w:val="single"/>
            </w:tcBorders>
            <w:vAlign w:val="center"/>
          </w:tcPr>
          <w:p w14:paraId="0F210000">
            <w:pPr>
              <w:ind/>
              <w:jc w:val="center"/>
            </w:pPr>
            <w:r>
              <w:t>0,00152</w:t>
            </w:r>
          </w:p>
        </w:tc>
        <w:tc>
          <w:tcPr>
            <w:tcW w:type="dxa" w:w="1050"/>
            <w:tcBorders>
              <w:top w:sz="4" w:val="nil"/>
              <w:left w:sz="4" w:val="nil"/>
              <w:bottom w:color="000000" w:sz="4" w:val="single"/>
              <w:right w:color="000000" w:sz="4" w:val="single"/>
            </w:tcBorders>
            <w:vAlign w:val="center"/>
          </w:tcPr>
          <w:p w14:paraId="10210000">
            <w:pPr>
              <w:ind/>
              <w:jc w:val="center"/>
            </w:pPr>
            <w:r>
              <w:t>0,00152</w:t>
            </w:r>
          </w:p>
        </w:tc>
        <w:tc>
          <w:tcPr>
            <w:tcW w:type="dxa" w:w="1785"/>
            <w:gridSpan w:val="3"/>
            <w:tcBorders>
              <w:top w:sz="4" w:val="nil"/>
              <w:left w:sz="4" w:val="nil"/>
              <w:bottom w:color="000000" w:sz="4" w:val="single"/>
              <w:right w:color="000000" w:sz="4" w:val="single"/>
            </w:tcBorders>
            <w:vAlign w:val="center"/>
          </w:tcPr>
          <w:p w14:paraId="11210000">
            <w:pPr>
              <w:ind/>
              <w:jc w:val="center"/>
            </w:pPr>
            <w:r>
              <w:t>–</w:t>
            </w:r>
          </w:p>
        </w:tc>
      </w:tr>
      <w:tr>
        <w:trPr>
          <w:trHeight w:hRule="atLeast" w:val="510"/>
        </w:trPr>
        <w:tc>
          <w:tcPr>
            <w:tcW w:type="dxa" w:w="560"/>
            <w:tcBorders>
              <w:top w:sz="4" w:val="nil"/>
              <w:left w:color="000000" w:sz="4" w:val="single"/>
              <w:bottom w:color="000000" w:sz="4" w:val="single"/>
              <w:right w:color="000000" w:sz="4" w:val="single"/>
            </w:tcBorders>
            <w:vAlign w:val="center"/>
          </w:tcPr>
          <w:p w14:paraId="12210000">
            <w:pPr>
              <w:ind/>
              <w:jc w:val="center"/>
            </w:pPr>
            <w:r>
              <w:t>8</w:t>
            </w:r>
          </w:p>
        </w:tc>
        <w:tc>
          <w:tcPr>
            <w:tcW w:type="dxa" w:w="2860"/>
            <w:tcBorders>
              <w:top w:sz="4" w:val="nil"/>
              <w:left w:sz="4" w:val="nil"/>
              <w:bottom w:color="000000" w:sz="4" w:val="single"/>
              <w:right w:color="000000" w:sz="4" w:val="single"/>
            </w:tcBorders>
            <w:vAlign w:val="center"/>
          </w:tcPr>
          <w:p w14:paraId="13210000">
            <w:r>
              <w:t>Прокуратура Псковской области</w:t>
            </w:r>
          </w:p>
        </w:tc>
        <w:tc>
          <w:tcPr>
            <w:tcW w:type="dxa" w:w="1260"/>
            <w:tcBorders>
              <w:top w:sz="4" w:val="nil"/>
              <w:left w:sz="4" w:val="nil"/>
              <w:bottom w:color="000000" w:sz="4" w:val="single"/>
              <w:right w:color="000000" w:sz="4" w:val="single"/>
            </w:tcBorders>
            <w:vAlign w:val="center"/>
          </w:tcPr>
          <w:p w14:paraId="14210000">
            <w:pPr>
              <w:ind/>
              <w:jc w:val="center"/>
            </w:pPr>
            <w:r>
              <w:t>3</w:t>
            </w:r>
          </w:p>
        </w:tc>
        <w:tc>
          <w:tcPr>
            <w:tcW w:type="dxa" w:w="1416"/>
            <w:gridSpan w:val="2"/>
            <w:tcBorders>
              <w:top w:sz="4" w:val="nil"/>
              <w:left w:sz="4" w:val="nil"/>
              <w:bottom w:color="000000" w:sz="4" w:val="single"/>
              <w:right w:color="000000" w:sz="4" w:val="single"/>
            </w:tcBorders>
            <w:vAlign w:val="center"/>
          </w:tcPr>
          <w:p w14:paraId="15210000">
            <w:pPr>
              <w:ind/>
              <w:jc w:val="center"/>
            </w:pPr>
            <w:r>
              <w:t>09.01.2013</w:t>
            </w:r>
          </w:p>
        </w:tc>
        <w:tc>
          <w:tcPr>
            <w:tcW w:type="dxa" w:w="1134"/>
            <w:gridSpan w:val="3"/>
            <w:tcBorders>
              <w:top w:sz="4" w:val="nil"/>
              <w:left w:sz="4" w:val="nil"/>
              <w:bottom w:color="000000" w:sz="4" w:val="single"/>
              <w:right w:color="000000" w:sz="4" w:val="single"/>
            </w:tcBorders>
            <w:vAlign w:val="center"/>
          </w:tcPr>
          <w:p w14:paraId="16210000">
            <w:pPr>
              <w:ind/>
              <w:jc w:val="center"/>
            </w:pPr>
            <w:r>
              <w:t>0,02935</w:t>
            </w:r>
          </w:p>
        </w:tc>
        <w:tc>
          <w:tcPr>
            <w:tcW w:type="dxa" w:w="1050"/>
            <w:tcBorders>
              <w:top w:sz="4" w:val="nil"/>
              <w:left w:sz="4" w:val="nil"/>
              <w:bottom w:color="000000" w:sz="4" w:val="single"/>
              <w:right w:color="000000" w:sz="4" w:val="single"/>
            </w:tcBorders>
            <w:vAlign w:val="center"/>
          </w:tcPr>
          <w:p w14:paraId="17210000">
            <w:pPr>
              <w:ind/>
              <w:jc w:val="center"/>
            </w:pPr>
            <w:r>
              <w:t>0,02935</w:t>
            </w:r>
          </w:p>
        </w:tc>
        <w:tc>
          <w:tcPr>
            <w:tcW w:type="dxa" w:w="1785"/>
            <w:gridSpan w:val="3"/>
            <w:tcBorders>
              <w:top w:sz="4" w:val="nil"/>
              <w:left w:sz="4" w:val="nil"/>
              <w:bottom w:color="000000" w:sz="4" w:val="single"/>
              <w:right w:color="000000" w:sz="4" w:val="single"/>
            </w:tcBorders>
            <w:vAlign w:val="center"/>
          </w:tcPr>
          <w:p w14:paraId="18210000">
            <w:pPr>
              <w:ind/>
              <w:jc w:val="center"/>
            </w:pPr>
            <w:r>
              <w:t>–</w:t>
            </w:r>
          </w:p>
        </w:tc>
      </w:tr>
      <w:tr>
        <w:trPr>
          <w:trHeight w:hRule="atLeast" w:val="510"/>
        </w:trPr>
        <w:tc>
          <w:tcPr>
            <w:tcW w:type="dxa" w:w="560"/>
            <w:tcBorders>
              <w:top w:sz="4" w:val="nil"/>
              <w:left w:color="000000" w:sz="4" w:val="single"/>
              <w:bottom w:color="000000" w:sz="4" w:val="single"/>
              <w:right w:color="000000" w:sz="4" w:val="single"/>
            </w:tcBorders>
            <w:vAlign w:val="center"/>
          </w:tcPr>
          <w:p w14:paraId="19210000">
            <w:pPr>
              <w:ind/>
              <w:jc w:val="center"/>
            </w:pPr>
            <w:r>
              <w:t>9</w:t>
            </w:r>
          </w:p>
        </w:tc>
        <w:tc>
          <w:tcPr>
            <w:tcW w:type="dxa" w:w="2860"/>
            <w:tcBorders>
              <w:top w:sz="4" w:val="nil"/>
              <w:left w:sz="4" w:val="nil"/>
              <w:bottom w:color="000000" w:sz="4" w:val="single"/>
              <w:right w:color="000000" w:sz="4" w:val="single"/>
            </w:tcBorders>
            <w:vAlign w:val="center"/>
          </w:tcPr>
          <w:p w14:paraId="1A210000">
            <w:r>
              <w:t>УФМС по Псковской области</w:t>
            </w:r>
          </w:p>
        </w:tc>
        <w:tc>
          <w:tcPr>
            <w:tcW w:type="dxa" w:w="1260"/>
            <w:tcBorders>
              <w:top w:sz="4" w:val="nil"/>
              <w:left w:sz="4" w:val="nil"/>
              <w:bottom w:color="000000" w:sz="4" w:val="single"/>
              <w:right w:color="000000" w:sz="4" w:val="single"/>
            </w:tcBorders>
            <w:vAlign w:val="center"/>
          </w:tcPr>
          <w:p w14:paraId="1B210000">
            <w:pPr>
              <w:ind/>
              <w:jc w:val="center"/>
            </w:pPr>
            <w:r>
              <w:t>7</w:t>
            </w:r>
          </w:p>
        </w:tc>
        <w:tc>
          <w:tcPr>
            <w:tcW w:type="dxa" w:w="1416"/>
            <w:gridSpan w:val="2"/>
            <w:tcBorders>
              <w:top w:sz="4" w:val="nil"/>
              <w:left w:sz="4" w:val="nil"/>
              <w:bottom w:color="000000" w:sz="4" w:val="single"/>
              <w:right w:color="000000" w:sz="4" w:val="single"/>
            </w:tcBorders>
            <w:vAlign w:val="center"/>
          </w:tcPr>
          <w:p w14:paraId="1C210000">
            <w:pPr>
              <w:ind/>
              <w:jc w:val="center"/>
            </w:pPr>
            <w:r>
              <w:t>09.01.2013</w:t>
            </w:r>
          </w:p>
        </w:tc>
        <w:tc>
          <w:tcPr>
            <w:tcW w:type="dxa" w:w="1134"/>
            <w:gridSpan w:val="3"/>
            <w:tcBorders>
              <w:top w:sz="4" w:val="nil"/>
              <w:left w:sz="4" w:val="nil"/>
              <w:bottom w:color="000000" w:sz="4" w:val="single"/>
              <w:right w:color="000000" w:sz="4" w:val="single"/>
            </w:tcBorders>
            <w:vAlign w:val="center"/>
          </w:tcPr>
          <w:p w14:paraId="1D210000">
            <w:pPr>
              <w:ind/>
              <w:jc w:val="center"/>
            </w:pPr>
            <w:r>
              <w:t>0,0046</w:t>
            </w:r>
          </w:p>
        </w:tc>
        <w:tc>
          <w:tcPr>
            <w:tcW w:type="dxa" w:w="1050"/>
            <w:tcBorders>
              <w:top w:sz="4" w:val="nil"/>
              <w:left w:sz="4" w:val="nil"/>
              <w:bottom w:color="000000" w:sz="4" w:val="single"/>
              <w:right w:color="000000" w:sz="4" w:val="single"/>
            </w:tcBorders>
            <w:vAlign w:val="center"/>
          </w:tcPr>
          <w:p w14:paraId="1E210000">
            <w:pPr>
              <w:ind/>
              <w:jc w:val="center"/>
            </w:pPr>
            <w:r>
              <w:t>0,0046</w:t>
            </w:r>
          </w:p>
        </w:tc>
        <w:tc>
          <w:tcPr>
            <w:tcW w:type="dxa" w:w="1785"/>
            <w:gridSpan w:val="3"/>
            <w:tcBorders>
              <w:top w:sz="4" w:val="nil"/>
              <w:left w:sz="4" w:val="nil"/>
              <w:bottom w:color="000000" w:sz="4" w:val="single"/>
              <w:right w:color="000000" w:sz="4" w:val="single"/>
            </w:tcBorders>
            <w:vAlign w:val="center"/>
          </w:tcPr>
          <w:p w14:paraId="1F210000">
            <w:pPr>
              <w:ind/>
              <w:jc w:val="center"/>
            </w:pPr>
            <w:r>
              <w:t>–</w:t>
            </w:r>
          </w:p>
        </w:tc>
      </w:tr>
      <w:tr>
        <w:trPr>
          <w:trHeight w:hRule="atLeast" w:val="992"/>
        </w:trPr>
        <w:tc>
          <w:tcPr>
            <w:tcW w:type="dxa" w:w="560"/>
            <w:tcBorders>
              <w:top w:sz="4" w:val="nil"/>
              <w:left w:color="000000" w:sz="4" w:val="single"/>
              <w:bottom w:color="000000" w:sz="4" w:val="single"/>
              <w:right w:color="000000" w:sz="4" w:val="single"/>
            </w:tcBorders>
            <w:vAlign w:val="center"/>
          </w:tcPr>
          <w:p w14:paraId="20210000">
            <w:pPr>
              <w:ind/>
              <w:jc w:val="center"/>
            </w:pPr>
            <w:r>
              <w:t>10</w:t>
            </w:r>
          </w:p>
        </w:tc>
        <w:tc>
          <w:tcPr>
            <w:tcW w:type="dxa" w:w="2860"/>
            <w:tcBorders>
              <w:top w:sz="4" w:val="nil"/>
              <w:left w:sz="4" w:val="nil"/>
              <w:bottom w:color="000000" w:sz="4" w:val="single"/>
              <w:right w:color="000000" w:sz="4" w:val="single"/>
            </w:tcBorders>
            <w:vAlign w:val="center"/>
          </w:tcPr>
          <w:p w14:paraId="21210000">
            <w:r>
              <w:t>Отделение филиала ФГУП "Охраны" МВД России по Псковской области Дедовичского района</w:t>
            </w:r>
          </w:p>
        </w:tc>
        <w:tc>
          <w:tcPr>
            <w:tcW w:type="dxa" w:w="1260"/>
            <w:tcBorders>
              <w:top w:sz="4" w:val="nil"/>
              <w:left w:sz="4" w:val="nil"/>
              <w:bottom w:color="000000" w:sz="4" w:val="single"/>
              <w:right w:color="000000" w:sz="4" w:val="single"/>
            </w:tcBorders>
            <w:vAlign w:val="center"/>
          </w:tcPr>
          <w:p w14:paraId="22210000">
            <w:pPr>
              <w:ind/>
              <w:jc w:val="center"/>
            </w:pPr>
            <w:r>
              <w:t>15</w:t>
            </w:r>
          </w:p>
        </w:tc>
        <w:tc>
          <w:tcPr>
            <w:tcW w:type="dxa" w:w="1416"/>
            <w:gridSpan w:val="2"/>
            <w:tcBorders>
              <w:top w:sz="4" w:val="nil"/>
              <w:left w:sz="4" w:val="nil"/>
              <w:bottom w:color="000000" w:sz="4" w:val="single"/>
              <w:right w:color="000000" w:sz="4" w:val="single"/>
            </w:tcBorders>
            <w:vAlign w:val="center"/>
          </w:tcPr>
          <w:p w14:paraId="23210000">
            <w:pPr>
              <w:ind/>
              <w:jc w:val="center"/>
            </w:pPr>
            <w:r>
              <w:t>20.09.2011</w:t>
            </w:r>
          </w:p>
        </w:tc>
        <w:tc>
          <w:tcPr>
            <w:tcW w:type="dxa" w:w="1134"/>
            <w:gridSpan w:val="3"/>
            <w:tcBorders>
              <w:top w:sz="4" w:val="nil"/>
              <w:left w:sz="4" w:val="nil"/>
              <w:bottom w:color="000000" w:sz="4" w:val="single"/>
              <w:right w:color="000000" w:sz="4" w:val="single"/>
            </w:tcBorders>
            <w:vAlign w:val="center"/>
          </w:tcPr>
          <w:p w14:paraId="24210000">
            <w:pPr>
              <w:ind/>
              <w:jc w:val="center"/>
            </w:pPr>
            <w:r>
              <w:t>0,0078</w:t>
            </w:r>
          </w:p>
        </w:tc>
        <w:tc>
          <w:tcPr>
            <w:tcW w:type="dxa" w:w="1050"/>
            <w:tcBorders>
              <w:top w:sz="4" w:val="nil"/>
              <w:left w:sz="4" w:val="nil"/>
              <w:bottom w:color="000000" w:sz="4" w:val="single"/>
              <w:right w:color="000000" w:sz="4" w:val="single"/>
            </w:tcBorders>
            <w:vAlign w:val="center"/>
          </w:tcPr>
          <w:p w14:paraId="25210000">
            <w:pPr>
              <w:ind/>
              <w:jc w:val="center"/>
            </w:pPr>
            <w:r>
              <w:t>0,0078</w:t>
            </w:r>
          </w:p>
        </w:tc>
        <w:tc>
          <w:tcPr>
            <w:tcW w:type="dxa" w:w="1785"/>
            <w:gridSpan w:val="3"/>
            <w:tcBorders>
              <w:top w:sz="4" w:val="nil"/>
              <w:left w:sz="4" w:val="nil"/>
              <w:bottom w:color="000000" w:sz="4" w:val="single"/>
              <w:right w:color="000000" w:sz="4" w:val="single"/>
            </w:tcBorders>
            <w:vAlign w:val="center"/>
          </w:tcPr>
          <w:p w14:paraId="26210000">
            <w:pPr>
              <w:ind/>
              <w:jc w:val="center"/>
            </w:pPr>
            <w:r>
              <w:t>–</w:t>
            </w:r>
          </w:p>
        </w:tc>
      </w:tr>
      <w:tr>
        <w:trPr>
          <w:trHeight w:hRule="atLeast" w:val="456"/>
        </w:trPr>
        <w:tc>
          <w:tcPr>
            <w:tcW w:type="dxa" w:w="560"/>
            <w:tcBorders>
              <w:top w:sz="4" w:val="nil"/>
              <w:left w:color="000000" w:sz="4" w:val="single"/>
              <w:bottom w:color="000000" w:sz="4" w:val="single"/>
              <w:right w:color="000000" w:sz="4" w:val="single"/>
            </w:tcBorders>
            <w:vAlign w:val="center"/>
          </w:tcPr>
          <w:p w14:paraId="27210000">
            <w:pPr>
              <w:ind/>
              <w:jc w:val="center"/>
            </w:pPr>
            <w:r>
              <w:t>11</w:t>
            </w:r>
          </w:p>
        </w:tc>
        <w:tc>
          <w:tcPr>
            <w:tcW w:type="dxa" w:w="2860"/>
            <w:tcBorders>
              <w:top w:sz="4" w:val="nil"/>
              <w:left w:sz="4" w:val="nil"/>
              <w:bottom w:color="000000" w:sz="4" w:val="single"/>
              <w:right w:color="000000" w:sz="4" w:val="single"/>
            </w:tcBorders>
            <w:vAlign w:val="center"/>
          </w:tcPr>
          <w:p w14:paraId="28210000">
            <w:r>
              <w:t xml:space="preserve">Дедовичское отделение вневедомственной охраны </w:t>
            </w:r>
          </w:p>
        </w:tc>
        <w:tc>
          <w:tcPr>
            <w:tcW w:type="dxa" w:w="1260"/>
            <w:tcBorders>
              <w:top w:sz="4" w:val="nil"/>
              <w:left w:sz="4" w:val="nil"/>
              <w:bottom w:color="000000" w:sz="4" w:val="single"/>
              <w:right w:color="000000" w:sz="4" w:val="single"/>
            </w:tcBorders>
            <w:vAlign w:val="center"/>
          </w:tcPr>
          <w:p w14:paraId="29210000">
            <w:pPr>
              <w:ind/>
              <w:jc w:val="center"/>
            </w:pPr>
            <w:r>
              <w:t>17</w:t>
            </w:r>
          </w:p>
        </w:tc>
        <w:tc>
          <w:tcPr>
            <w:tcW w:type="dxa" w:w="1416"/>
            <w:gridSpan w:val="2"/>
            <w:tcBorders>
              <w:top w:sz="4" w:val="nil"/>
              <w:left w:sz="4" w:val="nil"/>
              <w:bottom w:color="000000" w:sz="4" w:val="single"/>
              <w:right w:color="000000" w:sz="4" w:val="single"/>
            </w:tcBorders>
            <w:vAlign w:val="center"/>
          </w:tcPr>
          <w:p w14:paraId="2A210000">
            <w:pPr>
              <w:ind/>
              <w:jc w:val="center"/>
            </w:pPr>
            <w:r>
              <w:t>09.01.2013</w:t>
            </w:r>
          </w:p>
        </w:tc>
        <w:tc>
          <w:tcPr>
            <w:tcW w:type="dxa" w:w="1134"/>
            <w:gridSpan w:val="3"/>
            <w:tcBorders>
              <w:top w:sz="4" w:val="nil"/>
              <w:left w:sz="4" w:val="nil"/>
              <w:bottom w:color="000000" w:sz="4" w:val="single"/>
              <w:right w:color="000000" w:sz="4" w:val="single"/>
            </w:tcBorders>
            <w:vAlign w:val="center"/>
          </w:tcPr>
          <w:p w14:paraId="2B210000">
            <w:pPr>
              <w:ind/>
              <w:jc w:val="center"/>
            </w:pPr>
            <w:r>
              <w:t>0,0132</w:t>
            </w:r>
          </w:p>
        </w:tc>
        <w:tc>
          <w:tcPr>
            <w:tcW w:type="dxa" w:w="1050"/>
            <w:tcBorders>
              <w:top w:sz="4" w:val="nil"/>
              <w:left w:sz="4" w:val="nil"/>
              <w:bottom w:color="000000" w:sz="4" w:val="single"/>
              <w:right w:color="000000" w:sz="4" w:val="single"/>
            </w:tcBorders>
            <w:vAlign w:val="center"/>
          </w:tcPr>
          <w:p w14:paraId="2C210000">
            <w:pPr>
              <w:ind/>
              <w:jc w:val="center"/>
            </w:pPr>
            <w:r>
              <w:t>0,0132</w:t>
            </w:r>
          </w:p>
        </w:tc>
        <w:tc>
          <w:tcPr>
            <w:tcW w:type="dxa" w:w="1785"/>
            <w:gridSpan w:val="3"/>
            <w:tcBorders>
              <w:top w:sz="4" w:val="nil"/>
              <w:left w:sz="4" w:val="nil"/>
              <w:bottom w:color="000000" w:sz="4" w:val="single"/>
              <w:right w:color="000000" w:sz="4" w:val="single"/>
            </w:tcBorders>
            <w:vAlign w:val="center"/>
          </w:tcPr>
          <w:p w14:paraId="2D210000">
            <w:pPr>
              <w:ind/>
              <w:jc w:val="center"/>
            </w:pPr>
            <w:r>
              <w:t>–</w:t>
            </w:r>
          </w:p>
        </w:tc>
      </w:tr>
      <w:tr>
        <w:trPr>
          <w:trHeight w:hRule="atLeast" w:val="408"/>
        </w:trPr>
        <w:tc>
          <w:tcPr>
            <w:tcW w:type="dxa" w:w="560"/>
            <w:tcBorders>
              <w:top w:sz="4" w:val="nil"/>
              <w:left w:color="000000" w:sz="4" w:val="single"/>
              <w:bottom w:color="000000" w:sz="4" w:val="single"/>
              <w:right w:color="000000" w:sz="4" w:val="single"/>
            </w:tcBorders>
            <w:vAlign w:val="center"/>
          </w:tcPr>
          <w:p w14:paraId="2E210000">
            <w:pPr>
              <w:ind/>
              <w:jc w:val="center"/>
            </w:pPr>
            <w:r>
              <w:t>12</w:t>
            </w:r>
          </w:p>
        </w:tc>
        <w:tc>
          <w:tcPr>
            <w:tcW w:type="dxa" w:w="2860"/>
            <w:tcBorders>
              <w:top w:sz="4" w:val="nil"/>
              <w:left w:sz="4" w:val="nil"/>
              <w:bottom w:color="000000" w:sz="4" w:val="single"/>
              <w:right w:color="000000" w:sz="4" w:val="single"/>
            </w:tcBorders>
            <w:vAlign w:val="center"/>
          </w:tcPr>
          <w:p w14:paraId="2F210000">
            <w:r>
              <w:t>Главное гос. управление юстиции Псковской обл.</w:t>
            </w:r>
          </w:p>
        </w:tc>
        <w:tc>
          <w:tcPr>
            <w:tcW w:type="dxa" w:w="1260"/>
            <w:tcBorders>
              <w:top w:sz="4" w:val="nil"/>
              <w:left w:sz="4" w:val="nil"/>
              <w:bottom w:color="000000" w:sz="4" w:val="single"/>
              <w:right w:color="000000" w:sz="4" w:val="single"/>
            </w:tcBorders>
            <w:vAlign w:val="center"/>
          </w:tcPr>
          <w:p w14:paraId="30210000">
            <w:pPr>
              <w:ind/>
              <w:jc w:val="center"/>
            </w:pPr>
            <w:r>
              <w:t>8</w:t>
            </w:r>
          </w:p>
        </w:tc>
        <w:tc>
          <w:tcPr>
            <w:tcW w:type="dxa" w:w="1416"/>
            <w:gridSpan w:val="2"/>
            <w:tcBorders>
              <w:top w:sz="4" w:val="nil"/>
              <w:left w:sz="4" w:val="nil"/>
              <w:bottom w:color="000000" w:sz="4" w:val="single"/>
              <w:right w:color="000000" w:sz="4" w:val="single"/>
            </w:tcBorders>
            <w:vAlign w:val="center"/>
          </w:tcPr>
          <w:p w14:paraId="31210000">
            <w:pPr>
              <w:ind/>
              <w:jc w:val="center"/>
            </w:pPr>
            <w:r>
              <w:t>09.01.2013</w:t>
            </w:r>
          </w:p>
        </w:tc>
        <w:tc>
          <w:tcPr>
            <w:tcW w:type="dxa" w:w="1134"/>
            <w:gridSpan w:val="3"/>
            <w:tcBorders>
              <w:top w:sz="4" w:val="nil"/>
              <w:left w:sz="4" w:val="nil"/>
              <w:bottom w:color="000000" w:sz="4" w:val="single"/>
              <w:right w:color="000000" w:sz="4" w:val="single"/>
            </w:tcBorders>
            <w:vAlign w:val="center"/>
          </w:tcPr>
          <w:p w14:paraId="32210000">
            <w:pPr>
              <w:ind/>
              <w:jc w:val="center"/>
            </w:pPr>
            <w:r>
              <w:t>0,01613</w:t>
            </w:r>
          </w:p>
        </w:tc>
        <w:tc>
          <w:tcPr>
            <w:tcW w:type="dxa" w:w="1050"/>
            <w:tcBorders>
              <w:top w:sz="4" w:val="nil"/>
              <w:left w:sz="4" w:val="nil"/>
              <w:bottom w:color="000000" w:sz="4" w:val="single"/>
              <w:right w:color="000000" w:sz="4" w:val="single"/>
            </w:tcBorders>
            <w:vAlign w:val="center"/>
          </w:tcPr>
          <w:p w14:paraId="33210000">
            <w:pPr>
              <w:ind/>
              <w:jc w:val="center"/>
            </w:pPr>
            <w:r>
              <w:t>0,01613</w:t>
            </w:r>
          </w:p>
        </w:tc>
        <w:tc>
          <w:tcPr>
            <w:tcW w:type="dxa" w:w="1785"/>
            <w:gridSpan w:val="3"/>
            <w:tcBorders>
              <w:top w:sz="4" w:val="nil"/>
              <w:left w:sz="4" w:val="nil"/>
              <w:bottom w:color="000000" w:sz="4" w:val="single"/>
              <w:right w:color="000000" w:sz="4" w:val="single"/>
            </w:tcBorders>
            <w:vAlign w:val="center"/>
          </w:tcPr>
          <w:p w14:paraId="34210000">
            <w:pPr>
              <w:ind/>
              <w:jc w:val="center"/>
            </w:pPr>
            <w:r>
              <w:t>–</w:t>
            </w:r>
          </w:p>
        </w:tc>
      </w:tr>
      <w:tr>
        <w:trPr>
          <w:trHeight w:hRule="atLeast" w:val="510"/>
        </w:trPr>
        <w:tc>
          <w:tcPr>
            <w:tcW w:type="dxa" w:w="560"/>
            <w:tcBorders>
              <w:top w:sz="4" w:val="nil"/>
              <w:left w:color="000000" w:sz="4" w:val="single"/>
              <w:bottom w:color="000000" w:sz="4" w:val="single"/>
              <w:right w:color="000000" w:sz="4" w:val="single"/>
            </w:tcBorders>
            <w:vAlign w:val="center"/>
          </w:tcPr>
          <w:p w14:paraId="35210000">
            <w:pPr>
              <w:ind/>
              <w:jc w:val="center"/>
            </w:pPr>
            <w:r>
              <w:t>13</w:t>
            </w:r>
          </w:p>
        </w:tc>
        <w:tc>
          <w:tcPr>
            <w:tcW w:type="dxa" w:w="2860"/>
            <w:tcBorders>
              <w:top w:sz="4" w:val="nil"/>
              <w:left w:sz="4" w:val="nil"/>
              <w:bottom w:color="000000" w:sz="4" w:val="single"/>
              <w:right w:color="000000" w:sz="4" w:val="single"/>
            </w:tcBorders>
            <w:vAlign w:val="center"/>
          </w:tcPr>
          <w:p w14:paraId="36210000">
            <w:r>
              <w:t>МО МВД России "Дедовичский</w:t>
            </w:r>
          </w:p>
        </w:tc>
        <w:tc>
          <w:tcPr>
            <w:tcW w:type="dxa" w:w="1260"/>
            <w:tcBorders>
              <w:top w:sz="4" w:val="nil"/>
              <w:left w:sz="4" w:val="nil"/>
              <w:bottom w:color="000000" w:sz="4" w:val="single"/>
              <w:right w:color="000000" w:sz="4" w:val="single"/>
            </w:tcBorders>
            <w:vAlign w:val="center"/>
          </w:tcPr>
          <w:p w14:paraId="37210000">
            <w:pPr>
              <w:ind/>
              <w:jc w:val="center"/>
            </w:pPr>
            <w:r>
              <w:t>15</w:t>
            </w:r>
          </w:p>
        </w:tc>
        <w:tc>
          <w:tcPr>
            <w:tcW w:type="dxa" w:w="1416"/>
            <w:gridSpan w:val="2"/>
            <w:tcBorders>
              <w:top w:sz="4" w:val="nil"/>
              <w:left w:sz="4" w:val="nil"/>
              <w:bottom w:color="000000" w:sz="4" w:val="single"/>
              <w:right w:color="000000" w:sz="4" w:val="single"/>
            </w:tcBorders>
            <w:vAlign w:val="center"/>
          </w:tcPr>
          <w:p w14:paraId="38210000">
            <w:pPr>
              <w:ind/>
              <w:jc w:val="center"/>
            </w:pPr>
            <w:r>
              <w:t>09.01.2013</w:t>
            </w:r>
          </w:p>
        </w:tc>
        <w:tc>
          <w:tcPr>
            <w:tcW w:type="dxa" w:w="1134"/>
            <w:gridSpan w:val="3"/>
            <w:tcBorders>
              <w:top w:sz="4" w:val="nil"/>
              <w:left w:sz="4" w:val="nil"/>
              <w:bottom w:color="000000" w:sz="4" w:val="single"/>
              <w:right w:color="000000" w:sz="4" w:val="single"/>
            </w:tcBorders>
            <w:vAlign w:val="center"/>
          </w:tcPr>
          <w:p w14:paraId="39210000">
            <w:pPr>
              <w:ind/>
              <w:jc w:val="center"/>
            </w:pPr>
            <w:r>
              <w:t>0,10722</w:t>
            </w:r>
          </w:p>
        </w:tc>
        <w:tc>
          <w:tcPr>
            <w:tcW w:type="dxa" w:w="1050"/>
            <w:tcBorders>
              <w:top w:sz="4" w:val="nil"/>
              <w:left w:sz="4" w:val="nil"/>
              <w:bottom w:color="000000" w:sz="4" w:val="single"/>
              <w:right w:color="000000" w:sz="4" w:val="single"/>
            </w:tcBorders>
            <w:vAlign w:val="center"/>
          </w:tcPr>
          <w:p w14:paraId="3A210000">
            <w:pPr>
              <w:ind/>
              <w:jc w:val="center"/>
            </w:pPr>
            <w:r>
              <w:t>0,10722</w:t>
            </w:r>
          </w:p>
        </w:tc>
        <w:tc>
          <w:tcPr>
            <w:tcW w:type="dxa" w:w="1785"/>
            <w:gridSpan w:val="3"/>
            <w:tcBorders>
              <w:top w:sz="4" w:val="nil"/>
              <w:left w:sz="4" w:val="nil"/>
              <w:bottom w:color="000000" w:sz="4" w:val="single"/>
              <w:right w:color="000000" w:sz="4" w:val="single"/>
            </w:tcBorders>
            <w:vAlign w:val="center"/>
          </w:tcPr>
          <w:p w14:paraId="3B210000">
            <w:pPr>
              <w:ind/>
              <w:jc w:val="center"/>
            </w:pPr>
            <w:r>
              <w:t>–</w:t>
            </w:r>
          </w:p>
        </w:tc>
      </w:tr>
      <w:tr>
        <w:trPr>
          <w:trHeight w:hRule="atLeast" w:val="510"/>
        </w:trPr>
        <w:tc>
          <w:tcPr>
            <w:tcW w:type="dxa" w:w="560"/>
            <w:tcBorders>
              <w:top w:sz="4" w:val="nil"/>
              <w:left w:color="000000" w:sz="4" w:val="single"/>
              <w:bottom w:color="000000" w:sz="4" w:val="single"/>
              <w:right w:color="000000" w:sz="4" w:val="single"/>
            </w:tcBorders>
            <w:vAlign w:val="center"/>
          </w:tcPr>
          <w:p w14:paraId="3C210000">
            <w:pPr>
              <w:ind/>
              <w:jc w:val="center"/>
            </w:pPr>
            <w:r>
              <w:t>14</w:t>
            </w:r>
          </w:p>
        </w:tc>
        <w:tc>
          <w:tcPr>
            <w:tcW w:type="dxa" w:w="2860"/>
            <w:tcBorders>
              <w:top w:sz="4" w:val="nil"/>
              <w:left w:sz="4" w:val="nil"/>
              <w:bottom w:color="000000" w:sz="4" w:val="single"/>
              <w:right w:color="000000" w:sz="4" w:val="single"/>
            </w:tcBorders>
            <w:vAlign w:val="center"/>
          </w:tcPr>
          <w:p w14:paraId="3D210000">
            <w:r>
              <w:t>Управление федерального казначейства</w:t>
            </w:r>
          </w:p>
        </w:tc>
        <w:tc>
          <w:tcPr>
            <w:tcW w:type="dxa" w:w="1260"/>
            <w:tcBorders>
              <w:top w:sz="4" w:val="nil"/>
              <w:left w:sz="4" w:val="nil"/>
              <w:bottom w:color="000000" w:sz="4" w:val="single"/>
              <w:right w:color="000000" w:sz="4" w:val="single"/>
            </w:tcBorders>
            <w:vAlign w:val="center"/>
          </w:tcPr>
          <w:p w14:paraId="3E210000">
            <w:pPr>
              <w:ind/>
              <w:jc w:val="center"/>
            </w:pPr>
            <w:r>
              <w:t>3ГК/2012</w:t>
            </w:r>
          </w:p>
        </w:tc>
        <w:tc>
          <w:tcPr>
            <w:tcW w:type="dxa" w:w="1416"/>
            <w:gridSpan w:val="2"/>
            <w:tcBorders>
              <w:top w:sz="4" w:val="nil"/>
              <w:left w:sz="4" w:val="nil"/>
              <w:bottom w:color="000000" w:sz="4" w:val="single"/>
              <w:right w:color="000000" w:sz="4" w:val="single"/>
            </w:tcBorders>
            <w:vAlign w:val="center"/>
          </w:tcPr>
          <w:p w14:paraId="3F210000">
            <w:pPr>
              <w:ind/>
              <w:jc w:val="center"/>
            </w:pPr>
            <w:r>
              <w:t>30.01.2012</w:t>
            </w:r>
          </w:p>
        </w:tc>
        <w:tc>
          <w:tcPr>
            <w:tcW w:type="dxa" w:w="1134"/>
            <w:gridSpan w:val="3"/>
            <w:tcBorders>
              <w:top w:sz="4" w:val="nil"/>
              <w:left w:sz="4" w:val="nil"/>
              <w:bottom w:color="000000" w:sz="4" w:val="single"/>
              <w:right w:color="000000" w:sz="4" w:val="single"/>
            </w:tcBorders>
            <w:vAlign w:val="center"/>
          </w:tcPr>
          <w:p w14:paraId="40210000">
            <w:pPr>
              <w:ind/>
              <w:jc w:val="center"/>
            </w:pPr>
            <w:r>
              <w:t>0,0215</w:t>
            </w:r>
          </w:p>
        </w:tc>
        <w:tc>
          <w:tcPr>
            <w:tcW w:type="dxa" w:w="1050"/>
            <w:tcBorders>
              <w:top w:sz="4" w:val="nil"/>
              <w:left w:sz="4" w:val="nil"/>
              <w:bottom w:color="000000" w:sz="4" w:val="single"/>
              <w:right w:color="000000" w:sz="4" w:val="single"/>
            </w:tcBorders>
            <w:vAlign w:val="center"/>
          </w:tcPr>
          <w:p w14:paraId="41210000">
            <w:pPr>
              <w:ind/>
              <w:jc w:val="center"/>
            </w:pPr>
            <w:r>
              <w:t>0,0215</w:t>
            </w:r>
          </w:p>
        </w:tc>
        <w:tc>
          <w:tcPr>
            <w:tcW w:type="dxa" w:w="1785"/>
            <w:gridSpan w:val="3"/>
            <w:tcBorders>
              <w:top w:sz="4" w:val="nil"/>
              <w:left w:sz="4" w:val="nil"/>
              <w:bottom w:color="000000" w:sz="4" w:val="single"/>
              <w:right w:color="000000" w:sz="4" w:val="single"/>
            </w:tcBorders>
            <w:vAlign w:val="center"/>
          </w:tcPr>
          <w:p w14:paraId="42210000">
            <w:pPr>
              <w:ind/>
              <w:jc w:val="center"/>
            </w:pPr>
            <w:r>
              <w:t>–</w:t>
            </w:r>
          </w:p>
        </w:tc>
      </w:tr>
      <w:tr>
        <w:trPr>
          <w:trHeight w:hRule="atLeast" w:val="264"/>
        </w:trPr>
        <w:tc>
          <w:tcPr>
            <w:tcW w:type="dxa" w:w="560"/>
            <w:tcBorders>
              <w:top w:sz="4" w:val="nil"/>
              <w:left w:color="000000" w:sz="4" w:val="single"/>
              <w:bottom w:color="000000" w:sz="4" w:val="single"/>
              <w:right w:color="000000" w:sz="4" w:val="single"/>
            </w:tcBorders>
            <w:vAlign w:val="center"/>
          </w:tcPr>
          <w:p w14:paraId="43210000">
            <w:pPr>
              <w:ind/>
              <w:jc w:val="center"/>
            </w:pPr>
            <w:r>
              <w:t>15</w:t>
            </w:r>
          </w:p>
        </w:tc>
        <w:tc>
          <w:tcPr>
            <w:tcW w:type="dxa" w:w="2860"/>
            <w:tcBorders>
              <w:top w:sz="4" w:val="nil"/>
              <w:left w:sz="4" w:val="nil"/>
              <w:bottom w:color="000000" w:sz="4" w:val="single"/>
              <w:right w:color="000000" w:sz="4" w:val="single"/>
            </w:tcBorders>
            <w:vAlign w:val="center"/>
          </w:tcPr>
          <w:p w14:paraId="44210000">
            <w:r>
              <w:t>ГУ Порховское лесничество</w:t>
            </w:r>
          </w:p>
        </w:tc>
        <w:tc>
          <w:tcPr>
            <w:tcW w:type="dxa" w:w="1260"/>
            <w:tcBorders>
              <w:top w:sz="4" w:val="nil"/>
              <w:left w:sz="4" w:val="nil"/>
              <w:bottom w:color="000000" w:sz="4" w:val="single"/>
              <w:right w:color="000000" w:sz="4" w:val="single"/>
            </w:tcBorders>
            <w:vAlign w:val="center"/>
          </w:tcPr>
          <w:p w14:paraId="45210000">
            <w:pPr>
              <w:ind/>
              <w:jc w:val="center"/>
            </w:pPr>
            <w:r>
              <w:t>11</w:t>
            </w:r>
          </w:p>
        </w:tc>
        <w:tc>
          <w:tcPr>
            <w:tcW w:type="dxa" w:w="1416"/>
            <w:gridSpan w:val="2"/>
            <w:tcBorders>
              <w:top w:sz="4" w:val="nil"/>
              <w:left w:sz="4" w:val="nil"/>
              <w:bottom w:color="000000" w:sz="4" w:val="single"/>
              <w:right w:color="000000" w:sz="4" w:val="single"/>
            </w:tcBorders>
            <w:vAlign w:val="center"/>
          </w:tcPr>
          <w:p w14:paraId="46210000">
            <w:pPr>
              <w:ind/>
              <w:jc w:val="center"/>
            </w:pPr>
            <w:r>
              <w:t>09.01.2013</w:t>
            </w:r>
          </w:p>
        </w:tc>
        <w:tc>
          <w:tcPr>
            <w:tcW w:type="dxa" w:w="1134"/>
            <w:gridSpan w:val="3"/>
            <w:tcBorders>
              <w:top w:sz="4" w:val="nil"/>
              <w:left w:sz="4" w:val="nil"/>
              <w:bottom w:color="000000" w:sz="4" w:val="single"/>
              <w:right w:color="000000" w:sz="4" w:val="single"/>
            </w:tcBorders>
            <w:vAlign w:val="center"/>
          </w:tcPr>
          <w:p w14:paraId="47210000">
            <w:pPr>
              <w:ind/>
              <w:jc w:val="center"/>
            </w:pPr>
            <w:r>
              <w:t>0,01613</w:t>
            </w:r>
          </w:p>
        </w:tc>
        <w:tc>
          <w:tcPr>
            <w:tcW w:type="dxa" w:w="1050"/>
            <w:tcBorders>
              <w:top w:sz="4" w:val="nil"/>
              <w:left w:sz="4" w:val="nil"/>
              <w:bottom w:color="000000" w:sz="4" w:val="single"/>
              <w:right w:color="000000" w:sz="4" w:val="single"/>
            </w:tcBorders>
            <w:vAlign w:val="center"/>
          </w:tcPr>
          <w:p w14:paraId="48210000">
            <w:pPr>
              <w:ind/>
              <w:jc w:val="center"/>
            </w:pPr>
            <w:r>
              <w:t>0,01613</w:t>
            </w:r>
          </w:p>
        </w:tc>
        <w:tc>
          <w:tcPr>
            <w:tcW w:type="dxa" w:w="1785"/>
            <w:gridSpan w:val="3"/>
            <w:tcBorders>
              <w:top w:sz="4" w:val="nil"/>
              <w:left w:sz="4" w:val="nil"/>
              <w:bottom w:color="000000" w:sz="4" w:val="single"/>
              <w:right w:color="000000" w:sz="4" w:val="single"/>
            </w:tcBorders>
            <w:vAlign w:val="center"/>
          </w:tcPr>
          <w:p w14:paraId="49210000">
            <w:pPr>
              <w:ind/>
              <w:jc w:val="center"/>
            </w:pPr>
            <w:r>
              <w:t>–</w:t>
            </w:r>
          </w:p>
        </w:tc>
      </w:tr>
      <w:tr>
        <w:trPr>
          <w:trHeight w:hRule="atLeast" w:val="300"/>
        </w:trPr>
        <w:tc>
          <w:tcPr>
            <w:tcW w:type="dxa" w:w="560"/>
            <w:tcBorders>
              <w:top w:sz="4" w:val="nil"/>
              <w:left w:color="000000" w:sz="4" w:val="single"/>
              <w:bottom w:color="000000" w:sz="4" w:val="single"/>
              <w:right w:color="000000" w:sz="4" w:val="single"/>
            </w:tcBorders>
            <w:vAlign w:val="center"/>
          </w:tcPr>
          <w:p w14:paraId="4A210000">
            <w:pPr>
              <w:ind/>
              <w:jc w:val="center"/>
            </w:pPr>
            <w:r>
              <w:t> </w:t>
            </w:r>
          </w:p>
        </w:tc>
        <w:tc>
          <w:tcPr>
            <w:tcW w:type="dxa" w:w="2860"/>
            <w:tcBorders>
              <w:top w:sz="4" w:val="nil"/>
              <w:left w:sz="4" w:val="nil"/>
              <w:bottom w:color="000000" w:sz="4" w:val="single"/>
              <w:right w:color="000000" w:sz="4" w:val="single"/>
            </w:tcBorders>
            <w:vAlign w:val="center"/>
          </w:tcPr>
          <w:p w14:paraId="4B210000">
            <w:pPr>
              <w:rPr>
                <w:b w:val="1"/>
              </w:rPr>
            </w:pPr>
            <w:r>
              <w:rPr>
                <w:b w:val="1"/>
              </w:rPr>
              <w:t>ИТОГО:</w:t>
            </w:r>
          </w:p>
        </w:tc>
        <w:tc>
          <w:tcPr>
            <w:tcW w:type="dxa" w:w="1260"/>
            <w:tcBorders>
              <w:top w:sz="4" w:val="nil"/>
              <w:left w:sz="4" w:val="nil"/>
              <w:bottom w:color="000000" w:sz="4" w:val="single"/>
              <w:right w:color="000000" w:sz="4" w:val="single"/>
            </w:tcBorders>
            <w:vAlign w:val="center"/>
          </w:tcPr>
          <w:p w14:paraId="4C210000">
            <w:pPr>
              <w:ind/>
              <w:jc w:val="center"/>
            </w:pPr>
            <w:r>
              <w:t> </w:t>
            </w:r>
          </w:p>
        </w:tc>
        <w:tc>
          <w:tcPr>
            <w:tcW w:type="dxa" w:w="1416"/>
            <w:gridSpan w:val="2"/>
            <w:tcBorders>
              <w:top w:sz="4" w:val="nil"/>
              <w:left w:sz="4" w:val="nil"/>
              <w:bottom w:color="000000" w:sz="4" w:val="single"/>
              <w:right w:color="000000" w:sz="4" w:val="single"/>
            </w:tcBorders>
            <w:vAlign w:val="center"/>
          </w:tcPr>
          <w:p w14:paraId="4D210000">
            <w:pPr>
              <w:ind/>
              <w:jc w:val="center"/>
            </w:pPr>
            <w:r>
              <w:t> </w:t>
            </w:r>
          </w:p>
        </w:tc>
        <w:tc>
          <w:tcPr>
            <w:tcW w:type="dxa" w:w="1134"/>
            <w:gridSpan w:val="3"/>
            <w:tcBorders>
              <w:top w:sz="4" w:val="nil"/>
              <w:left w:sz="4" w:val="nil"/>
              <w:bottom w:color="000000" w:sz="4" w:val="single"/>
              <w:right w:color="000000" w:sz="4" w:val="single"/>
            </w:tcBorders>
            <w:vAlign w:val="center"/>
          </w:tcPr>
          <w:p w14:paraId="4E210000">
            <w:pPr>
              <w:ind/>
              <w:jc w:val="center"/>
              <w:rPr>
                <w:b w:val="1"/>
              </w:rPr>
            </w:pPr>
            <w:r>
              <w:rPr>
                <w:b w:val="1"/>
              </w:rPr>
              <w:t>0,4717</w:t>
            </w:r>
          </w:p>
        </w:tc>
        <w:tc>
          <w:tcPr>
            <w:tcW w:type="dxa" w:w="1050"/>
            <w:tcBorders>
              <w:top w:sz="4" w:val="nil"/>
              <w:left w:sz="4" w:val="nil"/>
              <w:bottom w:color="000000" w:sz="4" w:val="single"/>
              <w:right w:color="000000" w:sz="4" w:val="single"/>
            </w:tcBorders>
            <w:vAlign w:val="center"/>
          </w:tcPr>
          <w:p w14:paraId="4F210000">
            <w:pPr>
              <w:ind/>
              <w:jc w:val="center"/>
              <w:rPr>
                <w:b w:val="1"/>
              </w:rPr>
            </w:pPr>
            <w:r>
              <w:rPr>
                <w:b w:val="1"/>
              </w:rPr>
              <w:t>0,4717</w:t>
            </w:r>
          </w:p>
        </w:tc>
        <w:tc>
          <w:tcPr>
            <w:tcW w:type="dxa" w:w="1785"/>
            <w:gridSpan w:val="3"/>
            <w:tcBorders>
              <w:top w:sz="4" w:val="nil"/>
              <w:left w:sz="4" w:val="nil"/>
              <w:bottom w:color="000000" w:sz="4" w:val="single"/>
              <w:right w:color="000000" w:sz="4" w:val="single"/>
            </w:tcBorders>
            <w:vAlign w:val="center"/>
          </w:tcPr>
          <w:p w14:paraId="50210000">
            <w:pPr>
              <w:ind/>
              <w:jc w:val="center"/>
              <w:rPr>
                <w:b w:val="1"/>
              </w:rPr>
            </w:pPr>
            <w:r>
              <w:rPr>
                <w:b w:val="1"/>
              </w:rPr>
              <w:t>0</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51210000">
            <w:pPr>
              <w:ind/>
              <w:jc w:val="center"/>
            </w:pPr>
            <w:r>
              <w:t>II</w:t>
            </w:r>
          </w:p>
        </w:tc>
        <w:tc>
          <w:tcPr>
            <w:tcW w:type="dxa" w:w="2860"/>
            <w:tcBorders>
              <w:top w:sz="4" w:val="nil"/>
              <w:left w:sz="4" w:val="nil"/>
              <w:bottom w:color="000000" w:sz="4" w:val="single"/>
              <w:right w:color="000000" w:sz="4" w:val="single"/>
            </w:tcBorders>
            <w:vAlign w:val="center"/>
          </w:tcPr>
          <w:p w14:paraId="52210000">
            <w:pPr>
              <w:ind/>
              <w:jc w:val="center"/>
              <w:rPr>
                <w:b w:val="1"/>
              </w:rPr>
            </w:pPr>
            <w:r>
              <w:rPr>
                <w:b w:val="1"/>
              </w:rPr>
              <w:t>Прочие</w:t>
            </w:r>
          </w:p>
        </w:tc>
        <w:tc>
          <w:tcPr>
            <w:tcW w:type="dxa" w:w="6645"/>
            <w:gridSpan w:val="10"/>
            <w:tcBorders>
              <w:top w:sz="4" w:val="nil"/>
              <w:left w:sz="4" w:val="nil"/>
              <w:bottom w:color="000000" w:sz="4" w:val="single"/>
              <w:right w:color="000000" w:sz="4" w:val="single"/>
            </w:tcBorders>
            <w:vAlign w:val="center"/>
          </w:tcPr>
          <w:p w14:paraId="53210000">
            <w:pPr>
              <w:ind/>
              <w:jc w:val="center"/>
            </w:pPr>
            <w:r>
              <w:t> </w:t>
            </w:r>
          </w:p>
        </w:tc>
      </w:tr>
      <w:tr>
        <w:trPr>
          <w:trHeight w:hRule="atLeast" w:val="306"/>
        </w:trPr>
        <w:tc>
          <w:tcPr>
            <w:tcW w:type="dxa" w:w="560"/>
            <w:tcBorders>
              <w:top w:sz="4" w:val="nil"/>
              <w:left w:color="000000" w:sz="4" w:val="single"/>
              <w:bottom w:color="000000" w:sz="4" w:val="single"/>
              <w:right w:color="000000" w:sz="4" w:val="single"/>
            </w:tcBorders>
            <w:vAlign w:val="center"/>
          </w:tcPr>
          <w:p w14:paraId="54210000">
            <w:pPr>
              <w:ind/>
              <w:jc w:val="center"/>
            </w:pPr>
            <w:r>
              <w:t>1</w:t>
            </w:r>
          </w:p>
        </w:tc>
        <w:tc>
          <w:tcPr>
            <w:tcW w:type="dxa" w:w="2860"/>
            <w:tcBorders>
              <w:top w:sz="4" w:val="nil"/>
              <w:left w:sz="4" w:val="nil"/>
              <w:bottom w:color="000000" w:sz="4" w:val="single"/>
              <w:right w:color="000000" w:sz="4" w:val="single"/>
            </w:tcBorders>
            <w:vAlign w:val="center"/>
          </w:tcPr>
          <w:p w14:paraId="55210000">
            <w:r>
              <w:t>Управление пенсионного Фонда РФ</w:t>
            </w:r>
          </w:p>
        </w:tc>
        <w:tc>
          <w:tcPr>
            <w:tcW w:type="dxa" w:w="1260"/>
            <w:tcBorders>
              <w:top w:sz="4" w:val="nil"/>
              <w:left w:sz="4" w:val="nil"/>
              <w:bottom w:color="000000" w:sz="4" w:val="single"/>
              <w:right w:color="000000" w:sz="4" w:val="single"/>
            </w:tcBorders>
            <w:vAlign w:val="center"/>
          </w:tcPr>
          <w:p w14:paraId="56210000">
            <w:pPr>
              <w:ind/>
              <w:jc w:val="center"/>
            </w:pPr>
            <w:r>
              <w:t>6</w:t>
            </w:r>
          </w:p>
        </w:tc>
        <w:tc>
          <w:tcPr>
            <w:tcW w:type="dxa" w:w="1416"/>
            <w:gridSpan w:val="2"/>
            <w:tcBorders>
              <w:top w:sz="4" w:val="nil"/>
              <w:left w:sz="4" w:val="nil"/>
              <w:bottom w:color="000000" w:sz="4" w:val="single"/>
              <w:right w:color="000000" w:sz="4" w:val="single"/>
            </w:tcBorders>
            <w:vAlign w:val="center"/>
          </w:tcPr>
          <w:p w14:paraId="57210000">
            <w:pPr>
              <w:ind/>
              <w:jc w:val="center"/>
            </w:pPr>
            <w:r>
              <w:t>09.01.2013</w:t>
            </w:r>
          </w:p>
        </w:tc>
        <w:tc>
          <w:tcPr>
            <w:tcW w:type="dxa" w:w="1134"/>
            <w:gridSpan w:val="3"/>
            <w:tcBorders>
              <w:top w:sz="4" w:val="nil"/>
              <w:left w:sz="4" w:val="nil"/>
              <w:bottom w:color="000000" w:sz="4" w:val="single"/>
              <w:right w:color="000000" w:sz="4" w:val="single"/>
            </w:tcBorders>
            <w:vAlign w:val="center"/>
          </w:tcPr>
          <w:p w14:paraId="58210000">
            <w:pPr>
              <w:ind/>
              <w:jc w:val="center"/>
            </w:pPr>
            <w:r>
              <w:t>0,02291</w:t>
            </w:r>
          </w:p>
        </w:tc>
        <w:tc>
          <w:tcPr>
            <w:tcW w:type="dxa" w:w="1050"/>
            <w:tcBorders>
              <w:top w:sz="4" w:val="nil"/>
              <w:left w:sz="4" w:val="nil"/>
              <w:bottom w:color="000000" w:sz="4" w:val="single"/>
              <w:right w:color="000000" w:sz="4" w:val="single"/>
            </w:tcBorders>
            <w:vAlign w:val="center"/>
          </w:tcPr>
          <w:p w14:paraId="59210000">
            <w:pPr>
              <w:ind/>
              <w:jc w:val="center"/>
            </w:pPr>
            <w:r>
              <w:t>0,02291</w:t>
            </w:r>
          </w:p>
        </w:tc>
        <w:tc>
          <w:tcPr>
            <w:tcW w:type="dxa" w:w="1785"/>
            <w:gridSpan w:val="3"/>
            <w:tcBorders>
              <w:top w:sz="4" w:val="nil"/>
              <w:left w:sz="4" w:val="nil"/>
              <w:bottom w:color="000000" w:sz="4" w:val="single"/>
              <w:right w:color="000000" w:sz="4" w:val="single"/>
            </w:tcBorders>
            <w:vAlign w:val="center"/>
          </w:tcPr>
          <w:p w14:paraId="5A210000">
            <w:pPr>
              <w:ind/>
              <w:jc w:val="center"/>
            </w:pPr>
            <w:r>
              <w:t>–</w:t>
            </w:r>
            <w:r>
              <w:t> </w:t>
            </w:r>
          </w:p>
        </w:tc>
      </w:tr>
      <w:tr>
        <w:trPr>
          <w:trHeight w:hRule="atLeast" w:val="170"/>
        </w:trPr>
        <w:tc>
          <w:tcPr>
            <w:tcW w:type="dxa" w:w="560"/>
            <w:tcBorders>
              <w:top w:sz="4" w:val="nil"/>
              <w:left w:color="000000" w:sz="4" w:val="single"/>
              <w:bottom w:color="000000" w:sz="4" w:val="single"/>
              <w:right w:color="000000" w:sz="4" w:val="single"/>
            </w:tcBorders>
            <w:vAlign w:val="center"/>
          </w:tcPr>
          <w:p w14:paraId="5B210000">
            <w:pPr>
              <w:ind/>
              <w:jc w:val="center"/>
            </w:pPr>
            <w:r>
              <w:t>2</w:t>
            </w:r>
          </w:p>
        </w:tc>
        <w:tc>
          <w:tcPr>
            <w:tcW w:type="dxa" w:w="2860"/>
            <w:tcBorders>
              <w:top w:sz="4" w:val="nil"/>
              <w:left w:sz="4" w:val="nil"/>
              <w:bottom w:color="000000" w:sz="4" w:val="single"/>
              <w:right w:color="000000" w:sz="4" w:val="single"/>
            </w:tcBorders>
            <w:vAlign w:val="center"/>
          </w:tcPr>
          <w:p w14:paraId="5C210000">
            <w:r>
              <w:t>ФГУП Почта России</w:t>
            </w:r>
          </w:p>
        </w:tc>
        <w:tc>
          <w:tcPr>
            <w:tcW w:type="dxa" w:w="1260"/>
            <w:tcBorders>
              <w:top w:sz="4" w:val="nil"/>
              <w:left w:sz="4" w:val="nil"/>
              <w:bottom w:color="000000" w:sz="4" w:val="single"/>
              <w:right w:color="000000" w:sz="4" w:val="single"/>
            </w:tcBorders>
            <w:vAlign w:val="center"/>
          </w:tcPr>
          <w:p w14:paraId="5D210000">
            <w:pPr>
              <w:ind/>
              <w:jc w:val="center"/>
            </w:pPr>
            <w:r>
              <w:t>16</w:t>
            </w:r>
          </w:p>
        </w:tc>
        <w:tc>
          <w:tcPr>
            <w:tcW w:type="dxa" w:w="1416"/>
            <w:gridSpan w:val="2"/>
            <w:tcBorders>
              <w:top w:sz="4" w:val="nil"/>
              <w:left w:sz="4" w:val="nil"/>
              <w:bottom w:color="000000" w:sz="4" w:val="single"/>
              <w:right w:color="000000" w:sz="4" w:val="single"/>
            </w:tcBorders>
            <w:vAlign w:val="center"/>
          </w:tcPr>
          <w:p w14:paraId="5E210000">
            <w:pPr>
              <w:ind/>
              <w:jc w:val="center"/>
            </w:pPr>
            <w:r>
              <w:t>01.07.2009</w:t>
            </w:r>
          </w:p>
        </w:tc>
        <w:tc>
          <w:tcPr>
            <w:tcW w:type="dxa" w:w="1134"/>
            <w:gridSpan w:val="3"/>
            <w:tcBorders>
              <w:top w:sz="4" w:val="nil"/>
              <w:left w:sz="4" w:val="nil"/>
              <w:bottom w:color="000000" w:sz="4" w:val="single"/>
              <w:right w:color="000000" w:sz="4" w:val="single"/>
            </w:tcBorders>
            <w:vAlign w:val="center"/>
          </w:tcPr>
          <w:p w14:paraId="5F210000">
            <w:pPr>
              <w:ind/>
              <w:jc w:val="center"/>
            </w:pPr>
            <w:r>
              <w:t>0,0407</w:t>
            </w:r>
          </w:p>
        </w:tc>
        <w:tc>
          <w:tcPr>
            <w:tcW w:type="dxa" w:w="1050"/>
            <w:tcBorders>
              <w:top w:sz="4" w:val="nil"/>
              <w:left w:sz="4" w:val="nil"/>
              <w:bottom w:color="000000" w:sz="4" w:val="single"/>
              <w:right w:color="000000" w:sz="4" w:val="single"/>
            </w:tcBorders>
            <w:vAlign w:val="center"/>
          </w:tcPr>
          <w:p w14:paraId="60210000">
            <w:pPr>
              <w:ind/>
              <w:jc w:val="center"/>
            </w:pPr>
            <w:r>
              <w:t>0,0407</w:t>
            </w:r>
          </w:p>
        </w:tc>
        <w:tc>
          <w:tcPr>
            <w:tcW w:type="dxa" w:w="1785"/>
            <w:gridSpan w:val="3"/>
            <w:tcBorders>
              <w:top w:sz="4" w:val="nil"/>
              <w:left w:sz="4" w:val="nil"/>
              <w:bottom w:color="000000" w:sz="4" w:val="single"/>
              <w:right w:color="000000" w:sz="4" w:val="single"/>
            </w:tcBorders>
            <w:vAlign w:val="center"/>
          </w:tcPr>
          <w:p w14:paraId="61210000">
            <w:pPr>
              <w:ind/>
              <w:jc w:val="center"/>
            </w:pPr>
            <w:r>
              <w:t>–</w:t>
            </w:r>
          </w:p>
        </w:tc>
      </w:tr>
      <w:tr>
        <w:trPr>
          <w:trHeight w:hRule="atLeast" w:val="70"/>
        </w:trPr>
        <w:tc>
          <w:tcPr>
            <w:tcW w:type="dxa" w:w="560"/>
            <w:tcBorders>
              <w:top w:sz="4" w:val="nil"/>
              <w:left w:color="000000" w:sz="4" w:val="single"/>
              <w:bottom w:color="000000" w:sz="4" w:val="single"/>
              <w:right w:color="000000" w:sz="4" w:val="single"/>
            </w:tcBorders>
            <w:vAlign w:val="center"/>
          </w:tcPr>
          <w:p w14:paraId="62210000">
            <w:pPr>
              <w:ind/>
              <w:jc w:val="center"/>
            </w:pPr>
            <w:r>
              <w:t>3</w:t>
            </w:r>
          </w:p>
        </w:tc>
        <w:tc>
          <w:tcPr>
            <w:tcW w:type="dxa" w:w="2860"/>
            <w:tcBorders>
              <w:top w:sz="4" w:val="nil"/>
              <w:left w:sz="4" w:val="nil"/>
              <w:bottom w:color="000000" w:sz="4" w:val="single"/>
              <w:right w:color="000000" w:sz="4" w:val="single"/>
            </w:tcBorders>
            <w:vAlign w:val="center"/>
          </w:tcPr>
          <w:p w14:paraId="63210000">
            <w:r>
              <w:t>Сбербанк России</w:t>
            </w:r>
          </w:p>
        </w:tc>
        <w:tc>
          <w:tcPr>
            <w:tcW w:type="dxa" w:w="1260"/>
            <w:tcBorders>
              <w:top w:sz="4" w:val="nil"/>
              <w:left w:sz="4" w:val="nil"/>
              <w:bottom w:color="000000" w:sz="4" w:val="single"/>
              <w:right w:color="000000" w:sz="4" w:val="single"/>
            </w:tcBorders>
            <w:vAlign w:val="center"/>
          </w:tcPr>
          <w:p w14:paraId="64210000">
            <w:pPr>
              <w:ind/>
              <w:jc w:val="center"/>
            </w:pPr>
            <w:r>
              <w:t>6-ТЭ</w:t>
            </w:r>
          </w:p>
        </w:tc>
        <w:tc>
          <w:tcPr>
            <w:tcW w:type="dxa" w:w="1416"/>
            <w:gridSpan w:val="2"/>
            <w:tcBorders>
              <w:top w:sz="4" w:val="nil"/>
              <w:left w:sz="4" w:val="nil"/>
              <w:bottom w:color="000000" w:sz="4" w:val="single"/>
              <w:right w:color="000000" w:sz="4" w:val="single"/>
            </w:tcBorders>
            <w:vAlign w:val="center"/>
          </w:tcPr>
          <w:p w14:paraId="65210000">
            <w:pPr>
              <w:ind/>
              <w:jc w:val="center"/>
            </w:pPr>
            <w:r>
              <w:t>17.12.2209</w:t>
            </w:r>
          </w:p>
        </w:tc>
        <w:tc>
          <w:tcPr>
            <w:tcW w:type="dxa" w:w="1134"/>
            <w:gridSpan w:val="3"/>
            <w:tcBorders>
              <w:top w:sz="4" w:val="nil"/>
              <w:left w:sz="4" w:val="nil"/>
              <w:bottom w:color="000000" w:sz="4" w:val="single"/>
              <w:right w:color="000000" w:sz="4" w:val="single"/>
            </w:tcBorders>
            <w:vAlign w:val="center"/>
          </w:tcPr>
          <w:p w14:paraId="66210000">
            <w:pPr>
              <w:ind/>
              <w:jc w:val="center"/>
            </w:pPr>
            <w:r>
              <w:t>0,02994</w:t>
            </w:r>
          </w:p>
        </w:tc>
        <w:tc>
          <w:tcPr>
            <w:tcW w:type="dxa" w:w="1050"/>
            <w:tcBorders>
              <w:top w:sz="4" w:val="nil"/>
              <w:left w:sz="4" w:val="nil"/>
              <w:bottom w:color="000000" w:sz="4" w:val="single"/>
              <w:right w:color="000000" w:sz="4" w:val="single"/>
            </w:tcBorders>
            <w:vAlign w:val="center"/>
          </w:tcPr>
          <w:p w14:paraId="67210000">
            <w:pPr>
              <w:ind/>
              <w:jc w:val="center"/>
            </w:pPr>
            <w:r>
              <w:t>0,02994</w:t>
            </w:r>
          </w:p>
        </w:tc>
        <w:tc>
          <w:tcPr>
            <w:tcW w:type="dxa" w:w="1785"/>
            <w:gridSpan w:val="3"/>
            <w:tcBorders>
              <w:top w:sz="4" w:val="nil"/>
              <w:left w:sz="4" w:val="nil"/>
              <w:bottom w:color="000000" w:sz="4" w:val="single"/>
              <w:right w:color="000000" w:sz="4" w:val="single"/>
            </w:tcBorders>
            <w:vAlign w:val="center"/>
          </w:tcPr>
          <w:p w14:paraId="68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69210000">
            <w:pPr>
              <w:ind/>
              <w:jc w:val="center"/>
            </w:pPr>
            <w:r>
              <w:t>4</w:t>
            </w:r>
          </w:p>
        </w:tc>
        <w:tc>
          <w:tcPr>
            <w:tcW w:type="dxa" w:w="2860"/>
            <w:tcBorders>
              <w:top w:sz="4" w:val="nil"/>
              <w:left w:sz="4" w:val="nil"/>
              <w:bottom w:color="000000" w:sz="4" w:val="single"/>
              <w:right w:color="000000" w:sz="4" w:val="single"/>
            </w:tcBorders>
            <w:vAlign w:val="center"/>
          </w:tcPr>
          <w:p w14:paraId="6A210000">
            <w:r>
              <w:t>ип Петрова Г.Н.</w:t>
            </w:r>
          </w:p>
        </w:tc>
        <w:tc>
          <w:tcPr>
            <w:tcW w:type="dxa" w:w="1260"/>
            <w:tcBorders>
              <w:top w:sz="4" w:val="nil"/>
              <w:left w:sz="4" w:val="nil"/>
              <w:bottom w:color="000000" w:sz="4" w:val="single"/>
              <w:right w:color="000000" w:sz="4" w:val="single"/>
            </w:tcBorders>
            <w:vAlign w:val="center"/>
          </w:tcPr>
          <w:p w14:paraId="6B210000">
            <w:pPr>
              <w:ind/>
              <w:jc w:val="center"/>
            </w:pPr>
            <w:r>
              <w:t>31</w:t>
            </w:r>
          </w:p>
        </w:tc>
        <w:tc>
          <w:tcPr>
            <w:tcW w:type="dxa" w:w="1416"/>
            <w:gridSpan w:val="2"/>
            <w:tcBorders>
              <w:top w:sz="4" w:val="nil"/>
              <w:left w:sz="4" w:val="nil"/>
              <w:bottom w:color="000000" w:sz="4" w:val="single"/>
              <w:right w:color="000000" w:sz="4" w:val="single"/>
            </w:tcBorders>
            <w:vAlign w:val="center"/>
          </w:tcPr>
          <w:p w14:paraId="6C210000">
            <w:pPr>
              <w:ind/>
              <w:jc w:val="center"/>
            </w:pPr>
            <w:r>
              <w:t>01.01.2003</w:t>
            </w:r>
          </w:p>
        </w:tc>
        <w:tc>
          <w:tcPr>
            <w:tcW w:type="dxa" w:w="1134"/>
            <w:gridSpan w:val="3"/>
            <w:tcBorders>
              <w:top w:sz="4" w:val="nil"/>
              <w:left w:sz="4" w:val="nil"/>
              <w:bottom w:color="000000" w:sz="4" w:val="single"/>
              <w:right w:color="000000" w:sz="4" w:val="single"/>
            </w:tcBorders>
            <w:vAlign w:val="center"/>
          </w:tcPr>
          <w:p w14:paraId="6D210000">
            <w:pPr>
              <w:ind/>
              <w:jc w:val="center"/>
            </w:pPr>
            <w:r>
              <w:t>0,01615</w:t>
            </w:r>
          </w:p>
        </w:tc>
        <w:tc>
          <w:tcPr>
            <w:tcW w:type="dxa" w:w="1050"/>
            <w:tcBorders>
              <w:top w:sz="4" w:val="nil"/>
              <w:left w:sz="4" w:val="nil"/>
              <w:bottom w:color="000000" w:sz="4" w:val="single"/>
              <w:right w:color="000000" w:sz="4" w:val="single"/>
            </w:tcBorders>
            <w:vAlign w:val="center"/>
          </w:tcPr>
          <w:p w14:paraId="6E210000">
            <w:pPr>
              <w:ind/>
              <w:jc w:val="center"/>
            </w:pPr>
            <w:r>
              <w:t>0,01615</w:t>
            </w:r>
          </w:p>
        </w:tc>
        <w:tc>
          <w:tcPr>
            <w:tcW w:type="dxa" w:w="1785"/>
            <w:gridSpan w:val="3"/>
            <w:tcBorders>
              <w:top w:sz="4" w:val="nil"/>
              <w:left w:sz="4" w:val="nil"/>
              <w:bottom w:color="000000" w:sz="4" w:val="single"/>
              <w:right w:color="000000" w:sz="4" w:val="single"/>
            </w:tcBorders>
            <w:vAlign w:val="center"/>
          </w:tcPr>
          <w:p w14:paraId="6F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70210000">
            <w:pPr>
              <w:ind/>
              <w:jc w:val="center"/>
            </w:pPr>
            <w:r>
              <w:t>5</w:t>
            </w:r>
          </w:p>
        </w:tc>
        <w:tc>
          <w:tcPr>
            <w:tcW w:type="dxa" w:w="2860"/>
            <w:tcBorders>
              <w:top w:sz="4" w:val="nil"/>
              <w:left w:sz="4" w:val="nil"/>
              <w:bottom w:color="000000" w:sz="4" w:val="single"/>
              <w:right w:color="000000" w:sz="4" w:val="single"/>
            </w:tcBorders>
            <w:vAlign w:val="center"/>
          </w:tcPr>
          <w:p w14:paraId="71210000">
            <w:r>
              <w:t>ип Мельников О.Г.</w:t>
            </w:r>
          </w:p>
        </w:tc>
        <w:tc>
          <w:tcPr>
            <w:tcW w:type="dxa" w:w="1260"/>
            <w:tcBorders>
              <w:top w:sz="4" w:val="nil"/>
              <w:left w:sz="4" w:val="nil"/>
              <w:bottom w:color="000000" w:sz="4" w:val="single"/>
              <w:right w:color="000000" w:sz="4" w:val="single"/>
            </w:tcBorders>
            <w:vAlign w:val="center"/>
          </w:tcPr>
          <w:p w14:paraId="72210000">
            <w:pPr>
              <w:ind/>
              <w:jc w:val="center"/>
            </w:pPr>
            <w:r>
              <w:t>25</w:t>
            </w:r>
          </w:p>
        </w:tc>
        <w:tc>
          <w:tcPr>
            <w:tcW w:type="dxa" w:w="1416"/>
            <w:gridSpan w:val="2"/>
            <w:tcBorders>
              <w:top w:sz="4" w:val="nil"/>
              <w:left w:sz="4" w:val="nil"/>
              <w:bottom w:color="000000" w:sz="4" w:val="single"/>
              <w:right w:color="000000" w:sz="4" w:val="single"/>
            </w:tcBorders>
            <w:vAlign w:val="center"/>
          </w:tcPr>
          <w:p w14:paraId="73210000">
            <w:pPr>
              <w:ind/>
              <w:jc w:val="center"/>
            </w:pPr>
            <w:r>
              <w:t>01.11.2012</w:t>
            </w:r>
          </w:p>
        </w:tc>
        <w:tc>
          <w:tcPr>
            <w:tcW w:type="dxa" w:w="1134"/>
            <w:gridSpan w:val="3"/>
            <w:tcBorders>
              <w:top w:sz="4" w:val="nil"/>
              <w:left w:sz="4" w:val="nil"/>
              <w:bottom w:color="000000" w:sz="4" w:val="single"/>
              <w:right w:color="000000" w:sz="4" w:val="single"/>
            </w:tcBorders>
            <w:vAlign w:val="center"/>
          </w:tcPr>
          <w:p w14:paraId="74210000">
            <w:pPr>
              <w:ind/>
              <w:jc w:val="center"/>
            </w:pPr>
            <w:r>
              <w:t>0,02935</w:t>
            </w:r>
          </w:p>
        </w:tc>
        <w:tc>
          <w:tcPr>
            <w:tcW w:type="dxa" w:w="1050"/>
            <w:tcBorders>
              <w:top w:sz="4" w:val="nil"/>
              <w:left w:sz="4" w:val="nil"/>
              <w:bottom w:color="000000" w:sz="4" w:val="single"/>
              <w:right w:color="000000" w:sz="4" w:val="single"/>
            </w:tcBorders>
            <w:vAlign w:val="center"/>
          </w:tcPr>
          <w:p w14:paraId="75210000">
            <w:pPr>
              <w:ind/>
              <w:jc w:val="center"/>
            </w:pPr>
            <w:r>
              <w:t>0,02935</w:t>
            </w:r>
          </w:p>
        </w:tc>
        <w:tc>
          <w:tcPr>
            <w:tcW w:type="dxa" w:w="1785"/>
            <w:gridSpan w:val="3"/>
            <w:tcBorders>
              <w:top w:sz="4" w:val="nil"/>
              <w:left w:sz="4" w:val="nil"/>
              <w:bottom w:color="000000" w:sz="4" w:val="single"/>
              <w:right w:color="000000" w:sz="4" w:val="single"/>
            </w:tcBorders>
            <w:vAlign w:val="center"/>
          </w:tcPr>
          <w:p w14:paraId="76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77210000">
            <w:pPr>
              <w:ind/>
              <w:jc w:val="center"/>
            </w:pPr>
            <w:r>
              <w:t>6</w:t>
            </w:r>
          </w:p>
        </w:tc>
        <w:tc>
          <w:tcPr>
            <w:tcW w:type="dxa" w:w="2860"/>
            <w:tcBorders>
              <w:top w:sz="4" w:val="nil"/>
              <w:left w:sz="4" w:val="nil"/>
              <w:bottom w:color="000000" w:sz="4" w:val="single"/>
              <w:right w:color="000000" w:sz="4" w:val="single"/>
            </w:tcBorders>
            <w:vAlign w:val="center"/>
          </w:tcPr>
          <w:p w14:paraId="78210000">
            <w:r>
              <w:t>Дедовичское райпо</w:t>
            </w:r>
          </w:p>
        </w:tc>
        <w:tc>
          <w:tcPr>
            <w:tcW w:type="dxa" w:w="1260"/>
            <w:tcBorders>
              <w:top w:sz="4" w:val="nil"/>
              <w:left w:sz="4" w:val="nil"/>
              <w:bottom w:color="000000" w:sz="4" w:val="single"/>
              <w:right w:color="000000" w:sz="4" w:val="single"/>
            </w:tcBorders>
            <w:vAlign w:val="center"/>
          </w:tcPr>
          <w:p w14:paraId="79210000">
            <w:pPr>
              <w:ind/>
              <w:jc w:val="center"/>
            </w:pPr>
            <w:r>
              <w:t>23</w:t>
            </w:r>
          </w:p>
        </w:tc>
        <w:tc>
          <w:tcPr>
            <w:tcW w:type="dxa" w:w="1416"/>
            <w:gridSpan w:val="2"/>
            <w:tcBorders>
              <w:top w:sz="4" w:val="nil"/>
              <w:left w:sz="4" w:val="nil"/>
              <w:bottom w:color="000000" w:sz="4" w:val="single"/>
              <w:right w:color="000000" w:sz="4" w:val="single"/>
            </w:tcBorders>
            <w:vAlign w:val="center"/>
          </w:tcPr>
          <w:p w14:paraId="7A210000">
            <w:pPr>
              <w:ind/>
              <w:jc w:val="center"/>
            </w:pPr>
            <w:r>
              <w:t>30.08.2006</w:t>
            </w:r>
          </w:p>
        </w:tc>
        <w:tc>
          <w:tcPr>
            <w:tcW w:type="dxa" w:w="1134"/>
            <w:gridSpan w:val="3"/>
            <w:tcBorders>
              <w:top w:sz="4" w:val="nil"/>
              <w:left w:sz="4" w:val="nil"/>
              <w:bottom w:color="000000" w:sz="4" w:val="single"/>
              <w:right w:color="000000" w:sz="4" w:val="single"/>
            </w:tcBorders>
            <w:vAlign w:val="center"/>
          </w:tcPr>
          <w:p w14:paraId="7B210000">
            <w:pPr>
              <w:ind/>
              <w:jc w:val="center"/>
            </w:pPr>
            <w:r>
              <w:t>0,19703</w:t>
            </w:r>
          </w:p>
        </w:tc>
        <w:tc>
          <w:tcPr>
            <w:tcW w:type="dxa" w:w="1050"/>
            <w:tcBorders>
              <w:top w:sz="4" w:val="nil"/>
              <w:left w:sz="4" w:val="nil"/>
              <w:bottom w:color="000000" w:sz="4" w:val="single"/>
              <w:right w:color="000000" w:sz="4" w:val="single"/>
            </w:tcBorders>
            <w:vAlign w:val="center"/>
          </w:tcPr>
          <w:p w14:paraId="7C210000">
            <w:pPr>
              <w:ind/>
              <w:jc w:val="center"/>
            </w:pPr>
            <w:r>
              <w:t>0,19703</w:t>
            </w:r>
          </w:p>
        </w:tc>
        <w:tc>
          <w:tcPr>
            <w:tcW w:type="dxa" w:w="1785"/>
            <w:gridSpan w:val="3"/>
            <w:tcBorders>
              <w:top w:sz="4" w:val="nil"/>
              <w:left w:sz="4" w:val="nil"/>
              <w:bottom w:color="000000" w:sz="4" w:val="single"/>
              <w:right w:color="000000" w:sz="4" w:val="single"/>
            </w:tcBorders>
            <w:vAlign w:val="center"/>
          </w:tcPr>
          <w:p w14:paraId="7D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7E210000">
            <w:pPr>
              <w:ind/>
              <w:jc w:val="center"/>
            </w:pPr>
            <w:r>
              <w:t>7</w:t>
            </w:r>
          </w:p>
        </w:tc>
        <w:tc>
          <w:tcPr>
            <w:tcW w:type="dxa" w:w="2860"/>
            <w:tcBorders>
              <w:top w:sz="4" w:val="nil"/>
              <w:left w:sz="4" w:val="nil"/>
              <w:bottom w:color="000000" w:sz="4" w:val="single"/>
              <w:right w:color="000000" w:sz="4" w:val="single"/>
            </w:tcBorders>
            <w:vAlign w:val="center"/>
          </w:tcPr>
          <w:p w14:paraId="7F210000">
            <w:r>
              <w:t>ООО "Прогресс"</w:t>
            </w:r>
          </w:p>
        </w:tc>
        <w:tc>
          <w:tcPr>
            <w:tcW w:type="dxa" w:w="1260"/>
            <w:tcBorders>
              <w:top w:sz="4" w:val="nil"/>
              <w:left w:sz="4" w:val="nil"/>
              <w:bottom w:color="000000" w:sz="4" w:val="single"/>
              <w:right w:color="000000" w:sz="4" w:val="single"/>
            </w:tcBorders>
            <w:vAlign w:val="center"/>
          </w:tcPr>
          <w:p w14:paraId="80210000">
            <w:pPr>
              <w:ind/>
              <w:jc w:val="center"/>
            </w:pPr>
            <w:r>
              <w:t>29</w:t>
            </w:r>
          </w:p>
        </w:tc>
        <w:tc>
          <w:tcPr>
            <w:tcW w:type="dxa" w:w="1416"/>
            <w:gridSpan w:val="2"/>
            <w:tcBorders>
              <w:top w:sz="4" w:val="nil"/>
              <w:left w:sz="4" w:val="nil"/>
              <w:bottom w:color="000000" w:sz="4" w:val="single"/>
              <w:right w:color="000000" w:sz="4" w:val="single"/>
            </w:tcBorders>
            <w:vAlign w:val="center"/>
          </w:tcPr>
          <w:p w14:paraId="81210000">
            <w:pPr>
              <w:ind/>
              <w:jc w:val="center"/>
            </w:pPr>
            <w:r>
              <w:t>01.01.2003</w:t>
            </w:r>
          </w:p>
        </w:tc>
        <w:tc>
          <w:tcPr>
            <w:tcW w:type="dxa" w:w="1134"/>
            <w:gridSpan w:val="3"/>
            <w:tcBorders>
              <w:top w:sz="4" w:val="nil"/>
              <w:left w:sz="4" w:val="nil"/>
              <w:bottom w:color="000000" w:sz="4" w:val="single"/>
              <w:right w:color="000000" w:sz="4" w:val="single"/>
            </w:tcBorders>
            <w:vAlign w:val="center"/>
          </w:tcPr>
          <w:p w14:paraId="82210000">
            <w:pPr>
              <w:ind/>
              <w:jc w:val="center"/>
            </w:pPr>
            <w:r>
              <w:t>0,0209</w:t>
            </w:r>
          </w:p>
        </w:tc>
        <w:tc>
          <w:tcPr>
            <w:tcW w:type="dxa" w:w="1050"/>
            <w:tcBorders>
              <w:top w:sz="4" w:val="nil"/>
              <w:left w:sz="4" w:val="nil"/>
              <w:bottom w:color="000000" w:sz="4" w:val="single"/>
              <w:right w:color="000000" w:sz="4" w:val="single"/>
            </w:tcBorders>
            <w:vAlign w:val="center"/>
          </w:tcPr>
          <w:p w14:paraId="83210000">
            <w:pPr>
              <w:ind/>
              <w:jc w:val="center"/>
            </w:pPr>
            <w:r>
              <w:t>0,0209</w:t>
            </w:r>
          </w:p>
        </w:tc>
        <w:tc>
          <w:tcPr>
            <w:tcW w:type="dxa" w:w="1785"/>
            <w:gridSpan w:val="3"/>
            <w:tcBorders>
              <w:top w:sz="4" w:val="nil"/>
              <w:left w:sz="4" w:val="nil"/>
              <w:bottom w:color="000000" w:sz="4" w:val="single"/>
              <w:right w:color="000000" w:sz="4" w:val="single"/>
            </w:tcBorders>
            <w:vAlign w:val="center"/>
          </w:tcPr>
          <w:p w14:paraId="84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85210000">
            <w:pPr>
              <w:ind/>
              <w:jc w:val="center"/>
            </w:pPr>
            <w:r>
              <w:t>8</w:t>
            </w:r>
          </w:p>
        </w:tc>
        <w:tc>
          <w:tcPr>
            <w:tcW w:type="dxa" w:w="2860"/>
            <w:tcBorders>
              <w:top w:sz="4" w:val="nil"/>
              <w:left w:sz="4" w:val="nil"/>
              <w:bottom w:color="000000" w:sz="4" w:val="single"/>
              <w:right w:color="000000" w:sz="4" w:val="single"/>
            </w:tcBorders>
            <w:vAlign w:val="center"/>
          </w:tcPr>
          <w:p w14:paraId="86210000">
            <w:r>
              <w:t>Энергоагент</w:t>
            </w:r>
          </w:p>
        </w:tc>
        <w:tc>
          <w:tcPr>
            <w:tcW w:type="dxa" w:w="1260"/>
            <w:tcBorders>
              <w:top w:sz="4" w:val="nil"/>
              <w:left w:sz="4" w:val="nil"/>
              <w:bottom w:color="000000" w:sz="4" w:val="single"/>
              <w:right w:color="000000" w:sz="4" w:val="single"/>
            </w:tcBorders>
            <w:vAlign w:val="center"/>
          </w:tcPr>
          <w:p w14:paraId="87210000">
            <w:pPr>
              <w:ind/>
              <w:jc w:val="center"/>
            </w:pPr>
            <w:r>
              <w:t>13</w:t>
            </w:r>
          </w:p>
        </w:tc>
        <w:tc>
          <w:tcPr>
            <w:tcW w:type="dxa" w:w="1416"/>
            <w:gridSpan w:val="2"/>
            <w:tcBorders>
              <w:top w:sz="4" w:val="nil"/>
              <w:left w:sz="4" w:val="nil"/>
              <w:bottom w:color="000000" w:sz="4" w:val="single"/>
              <w:right w:color="000000" w:sz="4" w:val="single"/>
            </w:tcBorders>
            <w:vAlign w:val="center"/>
          </w:tcPr>
          <w:p w14:paraId="88210000">
            <w:pPr>
              <w:ind/>
              <w:jc w:val="center"/>
            </w:pPr>
            <w:r>
              <w:t>01.10.2010</w:t>
            </w:r>
          </w:p>
        </w:tc>
        <w:tc>
          <w:tcPr>
            <w:tcW w:type="dxa" w:w="1134"/>
            <w:gridSpan w:val="3"/>
            <w:tcBorders>
              <w:top w:sz="4" w:val="nil"/>
              <w:left w:sz="4" w:val="nil"/>
              <w:bottom w:color="000000" w:sz="4" w:val="single"/>
              <w:right w:color="000000" w:sz="4" w:val="single"/>
            </w:tcBorders>
            <w:vAlign w:val="center"/>
          </w:tcPr>
          <w:p w14:paraId="89210000">
            <w:pPr>
              <w:ind/>
              <w:jc w:val="center"/>
            </w:pPr>
            <w:r>
              <w:t>0,0118</w:t>
            </w:r>
          </w:p>
        </w:tc>
        <w:tc>
          <w:tcPr>
            <w:tcW w:type="dxa" w:w="1050"/>
            <w:tcBorders>
              <w:top w:sz="4" w:val="nil"/>
              <w:left w:sz="4" w:val="nil"/>
              <w:bottom w:color="000000" w:sz="4" w:val="single"/>
              <w:right w:color="000000" w:sz="4" w:val="single"/>
            </w:tcBorders>
            <w:vAlign w:val="center"/>
          </w:tcPr>
          <w:p w14:paraId="8A210000">
            <w:pPr>
              <w:ind/>
              <w:jc w:val="center"/>
            </w:pPr>
            <w:r>
              <w:t>0,0118</w:t>
            </w:r>
          </w:p>
        </w:tc>
        <w:tc>
          <w:tcPr>
            <w:tcW w:type="dxa" w:w="1785"/>
            <w:gridSpan w:val="3"/>
            <w:tcBorders>
              <w:top w:sz="4" w:val="nil"/>
              <w:left w:sz="4" w:val="nil"/>
              <w:bottom w:color="000000" w:sz="4" w:val="single"/>
              <w:right w:color="000000" w:sz="4" w:val="single"/>
            </w:tcBorders>
            <w:vAlign w:val="center"/>
          </w:tcPr>
          <w:p w14:paraId="8B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8C210000">
            <w:pPr>
              <w:ind/>
              <w:jc w:val="center"/>
            </w:pPr>
            <w:r>
              <w:t>9</w:t>
            </w:r>
          </w:p>
        </w:tc>
        <w:tc>
          <w:tcPr>
            <w:tcW w:type="dxa" w:w="2860"/>
            <w:tcBorders>
              <w:top w:sz="4" w:val="nil"/>
              <w:left w:sz="4" w:val="nil"/>
              <w:bottom w:color="000000" w:sz="4" w:val="single"/>
              <w:right w:color="000000" w:sz="4" w:val="single"/>
            </w:tcBorders>
            <w:vAlign w:val="center"/>
          </w:tcPr>
          <w:p w14:paraId="8D210000">
            <w:r>
              <w:t>ип Громыко З.В.</w:t>
            </w:r>
          </w:p>
        </w:tc>
        <w:tc>
          <w:tcPr>
            <w:tcW w:type="dxa" w:w="1260"/>
            <w:tcBorders>
              <w:top w:sz="4" w:val="nil"/>
              <w:left w:sz="4" w:val="nil"/>
              <w:bottom w:color="000000" w:sz="4" w:val="single"/>
              <w:right w:color="000000" w:sz="4" w:val="single"/>
            </w:tcBorders>
            <w:vAlign w:val="center"/>
          </w:tcPr>
          <w:p w14:paraId="8E210000">
            <w:pPr>
              <w:ind/>
              <w:jc w:val="center"/>
            </w:pPr>
            <w:r>
              <w:t>14</w:t>
            </w:r>
          </w:p>
        </w:tc>
        <w:tc>
          <w:tcPr>
            <w:tcW w:type="dxa" w:w="1416"/>
            <w:gridSpan w:val="2"/>
            <w:tcBorders>
              <w:top w:sz="4" w:val="nil"/>
              <w:left w:sz="4" w:val="nil"/>
              <w:bottom w:color="000000" w:sz="4" w:val="single"/>
              <w:right w:color="000000" w:sz="4" w:val="single"/>
            </w:tcBorders>
            <w:vAlign w:val="center"/>
          </w:tcPr>
          <w:p w14:paraId="8F210000">
            <w:pPr>
              <w:ind/>
              <w:jc w:val="center"/>
            </w:pPr>
            <w:r>
              <w:t>01.11.2007</w:t>
            </w:r>
          </w:p>
        </w:tc>
        <w:tc>
          <w:tcPr>
            <w:tcW w:type="dxa" w:w="1134"/>
            <w:gridSpan w:val="3"/>
            <w:tcBorders>
              <w:top w:sz="4" w:val="nil"/>
              <w:left w:sz="4" w:val="nil"/>
              <w:bottom w:color="000000" w:sz="4" w:val="single"/>
              <w:right w:color="000000" w:sz="4" w:val="single"/>
            </w:tcBorders>
            <w:vAlign w:val="center"/>
          </w:tcPr>
          <w:p w14:paraId="90210000">
            <w:pPr>
              <w:ind/>
              <w:jc w:val="center"/>
            </w:pPr>
            <w:r>
              <w:t>0,0085</w:t>
            </w:r>
          </w:p>
        </w:tc>
        <w:tc>
          <w:tcPr>
            <w:tcW w:type="dxa" w:w="1050"/>
            <w:tcBorders>
              <w:top w:sz="4" w:val="nil"/>
              <w:left w:sz="4" w:val="nil"/>
              <w:bottom w:color="000000" w:sz="4" w:val="single"/>
              <w:right w:color="000000" w:sz="4" w:val="single"/>
            </w:tcBorders>
            <w:vAlign w:val="center"/>
          </w:tcPr>
          <w:p w14:paraId="91210000">
            <w:pPr>
              <w:ind/>
              <w:jc w:val="center"/>
            </w:pPr>
            <w:r>
              <w:t>0,0085</w:t>
            </w:r>
          </w:p>
        </w:tc>
        <w:tc>
          <w:tcPr>
            <w:tcW w:type="dxa" w:w="1785"/>
            <w:gridSpan w:val="3"/>
            <w:tcBorders>
              <w:top w:sz="4" w:val="nil"/>
              <w:left w:sz="4" w:val="nil"/>
              <w:bottom w:color="000000" w:sz="4" w:val="single"/>
              <w:right w:color="000000" w:sz="4" w:val="single"/>
            </w:tcBorders>
            <w:vAlign w:val="center"/>
          </w:tcPr>
          <w:p w14:paraId="92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93210000">
            <w:pPr>
              <w:ind/>
              <w:jc w:val="center"/>
            </w:pPr>
            <w:r>
              <w:t>10</w:t>
            </w:r>
          </w:p>
        </w:tc>
        <w:tc>
          <w:tcPr>
            <w:tcW w:type="dxa" w:w="2860"/>
            <w:tcBorders>
              <w:top w:sz="4" w:val="nil"/>
              <w:left w:sz="4" w:val="nil"/>
              <w:bottom w:color="000000" w:sz="4" w:val="single"/>
              <w:right w:color="000000" w:sz="4" w:val="single"/>
            </w:tcBorders>
            <w:vAlign w:val="center"/>
          </w:tcPr>
          <w:p w14:paraId="94210000">
            <w:r>
              <w:t>ООО "Альфа"</w:t>
            </w:r>
          </w:p>
        </w:tc>
        <w:tc>
          <w:tcPr>
            <w:tcW w:type="dxa" w:w="1260"/>
            <w:tcBorders>
              <w:top w:sz="4" w:val="nil"/>
              <w:left w:sz="4" w:val="nil"/>
              <w:bottom w:color="000000" w:sz="4" w:val="single"/>
              <w:right w:color="000000" w:sz="4" w:val="single"/>
            </w:tcBorders>
            <w:vAlign w:val="center"/>
          </w:tcPr>
          <w:p w14:paraId="95210000">
            <w:pPr>
              <w:ind/>
              <w:jc w:val="center"/>
            </w:pPr>
            <w:r>
              <w:t>27</w:t>
            </w:r>
          </w:p>
        </w:tc>
        <w:tc>
          <w:tcPr>
            <w:tcW w:type="dxa" w:w="1416"/>
            <w:gridSpan w:val="2"/>
            <w:tcBorders>
              <w:top w:sz="4" w:val="nil"/>
              <w:left w:sz="4" w:val="nil"/>
              <w:bottom w:color="000000" w:sz="4" w:val="single"/>
              <w:right w:color="000000" w:sz="4" w:val="single"/>
            </w:tcBorders>
            <w:vAlign w:val="center"/>
          </w:tcPr>
          <w:p w14:paraId="96210000">
            <w:pPr>
              <w:ind/>
              <w:jc w:val="center"/>
            </w:pPr>
            <w:r>
              <w:t>11.01.2011</w:t>
            </w:r>
          </w:p>
        </w:tc>
        <w:tc>
          <w:tcPr>
            <w:tcW w:type="dxa" w:w="1134"/>
            <w:gridSpan w:val="3"/>
            <w:tcBorders>
              <w:top w:sz="4" w:val="nil"/>
              <w:left w:sz="4" w:val="nil"/>
              <w:bottom w:color="000000" w:sz="4" w:val="single"/>
              <w:right w:color="000000" w:sz="4" w:val="single"/>
            </w:tcBorders>
            <w:vAlign w:val="center"/>
          </w:tcPr>
          <w:p w14:paraId="97210000">
            <w:pPr>
              <w:ind/>
              <w:jc w:val="center"/>
            </w:pPr>
            <w:r>
              <w:t>0,0098</w:t>
            </w:r>
          </w:p>
        </w:tc>
        <w:tc>
          <w:tcPr>
            <w:tcW w:type="dxa" w:w="1050"/>
            <w:tcBorders>
              <w:top w:sz="4" w:val="nil"/>
              <w:left w:sz="4" w:val="nil"/>
              <w:bottom w:color="000000" w:sz="4" w:val="single"/>
              <w:right w:color="000000" w:sz="4" w:val="single"/>
            </w:tcBorders>
            <w:vAlign w:val="center"/>
          </w:tcPr>
          <w:p w14:paraId="98210000">
            <w:pPr>
              <w:ind/>
              <w:jc w:val="center"/>
            </w:pPr>
            <w:r>
              <w:t>0,0098</w:t>
            </w:r>
          </w:p>
        </w:tc>
        <w:tc>
          <w:tcPr>
            <w:tcW w:type="dxa" w:w="1785"/>
            <w:gridSpan w:val="3"/>
            <w:tcBorders>
              <w:top w:sz="4" w:val="nil"/>
              <w:left w:sz="4" w:val="nil"/>
              <w:bottom w:color="000000" w:sz="4" w:val="single"/>
              <w:right w:color="000000" w:sz="4" w:val="single"/>
            </w:tcBorders>
            <w:vAlign w:val="center"/>
          </w:tcPr>
          <w:p w14:paraId="99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9A210000">
            <w:pPr>
              <w:ind/>
              <w:jc w:val="center"/>
            </w:pPr>
            <w:r>
              <w:t>11</w:t>
            </w:r>
          </w:p>
        </w:tc>
        <w:tc>
          <w:tcPr>
            <w:tcW w:type="dxa" w:w="2860"/>
            <w:tcBorders>
              <w:top w:sz="4" w:val="nil"/>
              <w:left w:sz="4" w:val="nil"/>
              <w:bottom w:color="000000" w:sz="4" w:val="single"/>
              <w:right w:color="000000" w:sz="4" w:val="single"/>
            </w:tcBorders>
            <w:vAlign w:val="center"/>
          </w:tcPr>
          <w:p w14:paraId="9B210000">
            <w:r>
              <w:t>ип Павлов В.Н.</w:t>
            </w:r>
          </w:p>
        </w:tc>
        <w:tc>
          <w:tcPr>
            <w:tcW w:type="dxa" w:w="1260"/>
            <w:tcBorders>
              <w:top w:sz="4" w:val="nil"/>
              <w:left w:sz="4" w:val="nil"/>
              <w:bottom w:color="000000" w:sz="4" w:val="single"/>
              <w:right w:color="000000" w:sz="4" w:val="single"/>
            </w:tcBorders>
            <w:vAlign w:val="center"/>
          </w:tcPr>
          <w:p w14:paraId="9C210000">
            <w:pPr>
              <w:ind/>
              <w:jc w:val="center"/>
            </w:pPr>
            <w:r>
              <w:t>17</w:t>
            </w:r>
          </w:p>
        </w:tc>
        <w:tc>
          <w:tcPr>
            <w:tcW w:type="dxa" w:w="1416"/>
            <w:gridSpan w:val="2"/>
            <w:tcBorders>
              <w:top w:sz="4" w:val="nil"/>
              <w:left w:sz="4" w:val="nil"/>
              <w:bottom w:color="000000" w:sz="4" w:val="single"/>
              <w:right w:color="000000" w:sz="4" w:val="single"/>
            </w:tcBorders>
            <w:vAlign w:val="center"/>
          </w:tcPr>
          <w:p w14:paraId="9D210000">
            <w:pPr>
              <w:ind/>
              <w:jc w:val="center"/>
            </w:pPr>
            <w:r>
              <w:t>21.09.2009</w:t>
            </w:r>
          </w:p>
        </w:tc>
        <w:tc>
          <w:tcPr>
            <w:tcW w:type="dxa" w:w="1134"/>
            <w:gridSpan w:val="3"/>
            <w:tcBorders>
              <w:top w:sz="4" w:val="nil"/>
              <w:left w:sz="4" w:val="nil"/>
              <w:bottom w:color="000000" w:sz="4" w:val="single"/>
              <w:right w:color="000000" w:sz="4" w:val="single"/>
            </w:tcBorders>
            <w:vAlign w:val="center"/>
          </w:tcPr>
          <w:p w14:paraId="9E210000">
            <w:pPr>
              <w:ind/>
              <w:jc w:val="center"/>
            </w:pPr>
            <w:r>
              <w:t>0,0148</w:t>
            </w:r>
          </w:p>
        </w:tc>
        <w:tc>
          <w:tcPr>
            <w:tcW w:type="dxa" w:w="1050"/>
            <w:tcBorders>
              <w:top w:sz="4" w:val="nil"/>
              <w:left w:sz="4" w:val="nil"/>
              <w:bottom w:color="000000" w:sz="4" w:val="single"/>
              <w:right w:color="000000" w:sz="4" w:val="single"/>
            </w:tcBorders>
            <w:vAlign w:val="center"/>
          </w:tcPr>
          <w:p w14:paraId="9F210000">
            <w:pPr>
              <w:ind/>
              <w:jc w:val="center"/>
            </w:pPr>
            <w:r>
              <w:t>0,0148</w:t>
            </w:r>
          </w:p>
        </w:tc>
        <w:tc>
          <w:tcPr>
            <w:tcW w:type="dxa" w:w="1785"/>
            <w:gridSpan w:val="3"/>
            <w:tcBorders>
              <w:top w:sz="4" w:val="nil"/>
              <w:left w:sz="4" w:val="nil"/>
              <w:bottom w:color="000000" w:sz="4" w:val="single"/>
              <w:right w:color="000000" w:sz="4" w:val="single"/>
            </w:tcBorders>
            <w:vAlign w:val="center"/>
          </w:tcPr>
          <w:p w14:paraId="A0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A1210000">
            <w:pPr>
              <w:ind/>
              <w:jc w:val="center"/>
            </w:pPr>
            <w:r>
              <w:t>12</w:t>
            </w:r>
          </w:p>
        </w:tc>
        <w:tc>
          <w:tcPr>
            <w:tcW w:type="dxa" w:w="2860"/>
            <w:tcBorders>
              <w:top w:sz="4" w:val="nil"/>
              <w:left w:sz="4" w:val="nil"/>
              <w:bottom w:color="000000" w:sz="4" w:val="single"/>
              <w:right w:color="000000" w:sz="4" w:val="single"/>
            </w:tcBorders>
            <w:vAlign w:val="center"/>
          </w:tcPr>
          <w:p w14:paraId="A2210000">
            <w:r>
              <w:t>ип Симаков А.Н.</w:t>
            </w:r>
          </w:p>
        </w:tc>
        <w:tc>
          <w:tcPr>
            <w:tcW w:type="dxa" w:w="1260"/>
            <w:tcBorders>
              <w:top w:sz="4" w:val="nil"/>
              <w:left w:sz="4" w:val="nil"/>
              <w:bottom w:color="000000" w:sz="4" w:val="single"/>
              <w:right w:color="000000" w:sz="4" w:val="single"/>
            </w:tcBorders>
            <w:vAlign w:val="center"/>
          </w:tcPr>
          <w:p w14:paraId="A3210000">
            <w:pPr>
              <w:ind/>
              <w:jc w:val="center"/>
            </w:pPr>
            <w:r>
              <w:t>16</w:t>
            </w:r>
          </w:p>
        </w:tc>
        <w:tc>
          <w:tcPr>
            <w:tcW w:type="dxa" w:w="1416"/>
            <w:gridSpan w:val="2"/>
            <w:tcBorders>
              <w:top w:sz="4" w:val="nil"/>
              <w:left w:sz="4" w:val="nil"/>
              <w:bottom w:color="000000" w:sz="4" w:val="single"/>
              <w:right w:color="000000" w:sz="4" w:val="single"/>
            </w:tcBorders>
            <w:vAlign w:val="center"/>
          </w:tcPr>
          <w:p w14:paraId="A4210000">
            <w:pPr>
              <w:ind/>
              <w:jc w:val="center"/>
            </w:pPr>
            <w:r>
              <w:t>31.12.2007</w:t>
            </w:r>
          </w:p>
        </w:tc>
        <w:tc>
          <w:tcPr>
            <w:tcW w:type="dxa" w:w="1134"/>
            <w:gridSpan w:val="3"/>
            <w:tcBorders>
              <w:top w:sz="4" w:val="nil"/>
              <w:left w:sz="4" w:val="nil"/>
              <w:bottom w:color="000000" w:sz="4" w:val="single"/>
              <w:right w:color="000000" w:sz="4" w:val="single"/>
            </w:tcBorders>
            <w:vAlign w:val="center"/>
          </w:tcPr>
          <w:p w14:paraId="A5210000">
            <w:pPr>
              <w:ind/>
              <w:jc w:val="center"/>
            </w:pPr>
            <w:r>
              <w:t>0,0123</w:t>
            </w:r>
          </w:p>
        </w:tc>
        <w:tc>
          <w:tcPr>
            <w:tcW w:type="dxa" w:w="1050"/>
            <w:tcBorders>
              <w:top w:sz="4" w:val="nil"/>
              <w:left w:sz="4" w:val="nil"/>
              <w:bottom w:color="000000" w:sz="4" w:val="single"/>
              <w:right w:color="000000" w:sz="4" w:val="single"/>
            </w:tcBorders>
            <w:vAlign w:val="center"/>
          </w:tcPr>
          <w:p w14:paraId="A6210000">
            <w:pPr>
              <w:ind/>
              <w:jc w:val="center"/>
            </w:pPr>
            <w:r>
              <w:t>0,0123</w:t>
            </w:r>
          </w:p>
        </w:tc>
        <w:tc>
          <w:tcPr>
            <w:tcW w:type="dxa" w:w="1785"/>
            <w:gridSpan w:val="3"/>
            <w:tcBorders>
              <w:top w:sz="4" w:val="nil"/>
              <w:left w:sz="4" w:val="nil"/>
              <w:bottom w:color="000000" w:sz="4" w:val="single"/>
              <w:right w:color="000000" w:sz="4" w:val="single"/>
            </w:tcBorders>
            <w:vAlign w:val="center"/>
          </w:tcPr>
          <w:p w14:paraId="A7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A8210000">
            <w:pPr>
              <w:ind/>
              <w:jc w:val="center"/>
            </w:pPr>
            <w:r>
              <w:t>13</w:t>
            </w:r>
          </w:p>
        </w:tc>
        <w:tc>
          <w:tcPr>
            <w:tcW w:type="dxa" w:w="2860"/>
            <w:tcBorders>
              <w:top w:sz="4" w:val="nil"/>
              <w:left w:sz="4" w:val="nil"/>
              <w:bottom w:color="000000" w:sz="4" w:val="single"/>
              <w:right w:color="000000" w:sz="4" w:val="single"/>
            </w:tcBorders>
            <w:vAlign w:val="center"/>
          </w:tcPr>
          <w:p w14:paraId="A9210000">
            <w:r>
              <w:t>ип Королькова</w:t>
            </w:r>
          </w:p>
        </w:tc>
        <w:tc>
          <w:tcPr>
            <w:tcW w:type="dxa" w:w="1260"/>
            <w:tcBorders>
              <w:top w:sz="4" w:val="nil"/>
              <w:left w:sz="4" w:val="nil"/>
              <w:bottom w:color="000000" w:sz="4" w:val="single"/>
              <w:right w:color="000000" w:sz="4" w:val="single"/>
            </w:tcBorders>
            <w:vAlign w:val="center"/>
          </w:tcPr>
          <w:p w14:paraId="AA210000">
            <w:pPr>
              <w:ind/>
              <w:jc w:val="center"/>
            </w:pPr>
            <w:r>
              <w:t>12а</w:t>
            </w:r>
          </w:p>
        </w:tc>
        <w:tc>
          <w:tcPr>
            <w:tcW w:type="dxa" w:w="1416"/>
            <w:gridSpan w:val="2"/>
            <w:tcBorders>
              <w:top w:sz="4" w:val="nil"/>
              <w:left w:sz="4" w:val="nil"/>
              <w:bottom w:color="000000" w:sz="4" w:val="single"/>
              <w:right w:color="000000" w:sz="4" w:val="single"/>
            </w:tcBorders>
            <w:vAlign w:val="center"/>
          </w:tcPr>
          <w:p w14:paraId="AB210000">
            <w:pPr>
              <w:ind/>
              <w:jc w:val="center"/>
            </w:pPr>
            <w:r>
              <w:t>01.11.2007</w:t>
            </w:r>
          </w:p>
        </w:tc>
        <w:tc>
          <w:tcPr>
            <w:tcW w:type="dxa" w:w="1134"/>
            <w:gridSpan w:val="3"/>
            <w:tcBorders>
              <w:top w:sz="4" w:val="nil"/>
              <w:left w:sz="4" w:val="nil"/>
              <w:bottom w:color="000000" w:sz="4" w:val="single"/>
              <w:right w:color="000000" w:sz="4" w:val="single"/>
            </w:tcBorders>
            <w:vAlign w:val="center"/>
          </w:tcPr>
          <w:p w14:paraId="AC210000">
            <w:pPr>
              <w:ind/>
              <w:jc w:val="center"/>
            </w:pPr>
            <w:r>
              <w:t>0,0061</w:t>
            </w:r>
          </w:p>
        </w:tc>
        <w:tc>
          <w:tcPr>
            <w:tcW w:type="dxa" w:w="1050"/>
            <w:tcBorders>
              <w:top w:sz="4" w:val="nil"/>
              <w:left w:sz="4" w:val="nil"/>
              <w:bottom w:color="000000" w:sz="4" w:val="single"/>
              <w:right w:color="000000" w:sz="4" w:val="single"/>
            </w:tcBorders>
            <w:vAlign w:val="center"/>
          </w:tcPr>
          <w:p w14:paraId="AD210000">
            <w:pPr>
              <w:ind/>
              <w:jc w:val="center"/>
            </w:pPr>
            <w:r>
              <w:t>0,0061</w:t>
            </w:r>
          </w:p>
        </w:tc>
        <w:tc>
          <w:tcPr>
            <w:tcW w:type="dxa" w:w="1785"/>
            <w:gridSpan w:val="3"/>
            <w:tcBorders>
              <w:top w:sz="4" w:val="nil"/>
              <w:left w:sz="4" w:val="nil"/>
              <w:bottom w:color="000000" w:sz="4" w:val="single"/>
              <w:right w:color="000000" w:sz="4" w:val="single"/>
            </w:tcBorders>
            <w:vAlign w:val="center"/>
          </w:tcPr>
          <w:p w14:paraId="AE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AF210000">
            <w:pPr>
              <w:ind/>
              <w:jc w:val="center"/>
            </w:pPr>
            <w:r>
              <w:t>14</w:t>
            </w:r>
          </w:p>
        </w:tc>
        <w:tc>
          <w:tcPr>
            <w:tcW w:type="dxa" w:w="2860"/>
            <w:tcBorders>
              <w:top w:sz="4" w:val="nil"/>
              <w:left w:sz="4" w:val="nil"/>
              <w:bottom w:color="000000" w:sz="4" w:val="single"/>
              <w:right w:color="000000" w:sz="4" w:val="single"/>
            </w:tcBorders>
            <w:vAlign w:val="center"/>
          </w:tcPr>
          <w:p w14:paraId="B0210000">
            <w:r>
              <w:t>ип Савельева</w:t>
            </w:r>
          </w:p>
        </w:tc>
        <w:tc>
          <w:tcPr>
            <w:tcW w:type="dxa" w:w="1260"/>
            <w:tcBorders>
              <w:top w:sz="4" w:val="nil"/>
              <w:left w:sz="4" w:val="nil"/>
              <w:bottom w:color="000000" w:sz="4" w:val="single"/>
              <w:right w:color="000000" w:sz="4" w:val="single"/>
            </w:tcBorders>
            <w:vAlign w:val="center"/>
          </w:tcPr>
          <w:p w14:paraId="B1210000">
            <w:pPr>
              <w:ind/>
              <w:jc w:val="center"/>
            </w:pPr>
            <w:r>
              <w:t>10</w:t>
            </w:r>
          </w:p>
        </w:tc>
        <w:tc>
          <w:tcPr>
            <w:tcW w:type="dxa" w:w="1416"/>
            <w:gridSpan w:val="2"/>
            <w:tcBorders>
              <w:top w:sz="4" w:val="nil"/>
              <w:left w:sz="4" w:val="nil"/>
              <w:bottom w:color="000000" w:sz="4" w:val="single"/>
              <w:right w:color="000000" w:sz="4" w:val="single"/>
            </w:tcBorders>
            <w:vAlign w:val="center"/>
          </w:tcPr>
          <w:p w14:paraId="B2210000">
            <w:pPr>
              <w:ind/>
              <w:jc w:val="center"/>
            </w:pPr>
            <w:r>
              <w:t>06.02.2006</w:t>
            </w:r>
          </w:p>
        </w:tc>
        <w:tc>
          <w:tcPr>
            <w:tcW w:type="dxa" w:w="1134"/>
            <w:gridSpan w:val="3"/>
            <w:tcBorders>
              <w:top w:sz="4" w:val="nil"/>
              <w:left w:sz="4" w:val="nil"/>
              <w:bottom w:color="000000" w:sz="4" w:val="single"/>
              <w:right w:color="000000" w:sz="4" w:val="single"/>
            </w:tcBorders>
            <w:vAlign w:val="center"/>
          </w:tcPr>
          <w:p w14:paraId="B3210000">
            <w:pPr>
              <w:ind/>
              <w:jc w:val="center"/>
            </w:pPr>
            <w:r>
              <w:t>0,007</w:t>
            </w:r>
          </w:p>
        </w:tc>
        <w:tc>
          <w:tcPr>
            <w:tcW w:type="dxa" w:w="1050"/>
            <w:tcBorders>
              <w:top w:sz="4" w:val="nil"/>
              <w:left w:sz="4" w:val="nil"/>
              <w:bottom w:color="000000" w:sz="4" w:val="single"/>
              <w:right w:color="000000" w:sz="4" w:val="single"/>
            </w:tcBorders>
            <w:vAlign w:val="center"/>
          </w:tcPr>
          <w:p w14:paraId="B4210000">
            <w:pPr>
              <w:ind/>
              <w:jc w:val="center"/>
            </w:pPr>
            <w:r>
              <w:t>0,007</w:t>
            </w:r>
          </w:p>
        </w:tc>
        <w:tc>
          <w:tcPr>
            <w:tcW w:type="dxa" w:w="1785"/>
            <w:gridSpan w:val="3"/>
            <w:tcBorders>
              <w:top w:sz="4" w:val="nil"/>
              <w:left w:sz="4" w:val="nil"/>
              <w:bottom w:color="000000" w:sz="4" w:val="single"/>
              <w:right w:color="000000" w:sz="4" w:val="single"/>
            </w:tcBorders>
            <w:vAlign w:val="center"/>
          </w:tcPr>
          <w:p w14:paraId="B5210000">
            <w:pPr>
              <w:ind/>
              <w:jc w:val="center"/>
            </w:pPr>
            <w:r>
              <w:t>–</w:t>
            </w:r>
          </w:p>
        </w:tc>
      </w:tr>
      <w:tr>
        <w:trPr>
          <w:trHeight w:hRule="atLeast" w:val="70"/>
        </w:trPr>
        <w:tc>
          <w:tcPr>
            <w:tcW w:type="dxa" w:w="560"/>
            <w:tcBorders>
              <w:top w:sz="4" w:val="nil"/>
              <w:left w:color="000000" w:sz="4" w:val="single"/>
              <w:bottom w:color="000000" w:sz="4" w:val="single"/>
              <w:right w:color="000000" w:sz="4" w:val="single"/>
            </w:tcBorders>
            <w:vAlign w:val="center"/>
          </w:tcPr>
          <w:p w14:paraId="B6210000">
            <w:pPr>
              <w:ind/>
              <w:jc w:val="center"/>
            </w:pPr>
            <w:r>
              <w:t>15</w:t>
            </w:r>
          </w:p>
        </w:tc>
        <w:tc>
          <w:tcPr>
            <w:tcW w:type="dxa" w:w="2860"/>
            <w:tcBorders>
              <w:top w:sz="4" w:val="nil"/>
              <w:left w:sz="4" w:val="nil"/>
              <w:bottom w:color="000000" w:sz="4" w:val="single"/>
              <w:right w:color="000000" w:sz="4" w:val="single"/>
            </w:tcBorders>
            <w:vAlign w:val="center"/>
          </w:tcPr>
          <w:p w14:paraId="B7210000">
            <w:r>
              <w:t>Святопокровский приход</w:t>
            </w:r>
          </w:p>
        </w:tc>
        <w:tc>
          <w:tcPr>
            <w:tcW w:type="dxa" w:w="1260"/>
            <w:tcBorders>
              <w:top w:sz="4" w:val="nil"/>
              <w:left w:sz="4" w:val="nil"/>
              <w:bottom w:color="000000" w:sz="4" w:val="single"/>
              <w:right w:color="000000" w:sz="4" w:val="single"/>
            </w:tcBorders>
            <w:vAlign w:val="center"/>
          </w:tcPr>
          <w:p w14:paraId="B8210000">
            <w:pPr>
              <w:ind/>
              <w:jc w:val="center"/>
            </w:pPr>
            <w:r>
              <w:t>12</w:t>
            </w:r>
          </w:p>
        </w:tc>
        <w:tc>
          <w:tcPr>
            <w:tcW w:type="dxa" w:w="1416"/>
            <w:gridSpan w:val="2"/>
            <w:tcBorders>
              <w:top w:sz="4" w:val="nil"/>
              <w:left w:sz="4" w:val="nil"/>
              <w:bottom w:color="000000" w:sz="4" w:val="single"/>
              <w:right w:color="000000" w:sz="4" w:val="single"/>
            </w:tcBorders>
            <w:vAlign w:val="center"/>
          </w:tcPr>
          <w:p w14:paraId="B9210000">
            <w:pPr>
              <w:ind/>
              <w:jc w:val="center"/>
            </w:pPr>
            <w:r>
              <w:t>01.10.2007</w:t>
            </w:r>
          </w:p>
        </w:tc>
        <w:tc>
          <w:tcPr>
            <w:tcW w:type="dxa" w:w="1134"/>
            <w:gridSpan w:val="3"/>
            <w:tcBorders>
              <w:top w:sz="4" w:val="nil"/>
              <w:left w:sz="4" w:val="nil"/>
              <w:bottom w:color="000000" w:sz="4" w:val="single"/>
              <w:right w:color="000000" w:sz="4" w:val="single"/>
            </w:tcBorders>
            <w:vAlign w:val="center"/>
          </w:tcPr>
          <w:p w14:paraId="BA210000">
            <w:pPr>
              <w:ind/>
              <w:jc w:val="center"/>
            </w:pPr>
            <w:r>
              <w:t>0,0444</w:t>
            </w:r>
          </w:p>
        </w:tc>
        <w:tc>
          <w:tcPr>
            <w:tcW w:type="dxa" w:w="1050"/>
            <w:tcBorders>
              <w:top w:sz="4" w:val="nil"/>
              <w:left w:sz="4" w:val="nil"/>
              <w:bottom w:color="000000" w:sz="4" w:val="single"/>
              <w:right w:color="000000" w:sz="4" w:val="single"/>
            </w:tcBorders>
            <w:vAlign w:val="center"/>
          </w:tcPr>
          <w:p w14:paraId="BB210000">
            <w:pPr>
              <w:ind/>
              <w:jc w:val="center"/>
            </w:pPr>
            <w:r>
              <w:t>0,0444</w:t>
            </w:r>
          </w:p>
        </w:tc>
        <w:tc>
          <w:tcPr>
            <w:tcW w:type="dxa" w:w="1785"/>
            <w:gridSpan w:val="3"/>
            <w:tcBorders>
              <w:top w:sz="4" w:val="nil"/>
              <w:left w:sz="4" w:val="nil"/>
              <w:bottom w:color="000000" w:sz="4" w:val="single"/>
              <w:right w:color="000000" w:sz="4" w:val="single"/>
            </w:tcBorders>
            <w:vAlign w:val="center"/>
          </w:tcPr>
          <w:p w14:paraId="BC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BD210000">
            <w:pPr>
              <w:ind/>
              <w:jc w:val="center"/>
            </w:pPr>
            <w:r>
              <w:t>16</w:t>
            </w:r>
          </w:p>
        </w:tc>
        <w:tc>
          <w:tcPr>
            <w:tcW w:type="dxa" w:w="2860"/>
            <w:tcBorders>
              <w:top w:sz="4" w:val="nil"/>
              <w:left w:sz="4" w:val="nil"/>
              <w:bottom w:color="000000" w:sz="4" w:val="single"/>
              <w:right w:color="000000" w:sz="4" w:val="single"/>
            </w:tcBorders>
            <w:vAlign w:val="center"/>
          </w:tcPr>
          <w:p w14:paraId="BE210000">
            <w:r>
              <w:t>ГППО ОБТИ</w:t>
            </w:r>
          </w:p>
        </w:tc>
        <w:tc>
          <w:tcPr>
            <w:tcW w:type="dxa" w:w="1260"/>
            <w:tcBorders>
              <w:top w:sz="4" w:val="nil"/>
              <w:left w:sz="4" w:val="nil"/>
              <w:bottom w:color="000000" w:sz="4" w:val="single"/>
              <w:right w:color="000000" w:sz="4" w:val="single"/>
            </w:tcBorders>
            <w:vAlign w:val="center"/>
          </w:tcPr>
          <w:p w14:paraId="BF210000">
            <w:pPr>
              <w:ind/>
              <w:jc w:val="center"/>
            </w:pPr>
            <w:r>
              <w:t>2</w:t>
            </w:r>
          </w:p>
        </w:tc>
        <w:tc>
          <w:tcPr>
            <w:tcW w:type="dxa" w:w="1416"/>
            <w:gridSpan w:val="2"/>
            <w:tcBorders>
              <w:top w:sz="4" w:val="nil"/>
              <w:left w:sz="4" w:val="nil"/>
              <w:bottom w:color="000000" w:sz="4" w:val="single"/>
              <w:right w:color="000000" w:sz="4" w:val="single"/>
            </w:tcBorders>
            <w:vAlign w:val="center"/>
          </w:tcPr>
          <w:p w14:paraId="C0210000">
            <w:pPr>
              <w:ind/>
              <w:jc w:val="center"/>
            </w:pPr>
            <w:r>
              <w:t>10.12.2009</w:t>
            </w:r>
          </w:p>
        </w:tc>
        <w:tc>
          <w:tcPr>
            <w:tcW w:type="dxa" w:w="1134"/>
            <w:gridSpan w:val="3"/>
            <w:tcBorders>
              <w:top w:sz="4" w:val="nil"/>
              <w:left w:sz="4" w:val="nil"/>
              <w:bottom w:color="000000" w:sz="4" w:val="single"/>
              <w:right w:color="000000" w:sz="4" w:val="single"/>
            </w:tcBorders>
            <w:vAlign w:val="center"/>
          </w:tcPr>
          <w:p w14:paraId="C1210000">
            <w:pPr>
              <w:ind/>
              <w:jc w:val="center"/>
            </w:pPr>
            <w:r>
              <w:t>0,00605</w:t>
            </w:r>
          </w:p>
        </w:tc>
        <w:tc>
          <w:tcPr>
            <w:tcW w:type="dxa" w:w="1050"/>
            <w:tcBorders>
              <w:top w:sz="4" w:val="nil"/>
              <w:left w:sz="4" w:val="nil"/>
              <w:bottom w:color="000000" w:sz="4" w:val="single"/>
              <w:right w:color="000000" w:sz="4" w:val="single"/>
            </w:tcBorders>
            <w:vAlign w:val="center"/>
          </w:tcPr>
          <w:p w14:paraId="C2210000">
            <w:pPr>
              <w:ind/>
              <w:jc w:val="center"/>
            </w:pPr>
            <w:r>
              <w:t>0,00605</w:t>
            </w:r>
          </w:p>
        </w:tc>
        <w:tc>
          <w:tcPr>
            <w:tcW w:type="dxa" w:w="1785"/>
            <w:gridSpan w:val="3"/>
            <w:tcBorders>
              <w:top w:sz="4" w:val="nil"/>
              <w:left w:sz="4" w:val="nil"/>
              <w:bottom w:color="000000" w:sz="4" w:val="single"/>
              <w:right w:color="000000" w:sz="4" w:val="single"/>
            </w:tcBorders>
            <w:vAlign w:val="center"/>
          </w:tcPr>
          <w:p w14:paraId="C3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C4210000">
            <w:pPr>
              <w:ind/>
              <w:jc w:val="center"/>
            </w:pPr>
            <w:r>
              <w:t>17</w:t>
            </w:r>
          </w:p>
        </w:tc>
        <w:tc>
          <w:tcPr>
            <w:tcW w:type="dxa" w:w="2860"/>
            <w:tcBorders>
              <w:top w:sz="4" w:val="nil"/>
              <w:left w:sz="4" w:val="nil"/>
              <w:bottom w:color="000000" w:sz="4" w:val="single"/>
              <w:right w:color="000000" w:sz="4" w:val="single"/>
            </w:tcBorders>
            <w:vAlign w:val="center"/>
          </w:tcPr>
          <w:p w14:paraId="C5210000">
            <w:r>
              <w:t>Роспечать</w:t>
            </w:r>
          </w:p>
        </w:tc>
        <w:tc>
          <w:tcPr>
            <w:tcW w:type="dxa" w:w="1260"/>
            <w:tcBorders>
              <w:top w:sz="4" w:val="nil"/>
              <w:left w:sz="4" w:val="nil"/>
              <w:bottom w:color="000000" w:sz="4" w:val="single"/>
              <w:right w:color="000000" w:sz="4" w:val="single"/>
            </w:tcBorders>
            <w:vAlign w:val="center"/>
          </w:tcPr>
          <w:p w14:paraId="C6210000">
            <w:pPr>
              <w:ind/>
              <w:jc w:val="center"/>
            </w:pPr>
            <w:r>
              <w:t>12</w:t>
            </w:r>
          </w:p>
        </w:tc>
        <w:tc>
          <w:tcPr>
            <w:tcW w:type="dxa" w:w="1416"/>
            <w:gridSpan w:val="2"/>
            <w:tcBorders>
              <w:top w:sz="4" w:val="nil"/>
              <w:left w:sz="4" w:val="nil"/>
              <w:bottom w:color="000000" w:sz="4" w:val="single"/>
              <w:right w:color="000000" w:sz="4" w:val="single"/>
            </w:tcBorders>
            <w:vAlign w:val="center"/>
          </w:tcPr>
          <w:p w14:paraId="C7210000">
            <w:pPr>
              <w:ind/>
              <w:jc w:val="center"/>
            </w:pPr>
            <w:r>
              <w:t>01.01.2008</w:t>
            </w:r>
          </w:p>
        </w:tc>
        <w:tc>
          <w:tcPr>
            <w:tcW w:type="dxa" w:w="1134"/>
            <w:gridSpan w:val="3"/>
            <w:tcBorders>
              <w:top w:sz="4" w:val="nil"/>
              <w:left w:sz="4" w:val="nil"/>
              <w:bottom w:color="000000" w:sz="4" w:val="single"/>
              <w:right w:color="000000" w:sz="4" w:val="single"/>
            </w:tcBorders>
            <w:vAlign w:val="center"/>
          </w:tcPr>
          <w:p w14:paraId="C8210000">
            <w:pPr>
              <w:ind/>
              <w:jc w:val="center"/>
            </w:pPr>
            <w:r>
              <w:t>0,00156</w:t>
            </w:r>
          </w:p>
        </w:tc>
        <w:tc>
          <w:tcPr>
            <w:tcW w:type="dxa" w:w="1050"/>
            <w:tcBorders>
              <w:top w:sz="4" w:val="nil"/>
              <w:left w:sz="4" w:val="nil"/>
              <w:bottom w:color="000000" w:sz="4" w:val="single"/>
              <w:right w:color="000000" w:sz="4" w:val="single"/>
            </w:tcBorders>
            <w:vAlign w:val="center"/>
          </w:tcPr>
          <w:p w14:paraId="C9210000">
            <w:pPr>
              <w:ind/>
              <w:jc w:val="center"/>
            </w:pPr>
            <w:r>
              <w:t>0,00156</w:t>
            </w:r>
          </w:p>
        </w:tc>
        <w:tc>
          <w:tcPr>
            <w:tcW w:type="dxa" w:w="1785"/>
            <w:gridSpan w:val="3"/>
            <w:tcBorders>
              <w:top w:sz="4" w:val="nil"/>
              <w:left w:sz="4" w:val="nil"/>
              <w:bottom w:color="000000" w:sz="4" w:val="single"/>
              <w:right w:color="000000" w:sz="4" w:val="single"/>
            </w:tcBorders>
            <w:vAlign w:val="center"/>
          </w:tcPr>
          <w:p w14:paraId="CA210000">
            <w:pPr>
              <w:ind/>
              <w:jc w:val="center"/>
            </w:pPr>
            <w:r>
              <w:t>–</w:t>
            </w:r>
          </w:p>
        </w:tc>
      </w:tr>
      <w:tr>
        <w:trPr>
          <w:trHeight w:hRule="atLeast" w:val="70"/>
        </w:trPr>
        <w:tc>
          <w:tcPr>
            <w:tcW w:type="dxa" w:w="560"/>
            <w:tcBorders>
              <w:top w:sz="4" w:val="nil"/>
              <w:left w:color="000000" w:sz="4" w:val="single"/>
              <w:bottom w:color="000000" w:sz="4" w:val="single"/>
              <w:right w:color="000000" w:sz="4" w:val="single"/>
            </w:tcBorders>
            <w:vAlign w:val="center"/>
          </w:tcPr>
          <w:p w14:paraId="CB210000">
            <w:pPr>
              <w:ind/>
              <w:jc w:val="center"/>
            </w:pPr>
            <w:r>
              <w:t>18</w:t>
            </w:r>
          </w:p>
        </w:tc>
        <w:tc>
          <w:tcPr>
            <w:tcW w:type="dxa" w:w="2860"/>
            <w:tcBorders>
              <w:top w:sz="4" w:val="nil"/>
              <w:left w:sz="4" w:val="nil"/>
              <w:bottom w:color="000000" w:sz="4" w:val="single"/>
              <w:right w:color="000000" w:sz="4" w:val="single"/>
            </w:tcBorders>
            <w:vAlign w:val="center"/>
          </w:tcPr>
          <w:p w14:paraId="CC210000">
            <w:r>
              <w:t>Нотариус Веселова Д.А.</w:t>
            </w:r>
          </w:p>
        </w:tc>
        <w:tc>
          <w:tcPr>
            <w:tcW w:type="dxa" w:w="1260"/>
            <w:tcBorders>
              <w:top w:sz="4" w:val="nil"/>
              <w:left w:sz="4" w:val="nil"/>
              <w:bottom w:color="000000" w:sz="4" w:val="single"/>
              <w:right w:color="000000" w:sz="4" w:val="single"/>
            </w:tcBorders>
            <w:vAlign w:val="center"/>
          </w:tcPr>
          <w:p w14:paraId="CD210000">
            <w:pPr>
              <w:ind/>
              <w:jc w:val="center"/>
            </w:pPr>
            <w:r>
              <w:t>15</w:t>
            </w:r>
          </w:p>
        </w:tc>
        <w:tc>
          <w:tcPr>
            <w:tcW w:type="dxa" w:w="1416"/>
            <w:gridSpan w:val="2"/>
            <w:tcBorders>
              <w:top w:sz="4" w:val="nil"/>
              <w:left w:sz="4" w:val="nil"/>
              <w:bottom w:color="000000" w:sz="4" w:val="single"/>
              <w:right w:color="000000" w:sz="4" w:val="single"/>
            </w:tcBorders>
            <w:vAlign w:val="center"/>
          </w:tcPr>
          <w:p w14:paraId="CE210000">
            <w:pPr>
              <w:ind/>
              <w:jc w:val="center"/>
            </w:pPr>
            <w:r>
              <w:t>01.04.2006</w:t>
            </w:r>
          </w:p>
        </w:tc>
        <w:tc>
          <w:tcPr>
            <w:tcW w:type="dxa" w:w="1134"/>
            <w:gridSpan w:val="3"/>
            <w:tcBorders>
              <w:top w:sz="4" w:val="nil"/>
              <w:left w:sz="4" w:val="nil"/>
              <w:bottom w:color="000000" w:sz="4" w:val="single"/>
              <w:right w:color="000000" w:sz="4" w:val="single"/>
            </w:tcBorders>
            <w:vAlign w:val="center"/>
          </w:tcPr>
          <w:p w14:paraId="CF210000">
            <w:pPr>
              <w:ind/>
              <w:jc w:val="center"/>
            </w:pPr>
            <w:r>
              <w:t>0,00338</w:t>
            </w:r>
          </w:p>
        </w:tc>
        <w:tc>
          <w:tcPr>
            <w:tcW w:type="dxa" w:w="1050"/>
            <w:tcBorders>
              <w:top w:sz="4" w:val="nil"/>
              <w:left w:sz="4" w:val="nil"/>
              <w:bottom w:color="000000" w:sz="4" w:val="single"/>
              <w:right w:color="000000" w:sz="4" w:val="single"/>
            </w:tcBorders>
            <w:vAlign w:val="center"/>
          </w:tcPr>
          <w:p w14:paraId="D0210000">
            <w:pPr>
              <w:ind/>
              <w:jc w:val="center"/>
            </w:pPr>
            <w:r>
              <w:t>0,00338</w:t>
            </w:r>
          </w:p>
        </w:tc>
        <w:tc>
          <w:tcPr>
            <w:tcW w:type="dxa" w:w="1785"/>
            <w:gridSpan w:val="3"/>
            <w:tcBorders>
              <w:top w:sz="4" w:val="nil"/>
              <w:left w:sz="4" w:val="nil"/>
              <w:bottom w:color="000000" w:sz="4" w:val="single"/>
              <w:right w:color="000000" w:sz="4" w:val="single"/>
            </w:tcBorders>
            <w:vAlign w:val="center"/>
          </w:tcPr>
          <w:p w14:paraId="D1210000">
            <w:pPr>
              <w:ind/>
              <w:jc w:val="center"/>
            </w:pPr>
            <w:r>
              <w:t>–</w:t>
            </w:r>
          </w:p>
        </w:tc>
      </w:tr>
      <w:tr>
        <w:trPr>
          <w:trHeight w:hRule="atLeast" w:val="276"/>
        </w:trPr>
        <w:tc>
          <w:tcPr>
            <w:tcW w:type="dxa" w:w="560"/>
            <w:tcBorders>
              <w:top w:sz="4" w:val="nil"/>
              <w:left w:color="000000" w:sz="4" w:val="single"/>
              <w:bottom w:color="000000" w:sz="4" w:val="single"/>
              <w:right w:color="000000" w:sz="4" w:val="single"/>
            </w:tcBorders>
            <w:vAlign w:val="center"/>
          </w:tcPr>
          <w:p w14:paraId="D2210000">
            <w:pPr>
              <w:ind/>
              <w:jc w:val="center"/>
            </w:pPr>
            <w:r>
              <w:t>19</w:t>
            </w:r>
          </w:p>
        </w:tc>
        <w:tc>
          <w:tcPr>
            <w:tcW w:type="dxa" w:w="2860"/>
            <w:tcBorders>
              <w:top w:sz="4" w:val="nil"/>
              <w:left w:sz="4" w:val="nil"/>
              <w:bottom w:color="000000" w:sz="4" w:val="single"/>
              <w:right w:color="000000" w:sz="4" w:val="single"/>
            </w:tcBorders>
            <w:vAlign w:val="center"/>
          </w:tcPr>
          <w:p w14:paraId="D3210000">
            <w:r>
              <w:t>Дедовичская лесная компания</w:t>
            </w:r>
          </w:p>
        </w:tc>
        <w:tc>
          <w:tcPr>
            <w:tcW w:type="dxa" w:w="1260"/>
            <w:tcBorders>
              <w:top w:sz="4" w:val="nil"/>
              <w:left w:sz="4" w:val="nil"/>
              <w:bottom w:color="000000" w:sz="4" w:val="single"/>
              <w:right w:color="000000" w:sz="4" w:val="single"/>
            </w:tcBorders>
            <w:vAlign w:val="center"/>
          </w:tcPr>
          <w:p w14:paraId="D4210000">
            <w:pPr>
              <w:ind/>
              <w:jc w:val="center"/>
            </w:pPr>
            <w:r>
              <w:t>26</w:t>
            </w:r>
          </w:p>
        </w:tc>
        <w:tc>
          <w:tcPr>
            <w:tcW w:type="dxa" w:w="1416"/>
            <w:gridSpan w:val="2"/>
            <w:tcBorders>
              <w:top w:sz="4" w:val="nil"/>
              <w:left w:sz="4" w:val="nil"/>
              <w:bottom w:color="000000" w:sz="4" w:val="single"/>
              <w:right w:color="000000" w:sz="4" w:val="single"/>
            </w:tcBorders>
            <w:vAlign w:val="center"/>
          </w:tcPr>
          <w:p w14:paraId="D5210000">
            <w:pPr>
              <w:ind/>
              <w:jc w:val="center"/>
            </w:pPr>
            <w:r>
              <w:t>01.10.2012</w:t>
            </w:r>
          </w:p>
        </w:tc>
        <w:tc>
          <w:tcPr>
            <w:tcW w:type="dxa" w:w="1134"/>
            <w:gridSpan w:val="3"/>
            <w:tcBorders>
              <w:top w:sz="4" w:val="nil"/>
              <w:left w:sz="4" w:val="nil"/>
              <w:bottom w:color="000000" w:sz="4" w:val="single"/>
              <w:right w:color="000000" w:sz="4" w:val="single"/>
            </w:tcBorders>
            <w:vAlign w:val="center"/>
          </w:tcPr>
          <w:p w14:paraId="D6210000">
            <w:pPr>
              <w:ind/>
              <w:jc w:val="center"/>
            </w:pPr>
            <w:r>
              <w:t>0,00143</w:t>
            </w:r>
          </w:p>
        </w:tc>
        <w:tc>
          <w:tcPr>
            <w:tcW w:type="dxa" w:w="1050"/>
            <w:tcBorders>
              <w:top w:sz="4" w:val="nil"/>
              <w:left w:sz="4" w:val="nil"/>
              <w:bottom w:color="000000" w:sz="4" w:val="single"/>
              <w:right w:color="000000" w:sz="4" w:val="single"/>
            </w:tcBorders>
            <w:vAlign w:val="center"/>
          </w:tcPr>
          <w:p w14:paraId="D7210000">
            <w:pPr>
              <w:ind/>
              <w:jc w:val="center"/>
            </w:pPr>
            <w:r>
              <w:t>0,00143</w:t>
            </w:r>
          </w:p>
        </w:tc>
        <w:tc>
          <w:tcPr>
            <w:tcW w:type="dxa" w:w="1785"/>
            <w:gridSpan w:val="3"/>
            <w:tcBorders>
              <w:top w:sz="4" w:val="nil"/>
              <w:left w:sz="4" w:val="nil"/>
              <w:bottom w:color="000000" w:sz="4" w:val="single"/>
              <w:right w:color="000000" w:sz="4" w:val="single"/>
            </w:tcBorders>
            <w:vAlign w:val="center"/>
          </w:tcPr>
          <w:p w14:paraId="D8210000">
            <w:pPr>
              <w:ind/>
              <w:jc w:val="center"/>
            </w:pPr>
            <w:r>
              <w:t>–</w:t>
            </w:r>
          </w:p>
        </w:tc>
      </w:tr>
      <w:tr>
        <w:trPr>
          <w:trHeight w:hRule="atLeast" w:val="228"/>
        </w:trPr>
        <w:tc>
          <w:tcPr>
            <w:tcW w:type="dxa" w:w="560"/>
            <w:tcBorders>
              <w:top w:sz="4" w:val="nil"/>
              <w:left w:color="000000" w:sz="4" w:val="single"/>
              <w:bottom w:color="000000" w:sz="4" w:val="single"/>
              <w:right w:color="000000" w:sz="4" w:val="single"/>
            </w:tcBorders>
            <w:vAlign w:val="center"/>
          </w:tcPr>
          <w:p w14:paraId="D9210000">
            <w:pPr>
              <w:ind/>
              <w:jc w:val="center"/>
            </w:pPr>
            <w:r>
              <w:t>20</w:t>
            </w:r>
          </w:p>
        </w:tc>
        <w:tc>
          <w:tcPr>
            <w:tcW w:type="dxa" w:w="2860"/>
            <w:tcBorders>
              <w:top w:sz="4" w:val="nil"/>
              <w:left w:sz="4" w:val="nil"/>
              <w:bottom w:color="000000" w:sz="4" w:val="single"/>
              <w:right w:color="000000" w:sz="4" w:val="single"/>
            </w:tcBorders>
            <w:vAlign w:val="center"/>
          </w:tcPr>
          <w:p w14:paraId="DA210000">
            <w:r>
              <w:t>Псковское региональное отделение Единая Россия</w:t>
            </w:r>
          </w:p>
        </w:tc>
        <w:tc>
          <w:tcPr>
            <w:tcW w:type="dxa" w:w="1260"/>
            <w:tcBorders>
              <w:top w:sz="4" w:val="nil"/>
              <w:left w:sz="4" w:val="nil"/>
              <w:bottom w:color="000000" w:sz="4" w:val="single"/>
              <w:right w:color="000000" w:sz="4" w:val="single"/>
            </w:tcBorders>
            <w:vAlign w:val="center"/>
          </w:tcPr>
          <w:p w14:paraId="DB210000">
            <w:pPr>
              <w:ind/>
              <w:jc w:val="center"/>
            </w:pPr>
            <w:r>
              <w:t>25</w:t>
            </w:r>
          </w:p>
        </w:tc>
        <w:tc>
          <w:tcPr>
            <w:tcW w:type="dxa" w:w="1416"/>
            <w:gridSpan w:val="2"/>
            <w:tcBorders>
              <w:top w:sz="4" w:val="nil"/>
              <w:left w:sz="4" w:val="nil"/>
              <w:bottom w:color="000000" w:sz="4" w:val="single"/>
              <w:right w:color="000000" w:sz="4" w:val="single"/>
            </w:tcBorders>
            <w:vAlign w:val="center"/>
          </w:tcPr>
          <w:p w14:paraId="DC210000">
            <w:pPr>
              <w:ind/>
              <w:jc w:val="center"/>
            </w:pPr>
            <w:r>
              <w:t>01.10.2011</w:t>
            </w:r>
          </w:p>
        </w:tc>
        <w:tc>
          <w:tcPr>
            <w:tcW w:type="dxa" w:w="1134"/>
            <w:gridSpan w:val="3"/>
            <w:tcBorders>
              <w:top w:sz="4" w:val="nil"/>
              <w:left w:sz="4" w:val="nil"/>
              <w:bottom w:color="000000" w:sz="4" w:val="single"/>
              <w:right w:color="000000" w:sz="4" w:val="single"/>
            </w:tcBorders>
            <w:vAlign w:val="center"/>
          </w:tcPr>
          <w:p w14:paraId="DD210000">
            <w:pPr>
              <w:ind/>
              <w:jc w:val="center"/>
            </w:pPr>
            <w:r>
              <w:t>0,00243</w:t>
            </w:r>
          </w:p>
        </w:tc>
        <w:tc>
          <w:tcPr>
            <w:tcW w:type="dxa" w:w="1050"/>
            <w:tcBorders>
              <w:top w:sz="4" w:val="nil"/>
              <w:left w:sz="4" w:val="nil"/>
              <w:bottom w:color="000000" w:sz="4" w:val="single"/>
              <w:right w:color="000000" w:sz="4" w:val="single"/>
            </w:tcBorders>
            <w:vAlign w:val="center"/>
          </w:tcPr>
          <w:p w14:paraId="DE210000">
            <w:pPr>
              <w:ind/>
              <w:jc w:val="center"/>
            </w:pPr>
            <w:r>
              <w:t>0,00243</w:t>
            </w:r>
          </w:p>
        </w:tc>
        <w:tc>
          <w:tcPr>
            <w:tcW w:type="dxa" w:w="1785"/>
            <w:gridSpan w:val="3"/>
            <w:tcBorders>
              <w:top w:sz="4" w:val="nil"/>
              <w:left w:sz="4" w:val="nil"/>
              <w:bottom w:color="000000" w:sz="4" w:val="single"/>
              <w:right w:color="000000" w:sz="4" w:val="single"/>
            </w:tcBorders>
            <w:vAlign w:val="center"/>
          </w:tcPr>
          <w:p w14:paraId="DF210000">
            <w:pPr>
              <w:ind/>
              <w:jc w:val="center"/>
            </w:pPr>
            <w:r>
              <w:t>–</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E0210000">
            <w:pPr>
              <w:ind/>
              <w:jc w:val="center"/>
            </w:pPr>
            <w:r>
              <w:t>21</w:t>
            </w:r>
          </w:p>
        </w:tc>
        <w:tc>
          <w:tcPr>
            <w:tcW w:type="dxa" w:w="2860"/>
            <w:tcBorders>
              <w:top w:sz="4" w:val="nil"/>
              <w:left w:sz="4" w:val="nil"/>
              <w:bottom w:color="000000" w:sz="4" w:val="single"/>
              <w:right w:color="000000" w:sz="4" w:val="single"/>
            </w:tcBorders>
            <w:vAlign w:val="center"/>
          </w:tcPr>
          <w:p w14:paraId="E1210000">
            <w:r>
              <w:t>ООО "Алькор"</w:t>
            </w:r>
          </w:p>
        </w:tc>
        <w:tc>
          <w:tcPr>
            <w:tcW w:type="dxa" w:w="1260"/>
            <w:tcBorders>
              <w:top w:sz="4" w:val="nil"/>
              <w:left w:sz="4" w:val="nil"/>
              <w:bottom w:color="000000" w:sz="4" w:val="single"/>
              <w:right w:color="000000" w:sz="4" w:val="single"/>
            </w:tcBorders>
            <w:vAlign w:val="center"/>
          </w:tcPr>
          <w:p w14:paraId="E2210000">
            <w:pPr>
              <w:ind/>
              <w:jc w:val="center"/>
            </w:pPr>
            <w:r>
              <w:t>12</w:t>
            </w:r>
          </w:p>
        </w:tc>
        <w:tc>
          <w:tcPr>
            <w:tcW w:type="dxa" w:w="1416"/>
            <w:gridSpan w:val="2"/>
            <w:tcBorders>
              <w:top w:sz="4" w:val="nil"/>
              <w:left w:sz="4" w:val="nil"/>
              <w:bottom w:color="000000" w:sz="4" w:val="single"/>
              <w:right w:color="000000" w:sz="4" w:val="single"/>
            </w:tcBorders>
            <w:vAlign w:val="center"/>
          </w:tcPr>
          <w:p w14:paraId="E3210000">
            <w:pPr>
              <w:ind/>
              <w:jc w:val="center"/>
            </w:pPr>
            <w:r>
              <w:t>01.03.2006</w:t>
            </w:r>
          </w:p>
        </w:tc>
        <w:tc>
          <w:tcPr>
            <w:tcW w:type="dxa" w:w="1134"/>
            <w:gridSpan w:val="3"/>
            <w:tcBorders>
              <w:top w:sz="4" w:val="nil"/>
              <w:left w:sz="4" w:val="nil"/>
              <w:bottom w:color="000000" w:sz="4" w:val="single"/>
              <w:right w:color="000000" w:sz="4" w:val="single"/>
            </w:tcBorders>
            <w:vAlign w:val="center"/>
          </w:tcPr>
          <w:p w14:paraId="E4210000">
            <w:pPr>
              <w:ind/>
              <w:jc w:val="center"/>
            </w:pPr>
            <w:r>
              <w:t>0,0203</w:t>
            </w:r>
          </w:p>
        </w:tc>
        <w:tc>
          <w:tcPr>
            <w:tcW w:type="dxa" w:w="1050"/>
            <w:tcBorders>
              <w:top w:sz="4" w:val="nil"/>
              <w:left w:sz="4" w:val="nil"/>
              <w:bottom w:color="000000" w:sz="4" w:val="single"/>
              <w:right w:color="000000" w:sz="4" w:val="single"/>
            </w:tcBorders>
            <w:vAlign w:val="center"/>
          </w:tcPr>
          <w:p w14:paraId="E5210000">
            <w:pPr>
              <w:ind/>
              <w:jc w:val="center"/>
            </w:pPr>
            <w:r>
              <w:t>0,0203</w:t>
            </w:r>
          </w:p>
        </w:tc>
        <w:tc>
          <w:tcPr>
            <w:tcW w:type="dxa" w:w="1785"/>
            <w:gridSpan w:val="3"/>
            <w:tcBorders>
              <w:top w:sz="4" w:val="nil"/>
              <w:left w:sz="4" w:val="nil"/>
              <w:bottom w:color="000000" w:sz="4" w:val="single"/>
              <w:right w:color="000000" w:sz="4" w:val="single"/>
            </w:tcBorders>
            <w:vAlign w:val="center"/>
          </w:tcPr>
          <w:p w14:paraId="E6210000">
            <w:pPr>
              <w:ind/>
              <w:jc w:val="center"/>
            </w:pPr>
            <w:r>
              <w:t>–</w:t>
            </w:r>
          </w:p>
        </w:tc>
      </w:tr>
      <w:tr>
        <w:trPr>
          <w:trHeight w:hRule="atLeast" w:val="231"/>
        </w:trPr>
        <w:tc>
          <w:tcPr>
            <w:tcW w:type="dxa" w:w="560"/>
            <w:tcBorders>
              <w:top w:sz="4" w:val="nil"/>
              <w:left w:color="000000" w:sz="4" w:val="single"/>
              <w:bottom w:color="000000" w:sz="4" w:val="single"/>
              <w:right w:color="000000" w:sz="4" w:val="single"/>
            </w:tcBorders>
            <w:vAlign w:val="center"/>
          </w:tcPr>
          <w:p w14:paraId="E7210000">
            <w:pPr>
              <w:ind/>
              <w:jc w:val="center"/>
            </w:pPr>
            <w:r>
              <w:t>22</w:t>
            </w:r>
          </w:p>
        </w:tc>
        <w:tc>
          <w:tcPr>
            <w:tcW w:type="dxa" w:w="2860"/>
            <w:tcBorders>
              <w:top w:sz="4" w:val="nil"/>
              <w:left w:sz="4" w:val="nil"/>
              <w:bottom w:color="000000" w:sz="4" w:val="single"/>
              <w:right w:color="000000" w:sz="4" w:val="single"/>
            </w:tcBorders>
            <w:vAlign w:val="center"/>
          </w:tcPr>
          <w:p w14:paraId="E8210000">
            <w:r>
              <w:t>МП МО "Дедовичи" "Комплекс"</w:t>
            </w:r>
          </w:p>
        </w:tc>
        <w:tc>
          <w:tcPr>
            <w:tcW w:type="dxa" w:w="1260"/>
            <w:tcBorders>
              <w:top w:sz="4" w:val="nil"/>
              <w:left w:sz="4" w:val="nil"/>
              <w:bottom w:color="000000" w:sz="4" w:val="single"/>
              <w:right w:color="000000" w:sz="4" w:val="single"/>
            </w:tcBorders>
            <w:vAlign w:val="center"/>
          </w:tcPr>
          <w:p w14:paraId="E9210000">
            <w:pPr>
              <w:ind/>
              <w:jc w:val="center"/>
            </w:pPr>
            <w:r>
              <w:t>16</w:t>
            </w:r>
          </w:p>
        </w:tc>
        <w:tc>
          <w:tcPr>
            <w:tcW w:type="dxa" w:w="1416"/>
            <w:gridSpan w:val="2"/>
            <w:tcBorders>
              <w:top w:sz="4" w:val="nil"/>
              <w:left w:sz="4" w:val="nil"/>
              <w:bottom w:color="000000" w:sz="4" w:val="single"/>
              <w:right w:color="000000" w:sz="4" w:val="single"/>
            </w:tcBorders>
            <w:vAlign w:val="center"/>
          </w:tcPr>
          <w:p w14:paraId="EA210000">
            <w:pPr>
              <w:ind/>
              <w:jc w:val="center"/>
            </w:pPr>
            <w:r>
              <w:t>09.01.2013</w:t>
            </w:r>
          </w:p>
        </w:tc>
        <w:tc>
          <w:tcPr>
            <w:tcW w:type="dxa" w:w="1134"/>
            <w:gridSpan w:val="3"/>
            <w:tcBorders>
              <w:top w:sz="4" w:val="nil"/>
              <w:left w:sz="4" w:val="nil"/>
              <w:bottom w:color="000000" w:sz="4" w:val="single"/>
              <w:right w:color="000000" w:sz="4" w:val="single"/>
            </w:tcBorders>
            <w:vAlign w:val="center"/>
          </w:tcPr>
          <w:p w14:paraId="EB210000">
            <w:pPr>
              <w:ind/>
              <w:jc w:val="center"/>
            </w:pPr>
            <w:r>
              <w:t>0,0658</w:t>
            </w:r>
          </w:p>
        </w:tc>
        <w:tc>
          <w:tcPr>
            <w:tcW w:type="dxa" w:w="1050"/>
            <w:tcBorders>
              <w:top w:sz="4" w:val="nil"/>
              <w:left w:sz="4" w:val="nil"/>
              <w:bottom w:color="000000" w:sz="4" w:val="single"/>
              <w:right w:color="000000" w:sz="4" w:val="single"/>
            </w:tcBorders>
            <w:vAlign w:val="center"/>
          </w:tcPr>
          <w:p w14:paraId="EC210000">
            <w:pPr>
              <w:ind/>
              <w:jc w:val="center"/>
            </w:pPr>
            <w:r>
              <w:t>0,0658</w:t>
            </w:r>
          </w:p>
        </w:tc>
        <w:tc>
          <w:tcPr>
            <w:tcW w:type="dxa" w:w="1785"/>
            <w:gridSpan w:val="3"/>
            <w:tcBorders>
              <w:top w:sz="4" w:val="nil"/>
              <w:left w:sz="4" w:val="nil"/>
              <w:bottom w:color="000000" w:sz="4" w:val="single"/>
              <w:right w:color="000000" w:sz="4" w:val="single"/>
            </w:tcBorders>
            <w:vAlign w:val="center"/>
          </w:tcPr>
          <w:p w14:paraId="ED210000">
            <w:pPr>
              <w:ind/>
              <w:jc w:val="center"/>
            </w:pPr>
            <w:r>
              <w:t>–</w:t>
            </w:r>
          </w:p>
        </w:tc>
      </w:tr>
      <w:tr>
        <w:trPr>
          <w:trHeight w:hRule="atLeast" w:val="300"/>
        </w:trPr>
        <w:tc>
          <w:tcPr>
            <w:tcW w:type="dxa" w:w="560"/>
            <w:tcBorders>
              <w:top w:sz="4" w:val="nil"/>
              <w:left w:color="000000" w:sz="4" w:val="single"/>
              <w:bottom w:color="000000" w:sz="4" w:val="single"/>
              <w:right w:color="000000" w:sz="4" w:val="single"/>
            </w:tcBorders>
            <w:vAlign w:val="center"/>
          </w:tcPr>
          <w:p w14:paraId="EE210000">
            <w:pPr>
              <w:ind/>
              <w:jc w:val="center"/>
            </w:pPr>
            <w:r>
              <w:t> </w:t>
            </w:r>
          </w:p>
        </w:tc>
        <w:tc>
          <w:tcPr>
            <w:tcW w:type="dxa" w:w="2860"/>
            <w:tcBorders>
              <w:top w:sz="4" w:val="nil"/>
              <w:left w:sz="4" w:val="nil"/>
              <w:bottom w:color="000000" w:sz="4" w:val="single"/>
              <w:right w:color="000000" w:sz="4" w:val="single"/>
            </w:tcBorders>
            <w:vAlign w:val="center"/>
          </w:tcPr>
          <w:p w14:paraId="EF210000">
            <w:pPr>
              <w:rPr>
                <w:b w:val="1"/>
              </w:rPr>
            </w:pPr>
            <w:r>
              <w:rPr>
                <w:b w:val="1"/>
              </w:rPr>
              <w:t>ИТОГО:</w:t>
            </w:r>
          </w:p>
        </w:tc>
        <w:tc>
          <w:tcPr>
            <w:tcW w:type="dxa" w:w="1260"/>
            <w:tcBorders>
              <w:top w:sz="4" w:val="nil"/>
              <w:left w:sz="4" w:val="nil"/>
              <w:bottom w:color="000000" w:sz="4" w:val="single"/>
              <w:right w:color="000000" w:sz="4" w:val="single"/>
            </w:tcBorders>
            <w:vAlign w:val="center"/>
          </w:tcPr>
          <w:p w14:paraId="F0210000">
            <w:pPr>
              <w:ind/>
              <w:jc w:val="center"/>
            </w:pPr>
            <w:r>
              <w:t> </w:t>
            </w:r>
          </w:p>
        </w:tc>
        <w:tc>
          <w:tcPr>
            <w:tcW w:type="dxa" w:w="1416"/>
            <w:gridSpan w:val="2"/>
            <w:tcBorders>
              <w:top w:sz="4" w:val="nil"/>
              <w:left w:sz="4" w:val="nil"/>
              <w:bottom w:color="000000" w:sz="4" w:val="single"/>
              <w:right w:color="000000" w:sz="4" w:val="single"/>
            </w:tcBorders>
            <w:vAlign w:val="center"/>
          </w:tcPr>
          <w:p w14:paraId="F1210000">
            <w:pPr>
              <w:ind/>
              <w:jc w:val="center"/>
            </w:pPr>
            <w:r>
              <w:t> </w:t>
            </w:r>
          </w:p>
        </w:tc>
        <w:tc>
          <w:tcPr>
            <w:tcW w:type="dxa" w:w="1134"/>
            <w:gridSpan w:val="3"/>
            <w:tcBorders>
              <w:top w:sz="4" w:val="nil"/>
              <w:left w:sz="4" w:val="nil"/>
              <w:bottom w:color="000000" w:sz="4" w:val="single"/>
              <w:right w:color="000000" w:sz="4" w:val="single"/>
            </w:tcBorders>
            <w:vAlign w:val="center"/>
          </w:tcPr>
          <w:p w14:paraId="F2210000">
            <w:pPr>
              <w:ind/>
              <w:jc w:val="center"/>
              <w:rPr>
                <w:b w:val="1"/>
              </w:rPr>
            </w:pPr>
            <w:r>
              <w:rPr>
                <w:b w:val="1"/>
              </w:rPr>
              <w:t>0,57263</w:t>
            </w:r>
          </w:p>
        </w:tc>
        <w:tc>
          <w:tcPr>
            <w:tcW w:type="dxa" w:w="1050"/>
            <w:tcBorders>
              <w:top w:sz="4" w:val="nil"/>
              <w:left w:sz="4" w:val="nil"/>
              <w:bottom w:color="000000" w:sz="4" w:val="single"/>
              <w:right w:color="000000" w:sz="4" w:val="single"/>
            </w:tcBorders>
            <w:vAlign w:val="center"/>
          </w:tcPr>
          <w:p w14:paraId="F3210000">
            <w:pPr>
              <w:ind/>
              <w:jc w:val="center"/>
              <w:rPr>
                <w:b w:val="1"/>
              </w:rPr>
            </w:pPr>
            <w:r>
              <w:rPr>
                <w:b w:val="1"/>
              </w:rPr>
              <w:t>0,57263</w:t>
            </w:r>
          </w:p>
        </w:tc>
        <w:tc>
          <w:tcPr>
            <w:tcW w:type="dxa" w:w="1785"/>
            <w:gridSpan w:val="3"/>
            <w:tcBorders>
              <w:top w:sz="4" w:val="nil"/>
              <w:left w:sz="4" w:val="nil"/>
              <w:bottom w:color="000000" w:sz="4" w:val="single"/>
              <w:right w:color="000000" w:sz="4" w:val="single"/>
            </w:tcBorders>
            <w:vAlign w:val="center"/>
          </w:tcPr>
          <w:p w14:paraId="F4210000">
            <w:pPr>
              <w:ind/>
              <w:jc w:val="center"/>
              <w:rPr>
                <w:b w:val="1"/>
              </w:rPr>
            </w:pPr>
            <w:r>
              <w:rPr>
                <w:b w:val="1"/>
              </w:rPr>
              <w:t>0</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F5210000">
            <w:pPr>
              <w:ind/>
              <w:jc w:val="center"/>
            </w:pPr>
            <w:r>
              <w:t>III</w:t>
            </w:r>
          </w:p>
        </w:tc>
        <w:tc>
          <w:tcPr>
            <w:tcW w:type="dxa" w:w="2860"/>
            <w:tcBorders>
              <w:top w:sz="4" w:val="nil"/>
              <w:left w:sz="4" w:val="nil"/>
              <w:bottom w:color="000000" w:sz="4" w:val="single"/>
              <w:right w:color="000000" w:sz="4" w:val="single"/>
            </w:tcBorders>
            <w:vAlign w:val="center"/>
          </w:tcPr>
          <w:p w14:paraId="F6210000">
            <w:pPr>
              <w:ind/>
              <w:jc w:val="center"/>
              <w:rPr>
                <w:b w:val="1"/>
              </w:rPr>
            </w:pPr>
            <w:r>
              <w:rPr>
                <w:b w:val="1"/>
              </w:rPr>
              <w:t>Население</w:t>
            </w:r>
          </w:p>
        </w:tc>
        <w:tc>
          <w:tcPr>
            <w:tcW w:type="dxa" w:w="6645"/>
            <w:gridSpan w:val="10"/>
            <w:tcBorders>
              <w:top w:sz="4" w:val="nil"/>
              <w:left w:sz="4" w:val="nil"/>
              <w:bottom w:color="000000" w:sz="4" w:val="single"/>
              <w:right w:color="000000" w:sz="4" w:val="single"/>
            </w:tcBorders>
            <w:vAlign w:val="center"/>
          </w:tcPr>
          <w:p w14:paraId="F7210000">
            <w:pPr>
              <w:ind/>
              <w:jc w:val="center"/>
            </w:pPr>
            <w:r>
              <w:t> </w:t>
            </w:r>
          </w:p>
        </w:tc>
      </w:tr>
      <w:tr>
        <w:trPr>
          <w:trHeight w:hRule="atLeast" w:val="255"/>
        </w:trPr>
        <w:tc>
          <w:tcPr>
            <w:tcW w:type="dxa" w:w="560"/>
            <w:tcBorders>
              <w:top w:sz="4" w:val="nil"/>
              <w:left w:color="000000" w:sz="4" w:val="single"/>
              <w:bottom w:color="000000" w:sz="4" w:val="single"/>
              <w:right w:color="000000" w:sz="4" w:val="single"/>
            </w:tcBorders>
            <w:vAlign w:val="center"/>
          </w:tcPr>
          <w:p w14:paraId="F8210000">
            <w:pPr>
              <w:ind/>
              <w:jc w:val="center"/>
            </w:pPr>
            <w:r>
              <w:t>1</w:t>
            </w:r>
          </w:p>
        </w:tc>
        <w:tc>
          <w:tcPr>
            <w:tcW w:type="dxa" w:w="2860"/>
            <w:tcBorders>
              <w:top w:sz="4" w:val="nil"/>
              <w:left w:sz="4" w:val="nil"/>
              <w:bottom w:color="000000" w:sz="4" w:val="single"/>
              <w:right w:color="000000" w:sz="4" w:val="single"/>
            </w:tcBorders>
            <w:vAlign w:val="center"/>
          </w:tcPr>
          <w:p w14:paraId="F9210000">
            <w:r>
              <w:t>Жилой фонд</w:t>
            </w:r>
          </w:p>
        </w:tc>
        <w:tc>
          <w:tcPr>
            <w:tcW w:type="dxa" w:w="1260"/>
            <w:tcBorders>
              <w:top w:sz="4" w:val="nil"/>
              <w:left w:sz="4" w:val="nil"/>
              <w:bottom w:color="000000" w:sz="4" w:val="single"/>
              <w:right w:color="000000" w:sz="4" w:val="single"/>
            </w:tcBorders>
            <w:vAlign w:val="center"/>
          </w:tcPr>
          <w:p w14:paraId="FA210000">
            <w:pPr>
              <w:ind/>
              <w:jc w:val="center"/>
            </w:pPr>
            <w:r>
              <w:t> </w:t>
            </w:r>
          </w:p>
        </w:tc>
        <w:tc>
          <w:tcPr>
            <w:tcW w:type="dxa" w:w="1416"/>
            <w:gridSpan w:val="2"/>
            <w:tcBorders>
              <w:top w:sz="4" w:val="nil"/>
              <w:left w:sz="4" w:val="nil"/>
              <w:bottom w:color="000000" w:sz="4" w:val="single"/>
              <w:right w:color="000000" w:sz="4" w:val="single"/>
            </w:tcBorders>
            <w:vAlign w:val="center"/>
          </w:tcPr>
          <w:p w14:paraId="FB210000">
            <w:pPr>
              <w:ind/>
              <w:jc w:val="center"/>
            </w:pPr>
            <w:r>
              <w:t> </w:t>
            </w:r>
          </w:p>
        </w:tc>
        <w:tc>
          <w:tcPr>
            <w:tcW w:type="dxa" w:w="1134"/>
            <w:gridSpan w:val="3"/>
            <w:tcBorders>
              <w:top w:sz="4" w:val="nil"/>
              <w:left w:sz="4" w:val="nil"/>
              <w:bottom w:color="000000" w:sz="4" w:val="single"/>
              <w:right w:color="000000" w:sz="4" w:val="single"/>
            </w:tcBorders>
            <w:vAlign w:val="center"/>
          </w:tcPr>
          <w:p w14:paraId="FC210000">
            <w:pPr>
              <w:ind/>
              <w:jc w:val="center"/>
            </w:pPr>
            <w:r>
              <w:t>0,469</w:t>
            </w:r>
          </w:p>
        </w:tc>
        <w:tc>
          <w:tcPr>
            <w:tcW w:type="dxa" w:w="1050"/>
            <w:tcBorders>
              <w:top w:sz="4" w:val="nil"/>
              <w:left w:sz="4" w:val="nil"/>
              <w:bottom w:color="000000" w:sz="4" w:val="single"/>
              <w:right w:color="000000" w:sz="4" w:val="single"/>
            </w:tcBorders>
            <w:vAlign w:val="center"/>
          </w:tcPr>
          <w:p w14:paraId="FD210000">
            <w:pPr>
              <w:ind/>
              <w:jc w:val="center"/>
            </w:pPr>
            <w:r>
              <w:t>0,469</w:t>
            </w:r>
          </w:p>
        </w:tc>
        <w:tc>
          <w:tcPr>
            <w:tcW w:type="dxa" w:w="1785"/>
            <w:gridSpan w:val="3"/>
            <w:tcBorders>
              <w:top w:sz="4" w:val="nil"/>
              <w:left w:sz="4" w:val="nil"/>
              <w:bottom w:color="000000" w:sz="4" w:val="single"/>
              <w:right w:color="000000" w:sz="4" w:val="single"/>
            </w:tcBorders>
            <w:vAlign w:val="center"/>
          </w:tcPr>
          <w:p w14:paraId="FE210000">
            <w:pPr>
              <w:ind/>
              <w:jc w:val="center"/>
            </w:pPr>
            <w:r>
              <w:t>–</w:t>
            </w:r>
          </w:p>
        </w:tc>
      </w:tr>
      <w:tr>
        <w:trPr>
          <w:trHeight w:hRule="atLeast" w:val="300"/>
        </w:trPr>
        <w:tc>
          <w:tcPr>
            <w:tcW w:type="dxa" w:w="560"/>
            <w:tcBorders>
              <w:top w:sz="4" w:val="nil"/>
              <w:left w:color="000000" w:sz="4" w:val="single"/>
              <w:bottom w:color="000000" w:sz="4" w:val="single"/>
              <w:right w:color="000000" w:sz="4" w:val="single"/>
            </w:tcBorders>
            <w:vAlign w:val="center"/>
          </w:tcPr>
          <w:p w14:paraId="FF210000">
            <w:pPr>
              <w:ind/>
              <w:jc w:val="center"/>
            </w:pPr>
            <w:r>
              <w:t> </w:t>
            </w:r>
          </w:p>
        </w:tc>
        <w:tc>
          <w:tcPr>
            <w:tcW w:type="dxa" w:w="2860"/>
            <w:tcBorders>
              <w:top w:sz="4" w:val="nil"/>
              <w:left w:sz="4" w:val="nil"/>
              <w:bottom w:color="000000" w:sz="4" w:val="single"/>
              <w:right w:color="000000" w:sz="4" w:val="single"/>
            </w:tcBorders>
            <w:vAlign w:val="center"/>
          </w:tcPr>
          <w:p w14:paraId="002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01220000">
            <w:r>
              <w:t> </w:t>
            </w:r>
          </w:p>
        </w:tc>
        <w:tc>
          <w:tcPr>
            <w:tcW w:type="dxa" w:w="1416"/>
            <w:gridSpan w:val="2"/>
            <w:tcBorders>
              <w:top w:sz="4" w:val="nil"/>
              <w:left w:sz="4" w:val="nil"/>
              <w:bottom w:color="000000" w:sz="4" w:val="single"/>
              <w:right w:color="000000" w:sz="4" w:val="single"/>
            </w:tcBorders>
            <w:vAlign w:val="bottom"/>
          </w:tcPr>
          <w:p w14:paraId="02220000">
            <w:r>
              <w:t> </w:t>
            </w:r>
          </w:p>
        </w:tc>
        <w:tc>
          <w:tcPr>
            <w:tcW w:type="dxa" w:w="1134"/>
            <w:gridSpan w:val="3"/>
            <w:tcBorders>
              <w:top w:sz="4" w:val="nil"/>
              <w:left w:sz="4" w:val="nil"/>
              <w:bottom w:color="000000" w:sz="4" w:val="single"/>
              <w:right w:color="000000" w:sz="4" w:val="single"/>
            </w:tcBorders>
            <w:vAlign w:val="center"/>
          </w:tcPr>
          <w:p w14:paraId="03220000">
            <w:pPr>
              <w:ind/>
              <w:jc w:val="center"/>
              <w:rPr>
                <w:b w:val="1"/>
              </w:rPr>
            </w:pPr>
            <w:r>
              <w:rPr>
                <w:b w:val="1"/>
              </w:rPr>
              <w:t>0,469</w:t>
            </w:r>
          </w:p>
        </w:tc>
        <w:tc>
          <w:tcPr>
            <w:tcW w:type="dxa" w:w="1050"/>
            <w:tcBorders>
              <w:top w:sz="4" w:val="nil"/>
              <w:left w:sz="4" w:val="nil"/>
              <w:bottom w:color="000000" w:sz="4" w:val="single"/>
              <w:right w:color="000000" w:sz="4" w:val="single"/>
            </w:tcBorders>
            <w:vAlign w:val="center"/>
          </w:tcPr>
          <w:p w14:paraId="04220000">
            <w:pPr>
              <w:ind/>
              <w:jc w:val="center"/>
              <w:rPr>
                <w:b w:val="1"/>
              </w:rPr>
            </w:pPr>
            <w:r>
              <w:rPr>
                <w:b w:val="1"/>
              </w:rPr>
              <w:t>0,469</w:t>
            </w:r>
          </w:p>
        </w:tc>
        <w:tc>
          <w:tcPr>
            <w:tcW w:type="dxa" w:w="1785"/>
            <w:gridSpan w:val="3"/>
            <w:tcBorders>
              <w:top w:sz="4" w:val="nil"/>
              <w:left w:sz="4" w:val="nil"/>
              <w:bottom w:color="000000" w:sz="4" w:val="single"/>
              <w:right w:color="000000" w:sz="4" w:val="single"/>
            </w:tcBorders>
            <w:vAlign w:val="center"/>
          </w:tcPr>
          <w:p w14:paraId="05220000">
            <w:pPr>
              <w:ind/>
              <w:jc w:val="center"/>
              <w:rPr>
                <w:b w:val="1"/>
              </w:rPr>
            </w:pPr>
            <w:r>
              <w:rPr>
                <w:b w:val="1"/>
              </w:rPr>
              <w:t>0</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06220000">
            <w:r>
              <w:t> </w:t>
            </w:r>
          </w:p>
        </w:tc>
        <w:tc>
          <w:tcPr>
            <w:tcW w:type="dxa" w:w="2860"/>
            <w:tcBorders>
              <w:top w:sz="4" w:val="nil"/>
              <w:left w:sz="4" w:val="nil"/>
              <w:bottom w:color="000000" w:sz="4" w:val="single"/>
              <w:right w:color="000000" w:sz="4" w:val="single"/>
            </w:tcBorders>
            <w:vAlign w:val="bottom"/>
          </w:tcPr>
          <w:p w14:paraId="07220000">
            <w:pPr>
              <w:rPr>
                <w:b w:val="1"/>
              </w:rPr>
            </w:pPr>
            <w:r>
              <w:rPr>
                <w:b w:val="1"/>
              </w:rPr>
              <w:t>ВСЕГО по котельной №1:</w:t>
            </w:r>
          </w:p>
        </w:tc>
        <w:tc>
          <w:tcPr>
            <w:tcW w:type="dxa" w:w="1260"/>
            <w:tcBorders>
              <w:top w:sz="4" w:val="nil"/>
              <w:left w:sz="4" w:val="nil"/>
              <w:bottom w:color="000000" w:sz="4" w:val="single"/>
              <w:right w:color="000000" w:sz="4" w:val="single"/>
            </w:tcBorders>
            <w:vAlign w:val="bottom"/>
          </w:tcPr>
          <w:p w14:paraId="08220000">
            <w:r>
              <w:t> </w:t>
            </w:r>
          </w:p>
        </w:tc>
        <w:tc>
          <w:tcPr>
            <w:tcW w:type="dxa" w:w="1416"/>
            <w:gridSpan w:val="2"/>
            <w:tcBorders>
              <w:top w:sz="4" w:val="nil"/>
              <w:left w:sz="4" w:val="nil"/>
              <w:bottom w:color="000000" w:sz="4" w:val="single"/>
              <w:right w:color="000000" w:sz="4" w:val="single"/>
            </w:tcBorders>
            <w:vAlign w:val="bottom"/>
          </w:tcPr>
          <w:p w14:paraId="09220000">
            <w:r>
              <w:t> </w:t>
            </w:r>
          </w:p>
        </w:tc>
        <w:tc>
          <w:tcPr>
            <w:tcW w:type="dxa" w:w="1134"/>
            <w:gridSpan w:val="3"/>
            <w:tcBorders>
              <w:top w:sz="4" w:val="nil"/>
              <w:left w:sz="4" w:val="nil"/>
              <w:bottom w:color="000000" w:sz="4" w:val="single"/>
              <w:right w:color="000000" w:sz="4" w:val="single"/>
            </w:tcBorders>
            <w:vAlign w:val="bottom"/>
          </w:tcPr>
          <w:p w14:paraId="0A220000">
            <w:pPr>
              <w:ind/>
              <w:jc w:val="center"/>
              <w:rPr>
                <w:b w:val="1"/>
              </w:rPr>
            </w:pPr>
            <w:r>
              <w:rPr>
                <w:b w:val="1"/>
              </w:rPr>
              <w:t>1,5133</w:t>
            </w:r>
          </w:p>
        </w:tc>
        <w:tc>
          <w:tcPr>
            <w:tcW w:type="dxa" w:w="1050"/>
            <w:tcBorders>
              <w:top w:sz="4" w:val="nil"/>
              <w:left w:sz="4" w:val="nil"/>
              <w:bottom w:color="000000" w:sz="4" w:val="single"/>
              <w:right w:color="000000" w:sz="4" w:val="single"/>
            </w:tcBorders>
            <w:vAlign w:val="bottom"/>
          </w:tcPr>
          <w:p w14:paraId="0B220000">
            <w:pPr>
              <w:ind/>
              <w:jc w:val="center"/>
              <w:rPr>
                <w:b w:val="1"/>
              </w:rPr>
            </w:pPr>
            <w:r>
              <w:rPr>
                <w:b w:val="1"/>
              </w:rPr>
              <w:t>1,51333</w:t>
            </w:r>
          </w:p>
        </w:tc>
        <w:tc>
          <w:tcPr>
            <w:tcW w:type="dxa" w:w="1785"/>
            <w:gridSpan w:val="3"/>
            <w:tcBorders>
              <w:top w:sz="4" w:val="nil"/>
              <w:left w:sz="4" w:val="nil"/>
              <w:bottom w:color="000000" w:sz="4" w:val="single"/>
              <w:right w:color="000000" w:sz="4" w:val="single"/>
            </w:tcBorders>
            <w:vAlign w:val="bottom"/>
          </w:tcPr>
          <w:p w14:paraId="0C220000">
            <w:pPr>
              <w:ind/>
              <w:jc w:val="center"/>
              <w:rPr>
                <w:b w:val="1"/>
              </w:rPr>
            </w:pPr>
            <w:r>
              <w:rPr>
                <w:b w:val="1"/>
              </w:rPr>
              <w:t>0</w:t>
            </w:r>
          </w:p>
        </w:tc>
      </w:tr>
      <w:tr>
        <w:trPr>
          <w:trHeight w:hRule="atLeast" w:val="315"/>
        </w:trPr>
        <w:tc>
          <w:tcPr>
            <w:tcW w:type="dxa" w:w="10065"/>
            <w:gridSpan w:val="12"/>
            <w:tcBorders>
              <w:top w:sz="4" w:val="nil"/>
              <w:left w:color="000000" w:sz="4" w:val="single"/>
              <w:bottom w:color="000000" w:sz="4" w:val="single"/>
              <w:right w:color="000000" w:sz="4" w:val="single"/>
            </w:tcBorders>
            <w:vAlign w:val="bottom"/>
          </w:tcPr>
          <w:p w14:paraId="0D220000">
            <w:pPr>
              <w:ind/>
              <w:jc w:val="center"/>
            </w:pPr>
            <w:r>
              <w:rPr>
                <w:b w:val="1"/>
              </w:rPr>
              <w:t>Котельная № 2</w:t>
            </w:r>
            <w:r>
              <w:t>  </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0E220000">
            <w:pPr>
              <w:ind/>
              <w:jc w:val="center"/>
            </w:pPr>
            <w:r>
              <w:t>I</w:t>
            </w:r>
          </w:p>
        </w:tc>
        <w:tc>
          <w:tcPr>
            <w:tcW w:type="dxa" w:w="2860"/>
            <w:tcBorders>
              <w:top w:sz="4" w:val="nil"/>
              <w:left w:sz="4" w:val="nil"/>
              <w:bottom w:color="000000" w:sz="4" w:val="single"/>
              <w:right w:color="000000" w:sz="4" w:val="single"/>
            </w:tcBorders>
            <w:vAlign w:val="bottom"/>
          </w:tcPr>
          <w:p w14:paraId="0F220000">
            <w:pPr>
              <w:ind/>
              <w:jc w:val="center"/>
              <w:rPr>
                <w:b w:val="1"/>
              </w:rPr>
            </w:pPr>
            <w:r>
              <w:rPr>
                <w:b w:val="1"/>
              </w:rPr>
              <w:t>Бюджетные</w:t>
            </w:r>
          </w:p>
        </w:tc>
        <w:tc>
          <w:tcPr>
            <w:tcW w:type="dxa" w:w="6645"/>
            <w:gridSpan w:val="10"/>
            <w:tcBorders>
              <w:top w:sz="4" w:val="nil"/>
              <w:left w:sz="4" w:val="nil"/>
              <w:bottom w:color="000000" w:sz="4" w:val="single"/>
              <w:right w:color="000000" w:sz="4" w:val="single"/>
            </w:tcBorders>
            <w:vAlign w:val="bottom"/>
          </w:tcPr>
          <w:p w14:paraId="10220000">
            <w:pPr>
              <w:ind/>
              <w:jc w:val="center"/>
            </w:pPr>
            <w:r>
              <w:t> </w:t>
            </w:r>
          </w:p>
        </w:tc>
      </w:tr>
      <w:tr>
        <w:trPr>
          <w:trHeight w:hRule="atLeast" w:val="697"/>
        </w:trPr>
        <w:tc>
          <w:tcPr>
            <w:tcW w:type="dxa" w:w="560"/>
            <w:tcBorders>
              <w:top w:sz="4" w:val="nil"/>
              <w:left w:color="000000" w:sz="4" w:val="single"/>
              <w:bottom w:color="000000" w:sz="4" w:val="single"/>
              <w:right w:color="000000" w:sz="4" w:val="single"/>
            </w:tcBorders>
            <w:vAlign w:val="center"/>
          </w:tcPr>
          <w:p w14:paraId="11220000">
            <w:pPr>
              <w:ind/>
              <w:jc w:val="center"/>
            </w:pPr>
            <w:r>
              <w:t>1</w:t>
            </w:r>
          </w:p>
        </w:tc>
        <w:tc>
          <w:tcPr>
            <w:tcW w:type="dxa" w:w="2860"/>
            <w:tcBorders>
              <w:top w:sz="4" w:val="nil"/>
              <w:left w:sz="4" w:val="nil"/>
              <w:bottom w:color="000000" w:sz="4" w:val="single"/>
              <w:right w:color="000000" w:sz="4" w:val="single"/>
            </w:tcBorders>
            <w:vAlign w:val="center"/>
          </w:tcPr>
          <w:p w14:paraId="12220000">
            <w:r>
              <w:t>МБОУ Дедовичская сред. общеобразовательная школа №1</w:t>
            </w:r>
          </w:p>
        </w:tc>
        <w:tc>
          <w:tcPr>
            <w:tcW w:type="dxa" w:w="1260"/>
            <w:tcBorders>
              <w:top w:sz="4" w:val="nil"/>
              <w:left w:sz="4" w:val="nil"/>
              <w:bottom w:color="000000" w:sz="4" w:val="single"/>
              <w:right w:color="000000" w:sz="4" w:val="single"/>
            </w:tcBorders>
            <w:vAlign w:val="center"/>
          </w:tcPr>
          <w:p w14:paraId="13220000">
            <w:pPr>
              <w:ind/>
              <w:jc w:val="center"/>
            </w:pPr>
            <w:r>
              <w:t>13</w:t>
            </w:r>
          </w:p>
        </w:tc>
        <w:tc>
          <w:tcPr>
            <w:tcW w:type="dxa" w:w="1416"/>
            <w:gridSpan w:val="2"/>
            <w:tcBorders>
              <w:top w:sz="4" w:val="nil"/>
              <w:left w:sz="4" w:val="nil"/>
              <w:bottom w:color="000000" w:sz="4" w:val="single"/>
              <w:right w:color="000000" w:sz="4" w:val="single"/>
            </w:tcBorders>
            <w:vAlign w:val="center"/>
          </w:tcPr>
          <w:p w14:paraId="14220000">
            <w:pPr>
              <w:ind/>
              <w:jc w:val="center"/>
            </w:pPr>
            <w:r>
              <w:t>09.01.2013</w:t>
            </w:r>
          </w:p>
        </w:tc>
        <w:tc>
          <w:tcPr>
            <w:tcW w:type="dxa" w:w="1134"/>
            <w:gridSpan w:val="3"/>
            <w:tcBorders>
              <w:top w:sz="4" w:val="nil"/>
              <w:left w:sz="4" w:val="nil"/>
              <w:bottom w:color="000000" w:sz="4" w:val="single"/>
              <w:right w:color="000000" w:sz="4" w:val="single"/>
            </w:tcBorders>
            <w:vAlign w:val="center"/>
          </w:tcPr>
          <w:p w14:paraId="15220000">
            <w:pPr>
              <w:ind/>
              <w:jc w:val="center"/>
            </w:pPr>
            <w:r>
              <w:t>0,4068</w:t>
            </w:r>
          </w:p>
        </w:tc>
        <w:tc>
          <w:tcPr>
            <w:tcW w:type="dxa" w:w="1134"/>
            <w:gridSpan w:val="2"/>
            <w:tcBorders>
              <w:top w:sz="4" w:val="nil"/>
              <w:left w:sz="4" w:val="nil"/>
              <w:bottom w:color="000000" w:sz="4" w:val="single"/>
              <w:right w:color="000000" w:sz="4" w:val="single"/>
            </w:tcBorders>
            <w:vAlign w:val="center"/>
          </w:tcPr>
          <w:p w14:paraId="16220000">
            <w:pPr>
              <w:ind/>
              <w:jc w:val="center"/>
            </w:pPr>
            <w:r>
              <w:t>0,4068</w:t>
            </w:r>
          </w:p>
        </w:tc>
        <w:tc>
          <w:tcPr>
            <w:tcW w:type="dxa" w:w="1701"/>
            <w:gridSpan w:val="2"/>
            <w:tcBorders>
              <w:top w:sz="4" w:val="nil"/>
              <w:left w:sz="4" w:val="nil"/>
              <w:bottom w:color="000000" w:sz="4" w:val="single"/>
              <w:right w:color="000000" w:sz="4" w:val="single"/>
            </w:tcBorders>
            <w:vAlign w:val="bottom"/>
          </w:tcPr>
          <w:p w14:paraId="172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18220000">
            <w:pPr>
              <w:ind/>
              <w:jc w:val="center"/>
            </w:pPr>
            <w:r>
              <w:t>2</w:t>
            </w:r>
          </w:p>
        </w:tc>
        <w:tc>
          <w:tcPr>
            <w:tcW w:type="dxa" w:w="2860"/>
            <w:tcBorders>
              <w:top w:sz="4" w:val="nil"/>
              <w:left w:sz="4" w:val="nil"/>
              <w:bottom w:color="000000" w:sz="4" w:val="single"/>
              <w:right w:color="000000" w:sz="4" w:val="single"/>
            </w:tcBorders>
            <w:vAlign w:val="center"/>
          </w:tcPr>
          <w:p w14:paraId="19220000">
            <w:r>
              <w:t xml:space="preserve">Следственное управление следственного комитета РФ </w:t>
            </w:r>
          </w:p>
        </w:tc>
        <w:tc>
          <w:tcPr>
            <w:tcW w:type="dxa" w:w="1260"/>
            <w:tcBorders>
              <w:top w:sz="4" w:val="nil"/>
              <w:left w:sz="4" w:val="nil"/>
              <w:bottom w:color="000000" w:sz="4" w:val="single"/>
              <w:right w:color="000000" w:sz="4" w:val="single"/>
            </w:tcBorders>
            <w:vAlign w:val="center"/>
          </w:tcPr>
          <w:p w14:paraId="1A220000">
            <w:pPr>
              <w:ind/>
              <w:jc w:val="center"/>
            </w:pPr>
            <w:r>
              <w:t>14</w:t>
            </w:r>
          </w:p>
        </w:tc>
        <w:tc>
          <w:tcPr>
            <w:tcW w:type="dxa" w:w="1416"/>
            <w:gridSpan w:val="2"/>
            <w:tcBorders>
              <w:top w:sz="4" w:val="nil"/>
              <w:left w:sz="4" w:val="nil"/>
              <w:bottom w:color="000000" w:sz="4" w:val="single"/>
              <w:right w:color="000000" w:sz="4" w:val="single"/>
            </w:tcBorders>
            <w:vAlign w:val="center"/>
          </w:tcPr>
          <w:p w14:paraId="1B220000">
            <w:pPr>
              <w:ind/>
              <w:jc w:val="center"/>
            </w:pPr>
            <w:r>
              <w:t>18.03.2013</w:t>
            </w:r>
          </w:p>
        </w:tc>
        <w:tc>
          <w:tcPr>
            <w:tcW w:type="dxa" w:w="1134"/>
            <w:gridSpan w:val="3"/>
            <w:tcBorders>
              <w:top w:sz="4" w:val="nil"/>
              <w:left w:sz="4" w:val="nil"/>
              <w:bottom w:color="000000" w:sz="4" w:val="single"/>
              <w:right w:color="000000" w:sz="4" w:val="single"/>
            </w:tcBorders>
            <w:vAlign w:val="center"/>
          </w:tcPr>
          <w:p w14:paraId="1C220000">
            <w:pPr>
              <w:ind/>
              <w:jc w:val="center"/>
            </w:pPr>
            <w:r>
              <w:t>0,0009</w:t>
            </w:r>
          </w:p>
        </w:tc>
        <w:tc>
          <w:tcPr>
            <w:tcW w:type="dxa" w:w="1134"/>
            <w:gridSpan w:val="2"/>
            <w:tcBorders>
              <w:top w:sz="4" w:val="nil"/>
              <w:left w:sz="4" w:val="nil"/>
              <w:bottom w:color="000000" w:sz="4" w:val="single"/>
              <w:right w:color="000000" w:sz="4" w:val="single"/>
            </w:tcBorders>
            <w:vAlign w:val="center"/>
          </w:tcPr>
          <w:p w14:paraId="1D220000">
            <w:pPr>
              <w:ind/>
              <w:jc w:val="center"/>
            </w:pPr>
            <w:r>
              <w:t>0,0009</w:t>
            </w:r>
          </w:p>
        </w:tc>
        <w:tc>
          <w:tcPr>
            <w:tcW w:type="dxa" w:w="1701"/>
            <w:gridSpan w:val="2"/>
            <w:tcBorders>
              <w:top w:sz="4" w:val="nil"/>
              <w:left w:sz="4" w:val="nil"/>
              <w:bottom w:color="000000" w:sz="4" w:val="single"/>
              <w:right w:color="000000" w:sz="4" w:val="single"/>
            </w:tcBorders>
            <w:vAlign w:val="bottom"/>
          </w:tcPr>
          <w:p w14:paraId="1E2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1F220000">
            <w:pPr>
              <w:ind/>
              <w:jc w:val="center"/>
            </w:pPr>
            <w:r>
              <w:t>3</w:t>
            </w:r>
          </w:p>
        </w:tc>
        <w:tc>
          <w:tcPr>
            <w:tcW w:type="dxa" w:w="2860"/>
            <w:tcBorders>
              <w:top w:sz="4" w:val="nil"/>
              <w:left w:sz="4" w:val="nil"/>
              <w:bottom w:color="000000" w:sz="4" w:val="single"/>
              <w:right w:color="000000" w:sz="4" w:val="single"/>
            </w:tcBorders>
            <w:vAlign w:val="center"/>
          </w:tcPr>
          <w:p w14:paraId="20220000">
            <w:r>
              <w:t>Межрайонная И ФНС России №3 по Псковской области</w:t>
            </w:r>
          </w:p>
        </w:tc>
        <w:tc>
          <w:tcPr>
            <w:tcW w:type="dxa" w:w="1260"/>
            <w:tcBorders>
              <w:top w:sz="4" w:val="nil"/>
              <w:left w:sz="4" w:val="nil"/>
              <w:bottom w:color="000000" w:sz="4" w:val="single"/>
              <w:right w:color="000000" w:sz="4" w:val="single"/>
            </w:tcBorders>
            <w:vAlign w:val="center"/>
          </w:tcPr>
          <w:p w14:paraId="21220000">
            <w:pPr>
              <w:ind/>
              <w:jc w:val="center"/>
            </w:pPr>
            <w:r>
              <w:t>2</w:t>
            </w:r>
          </w:p>
        </w:tc>
        <w:tc>
          <w:tcPr>
            <w:tcW w:type="dxa" w:w="1416"/>
            <w:gridSpan w:val="2"/>
            <w:tcBorders>
              <w:top w:sz="4" w:val="nil"/>
              <w:left w:sz="4" w:val="nil"/>
              <w:bottom w:color="000000" w:sz="4" w:val="single"/>
              <w:right w:color="000000" w:sz="4" w:val="single"/>
            </w:tcBorders>
            <w:vAlign w:val="center"/>
          </w:tcPr>
          <w:p w14:paraId="22220000">
            <w:pPr>
              <w:ind/>
              <w:jc w:val="center"/>
            </w:pPr>
            <w:r>
              <w:t>04.02.2013</w:t>
            </w:r>
          </w:p>
        </w:tc>
        <w:tc>
          <w:tcPr>
            <w:tcW w:type="dxa" w:w="1134"/>
            <w:gridSpan w:val="3"/>
            <w:tcBorders>
              <w:top w:sz="4" w:val="nil"/>
              <w:left w:sz="4" w:val="nil"/>
              <w:bottom w:color="000000" w:sz="4" w:val="single"/>
              <w:right w:color="000000" w:sz="4" w:val="single"/>
            </w:tcBorders>
            <w:vAlign w:val="center"/>
          </w:tcPr>
          <w:p w14:paraId="23220000">
            <w:pPr>
              <w:ind/>
              <w:jc w:val="center"/>
            </w:pPr>
            <w:r>
              <w:t>0,023343</w:t>
            </w:r>
          </w:p>
        </w:tc>
        <w:tc>
          <w:tcPr>
            <w:tcW w:type="dxa" w:w="1134"/>
            <w:gridSpan w:val="2"/>
            <w:tcBorders>
              <w:top w:sz="4" w:val="nil"/>
              <w:left w:sz="4" w:val="nil"/>
              <w:bottom w:color="000000" w:sz="4" w:val="single"/>
              <w:right w:color="000000" w:sz="4" w:val="single"/>
            </w:tcBorders>
            <w:vAlign w:val="center"/>
          </w:tcPr>
          <w:p w14:paraId="24220000">
            <w:pPr>
              <w:ind/>
              <w:jc w:val="center"/>
            </w:pPr>
            <w:r>
              <w:t>0,023343</w:t>
            </w:r>
          </w:p>
        </w:tc>
        <w:tc>
          <w:tcPr>
            <w:tcW w:type="dxa" w:w="1701"/>
            <w:gridSpan w:val="2"/>
            <w:tcBorders>
              <w:top w:sz="4" w:val="nil"/>
              <w:left w:sz="4" w:val="nil"/>
              <w:bottom w:color="000000" w:sz="4" w:val="single"/>
              <w:right w:color="000000" w:sz="4" w:val="single"/>
            </w:tcBorders>
            <w:vAlign w:val="bottom"/>
          </w:tcPr>
          <w:p w14:paraId="252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26220000">
            <w:pPr>
              <w:ind/>
              <w:jc w:val="center"/>
            </w:pPr>
            <w:r>
              <w:t> </w:t>
            </w:r>
          </w:p>
        </w:tc>
        <w:tc>
          <w:tcPr>
            <w:tcW w:type="dxa" w:w="2860"/>
            <w:tcBorders>
              <w:top w:sz="4" w:val="nil"/>
              <w:left w:sz="4" w:val="nil"/>
              <w:bottom w:color="000000" w:sz="4" w:val="single"/>
              <w:right w:color="000000" w:sz="4" w:val="single"/>
            </w:tcBorders>
            <w:vAlign w:val="center"/>
          </w:tcPr>
          <w:p w14:paraId="272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28220000">
            <w:pPr>
              <w:ind/>
              <w:jc w:val="center"/>
            </w:pPr>
            <w:r>
              <w:t> </w:t>
            </w:r>
          </w:p>
        </w:tc>
        <w:tc>
          <w:tcPr>
            <w:tcW w:type="dxa" w:w="1416"/>
            <w:gridSpan w:val="2"/>
            <w:tcBorders>
              <w:top w:sz="4" w:val="nil"/>
              <w:left w:sz="4" w:val="nil"/>
              <w:bottom w:color="000000" w:sz="4" w:val="single"/>
              <w:right w:color="000000" w:sz="4" w:val="single"/>
            </w:tcBorders>
            <w:vAlign w:val="bottom"/>
          </w:tcPr>
          <w:p w14:paraId="29220000">
            <w:pPr>
              <w:ind/>
              <w:jc w:val="center"/>
            </w:pPr>
            <w:r>
              <w:t> </w:t>
            </w:r>
          </w:p>
        </w:tc>
        <w:tc>
          <w:tcPr>
            <w:tcW w:type="dxa" w:w="1134"/>
            <w:gridSpan w:val="3"/>
            <w:tcBorders>
              <w:top w:sz="4" w:val="nil"/>
              <w:left w:sz="4" w:val="nil"/>
              <w:bottom w:color="000000" w:sz="4" w:val="single"/>
              <w:right w:color="000000" w:sz="4" w:val="single"/>
            </w:tcBorders>
            <w:vAlign w:val="bottom"/>
          </w:tcPr>
          <w:p w14:paraId="2A220000">
            <w:pPr>
              <w:ind/>
              <w:jc w:val="center"/>
              <w:rPr>
                <w:b w:val="1"/>
              </w:rPr>
            </w:pPr>
            <w:r>
              <w:rPr>
                <w:b w:val="1"/>
              </w:rPr>
              <w:t>0,431043</w:t>
            </w:r>
          </w:p>
        </w:tc>
        <w:tc>
          <w:tcPr>
            <w:tcW w:type="dxa" w:w="1134"/>
            <w:gridSpan w:val="2"/>
            <w:tcBorders>
              <w:top w:sz="4" w:val="nil"/>
              <w:left w:sz="4" w:val="nil"/>
              <w:bottom w:color="000000" w:sz="4" w:val="single"/>
              <w:right w:color="000000" w:sz="4" w:val="single"/>
            </w:tcBorders>
            <w:vAlign w:val="bottom"/>
          </w:tcPr>
          <w:p w14:paraId="2B220000">
            <w:pPr>
              <w:ind/>
              <w:jc w:val="center"/>
              <w:rPr>
                <w:b w:val="1"/>
              </w:rPr>
            </w:pPr>
            <w:r>
              <w:rPr>
                <w:b w:val="1"/>
              </w:rPr>
              <w:t>0,431043</w:t>
            </w:r>
          </w:p>
        </w:tc>
        <w:tc>
          <w:tcPr>
            <w:tcW w:type="dxa" w:w="1701"/>
            <w:gridSpan w:val="2"/>
            <w:tcBorders>
              <w:top w:sz="4" w:val="nil"/>
              <w:left w:sz="4" w:val="nil"/>
              <w:bottom w:color="000000" w:sz="4" w:val="single"/>
              <w:right w:color="000000" w:sz="4" w:val="single"/>
            </w:tcBorders>
            <w:vAlign w:val="bottom"/>
          </w:tcPr>
          <w:p w14:paraId="2C220000">
            <w:pPr>
              <w:ind/>
              <w:jc w:val="center"/>
              <w:rPr>
                <w:b w:val="1"/>
              </w:rPr>
            </w:pPr>
            <w:r>
              <w:rPr>
                <w:b w:val="1"/>
              </w:rPr>
              <w:t>0</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2D220000">
            <w:pPr>
              <w:ind/>
              <w:jc w:val="center"/>
            </w:pPr>
            <w:r>
              <w:t>II</w:t>
            </w:r>
          </w:p>
        </w:tc>
        <w:tc>
          <w:tcPr>
            <w:tcW w:type="dxa" w:w="2860"/>
            <w:tcBorders>
              <w:top w:sz="4" w:val="nil"/>
              <w:left w:sz="4" w:val="nil"/>
              <w:bottom w:color="000000" w:sz="4" w:val="single"/>
              <w:right w:color="000000" w:sz="4" w:val="single"/>
            </w:tcBorders>
            <w:vAlign w:val="bottom"/>
          </w:tcPr>
          <w:p w14:paraId="2E220000">
            <w:pPr>
              <w:ind/>
              <w:jc w:val="center"/>
              <w:rPr>
                <w:b w:val="1"/>
              </w:rPr>
            </w:pPr>
            <w:r>
              <w:rPr>
                <w:b w:val="1"/>
              </w:rPr>
              <w:t>Прочие</w:t>
            </w:r>
          </w:p>
        </w:tc>
        <w:tc>
          <w:tcPr>
            <w:tcW w:type="dxa" w:w="6645"/>
            <w:gridSpan w:val="10"/>
            <w:tcBorders>
              <w:top w:sz="4" w:val="nil"/>
              <w:left w:sz="4" w:val="nil"/>
              <w:bottom w:color="000000" w:sz="4" w:val="single"/>
              <w:right w:color="000000" w:sz="4" w:val="single"/>
            </w:tcBorders>
            <w:vAlign w:val="bottom"/>
          </w:tcPr>
          <w:p w14:paraId="2F220000">
            <w:pPr>
              <w:ind/>
              <w:jc w:val="center"/>
            </w:pPr>
          </w:p>
        </w:tc>
      </w:tr>
      <w:tr>
        <w:trPr>
          <w:trHeight w:hRule="atLeast" w:val="315"/>
        </w:trPr>
        <w:tc>
          <w:tcPr>
            <w:tcW w:type="dxa" w:w="560"/>
            <w:tcBorders>
              <w:top w:sz="4" w:val="nil"/>
              <w:left w:color="000000" w:sz="4" w:val="single"/>
              <w:bottom w:color="000000" w:sz="4" w:val="single"/>
              <w:right w:color="000000" w:sz="4" w:val="single"/>
            </w:tcBorders>
            <w:vAlign w:val="bottom"/>
          </w:tcPr>
          <w:p w14:paraId="30220000">
            <w:pPr>
              <w:ind/>
              <w:jc w:val="center"/>
            </w:pPr>
            <w:r>
              <w:t>1</w:t>
            </w:r>
          </w:p>
        </w:tc>
        <w:tc>
          <w:tcPr>
            <w:tcW w:type="dxa" w:w="2860"/>
            <w:tcBorders>
              <w:top w:sz="4" w:val="nil"/>
              <w:left w:sz="4" w:val="nil"/>
              <w:bottom w:color="000000" w:sz="4" w:val="single"/>
              <w:right w:color="000000" w:sz="4" w:val="single"/>
            </w:tcBorders>
            <w:vAlign w:val="bottom"/>
          </w:tcPr>
          <w:p w14:paraId="31220000">
            <w:pPr>
              <w:ind/>
              <w:jc w:val="center"/>
            </w:pPr>
            <w:r>
              <w:t>Филиал ООО "Росгосстрах"</w:t>
            </w:r>
          </w:p>
        </w:tc>
        <w:tc>
          <w:tcPr>
            <w:tcW w:type="dxa" w:w="1260"/>
            <w:tcBorders>
              <w:top w:sz="4" w:val="nil"/>
              <w:left w:sz="4" w:val="nil"/>
              <w:bottom w:color="000000" w:sz="4" w:val="single"/>
              <w:right w:color="000000" w:sz="4" w:val="single"/>
            </w:tcBorders>
            <w:vAlign w:val="bottom"/>
          </w:tcPr>
          <w:p w14:paraId="32220000">
            <w:pPr>
              <w:ind/>
              <w:jc w:val="center"/>
            </w:pPr>
            <w:r>
              <w:t>7</w:t>
            </w:r>
          </w:p>
        </w:tc>
        <w:tc>
          <w:tcPr>
            <w:tcW w:type="dxa" w:w="1260"/>
            <w:tcBorders>
              <w:top w:sz="4" w:val="nil"/>
              <w:left w:sz="4" w:val="nil"/>
              <w:bottom w:color="000000" w:sz="4" w:val="single"/>
              <w:right w:color="000000" w:sz="4" w:val="single"/>
            </w:tcBorders>
            <w:vAlign w:val="bottom"/>
          </w:tcPr>
          <w:p w14:paraId="33220000">
            <w:pPr>
              <w:ind/>
              <w:jc w:val="center"/>
            </w:pPr>
            <w:r>
              <w:t>40179</w:t>
            </w:r>
          </w:p>
        </w:tc>
        <w:tc>
          <w:tcPr>
            <w:tcW w:type="dxa" w:w="1080"/>
            <w:gridSpan w:val="2"/>
            <w:tcBorders>
              <w:top w:sz="4" w:val="nil"/>
              <w:left w:sz="4" w:val="nil"/>
              <w:bottom w:color="000000" w:sz="4" w:val="single"/>
              <w:right w:color="000000" w:sz="4" w:val="single"/>
            </w:tcBorders>
            <w:vAlign w:val="bottom"/>
          </w:tcPr>
          <w:p w14:paraId="34220000">
            <w:pPr>
              <w:ind/>
              <w:jc w:val="center"/>
            </w:pPr>
            <w:r>
              <w:t>0,0079</w:t>
            </w:r>
          </w:p>
        </w:tc>
        <w:tc>
          <w:tcPr>
            <w:tcW w:type="dxa" w:w="1260"/>
            <w:gridSpan w:val="3"/>
            <w:tcBorders>
              <w:top w:sz="4" w:val="nil"/>
              <w:left w:sz="4" w:val="nil"/>
              <w:bottom w:color="000000" w:sz="4" w:val="single"/>
              <w:right w:color="000000" w:sz="4" w:val="single"/>
            </w:tcBorders>
            <w:vAlign w:val="center"/>
          </w:tcPr>
          <w:p w14:paraId="35220000">
            <w:pPr>
              <w:ind/>
              <w:jc w:val="center"/>
            </w:pPr>
            <w:r>
              <w:t>0,0079</w:t>
            </w:r>
          </w:p>
        </w:tc>
        <w:tc>
          <w:tcPr>
            <w:tcW w:type="dxa" w:w="1785"/>
            <w:gridSpan w:val="3"/>
            <w:tcBorders>
              <w:top w:sz="4" w:val="nil"/>
              <w:left w:sz="4" w:val="nil"/>
              <w:bottom w:color="000000" w:sz="4" w:val="single"/>
              <w:right w:color="000000" w:sz="4" w:val="single"/>
            </w:tcBorders>
            <w:vAlign w:val="bottom"/>
          </w:tcPr>
          <w:p w14:paraId="36220000">
            <w:pPr>
              <w:ind/>
              <w:jc w:val="center"/>
            </w:pPr>
            <w:r>
              <w:t> </w:t>
            </w:r>
          </w:p>
        </w:tc>
      </w:tr>
      <w:tr>
        <w:trPr>
          <w:trHeight w:hRule="atLeast" w:val="246"/>
        </w:trPr>
        <w:tc>
          <w:tcPr>
            <w:tcW w:type="dxa" w:w="560"/>
            <w:tcBorders>
              <w:top w:sz="4" w:val="nil"/>
              <w:left w:color="000000" w:sz="4" w:val="single"/>
              <w:bottom w:color="000000" w:sz="4" w:val="single"/>
              <w:right w:color="000000" w:sz="4" w:val="single"/>
            </w:tcBorders>
            <w:vAlign w:val="bottom"/>
          </w:tcPr>
          <w:p w14:paraId="37220000">
            <w:pPr>
              <w:ind/>
              <w:jc w:val="center"/>
            </w:pPr>
            <w:r>
              <w:t> </w:t>
            </w:r>
          </w:p>
        </w:tc>
        <w:tc>
          <w:tcPr>
            <w:tcW w:type="dxa" w:w="2860"/>
            <w:tcBorders>
              <w:top w:sz="4" w:val="nil"/>
              <w:left w:sz="4" w:val="nil"/>
              <w:bottom w:color="000000" w:sz="4" w:val="single"/>
              <w:right w:color="000000" w:sz="4" w:val="single"/>
            </w:tcBorders>
            <w:vAlign w:val="center"/>
          </w:tcPr>
          <w:p w14:paraId="382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39220000">
            <w:pPr>
              <w:ind/>
              <w:jc w:val="center"/>
            </w:pPr>
            <w:r>
              <w:t> </w:t>
            </w:r>
          </w:p>
        </w:tc>
        <w:tc>
          <w:tcPr>
            <w:tcW w:type="dxa" w:w="1260"/>
            <w:tcBorders>
              <w:top w:sz="4" w:val="nil"/>
              <w:left w:sz="4" w:val="nil"/>
              <w:bottom w:color="000000" w:sz="4" w:val="single"/>
              <w:right w:color="000000" w:sz="4" w:val="single"/>
            </w:tcBorders>
            <w:vAlign w:val="bottom"/>
          </w:tcPr>
          <w:p w14:paraId="3A220000">
            <w:pPr>
              <w:ind/>
              <w:jc w:val="center"/>
            </w:pPr>
            <w:r>
              <w:t> </w:t>
            </w:r>
          </w:p>
        </w:tc>
        <w:tc>
          <w:tcPr>
            <w:tcW w:type="dxa" w:w="1080"/>
            <w:gridSpan w:val="2"/>
            <w:tcBorders>
              <w:top w:sz="4" w:val="nil"/>
              <w:left w:sz="4" w:val="nil"/>
              <w:bottom w:color="000000" w:sz="4" w:val="single"/>
              <w:right w:color="000000" w:sz="4" w:val="single"/>
            </w:tcBorders>
            <w:vAlign w:val="bottom"/>
          </w:tcPr>
          <w:p w14:paraId="3B220000">
            <w:pPr>
              <w:ind/>
              <w:jc w:val="center"/>
              <w:rPr>
                <w:b w:val="1"/>
              </w:rPr>
            </w:pPr>
            <w:r>
              <w:rPr>
                <w:b w:val="1"/>
              </w:rPr>
              <w:t>0,0079</w:t>
            </w:r>
          </w:p>
        </w:tc>
        <w:tc>
          <w:tcPr>
            <w:tcW w:type="dxa" w:w="1260"/>
            <w:gridSpan w:val="3"/>
            <w:tcBorders>
              <w:top w:sz="4" w:val="nil"/>
              <w:left w:sz="4" w:val="nil"/>
              <w:bottom w:color="000000" w:sz="4" w:val="single"/>
              <w:right w:color="000000" w:sz="4" w:val="single"/>
            </w:tcBorders>
            <w:vAlign w:val="bottom"/>
          </w:tcPr>
          <w:p w14:paraId="3C220000">
            <w:pPr>
              <w:ind/>
              <w:jc w:val="center"/>
              <w:rPr>
                <w:b w:val="1"/>
              </w:rPr>
            </w:pPr>
            <w:r>
              <w:rPr>
                <w:b w:val="1"/>
              </w:rPr>
              <w:t>0,0079</w:t>
            </w:r>
          </w:p>
        </w:tc>
        <w:tc>
          <w:tcPr>
            <w:tcW w:type="dxa" w:w="1785"/>
            <w:gridSpan w:val="3"/>
            <w:tcBorders>
              <w:top w:sz="4" w:val="nil"/>
              <w:left w:sz="4" w:val="nil"/>
              <w:bottom w:color="000000" w:sz="4" w:val="single"/>
              <w:right w:color="000000" w:sz="4" w:val="single"/>
            </w:tcBorders>
            <w:vAlign w:val="bottom"/>
          </w:tcPr>
          <w:p w14:paraId="3D220000">
            <w:pPr>
              <w:ind/>
              <w:jc w:val="center"/>
              <w:rPr>
                <w:b w:val="1"/>
              </w:rPr>
            </w:pPr>
            <w:r>
              <w:rPr>
                <w:b w:val="1"/>
              </w:rPr>
              <w:t>0</w:t>
            </w:r>
          </w:p>
        </w:tc>
      </w:tr>
      <w:tr>
        <w:trPr>
          <w:trHeight w:hRule="atLeast" w:val="104"/>
        </w:trPr>
        <w:tc>
          <w:tcPr>
            <w:tcW w:type="dxa" w:w="560"/>
            <w:tcBorders>
              <w:top w:sz="4" w:val="nil"/>
              <w:left w:color="000000" w:sz="4" w:val="single"/>
              <w:bottom w:color="000000" w:sz="4" w:val="single"/>
              <w:right w:color="000000" w:sz="4" w:val="single"/>
            </w:tcBorders>
            <w:vAlign w:val="bottom"/>
          </w:tcPr>
          <w:p w14:paraId="3E220000">
            <w:pPr>
              <w:ind/>
              <w:jc w:val="center"/>
            </w:pPr>
            <w:r>
              <w:t>III</w:t>
            </w:r>
          </w:p>
        </w:tc>
        <w:tc>
          <w:tcPr>
            <w:tcW w:type="dxa" w:w="2860"/>
            <w:tcBorders>
              <w:top w:sz="4" w:val="nil"/>
              <w:left w:sz="4" w:val="nil"/>
              <w:bottom w:color="000000" w:sz="4" w:val="single"/>
              <w:right w:color="000000" w:sz="4" w:val="single"/>
            </w:tcBorders>
            <w:vAlign w:val="bottom"/>
          </w:tcPr>
          <w:p w14:paraId="3F220000">
            <w:pPr>
              <w:ind/>
              <w:jc w:val="center"/>
              <w:rPr>
                <w:b w:val="1"/>
              </w:rPr>
            </w:pPr>
            <w:r>
              <w:rPr>
                <w:b w:val="1"/>
              </w:rPr>
              <w:t>Население</w:t>
            </w:r>
          </w:p>
        </w:tc>
        <w:tc>
          <w:tcPr>
            <w:tcW w:type="dxa" w:w="6645"/>
            <w:gridSpan w:val="10"/>
            <w:tcBorders>
              <w:top w:sz="4" w:val="nil"/>
              <w:left w:sz="4" w:val="nil"/>
              <w:bottom w:color="000000" w:sz="4" w:val="single"/>
              <w:right w:color="000000" w:sz="4" w:val="single"/>
            </w:tcBorders>
            <w:vAlign w:val="bottom"/>
          </w:tcPr>
          <w:p w14:paraId="40220000">
            <w:pPr>
              <w:ind/>
              <w:jc w:val="center"/>
            </w:pPr>
            <w:r>
              <w:t> </w:t>
            </w:r>
          </w:p>
        </w:tc>
      </w:tr>
      <w:tr>
        <w:trPr>
          <w:trHeight w:hRule="atLeast" w:val="142"/>
        </w:trPr>
        <w:tc>
          <w:tcPr>
            <w:tcW w:type="dxa" w:w="560"/>
            <w:tcBorders>
              <w:top w:sz="4" w:val="nil"/>
              <w:left w:color="000000" w:sz="4" w:val="single"/>
              <w:bottom w:color="000000" w:sz="4" w:val="single"/>
              <w:right w:color="000000" w:sz="4" w:val="single"/>
            </w:tcBorders>
            <w:vAlign w:val="bottom"/>
          </w:tcPr>
          <w:p w14:paraId="41220000">
            <w:pPr>
              <w:ind/>
              <w:jc w:val="center"/>
            </w:pPr>
            <w:r>
              <w:t>1</w:t>
            </w:r>
          </w:p>
        </w:tc>
        <w:tc>
          <w:tcPr>
            <w:tcW w:type="dxa" w:w="2860"/>
            <w:tcBorders>
              <w:top w:sz="4" w:val="nil"/>
              <w:left w:sz="4" w:val="nil"/>
              <w:bottom w:color="000000" w:sz="4" w:val="single"/>
              <w:right w:color="000000" w:sz="4" w:val="single"/>
            </w:tcBorders>
            <w:vAlign w:val="center"/>
          </w:tcPr>
          <w:p w14:paraId="42220000">
            <w:r>
              <w:t>Жилой фонд</w:t>
            </w:r>
          </w:p>
        </w:tc>
        <w:tc>
          <w:tcPr>
            <w:tcW w:type="dxa" w:w="1260"/>
            <w:tcBorders>
              <w:top w:sz="4" w:val="nil"/>
              <w:left w:sz="4" w:val="nil"/>
              <w:bottom w:color="000000" w:sz="4" w:val="single"/>
              <w:right w:color="000000" w:sz="4" w:val="single"/>
            </w:tcBorders>
            <w:vAlign w:val="bottom"/>
          </w:tcPr>
          <w:p w14:paraId="43220000">
            <w:pPr>
              <w:ind/>
              <w:jc w:val="center"/>
            </w:pPr>
            <w:r>
              <w:t> </w:t>
            </w:r>
          </w:p>
        </w:tc>
        <w:tc>
          <w:tcPr>
            <w:tcW w:type="dxa" w:w="1260"/>
            <w:tcBorders>
              <w:top w:sz="4" w:val="nil"/>
              <w:left w:sz="4" w:val="nil"/>
              <w:bottom w:color="000000" w:sz="4" w:val="single"/>
              <w:right w:color="000000" w:sz="4" w:val="single"/>
            </w:tcBorders>
            <w:vAlign w:val="bottom"/>
          </w:tcPr>
          <w:p w14:paraId="44220000">
            <w:pPr>
              <w:ind/>
              <w:jc w:val="center"/>
            </w:pPr>
            <w:r>
              <w:t> </w:t>
            </w:r>
          </w:p>
        </w:tc>
        <w:tc>
          <w:tcPr>
            <w:tcW w:type="dxa" w:w="1148"/>
            <w:gridSpan w:val="3"/>
            <w:tcBorders>
              <w:top w:sz="4" w:val="nil"/>
              <w:left w:sz="4" w:val="nil"/>
              <w:bottom w:color="000000" w:sz="4" w:val="single"/>
              <w:right w:color="000000" w:sz="4" w:val="single"/>
            </w:tcBorders>
            <w:vAlign w:val="bottom"/>
          </w:tcPr>
          <w:p w14:paraId="45220000">
            <w:pPr>
              <w:ind/>
              <w:jc w:val="center"/>
            </w:pPr>
            <w:r>
              <w:t>0,1535</w:t>
            </w:r>
          </w:p>
        </w:tc>
        <w:tc>
          <w:tcPr>
            <w:tcW w:type="dxa" w:w="1192"/>
            <w:gridSpan w:val="2"/>
            <w:tcBorders>
              <w:top w:sz="4" w:val="nil"/>
              <w:left w:sz="4" w:val="nil"/>
              <w:bottom w:color="000000" w:sz="4" w:val="single"/>
              <w:right w:color="000000" w:sz="4" w:val="single"/>
            </w:tcBorders>
            <w:vAlign w:val="bottom"/>
          </w:tcPr>
          <w:p w14:paraId="46220000">
            <w:pPr>
              <w:ind/>
              <w:jc w:val="center"/>
            </w:pPr>
            <w:r>
              <w:t>0,1455</w:t>
            </w:r>
          </w:p>
        </w:tc>
        <w:tc>
          <w:tcPr>
            <w:tcW w:type="dxa" w:w="1785"/>
            <w:gridSpan w:val="3"/>
            <w:tcBorders>
              <w:top w:sz="4" w:val="nil"/>
              <w:left w:sz="4" w:val="nil"/>
              <w:bottom w:color="000000" w:sz="4" w:val="single"/>
              <w:right w:color="000000" w:sz="4" w:val="single"/>
            </w:tcBorders>
            <w:vAlign w:val="bottom"/>
          </w:tcPr>
          <w:p w14:paraId="47220000">
            <w:pPr>
              <w:ind/>
              <w:jc w:val="center"/>
            </w:pPr>
            <w:r>
              <w:t>0,008</w:t>
            </w:r>
          </w:p>
        </w:tc>
      </w:tr>
      <w:tr>
        <w:trPr>
          <w:trHeight w:hRule="atLeast" w:val="166"/>
        </w:trPr>
        <w:tc>
          <w:tcPr>
            <w:tcW w:type="dxa" w:w="560"/>
            <w:tcBorders>
              <w:top w:sz="4" w:val="nil"/>
              <w:left w:color="000000" w:sz="4" w:val="single"/>
              <w:bottom w:color="000000" w:sz="4" w:val="single"/>
              <w:right w:color="000000" w:sz="4" w:val="single"/>
            </w:tcBorders>
            <w:vAlign w:val="bottom"/>
          </w:tcPr>
          <w:p w14:paraId="48220000">
            <w:pPr>
              <w:ind/>
              <w:jc w:val="center"/>
            </w:pPr>
            <w:r>
              <w:t> </w:t>
            </w:r>
          </w:p>
        </w:tc>
        <w:tc>
          <w:tcPr>
            <w:tcW w:type="dxa" w:w="2860"/>
            <w:tcBorders>
              <w:top w:sz="4" w:val="nil"/>
              <w:left w:sz="4" w:val="nil"/>
              <w:bottom w:color="000000" w:sz="4" w:val="single"/>
              <w:right w:color="000000" w:sz="4" w:val="single"/>
            </w:tcBorders>
            <w:vAlign w:val="center"/>
          </w:tcPr>
          <w:p w14:paraId="492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4A220000">
            <w:r>
              <w:t> </w:t>
            </w:r>
          </w:p>
        </w:tc>
        <w:tc>
          <w:tcPr>
            <w:tcW w:type="dxa" w:w="1260"/>
            <w:tcBorders>
              <w:top w:sz="4" w:val="nil"/>
              <w:left w:sz="4" w:val="nil"/>
              <w:bottom w:color="000000" w:sz="4" w:val="single"/>
              <w:right w:color="000000" w:sz="4" w:val="single"/>
            </w:tcBorders>
            <w:vAlign w:val="bottom"/>
          </w:tcPr>
          <w:p w14:paraId="4B220000">
            <w:r>
              <w:t> </w:t>
            </w:r>
          </w:p>
        </w:tc>
        <w:tc>
          <w:tcPr>
            <w:tcW w:type="dxa" w:w="1148"/>
            <w:gridSpan w:val="3"/>
            <w:tcBorders>
              <w:top w:sz="4" w:val="nil"/>
              <w:left w:sz="4" w:val="nil"/>
              <w:bottom w:color="000000" w:sz="4" w:val="single"/>
              <w:right w:color="000000" w:sz="4" w:val="single"/>
            </w:tcBorders>
            <w:vAlign w:val="bottom"/>
          </w:tcPr>
          <w:p w14:paraId="4C220000">
            <w:pPr>
              <w:ind/>
              <w:jc w:val="center"/>
              <w:rPr>
                <w:b w:val="1"/>
              </w:rPr>
            </w:pPr>
            <w:r>
              <w:rPr>
                <w:b w:val="1"/>
              </w:rPr>
              <w:t>0,1535</w:t>
            </w:r>
          </w:p>
        </w:tc>
        <w:tc>
          <w:tcPr>
            <w:tcW w:type="dxa" w:w="1192"/>
            <w:gridSpan w:val="2"/>
            <w:tcBorders>
              <w:top w:sz="4" w:val="nil"/>
              <w:left w:sz="4" w:val="nil"/>
              <w:bottom w:color="000000" w:sz="4" w:val="single"/>
              <w:right w:color="000000" w:sz="4" w:val="single"/>
            </w:tcBorders>
            <w:vAlign w:val="bottom"/>
          </w:tcPr>
          <w:p w14:paraId="4D220000">
            <w:pPr>
              <w:ind/>
              <w:jc w:val="center"/>
              <w:rPr>
                <w:b w:val="1"/>
              </w:rPr>
            </w:pPr>
            <w:r>
              <w:rPr>
                <w:b w:val="1"/>
              </w:rPr>
              <w:t>0,1455</w:t>
            </w:r>
          </w:p>
        </w:tc>
        <w:tc>
          <w:tcPr>
            <w:tcW w:type="dxa" w:w="1785"/>
            <w:gridSpan w:val="3"/>
            <w:tcBorders>
              <w:top w:sz="4" w:val="nil"/>
              <w:left w:sz="4" w:val="nil"/>
              <w:bottom w:color="000000" w:sz="4" w:val="single"/>
              <w:right w:color="000000" w:sz="4" w:val="single"/>
            </w:tcBorders>
            <w:vAlign w:val="bottom"/>
          </w:tcPr>
          <w:p w14:paraId="4E220000">
            <w:pPr>
              <w:ind/>
              <w:jc w:val="center"/>
              <w:rPr>
                <w:b w:val="1"/>
              </w:rPr>
            </w:pPr>
            <w:r>
              <w:rPr>
                <w:b w:val="1"/>
              </w:rPr>
              <w:t>0,008</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4F220000">
            <w:r>
              <w:t> </w:t>
            </w:r>
          </w:p>
        </w:tc>
        <w:tc>
          <w:tcPr>
            <w:tcW w:type="dxa" w:w="2860"/>
            <w:tcBorders>
              <w:top w:sz="4" w:val="nil"/>
              <w:left w:sz="4" w:val="nil"/>
              <w:bottom w:color="000000" w:sz="4" w:val="single"/>
              <w:right w:color="000000" w:sz="4" w:val="single"/>
            </w:tcBorders>
            <w:vAlign w:val="bottom"/>
          </w:tcPr>
          <w:p w14:paraId="50220000">
            <w:pPr>
              <w:ind/>
              <w:jc w:val="center"/>
              <w:rPr>
                <w:b w:val="1"/>
              </w:rPr>
            </w:pPr>
            <w:r>
              <w:rPr>
                <w:b w:val="1"/>
              </w:rPr>
              <w:t>ВСЕГО по котельной №2:</w:t>
            </w:r>
          </w:p>
        </w:tc>
        <w:tc>
          <w:tcPr>
            <w:tcW w:type="dxa" w:w="1260"/>
            <w:tcBorders>
              <w:top w:sz="4" w:val="nil"/>
              <w:left w:sz="4" w:val="nil"/>
              <w:bottom w:color="000000" w:sz="4" w:val="single"/>
              <w:right w:color="000000" w:sz="4" w:val="single"/>
            </w:tcBorders>
            <w:vAlign w:val="bottom"/>
          </w:tcPr>
          <w:p w14:paraId="51220000">
            <w:r>
              <w:t> </w:t>
            </w:r>
          </w:p>
        </w:tc>
        <w:tc>
          <w:tcPr>
            <w:tcW w:type="dxa" w:w="1260"/>
            <w:tcBorders>
              <w:top w:sz="4" w:val="nil"/>
              <w:left w:sz="4" w:val="nil"/>
              <w:bottom w:color="000000" w:sz="4" w:val="single"/>
              <w:right w:color="000000" w:sz="4" w:val="single"/>
            </w:tcBorders>
            <w:vAlign w:val="bottom"/>
          </w:tcPr>
          <w:p w14:paraId="52220000">
            <w:r>
              <w:t> </w:t>
            </w:r>
          </w:p>
        </w:tc>
        <w:tc>
          <w:tcPr>
            <w:tcW w:type="dxa" w:w="1148"/>
            <w:gridSpan w:val="3"/>
            <w:tcBorders>
              <w:top w:sz="4" w:val="nil"/>
              <w:left w:sz="4" w:val="nil"/>
              <w:bottom w:color="000000" w:sz="4" w:val="single"/>
              <w:right w:color="000000" w:sz="4" w:val="single"/>
            </w:tcBorders>
            <w:vAlign w:val="bottom"/>
          </w:tcPr>
          <w:p w14:paraId="53220000">
            <w:pPr>
              <w:ind/>
              <w:jc w:val="center"/>
              <w:rPr>
                <w:b w:val="1"/>
              </w:rPr>
            </w:pPr>
            <w:r>
              <w:rPr>
                <w:b w:val="1"/>
              </w:rPr>
              <w:t>0,592443</w:t>
            </w:r>
          </w:p>
        </w:tc>
        <w:tc>
          <w:tcPr>
            <w:tcW w:type="dxa" w:w="1192"/>
            <w:gridSpan w:val="2"/>
            <w:tcBorders>
              <w:top w:sz="4" w:val="nil"/>
              <w:left w:sz="4" w:val="nil"/>
              <w:bottom w:color="000000" w:sz="4" w:val="single"/>
              <w:right w:color="000000" w:sz="4" w:val="single"/>
            </w:tcBorders>
            <w:vAlign w:val="bottom"/>
          </w:tcPr>
          <w:p w14:paraId="54220000">
            <w:pPr>
              <w:ind/>
              <w:jc w:val="center"/>
              <w:rPr>
                <w:b w:val="1"/>
              </w:rPr>
            </w:pPr>
            <w:r>
              <w:rPr>
                <w:b w:val="1"/>
              </w:rPr>
              <w:t>0,58444</w:t>
            </w:r>
          </w:p>
        </w:tc>
        <w:tc>
          <w:tcPr>
            <w:tcW w:type="dxa" w:w="1785"/>
            <w:gridSpan w:val="3"/>
            <w:tcBorders>
              <w:top w:sz="4" w:val="nil"/>
              <w:left w:sz="4" w:val="nil"/>
              <w:bottom w:color="000000" w:sz="4" w:val="single"/>
              <w:right w:color="000000" w:sz="4" w:val="single"/>
            </w:tcBorders>
            <w:vAlign w:val="bottom"/>
          </w:tcPr>
          <w:p w14:paraId="55220000">
            <w:pPr>
              <w:ind/>
              <w:jc w:val="center"/>
              <w:rPr>
                <w:b w:val="1"/>
              </w:rPr>
            </w:pPr>
            <w:r>
              <w:rPr>
                <w:b w:val="1"/>
              </w:rPr>
              <w:t>0,008</w:t>
            </w:r>
          </w:p>
        </w:tc>
      </w:tr>
      <w:tr>
        <w:trPr>
          <w:trHeight w:hRule="atLeast" w:val="315"/>
        </w:trPr>
        <w:tc>
          <w:tcPr>
            <w:tcW w:type="dxa" w:w="10065"/>
            <w:gridSpan w:val="12"/>
            <w:tcBorders>
              <w:top w:sz="4" w:val="nil"/>
              <w:left w:color="000000" w:sz="4" w:val="single"/>
              <w:bottom w:color="000000" w:sz="4" w:val="single"/>
              <w:right w:color="000000" w:sz="4" w:val="single"/>
            </w:tcBorders>
            <w:vAlign w:val="bottom"/>
          </w:tcPr>
          <w:p w14:paraId="56220000">
            <w:pPr>
              <w:ind/>
              <w:jc w:val="center"/>
              <w:rPr>
                <w:rFonts w:ascii="Arial" w:hAnsi="Arial"/>
                <w:sz w:val="20"/>
              </w:rPr>
            </w:pPr>
            <w:r>
              <w:rPr>
                <w:rFonts w:ascii="Arial" w:hAnsi="Arial"/>
                <w:sz w:val="20"/>
              </w:rPr>
              <w:t> </w:t>
            </w:r>
            <w:r>
              <w:rPr>
                <w:b w:val="1"/>
              </w:rPr>
              <w:t>Котельная № 3</w:t>
            </w:r>
            <w:r>
              <w:t>  </w:t>
            </w:r>
          </w:p>
        </w:tc>
      </w:tr>
      <w:tr>
        <w:trPr>
          <w:trHeight w:hRule="atLeast" w:val="315"/>
        </w:trPr>
        <w:tc>
          <w:tcPr>
            <w:tcW w:type="dxa" w:w="560"/>
            <w:tcBorders>
              <w:top w:sz="4" w:val="nil"/>
              <w:left w:color="000000" w:sz="4" w:val="single"/>
              <w:bottom w:color="000000" w:sz="4" w:val="single"/>
              <w:right w:color="000000" w:sz="4" w:val="single"/>
            </w:tcBorders>
            <w:vAlign w:val="bottom"/>
          </w:tcPr>
          <w:p w14:paraId="57220000">
            <w:pPr>
              <w:ind/>
              <w:jc w:val="center"/>
            </w:pPr>
            <w:r>
              <w:t>I</w:t>
            </w:r>
          </w:p>
        </w:tc>
        <w:tc>
          <w:tcPr>
            <w:tcW w:type="dxa" w:w="2860"/>
            <w:tcBorders>
              <w:top w:sz="4" w:val="nil"/>
              <w:left w:sz="4" w:val="nil"/>
              <w:bottom w:color="000000" w:sz="4" w:val="single"/>
              <w:right w:color="000000" w:sz="4" w:val="single"/>
            </w:tcBorders>
            <w:vAlign w:val="bottom"/>
          </w:tcPr>
          <w:p w14:paraId="58220000">
            <w:pPr>
              <w:ind/>
              <w:jc w:val="center"/>
              <w:rPr>
                <w:b w:val="1"/>
              </w:rPr>
            </w:pPr>
            <w:r>
              <w:rPr>
                <w:b w:val="1"/>
              </w:rPr>
              <w:t>Бюджетные</w:t>
            </w:r>
          </w:p>
        </w:tc>
        <w:tc>
          <w:tcPr>
            <w:tcW w:type="dxa" w:w="6645"/>
            <w:gridSpan w:val="10"/>
            <w:tcBorders>
              <w:top w:sz="4" w:val="nil"/>
              <w:left w:sz="4" w:val="nil"/>
              <w:bottom w:color="000000" w:sz="4" w:val="single"/>
              <w:right w:color="000000" w:sz="4" w:val="single"/>
            </w:tcBorders>
            <w:vAlign w:val="bottom"/>
          </w:tcPr>
          <w:p w14:paraId="592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5A220000">
            <w:pPr>
              <w:ind/>
              <w:jc w:val="center"/>
            </w:pPr>
            <w:r>
              <w:t>1</w:t>
            </w:r>
          </w:p>
        </w:tc>
        <w:tc>
          <w:tcPr>
            <w:tcW w:type="dxa" w:w="2860"/>
            <w:tcBorders>
              <w:top w:sz="4" w:val="nil"/>
              <w:left w:sz="4" w:val="nil"/>
              <w:bottom w:color="000000" w:sz="4" w:val="single"/>
              <w:right w:color="000000" w:sz="4" w:val="single"/>
            </w:tcBorders>
            <w:vAlign w:val="center"/>
          </w:tcPr>
          <w:p w14:paraId="5B220000">
            <w:r>
              <w:t>Управление судебного департамента</w:t>
            </w:r>
          </w:p>
        </w:tc>
        <w:tc>
          <w:tcPr>
            <w:tcW w:type="dxa" w:w="1260"/>
            <w:tcBorders>
              <w:top w:sz="4" w:val="nil"/>
              <w:left w:sz="4" w:val="nil"/>
              <w:bottom w:color="000000" w:sz="4" w:val="single"/>
              <w:right w:color="000000" w:sz="4" w:val="single"/>
            </w:tcBorders>
            <w:vAlign w:val="center"/>
          </w:tcPr>
          <w:p w14:paraId="5C220000">
            <w:pPr>
              <w:ind/>
              <w:jc w:val="center"/>
            </w:pPr>
            <w:r>
              <w:t>1</w:t>
            </w:r>
          </w:p>
        </w:tc>
        <w:tc>
          <w:tcPr>
            <w:tcW w:type="dxa" w:w="1416"/>
            <w:gridSpan w:val="2"/>
            <w:tcBorders>
              <w:top w:sz="4" w:val="nil"/>
              <w:left w:sz="4" w:val="nil"/>
              <w:bottom w:color="000000" w:sz="4" w:val="single"/>
              <w:right w:color="000000" w:sz="4" w:val="single"/>
            </w:tcBorders>
            <w:vAlign w:val="center"/>
          </w:tcPr>
          <w:p w14:paraId="5D220000">
            <w:pPr>
              <w:ind/>
              <w:jc w:val="center"/>
            </w:pPr>
            <w:r>
              <w:t>21.01.2013</w:t>
            </w:r>
          </w:p>
        </w:tc>
        <w:tc>
          <w:tcPr>
            <w:tcW w:type="dxa" w:w="924"/>
            <w:tcBorders>
              <w:top w:sz="4" w:val="nil"/>
              <w:left w:sz="4" w:val="nil"/>
              <w:bottom w:color="000000" w:sz="4" w:val="single"/>
              <w:right w:color="000000" w:sz="4" w:val="single"/>
            </w:tcBorders>
            <w:vAlign w:val="center"/>
          </w:tcPr>
          <w:p w14:paraId="5E220000">
            <w:pPr>
              <w:ind/>
              <w:jc w:val="center"/>
            </w:pPr>
            <w:r>
              <w:t>0,0482</w:t>
            </w:r>
          </w:p>
        </w:tc>
        <w:tc>
          <w:tcPr>
            <w:tcW w:type="dxa" w:w="1260"/>
            <w:gridSpan w:val="3"/>
            <w:tcBorders>
              <w:top w:sz="4" w:val="nil"/>
              <w:left w:sz="4" w:val="nil"/>
              <w:bottom w:color="000000" w:sz="4" w:val="single"/>
              <w:right w:color="000000" w:sz="4" w:val="single"/>
            </w:tcBorders>
            <w:vAlign w:val="center"/>
          </w:tcPr>
          <w:p w14:paraId="5F220000">
            <w:pPr>
              <w:ind/>
              <w:jc w:val="center"/>
            </w:pPr>
            <w:r>
              <w:t>0,0482</w:t>
            </w:r>
          </w:p>
        </w:tc>
        <w:tc>
          <w:tcPr>
            <w:tcW w:type="dxa" w:w="1785"/>
            <w:gridSpan w:val="3"/>
            <w:tcBorders>
              <w:top w:sz="4" w:val="nil"/>
              <w:left w:sz="4" w:val="nil"/>
              <w:bottom w:color="000000" w:sz="4" w:val="single"/>
              <w:right w:color="000000" w:sz="4" w:val="single"/>
            </w:tcBorders>
            <w:vAlign w:val="center"/>
          </w:tcPr>
          <w:p w14:paraId="60220000">
            <w:pPr>
              <w:ind/>
              <w:jc w:val="center"/>
            </w:pPr>
          </w:p>
        </w:tc>
      </w:tr>
      <w:tr>
        <w:trPr>
          <w:trHeight w:hRule="atLeast" w:val="315"/>
        </w:trPr>
        <w:tc>
          <w:tcPr>
            <w:tcW w:type="dxa" w:w="560"/>
            <w:tcBorders>
              <w:top w:sz="4" w:val="nil"/>
              <w:left w:color="000000" w:sz="4" w:val="single"/>
              <w:bottom w:color="000000" w:sz="4" w:val="single"/>
              <w:right w:color="000000" w:sz="4" w:val="single"/>
            </w:tcBorders>
            <w:vAlign w:val="center"/>
          </w:tcPr>
          <w:p w14:paraId="61220000">
            <w:pPr>
              <w:ind/>
              <w:jc w:val="center"/>
            </w:pPr>
            <w:r>
              <w:t>2</w:t>
            </w:r>
          </w:p>
        </w:tc>
        <w:tc>
          <w:tcPr>
            <w:tcW w:type="dxa" w:w="2860"/>
            <w:tcBorders>
              <w:top w:sz="4" w:val="nil"/>
              <w:left w:sz="4" w:val="nil"/>
              <w:bottom w:color="000000" w:sz="4" w:val="single"/>
              <w:right w:color="000000" w:sz="4" w:val="single"/>
            </w:tcBorders>
            <w:vAlign w:val="center"/>
          </w:tcPr>
          <w:p w14:paraId="62220000">
            <w:r>
              <w:t>ГБОУ НПО "ПУ-29"</w:t>
            </w:r>
          </w:p>
        </w:tc>
        <w:tc>
          <w:tcPr>
            <w:tcW w:type="dxa" w:w="1260"/>
            <w:tcBorders>
              <w:top w:sz="4" w:val="nil"/>
              <w:left w:sz="4" w:val="nil"/>
              <w:bottom w:color="000000" w:sz="4" w:val="single"/>
              <w:right w:color="000000" w:sz="4" w:val="single"/>
            </w:tcBorders>
            <w:vAlign w:val="center"/>
          </w:tcPr>
          <w:p w14:paraId="63220000">
            <w:pPr>
              <w:ind/>
              <w:jc w:val="center"/>
            </w:pPr>
            <w:r>
              <w:t>12</w:t>
            </w:r>
          </w:p>
        </w:tc>
        <w:tc>
          <w:tcPr>
            <w:tcW w:type="dxa" w:w="1416"/>
            <w:gridSpan w:val="2"/>
            <w:tcBorders>
              <w:top w:sz="4" w:val="nil"/>
              <w:left w:sz="4" w:val="nil"/>
              <w:bottom w:color="000000" w:sz="4" w:val="single"/>
              <w:right w:color="000000" w:sz="4" w:val="single"/>
            </w:tcBorders>
            <w:vAlign w:val="center"/>
          </w:tcPr>
          <w:p w14:paraId="64220000">
            <w:pPr>
              <w:ind/>
              <w:jc w:val="center"/>
            </w:pPr>
            <w:r>
              <w:t>09.01.2013</w:t>
            </w:r>
          </w:p>
        </w:tc>
        <w:tc>
          <w:tcPr>
            <w:tcW w:type="dxa" w:w="924"/>
            <w:tcBorders>
              <w:top w:sz="4" w:val="nil"/>
              <w:left w:sz="4" w:val="nil"/>
              <w:bottom w:color="000000" w:sz="4" w:val="single"/>
              <w:right w:color="000000" w:sz="4" w:val="single"/>
            </w:tcBorders>
            <w:vAlign w:val="center"/>
          </w:tcPr>
          <w:p w14:paraId="65220000">
            <w:pPr>
              <w:ind/>
              <w:jc w:val="center"/>
            </w:pPr>
            <w:r>
              <w:t>0,0162</w:t>
            </w:r>
          </w:p>
        </w:tc>
        <w:tc>
          <w:tcPr>
            <w:tcW w:type="dxa" w:w="1260"/>
            <w:gridSpan w:val="3"/>
            <w:tcBorders>
              <w:top w:sz="4" w:val="nil"/>
              <w:left w:sz="4" w:val="nil"/>
              <w:bottom w:color="000000" w:sz="4" w:val="single"/>
              <w:right w:color="000000" w:sz="4" w:val="single"/>
            </w:tcBorders>
            <w:vAlign w:val="center"/>
          </w:tcPr>
          <w:p w14:paraId="66220000">
            <w:pPr>
              <w:ind/>
              <w:jc w:val="center"/>
            </w:pPr>
            <w:r>
              <w:t>0,0162</w:t>
            </w:r>
          </w:p>
        </w:tc>
        <w:tc>
          <w:tcPr>
            <w:tcW w:type="dxa" w:w="1785"/>
            <w:gridSpan w:val="3"/>
            <w:tcBorders>
              <w:top w:sz="4" w:val="nil"/>
              <w:left w:sz="4" w:val="nil"/>
              <w:bottom w:color="000000" w:sz="4" w:val="single"/>
              <w:right w:color="000000" w:sz="4" w:val="single"/>
            </w:tcBorders>
            <w:vAlign w:val="center"/>
          </w:tcPr>
          <w:p w14:paraId="67220000">
            <w:pPr>
              <w:ind/>
              <w:jc w:val="center"/>
            </w:pPr>
          </w:p>
        </w:tc>
      </w:tr>
      <w:tr>
        <w:trPr>
          <w:trHeight w:hRule="atLeast" w:val="315"/>
        </w:trPr>
        <w:tc>
          <w:tcPr>
            <w:tcW w:type="dxa" w:w="560"/>
            <w:tcBorders>
              <w:top w:sz="4" w:val="nil"/>
              <w:left w:color="000000" w:sz="4" w:val="single"/>
              <w:bottom w:color="000000" w:sz="4" w:val="single"/>
              <w:right w:color="000000" w:sz="4" w:val="single"/>
            </w:tcBorders>
            <w:vAlign w:val="center"/>
          </w:tcPr>
          <w:p w14:paraId="68220000">
            <w:pPr>
              <w:ind/>
              <w:jc w:val="center"/>
            </w:pPr>
            <w:r>
              <w:t>3</w:t>
            </w:r>
          </w:p>
        </w:tc>
        <w:tc>
          <w:tcPr>
            <w:tcW w:type="dxa" w:w="2860"/>
            <w:tcBorders>
              <w:top w:sz="4" w:val="nil"/>
              <w:left w:sz="4" w:val="nil"/>
              <w:bottom w:color="000000" w:sz="4" w:val="single"/>
              <w:right w:color="000000" w:sz="4" w:val="single"/>
            </w:tcBorders>
            <w:vAlign w:val="center"/>
          </w:tcPr>
          <w:p w14:paraId="69220000">
            <w:r>
              <w:t>МБДОУ "Детсад № 4"</w:t>
            </w:r>
          </w:p>
        </w:tc>
        <w:tc>
          <w:tcPr>
            <w:tcW w:type="dxa" w:w="1260"/>
            <w:tcBorders>
              <w:top w:sz="4" w:val="nil"/>
              <w:left w:sz="4" w:val="nil"/>
              <w:bottom w:color="000000" w:sz="4" w:val="single"/>
              <w:right w:color="000000" w:sz="4" w:val="single"/>
            </w:tcBorders>
            <w:vAlign w:val="center"/>
          </w:tcPr>
          <w:p w14:paraId="6A220000">
            <w:pPr>
              <w:ind/>
              <w:jc w:val="center"/>
            </w:pPr>
            <w:r>
              <w:t>8</w:t>
            </w:r>
          </w:p>
        </w:tc>
        <w:tc>
          <w:tcPr>
            <w:tcW w:type="dxa" w:w="1416"/>
            <w:gridSpan w:val="2"/>
            <w:tcBorders>
              <w:top w:sz="4" w:val="nil"/>
              <w:left w:sz="4" w:val="nil"/>
              <w:bottom w:color="000000" w:sz="4" w:val="single"/>
              <w:right w:color="000000" w:sz="4" w:val="single"/>
            </w:tcBorders>
            <w:vAlign w:val="center"/>
          </w:tcPr>
          <w:p w14:paraId="6B220000">
            <w:pPr>
              <w:ind/>
              <w:jc w:val="center"/>
            </w:pPr>
            <w:r>
              <w:t>10.01.2012</w:t>
            </w:r>
          </w:p>
        </w:tc>
        <w:tc>
          <w:tcPr>
            <w:tcW w:type="dxa" w:w="924"/>
            <w:tcBorders>
              <w:top w:sz="4" w:val="nil"/>
              <w:left w:sz="4" w:val="nil"/>
              <w:bottom w:color="000000" w:sz="4" w:val="single"/>
              <w:right w:color="000000" w:sz="4" w:val="single"/>
            </w:tcBorders>
            <w:vAlign w:val="center"/>
          </w:tcPr>
          <w:p w14:paraId="6C220000">
            <w:pPr>
              <w:ind/>
              <w:jc w:val="center"/>
            </w:pPr>
            <w:r>
              <w:t>0,0709</w:t>
            </w:r>
          </w:p>
        </w:tc>
        <w:tc>
          <w:tcPr>
            <w:tcW w:type="dxa" w:w="1260"/>
            <w:gridSpan w:val="3"/>
            <w:tcBorders>
              <w:top w:sz="4" w:val="nil"/>
              <w:left w:sz="4" w:val="nil"/>
              <w:bottom w:color="000000" w:sz="4" w:val="single"/>
              <w:right w:color="000000" w:sz="4" w:val="single"/>
            </w:tcBorders>
            <w:vAlign w:val="center"/>
          </w:tcPr>
          <w:p w14:paraId="6D220000">
            <w:pPr>
              <w:ind/>
              <w:jc w:val="center"/>
            </w:pPr>
            <w:r>
              <w:t>0,0621</w:t>
            </w:r>
          </w:p>
        </w:tc>
        <w:tc>
          <w:tcPr>
            <w:tcW w:type="dxa" w:w="1785"/>
            <w:gridSpan w:val="3"/>
            <w:tcBorders>
              <w:top w:sz="4" w:val="nil"/>
              <w:left w:sz="4" w:val="nil"/>
              <w:bottom w:color="000000" w:sz="4" w:val="single"/>
              <w:right w:color="000000" w:sz="4" w:val="single"/>
            </w:tcBorders>
            <w:vAlign w:val="center"/>
          </w:tcPr>
          <w:p w14:paraId="6E220000">
            <w:pPr>
              <w:ind/>
              <w:jc w:val="center"/>
            </w:pPr>
            <w:r>
              <w:t>0,0088</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6F220000">
            <w:pPr>
              <w:ind/>
              <w:jc w:val="center"/>
            </w:pPr>
          </w:p>
        </w:tc>
        <w:tc>
          <w:tcPr>
            <w:tcW w:type="dxa" w:w="2860"/>
            <w:tcBorders>
              <w:top w:sz="4" w:val="nil"/>
              <w:left w:sz="4" w:val="nil"/>
              <w:bottom w:color="000000" w:sz="4" w:val="single"/>
              <w:right w:color="000000" w:sz="4" w:val="single"/>
            </w:tcBorders>
            <w:vAlign w:val="center"/>
          </w:tcPr>
          <w:p w14:paraId="70220000">
            <w:pPr>
              <w:rPr>
                <w:b w:val="1"/>
              </w:rPr>
            </w:pPr>
            <w:r>
              <w:rPr>
                <w:b w:val="1"/>
              </w:rPr>
              <w:t>ИТОГО:</w:t>
            </w:r>
          </w:p>
        </w:tc>
        <w:tc>
          <w:tcPr>
            <w:tcW w:type="dxa" w:w="1260"/>
            <w:tcBorders>
              <w:top w:sz="4" w:val="nil"/>
              <w:left w:sz="4" w:val="nil"/>
              <w:bottom w:color="000000" w:sz="4" w:val="single"/>
              <w:right w:color="000000" w:sz="4" w:val="single"/>
            </w:tcBorders>
            <w:vAlign w:val="center"/>
          </w:tcPr>
          <w:p w14:paraId="71220000">
            <w:pPr>
              <w:ind/>
              <w:jc w:val="center"/>
            </w:pPr>
          </w:p>
        </w:tc>
        <w:tc>
          <w:tcPr>
            <w:tcW w:type="dxa" w:w="1416"/>
            <w:gridSpan w:val="2"/>
            <w:tcBorders>
              <w:top w:sz="4" w:val="nil"/>
              <w:left w:sz="4" w:val="nil"/>
              <w:bottom w:color="000000" w:sz="4" w:val="single"/>
              <w:right w:color="000000" w:sz="4" w:val="single"/>
            </w:tcBorders>
            <w:vAlign w:val="bottom"/>
          </w:tcPr>
          <w:p w14:paraId="72220000">
            <w:pPr>
              <w:ind/>
              <w:jc w:val="center"/>
            </w:pPr>
            <w:r>
              <w:t> </w:t>
            </w:r>
          </w:p>
        </w:tc>
        <w:tc>
          <w:tcPr>
            <w:tcW w:type="dxa" w:w="924"/>
            <w:tcBorders>
              <w:top w:sz="4" w:val="nil"/>
              <w:left w:sz="4" w:val="nil"/>
              <w:bottom w:color="000000" w:sz="4" w:val="single"/>
              <w:right w:color="000000" w:sz="4" w:val="single"/>
            </w:tcBorders>
            <w:vAlign w:val="bottom"/>
          </w:tcPr>
          <w:p w14:paraId="73220000">
            <w:pPr>
              <w:ind/>
              <w:jc w:val="center"/>
              <w:rPr>
                <w:b w:val="1"/>
              </w:rPr>
            </w:pPr>
            <w:r>
              <w:rPr>
                <w:b w:val="1"/>
              </w:rPr>
              <w:t>0,1353</w:t>
            </w:r>
          </w:p>
        </w:tc>
        <w:tc>
          <w:tcPr>
            <w:tcW w:type="dxa" w:w="1260"/>
            <w:gridSpan w:val="3"/>
            <w:tcBorders>
              <w:top w:sz="4" w:val="nil"/>
              <w:left w:sz="4" w:val="nil"/>
              <w:bottom w:color="000000" w:sz="4" w:val="single"/>
              <w:right w:color="000000" w:sz="4" w:val="single"/>
            </w:tcBorders>
            <w:vAlign w:val="bottom"/>
          </w:tcPr>
          <w:p w14:paraId="74220000">
            <w:pPr>
              <w:ind/>
              <w:jc w:val="center"/>
              <w:rPr>
                <w:b w:val="1"/>
              </w:rPr>
            </w:pPr>
            <w:r>
              <w:rPr>
                <w:b w:val="1"/>
              </w:rPr>
              <w:t>0,1265</w:t>
            </w:r>
          </w:p>
        </w:tc>
        <w:tc>
          <w:tcPr>
            <w:tcW w:type="dxa" w:w="1785"/>
            <w:gridSpan w:val="3"/>
            <w:tcBorders>
              <w:top w:sz="4" w:val="nil"/>
              <w:left w:sz="4" w:val="nil"/>
              <w:bottom w:color="000000" w:sz="4" w:val="single"/>
              <w:right w:color="000000" w:sz="4" w:val="single"/>
            </w:tcBorders>
            <w:vAlign w:val="bottom"/>
          </w:tcPr>
          <w:p w14:paraId="75220000">
            <w:pPr>
              <w:ind/>
              <w:jc w:val="center"/>
              <w:rPr>
                <w:b w:val="1"/>
              </w:rPr>
            </w:pPr>
            <w:r>
              <w:rPr>
                <w:b w:val="1"/>
              </w:rPr>
              <w:t>0,0088</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76220000">
            <w:pPr>
              <w:ind/>
              <w:jc w:val="center"/>
            </w:pPr>
            <w:r>
              <w:t>II</w:t>
            </w:r>
          </w:p>
        </w:tc>
        <w:tc>
          <w:tcPr>
            <w:tcW w:type="dxa" w:w="2860"/>
            <w:tcBorders>
              <w:top w:sz="4" w:val="nil"/>
              <w:left w:sz="4" w:val="nil"/>
              <w:bottom w:color="000000" w:sz="4" w:val="single"/>
              <w:right w:color="000000" w:sz="4" w:val="single"/>
            </w:tcBorders>
            <w:vAlign w:val="center"/>
          </w:tcPr>
          <w:p w14:paraId="77220000">
            <w:pPr>
              <w:ind/>
              <w:jc w:val="center"/>
              <w:rPr>
                <w:b w:val="1"/>
              </w:rPr>
            </w:pPr>
            <w:r>
              <w:rPr>
                <w:b w:val="1"/>
              </w:rPr>
              <w:t>Прочие</w:t>
            </w:r>
          </w:p>
        </w:tc>
        <w:tc>
          <w:tcPr>
            <w:tcW w:type="dxa" w:w="1260"/>
            <w:tcBorders>
              <w:top w:sz="4" w:val="nil"/>
              <w:left w:sz="4" w:val="nil"/>
              <w:bottom w:color="000000" w:sz="4" w:val="single"/>
              <w:right w:color="000000" w:sz="4" w:val="single"/>
            </w:tcBorders>
            <w:vAlign w:val="center"/>
          </w:tcPr>
          <w:p w14:paraId="78220000">
            <w:pPr>
              <w:ind/>
              <w:jc w:val="center"/>
            </w:pPr>
          </w:p>
        </w:tc>
        <w:tc>
          <w:tcPr>
            <w:tcW w:type="dxa" w:w="1416"/>
            <w:gridSpan w:val="2"/>
            <w:tcBorders>
              <w:top w:sz="4" w:val="nil"/>
              <w:left w:sz="4" w:val="nil"/>
              <w:bottom w:color="000000" w:sz="4" w:val="single"/>
              <w:right w:color="000000" w:sz="4" w:val="single"/>
            </w:tcBorders>
            <w:vAlign w:val="bottom"/>
          </w:tcPr>
          <w:p w14:paraId="79220000">
            <w:pPr>
              <w:ind/>
              <w:jc w:val="center"/>
            </w:pPr>
            <w:r>
              <w:t> </w:t>
            </w:r>
          </w:p>
        </w:tc>
        <w:tc>
          <w:tcPr>
            <w:tcW w:type="dxa" w:w="924"/>
            <w:tcBorders>
              <w:top w:sz="4" w:val="nil"/>
              <w:left w:sz="4" w:val="nil"/>
              <w:bottom w:color="000000" w:sz="4" w:val="single"/>
              <w:right w:color="000000" w:sz="4" w:val="single"/>
            </w:tcBorders>
            <w:vAlign w:val="bottom"/>
          </w:tcPr>
          <w:p w14:paraId="7A220000">
            <w:pPr>
              <w:ind/>
              <w:jc w:val="center"/>
            </w:pPr>
            <w:r>
              <w:t> </w:t>
            </w:r>
          </w:p>
        </w:tc>
        <w:tc>
          <w:tcPr>
            <w:tcW w:type="dxa" w:w="1260"/>
            <w:gridSpan w:val="3"/>
            <w:tcBorders>
              <w:top w:sz="4" w:val="nil"/>
              <w:left w:sz="4" w:val="nil"/>
              <w:bottom w:color="000000" w:sz="4" w:val="single"/>
              <w:right w:color="000000" w:sz="4" w:val="single"/>
            </w:tcBorders>
            <w:vAlign w:val="bottom"/>
          </w:tcPr>
          <w:p w14:paraId="7B220000">
            <w:pPr>
              <w:ind/>
              <w:jc w:val="center"/>
            </w:pPr>
            <w:r>
              <w:t> </w:t>
            </w:r>
          </w:p>
        </w:tc>
        <w:tc>
          <w:tcPr>
            <w:tcW w:type="dxa" w:w="1785"/>
            <w:gridSpan w:val="3"/>
            <w:tcBorders>
              <w:top w:sz="4" w:val="nil"/>
              <w:left w:sz="4" w:val="nil"/>
              <w:bottom w:color="000000" w:sz="4" w:val="single"/>
              <w:right w:color="000000" w:sz="4" w:val="single"/>
            </w:tcBorders>
            <w:vAlign w:val="bottom"/>
          </w:tcPr>
          <w:p w14:paraId="7C2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7D220000">
            <w:pPr>
              <w:ind/>
              <w:jc w:val="center"/>
            </w:pPr>
            <w:r>
              <w:t>1</w:t>
            </w:r>
          </w:p>
        </w:tc>
        <w:tc>
          <w:tcPr>
            <w:tcW w:type="dxa" w:w="2860"/>
            <w:tcBorders>
              <w:top w:sz="4" w:val="nil"/>
              <w:left w:sz="4" w:val="nil"/>
              <w:bottom w:color="000000" w:sz="4" w:val="single"/>
              <w:right w:color="000000" w:sz="4" w:val="single"/>
            </w:tcBorders>
            <w:vAlign w:val="center"/>
          </w:tcPr>
          <w:p w14:paraId="7E220000">
            <w:r>
              <w:t>Редакция</w:t>
            </w:r>
          </w:p>
        </w:tc>
        <w:tc>
          <w:tcPr>
            <w:tcW w:type="dxa" w:w="1260"/>
            <w:tcBorders>
              <w:top w:sz="4" w:val="nil"/>
              <w:left w:sz="4" w:val="nil"/>
              <w:bottom w:color="000000" w:sz="4" w:val="single"/>
              <w:right w:color="000000" w:sz="4" w:val="single"/>
            </w:tcBorders>
            <w:vAlign w:val="center"/>
          </w:tcPr>
          <w:p w14:paraId="7F220000">
            <w:pPr>
              <w:ind/>
              <w:jc w:val="center"/>
            </w:pPr>
            <w:r>
              <w:t>19</w:t>
            </w:r>
          </w:p>
        </w:tc>
        <w:tc>
          <w:tcPr>
            <w:tcW w:type="dxa" w:w="1416"/>
            <w:gridSpan w:val="2"/>
            <w:tcBorders>
              <w:top w:sz="4" w:val="nil"/>
              <w:left w:sz="4" w:val="nil"/>
              <w:bottom w:color="000000" w:sz="4" w:val="single"/>
              <w:right w:color="000000" w:sz="4" w:val="single"/>
            </w:tcBorders>
            <w:vAlign w:val="bottom"/>
          </w:tcPr>
          <w:p w14:paraId="80220000">
            <w:pPr>
              <w:ind/>
              <w:jc w:val="center"/>
            </w:pPr>
            <w:r>
              <w:t>01.10.2008</w:t>
            </w:r>
          </w:p>
        </w:tc>
        <w:tc>
          <w:tcPr>
            <w:tcW w:type="dxa" w:w="924"/>
            <w:tcBorders>
              <w:top w:sz="4" w:val="nil"/>
              <w:left w:sz="4" w:val="nil"/>
              <w:bottom w:color="000000" w:sz="4" w:val="single"/>
              <w:right w:color="000000" w:sz="4" w:val="single"/>
            </w:tcBorders>
            <w:vAlign w:val="bottom"/>
          </w:tcPr>
          <w:p w14:paraId="81220000">
            <w:pPr>
              <w:ind/>
              <w:jc w:val="center"/>
            </w:pPr>
            <w:r>
              <w:t>0,0065</w:t>
            </w:r>
          </w:p>
        </w:tc>
        <w:tc>
          <w:tcPr>
            <w:tcW w:type="dxa" w:w="1260"/>
            <w:gridSpan w:val="3"/>
            <w:tcBorders>
              <w:top w:sz="4" w:val="nil"/>
              <w:left w:sz="4" w:val="nil"/>
              <w:bottom w:color="000000" w:sz="4" w:val="single"/>
              <w:right w:color="000000" w:sz="4" w:val="single"/>
            </w:tcBorders>
            <w:vAlign w:val="bottom"/>
          </w:tcPr>
          <w:p w14:paraId="82220000">
            <w:pPr>
              <w:ind/>
              <w:jc w:val="center"/>
            </w:pPr>
            <w:r>
              <w:t>0,0065</w:t>
            </w:r>
          </w:p>
        </w:tc>
        <w:tc>
          <w:tcPr>
            <w:tcW w:type="dxa" w:w="1785"/>
            <w:gridSpan w:val="3"/>
            <w:tcBorders>
              <w:top w:sz="4" w:val="nil"/>
              <w:left w:sz="4" w:val="nil"/>
              <w:bottom w:color="000000" w:sz="4" w:val="single"/>
              <w:right w:color="000000" w:sz="4" w:val="single"/>
            </w:tcBorders>
            <w:vAlign w:val="bottom"/>
          </w:tcPr>
          <w:p w14:paraId="832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84220000">
            <w:pPr>
              <w:ind/>
              <w:jc w:val="center"/>
            </w:pPr>
            <w:r>
              <w:t>2</w:t>
            </w:r>
          </w:p>
        </w:tc>
        <w:tc>
          <w:tcPr>
            <w:tcW w:type="dxa" w:w="2860"/>
            <w:tcBorders>
              <w:top w:sz="4" w:val="nil"/>
              <w:left w:sz="4" w:val="nil"/>
              <w:bottom w:color="000000" w:sz="4" w:val="single"/>
              <w:right w:color="000000" w:sz="4" w:val="single"/>
            </w:tcBorders>
            <w:vAlign w:val="center"/>
          </w:tcPr>
          <w:p w14:paraId="85220000">
            <w:r>
              <w:t>ип Быков В.В.</w:t>
            </w:r>
          </w:p>
        </w:tc>
        <w:tc>
          <w:tcPr>
            <w:tcW w:type="dxa" w:w="1260"/>
            <w:tcBorders>
              <w:top w:sz="4" w:val="nil"/>
              <w:left w:sz="4" w:val="nil"/>
              <w:bottom w:color="000000" w:sz="4" w:val="single"/>
              <w:right w:color="000000" w:sz="4" w:val="single"/>
            </w:tcBorders>
            <w:vAlign w:val="center"/>
          </w:tcPr>
          <w:p w14:paraId="86220000">
            <w:pPr>
              <w:ind/>
              <w:jc w:val="center"/>
            </w:pPr>
            <w:r>
              <w:t>19</w:t>
            </w:r>
          </w:p>
        </w:tc>
        <w:tc>
          <w:tcPr>
            <w:tcW w:type="dxa" w:w="1416"/>
            <w:gridSpan w:val="2"/>
            <w:tcBorders>
              <w:top w:sz="4" w:val="nil"/>
              <w:left w:sz="4" w:val="nil"/>
              <w:bottom w:color="000000" w:sz="4" w:val="single"/>
              <w:right w:color="000000" w:sz="4" w:val="single"/>
            </w:tcBorders>
            <w:vAlign w:val="bottom"/>
          </w:tcPr>
          <w:p w14:paraId="87220000">
            <w:pPr>
              <w:ind/>
              <w:jc w:val="center"/>
            </w:pPr>
            <w:r>
              <w:t>19.10.2011</w:t>
            </w:r>
          </w:p>
        </w:tc>
        <w:tc>
          <w:tcPr>
            <w:tcW w:type="dxa" w:w="924"/>
            <w:tcBorders>
              <w:top w:sz="4" w:val="nil"/>
              <w:left w:sz="4" w:val="nil"/>
              <w:bottom w:color="000000" w:sz="4" w:val="single"/>
              <w:right w:color="000000" w:sz="4" w:val="single"/>
            </w:tcBorders>
            <w:vAlign w:val="bottom"/>
          </w:tcPr>
          <w:p w14:paraId="88220000">
            <w:pPr>
              <w:ind/>
              <w:jc w:val="center"/>
            </w:pPr>
            <w:r>
              <w:t>0,0062</w:t>
            </w:r>
          </w:p>
        </w:tc>
        <w:tc>
          <w:tcPr>
            <w:tcW w:type="dxa" w:w="1260"/>
            <w:gridSpan w:val="3"/>
            <w:tcBorders>
              <w:top w:sz="4" w:val="nil"/>
              <w:left w:sz="4" w:val="nil"/>
              <w:bottom w:color="000000" w:sz="4" w:val="single"/>
              <w:right w:color="000000" w:sz="4" w:val="single"/>
            </w:tcBorders>
            <w:vAlign w:val="bottom"/>
          </w:tcPr>
          <w:p w14:paraId="89220000">
            <w:pPr>
              <w:ind/>
              <w:jc w:val="center"/>
            </w:pPr>
            <w:r>
              <w:t>0,0062</w:t>
            </w:r>
          </w:p>
        </w:tc>
        <w:tc>
          <w:tcPr>
            <w:tcW w:type="dxa" w:w="1785"/>
            <w:gridSpan w:val="3"/>
            <w:tcBorders>
              <w:top w:sz="4" w:val="nil"/>
              <w:left w:sz="4" w:val="nil"/>
              <w:bottom w:color="000000" w:sz="4" w:val="single"/>
              <w:right w:color="000000" w:sz="4" w:val="single"/>
            </w:tcBorders>
            <w:vAlign w:val="bottom"/>
          </w:tcPr>
          <w:p w14:paraId="8A2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8B220000">
            <w:pPr>
              <w:ind/>
              <w:jc w:val="center"/>
            </w:pPr>
            <w:r>
              <w:t>3</w:t>
            </w:r>
          </w:p>
        </w:tc>
        <w:tc>
          <w:tcPr>
            <w:tcW w:type="dxa" w:w="2860"/>
            <w:tcBorders>
              <w:top w:sz="4" w:val="nil"/>
              <w:left w:sz="4" w:val="nil"/>
              <w:bottom w:color="000000" w:sz="4" w:val="single"/>
              <w:right w:color="000000" w:sz="4" w:val="single"/>
            </w:tcBorders>
            <w:vAlign w:val="center"/>
          </w:tcPr>
          <w:p w14:paraId="8C220000">
            <w:r>
              <w:t>ГППО "ДАП"</w:t>
            </w:r>
          </w:p>
        </w:tc>
        <w:tc>
          <w:tcPr>
            <w:tcW w:type="dxa" w:w="1260"/>
            <w:tcBorders>
              <w:top w:sz="4" w:val="nil"/>
              <w:left w:sz="4" w:val="nil"/>
              <w:bottom w:color="000000" w:sz="4" w:val="single"/>
              <w:right w:color="000000" w:sz="4" w:val="single"/>
            </w:tcBorders>
            <w:vAlign w:val="center"/>
          </w:tcPr>
          <w:p w14:paraId="8D220000">
            <w:pPr>
              <w:ind/>
              <w:jc w:val="center"/>
            </w:pPr>
            <w:r>
              <w:t>23</w:t>
            </w:r>
          </w:p>
        </w:tc>
        <w:tc>
          <w:tcPr>
            <w:tcW w:type="dxa" w:w="1416"/>
            <w:gridSpan w:val="2"/>
            <w:tcBorders>
              <w:top w:sz="4" w:val="nil"/>
              <w:left w:sz="4" w:val="nil"/>
              <w:bottom w:color="000000" w:sz="4" w:val="single"/>
              <w:right w:color="000000" w:sz="4" w:val="single"/>
            </w:tcBorders>
            <w:vAlign w:val="bottom"/>
          </w:tcPr>
          <w:p w14:paraId="8E220000">
            <w:pPr>
              <w:ind/>
              <w:jc w:val="center"/>
            </w:pPr>
            <w:r>
              <w:t>01.10.2012</w:t>
            </w:r>
          </w:p>
        </w:tc>
        <w:tc>
          <w:tcPr>
            <w:tcW w:type="dxa" w:w="924"/>
            <w:tcBorders>
              <w:top w:sz="4" w:val="nil"/>
              <w:left w:sz="4" w:val="nil"/>
              <w:bottom w:color="000000" w:sz="4" w:val="single"/>
              <w:right w:color="000000" w:sz="4" w:val="single"/>
            </w:tcBorders>
            <w:vAlign w:val="bottom"/>
          </w:tcPr>
          <w:p w14:paraId="8F220000">
            <w:pPr>
              <w:ind/>
              <w:jc w:val="center"/>
            </w:pPr>
            <w:r>
              <w:t>0,08</w:t>
            </w:r>
          </w:p>
        </w:tc>
        <w:tc>
          <w:tcPr>
            <w:tcW w:type="dxa" w:w="1260"/>
            <w:gridSpan w:val="3"/>
            <w:tcBorders>
              <w:top w:sz="4" w:val="nil"/>
              <w:left w:sz="4" w:val="nil"/>
              <w:bottom w:color="000000" w:sz="4" w:val="single"/>
              <w:right w:color="000000" w:sz="4" w:val="single"/>
            </w:tcBorders>
            <w:vAlign w:val="bottom"/>
          </w:tcPr>
          <w:p w14:paraId="90220000">
            <w:pPr>
              <w:ind/>
              <w:jc w:val="center"/>
            </w:pPr>
            <w:r>
              <w:t>0,067</w:t>
            </w:r>
          </w:p>
        </w:tc>
        <w:tc>
          <w:tcPr>
            <w:tcW w:type="dxa" w:w="1785"/>
            <w:gridSpan w:val="3"/>
            <w:tcBorders>
              <w:top w:sz="4" w:val="nil"/>
              <w:left w:sz="4" w:val="nil"/>
              <w:bottom w:color="000000" w:sz="4" w:val="single"/>
              <w:right w:color="000000" w:sz="4" w:val="single"/>
            </w:tcBorders>
            <w:vAlign w:val="bottom"/>
          </w:tcPr>
          <w:p w14:paraId="91220000">
            <w:pPr>
              <w:ind/>
              <w:jc w:val="center"/>
            </w:pPr>
            <w:r>
              <w:t>0,013</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92220000">
            <w:pPr>
              <w:ind/>
              <w:jc w:val="center"/>
            </w:pPr>
          </w:p>
        </w:tc>
        <w:tc>
          <w:tcPr>
            <w:tcW w:type="dxa" w:w="2860"/>
            <w:tcBorders>
              <w:top w:sz="4" w:val="nil"/>
              <w:left w:sz="4" w:val="nil"/>
              <w:bottom w:color="000000" w:sz="4" w:val="single"/>
              <w:right w:color="000000" w:sz="4" w:val="single"/>
            </w:tcBorders>
            <w:vAlign w:val="center"/>
          </w:tcPr>
          <w:p w14:paraId="932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94220000">
            <w:pPr>
              <w:ind/>
              <w:jc w:val="center"/>
            </w:pPr>
            <w:r>
              <w:t> </w:t>
            </w:r>
          </w:p>
        </w:tc>
        <w:tc>
          <w:tcPr>
            <w:tcW w:type="dxa" w:w="1416"/>
            <w:gridSpan w:val="2"/>
            <w:tcBorders>
              <w:top w:sz="4" w:val="nil"/>
              <w:left w:sz="4" w:val="nil"/>
              <w:bottom w:color="000000" w:sz="4" w:val="single"/>
              <w:right w:color="000000" w:sz="4" w:val="single"/>
            </w:tcBorders>
            <w:vAlign w:val="bottom"/>
          </w:tcPr>
          <w:p w14:paraId="95220000">
            <w:pPr>
              <w:ind/>
              <w:jc w:val="center"/>
            </w:pPr>
            <w:r>
              <w:t> </w:t>
            </w:r>
          </w:p>
        </w:tc>
        <w:tc>
          <w:tcPr>
            <w:tcW w:type="dxa" w:w="924"/>
            <w:tcBorders>
              <w:top w:sz="4" w:val="nil"/>
              <w:left w:sz="4" w:val="nil"/>
              <w:bottom w:color="000000" w:sz="4" w:val="single"/>
              <w:right w:color="000000" w:sz="4" w:val="single"/>
            </w:tcBorders>
            <w:vAlign w:val="bottom"/>
          </w:tcPr>
          <w:p w14:paraId="96220000">
            <w:pPr>
              <w:ind/>
              <w:jc w:val="center"/>
              <w:rPr>
                <w:b w:val="1"/>
              </w:rPr>
            </w:pPr>
            <w:r>
              <w:rPr>
                <w:b w:val="1"/>
              </w:rPr>
              <w:t>0,0927</w:t>
            </w:r>
          </w:p>
        </w:tc>
        <w:tc>
          <w:tcPr>
            <w:tcW w:type="dxa" w:w="1260"/>
            <w:gridSpan w:val="3"/>
            <w:tcBorders>
              <w:top w:sz="4" w:val="nil"/>
              <w:left w:sz="4" w:val="nil"/>
              <w:bottom w:color="000000" w:sz="4" w:val="single"/>
              <w:right w:color="000000" w:sz="4" w:val="single"/>
            </w:tcBorders>
            <w:vAlign w:val="bottom"/>
          </w:tcPr>
          <w:p w14:paraId="97220000">
            <w:pPr>
              <w:ind/>
              <w:jc w:val="center"/>
              <w:rPr>
                <w:b w:val="1"/>
              </w:rPr>
            </w:pPr>
            <w:r>
              <w:rPr>
                <w:b w:val="1"/>
              </w:rPr>
              <w:t>0,0797</w:t>
            </w:r>
          </w:p>
        </w:tc>
        <w:tc>
          <w:tcPr>
            <w:tcW w:type="dxa" w:w="1785"/>
            <w:gridSpan w:val="3"/>
            <w:tcBorders>
              <w:top w:sz="4" w:val="nil"/>
              <w:left w:sz="4" w:val="nil"/>
              <w:bottom w:color="000000" w:sz="4" w:val="single"/>
              <w:right w:color="000000" w:sz="4" w:val="single"/>
            </w:tcBorders>
            <w:vAlign w:val="bottom"/>
          </w:tcPr>
          <w:p w14:paraId="98220000">
            <w:pPr>
              <w:ind/>
              <w:jc w:val="center"/>
              <w:rPr>
                <w:b w:val="1"/>
              </w:rPr>
            </w:pPr>
            <w:r>
              <w:rPr>
                <w:b w:val="1"/>
              </w:rPr>
              <w:t>0,013</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99220000">
            <w:pPr>
              <w:ind/>
              <w:jc w:val="center"/>
            </w:pPr>
            <w:r>
              <w:t>III</w:t>
            </w:r>
          </w:p>
        </w:tc>
        <w:tc>
          <w:tcPr>
            <w:tcW w:type="dxa" w:w="2860"/>
            <w:tcBorders>
              <w:top w:sz="4" w:val="nil"/>
              <w:left w:sz="4" w:val="nil"/>
              <w:bottom w:color="000000" w:sz="4" w:val="single"/>
              <w:right w:color="000000" w:sz="4" w:val="single"/>
            </w:tcBorders>
            <w:vAlign w:val="bottom"/>
          </w:tcPr>
          <w:p w14:paraId="9A220000">
            <w:pPr>
              <w:ind/>
              <w:jc w:val="center"/>
              <w:rPr>
                <w:b w:val="1"/>
              </w:rPr>
            </w:pPr>
            <w:r>
              <w:rPr>
                <w:b w:val="1"/>
              </w:rPr>
              <w:t>Население</w:t>
            </w:r>
          </w:p>
        </w:tc>
        <w:tc>
          <w:tcPr>
            <w:tcW w:type="dxa" w:w="1260"/>
            <w:tcBorders>
              <w:top w:sz="4" w:val="nil"/>
              <w:left w:sz="4" w:val="nil"/>
              <w:bottom w:color="000000" w:sz="4" w:val="single"/>
              <w:right w:color="000000" w:sz="4" w:val="single"/>
            </w:tcBorders>
            <w:vAlign w:val="bottom"/>
          </w:tcPr>
          <w:p w14:paraId="9B220000">
            <w:pPr>
              <w:ind/>
              <w:jc w:val="center"/>
            </w:pPr>
            <w:r>
              <w:t> </w:t>
            </w:r>
          </w:p>
        </w:tc>
        <w:tc>
          <w:tcPr>
            <w:tcW w:type="dxa" w:w="1416"/>
            <w:gridSpan w:val="2"/>
            <w:tcBorders>
              <w:top w:sz="4" w:val="nil"/>
              <w:left w:sz="4" w:val="nil"/>
              <w:bottom w:color="000000" w:sz="4" w:val="single"/>
              <w:right w:color="000000" w:sz="4" w:val="single"/>
            </w:tcBorders>
            <w:vAlign w:val="bottom"/>
          </w:tcPr>
          <w:p w14:paraId="9C220000">
            <w:pPr>
              <w:ind/>
              <w:jc w:val="center"/>
            </w:pPr>
            <w:r>
              <w:t> </w:t>
            </w:r>
          </w:p>
        </w:tc>
        <w:tc>
          <w:tcPr>
            <w:tcW w:type="dxa" w:w="924"/>
            <w:tcBorders>
              <w:top w:sz="4" w:val="nil"/>
              <w:left w:sz="4" w:val="nil"/>
              <w:bottom w:color="000000" w:sz="4" w:val="single"/>
              <w:right w:color="000000" w:sz="4" w:val="single"/>
            </w:tcBorders>
            <w:vAlign w:val="bottom"/>
          </w:tcPr>
          <w:p w14:paraId="9D220000">
            <w:pPr>
              <w:ind/>
              <w:jc w:val="center"/>
            </w:pPr>
            <w:r>
              <w:t> </w:t>
            </w:r>
          </w:p>
        </w:tc>
        <w:tc>
          <w:tcPr>
            <w:tcW w:type="dxa" w:w="1260"/>
            <w:gridSpan w:val="3"/>
            <w:tcBorders>
              <w:top w:sz="4" w:val="nil"/>
              <w:left w:sz="4" w:val="nil"/>
              <w:bottom w:color="000000" w:sz="4" w:val="single"/>
              <w:right w:color="000000" w:sz="4" w:val="single"/>
            </w:tcBorders>
            <w:vAlign w:val="bottom"/>
          </w:tcPr>
          <w:p w14:paraId="9E220000">
            <w:pPr>
              <w:ind/>
              <w:jc w:val="center"/>
            </w:pPr>
            <w:r>
              <w:t> </w:t>
            </w:r>
          </w:p>
        </w:tc>
        <w:tc>
          <w:tcPr>
            <w:tcW w:type="dxa" w:w="1785"/>
            <w:gridSpan w:val="3"/>
            <w:tcBorders>
              <w:top w:sz="4" w:val="nil"/>
              <w:left w:sz="4" w:val="nil"/>
              <w:bottom w:color="000000" w:sz="4" w:val="single"/>
              <w:right w:color="000000" w:sz="4" w:val="single"/>
            </w:tcBorders>
            <w:vAlign w:val="bottom"/>
          </w:tcPr>
          <w:p w14:paraId="9F220000">
            <w:pPr>
              <w:ind/>
              <w:jc w:val="center"/>
            </w:pPr>
            <w:r>
              <w:t> </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A0220000">
            <w:pPr>
              <w:ind/>
              <w:jc w:val="center"/>
            </w:pPr>
            <w:r>
              <w:t>1</w:t>
            </w:r>
          </w:p>
        </w:tc>
        <w:tc>
          <w:tcPr>
            <w:tcW w:type="dxa" w:w="2860"/>
            <w:tcBorders>
              <w:top w:sz="4" w:val="nil"/>
              <w:left w:sz="4" w:val="nil"/>
              <w:bottom w:color="000000" w:sz="4" w:val="single"/>
              <w:right w:color="000000" w:sz="4" w:val="single"/>
            </w:tcBorders>
            <w:vAlign w:val="center"/>
          </w:tcPr>
          <w:p w14:paraId="A1220000">
            <w:r>
              <w:t>Жилой фонд</w:t>
            </w:r>
          </w:p>
        </w:tc>
        <w:tc>
          <w:tcPr>
            <w:tcW w:type="dxa" w:w="1260"/>
            <w:tcBorders>
              <w:top w:sz="4" w:val="nil"/>
              <w:left w:sz="4" w:val="nil"/>
              <w:bottom w:color="000000" w:sz="4" w:val="single"/>
              <w:right w:color="000000" w:sz="4" w:val="single"/>
            </w:tcBorders>
            <w:vAlign w:val="bottom"/>
          </w:tcPr>
          <w:p w14:paraId="A2220000">
            <w:pPr>
              <w:ind/>
              <w:jc w:val="center"/>
            </w:pPr>
            <w:r>
              <w:t> </w:t>
            </w:r>
          </w:p>
        </w:tc>
        <w:tc>
          <w:tcPr>
            <w:tcW w:type="dxa" w:w="1416"/>
            <w:gridSpan w:val="2"/>
            <w:tcBorders>
              <w:top w:sz="4" w:val="nil"/>
              <w:left w:sz="4" w:val="nil"/>
              <w:bottom w:color="000000" w:sz="4" w:val="single"/>
              <w:right w:color="000000" w:sz="4" w:val="single"/>
            </w:tcBorders>
            <w:vAlign w:val="bottom"/>
          </w:tcPr>
          <w:p w14:paraId="A3220000">
            <w:pPr>
              <w:ind/>
              <w:jc w:val="center"/>
            </w:pPr>
            <w:r>
              <w:t> </w:t>
            </w:r>
          </w:p>
        </w:tc>
        <w:tc>
          <w:tcPr>
            <w:tcW w:type="dxa" w:w="924"/>
            <w:tcBorders>
              <w:top w:sz="4" w:val="nil"/>
              <w:left w:sz="4" w:val="nil"/>
              <w:bottom w:color="000000" w:sz="4" w:val="single"/>
              <w:right w:color="000000" w:sz="4" w:val="single"/>
            </w:tcBorders>
            <w:vAlign w:val="bottom"/>
          </w:tcPr>
          <w:p w14:paraId="A4220000">
            <w:pPr>
              <w:ind/>
              <w:jc w:val="center"/>
            </w:pPr>
            <w:r>
              <w:t>0,9445</w:t>
            </w:r>
          </w:p>
        </w:tc>
        <w:tc>
          <w:tcPr>
            <w:tcW w:type="dxa" w:w="1260"/>
            <w:gridSpan w:val="3"/>
            <w:tcBorders>
              <w:top w:sz="4" w:val="nil"/>
              <w:left w:sz="4" w:val="nil"/>
              <w:bottom w:color="000000" w:sz="4" w:val="single"/>
              <w:right w:color="000000" w:sz="4" w:val="single"/>
            </w:tcBorders>
            <w:vAlign w:val="bottom"/>
          </w:tcPr>
          <w:p w14:paraId="A5220000">
            <w:pPr>
              <w:ind/>
              <w:jc w:val="center"/>
            </w:pPr>
            <w:r>
              <w:t>0,9211</w:t>
            </w:r>
          </w:p>
        </w:tc>
        <w:tc>
          <w:tcPr>
            <w:tcW w:type="dxa" w:w="1785"/>
            <w:gridSpan w:val="3"/>
            <w:tcBorders>
              <w:top w:sz="4" w:val="nil"/>
              <w:left w:sz="4" w:val="nil"/>
              <w:bottom w:color="000000" w:sz="4" w:val="single"/>
              <w:right w:color="000000" w:sz="4" w:val="single"/>
            </w:tcBorders>
            <w:vAlign w:val="bottom"/>
          </w:tcPr>
          <w:p w14:paraId="A6220000">
            <w:pPr>
              <w:ind/>
              <w:jc w:val="center"/>
            </w:pPr>
            <w:r>
              <w:t>0,0234</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A7220000">
            <w:pPr>
              <w:ind/>
              <w:jc w:val="center"/>
            </w:pPr>
          </w:p>
        </w:tc>
        <w:tc>
          <w:tcPr>
            <w:tcW w:type="dxa" w:w="2860"/>
            <w:tcBorders>
              <w:top w:sz="4" w:val="nil"/>
              <w:left w:sz="4" w:val="nil"/>
              <w:bottom w:color="000000" w:sz="4" w:val="single"/>
              <w:right w:color="000000" w:sz="4" w:val="single"/>
            </w:tcBorders>
            <w:vAlign w:val="center"/>
          </w:tcPr>
          <w:p w14:paraId="A8220000">
            <w:pPr>
              <w:rPr>
                <w:b w:val="1"/>
              </w:rPr>
            </w:pPr>
            <w:r>
              <w:rPr>
                <w:b w:val="1"/>
              </w:rPr>
              <w:t>ИТОГО:</w:t>
            </w:r>
          </w:p>
        </w:tc>
        <w:tc>
          <w:tcPr>
            <w:tcW w:type="dxa" w:w="1260"/>
            <w:tcBorders>
              <w:top w:sz="4" w:val="nil"/>
              <w:left w:sz="4" w:val="nil"/>
              <w:bottom w:color="000000" w:sz="4" w:val="single"/>
              <w:right w:color="000000" w:sz="4" w:val="single"/>
            </w:tcBorders>
            <w:vAlign w:val="bottom"/>
          </w:tcPr>
          <w:p w14:paraId="A9220000">
            <w:r>
              <w:t> </w:t>
            </w:r>
          </w:p>
        </w:tc>
        <w:tc>
          <w:tcPr>
            <w:tcW w:type="dxa" w:w="1416"/>
            <w:gridSpan w:val="2"/>
            <w:tcBorders>
              <w:top w:sz="4" w:val="nil"/>
              <w:left w:sz="4" w:val="nil"/>
              <w:bottom w:color="000000" w:sz="4" w:val="single"/>
              <w:right w:color="000000" w:sz="4" w:val="single"/>
            </w:tcBorders>
            <w:vAlign w:val="bottom"/>
          </w:tcPr>
          <w:p w14:paraId="AA220000">
            <w:r>
              <w:t> </w:t>
            </w:r>
          </w:p>
        </w:tc>
        <w:tc>
          <w:tcPr>
            <w:tcW w:type="dxa" w:w="924"/>
            <w:tcBorders>
              <w:top w:sz="4" w:val="nil"/>
              <w:left w:sz="4" w:val="nil"/>
              <w:bottom w:color="000000" w:sz="4" w:val="single"/>
              <w:right w:color="000000" w:sz="4" w:val="single"/>
            </w:tcBorders>
            <w:vAlign w:val="bottom"/>
          </w:tcPr>
          <w:p w14:paraId="AB220000">
            <w:pPr>
              <w:ind/>
              <w:jc w:val="center"/>
              <w:rPr>
                <w:b w:val="1"/>
              </w:rPr>
            </w:pPr>
            <w:r>
              <w:rPr>
                <w:b w:val="1"/>
              </w:rPr>
              <w:t>0,9445</w:t>
            </w:r>
          </w:p>
        </w:tc>
        <w:tc>
          <w:tcPr>
            <w:tcW w:type="dxa" w:w="1260"/>
            <w:gridSpan w:val="3"/>
            <w:tcBorders>
              <w:top w:sz="4" w:val="nil"/>
              <w:left w:sz="4" w:val="nil"/>
              <w:bottom w:color="000000" w:sz="4" w:val="single"/>
              <w:right w:color="000000" w:sz="4" w:val="single"/>
            </w:tcBorders>
            <w:vAlign w:val="bottom"/>
          </w:tcPr>
          <w:p w14:paraId="AC220000">
            <w:pPr>
              <w:ind/>
              <w:jc w:val="center"/>
              <w:rPr>
                <w:b w:val="1"/>
              </w:rPr>
            </w:pPr>
            <w:r>
              <w:rPr>
                <w:b w:val="1"/>
              </w:rPr>
              <w:t>0,9211</w:t>
            </w:r>
          </w:p>
        </w:tc>
        <w:tc>
          <w:tcPr>
            <w:tcW w:type="dxa" w:w="1785"/>
            <w:gridSpan w:val="3"/>
            <w:tcBorders>
              <w:top w:sz="4" w:val="nil"/>
              <w:left w:sz="4" w:val="nil"/>
              <w:bottom w:color="000000" w:sz="4" w:val="single"/>
              <w:right w:color="000000" w:sz="4" w:val="single"/>
            </w:tcBorders>
            <w:vAlign w:val="bottom"/>
          </w:tcPr>
          <w:p w14:paraId="AD220000">
            <w:pPr>
              <w:ind/>
              <w:jc w:val="center"/>
              <w:rPr>
                <w:b w:val="1"/>
              </w:rPr>
            </w:pPr>
            <w:r>
              <w:rPr>
                <w:b w:val="1"/>
              </w:rPr>
              <w:t>0,0234</w:t>
            </w:r>
          </w:p>
        </w:tc>
      </w:tr>
      <w:tr>
        <w:trPr>
          <w:trHeight w:hRule="atLeast" w:val="315"/>
        </w:trPr>
        <w:tc>
          <w:tcPr>
            <w:tcW w:type="dxa" w:w="560"/>
            <w:tcBorders>
              <w:top w:sz="4" w:val="nil"/>
              <w:left w:color="000000" w:sz="4" w:val="single"/>
              <w:bottom w:color="000000" w:sz="4" w:val="single"/>
              <w:right w:color="000000" w:sz="4" w:val="single"/>
            </w:tcBorders>
            <w:vAlign w:val="center"/>
          </w:tcPr>
          <w:p w14:paraId="AE220000">
            <w:pPr>
              <w:ind/>
              <w:jc w:val="center"/>
            </w:pPr>
          </w:p>
        </w:tc>
        <w:tc>
          <w:tcPr>
            <w:tcW w:type="dxa" w:w="2860"/>
            <w:tcBorders>
              <w:top w:sz="4" w:val="nil"/>
              <w:left w:sz="4" w:val="nil"/>
              <w:bottom w:color="000000" w:sz="4" w:val="single"/>
              <w:right w:color="000000" w:sz="4" w:val="single"/>
            </w:tcBorders>
            <w:vAlign w:val="center"/>
          </w:tcPr>
          <w:p w14:paraId="AF220000">
            <w:pPr>
              <w:rPr>
                <w:b w:val="1"/>
              </w:rPr>
            </w:pPr>
            <w:r>
              <w:rPr>
                <w:b w:val="1"/>
              </w:rPr>
              <w:t>ВСЕГО по котельной №3:</w:t>
            </w:r>
          </w:p>
        </w:tc>
        <w:tc>
          <w:tcPr>
            <w:tcW w:type="dxa" w:w="1260"/>
            <w:tcBorders>
              <w:top w:sz="4" w:val="nil"/>
              <w:left w:sz="4" w:val="nil"/>
              <w:bottom w:color="000000" w:sz="4" w:val="single"/>
              <w:right w:color="000000" w:sz="4" w:val="single"/>
            </w:tcBorders>
            <w:vAlign w:val="bottom"/>
          </w:tcPr>
          <w:p w14:paraId="B0220000">
            <w:r>
              <w:t> </w:t>
            </w:r>
          </w:p>
        </w:tc>
        <w:tc>
          <w:tcPr>
            <w:tcW w:type="dxa" w:w="1416"/>
            <w:gridSpan w:val="2"/>
            <w:tcBorders>
              <w:top w:sz="4" w:val="nil"/>
              <w:left w:sz="4" w:val="nil"/>
              <w:bottom w:color="000000" w:sz="4" w:val="single"/>
              <w:right w:color="000000" w:sz="4" w:val="single"/>
            </w:tcBorders>
            <w:vAlign w:val="bottom"/>
          </w:tcPr>
          <w:p w14:paraId="B1220000">
            <w:r>
              <w:t> </w:t>
            </w:r>
          </w:p>
        </w:tc>
        <w:tc>
          <w:tcPr>
            <w:tcW w:type="dxa" w:w="924"/>
            <w:tcBorders>
              <w:top w:sz="4" w:val="nil"/>
              <w:left w:sz="4" w:val="nil"/>
              <w:bottom w:color="000000" w:sz="4" w:val="single"/>
              <w:right w:color="000000" w:sz="4" w:val="single"/>
            </w:tcBorders>
            <w:vAlign w:val="bottom"/>
          </w:tcPr>
          <w:p w14:paraId="B2220000">
            <w:pPr>
              <w:ind/>
              <w:jc w:val="center"/>
              <w:rPr>
                <w:b w:val="1"/>
              </w:rPr>
            </w:pPr>
            <w:r>
              <w:rPr>
                <w:b w:val="1"/>
              </w:rPr>
              <w:t>1,1725</w:t>
            </w:r>
          </w:p>
        </w:tc>
        <w:tc>
          <w:tcPr>
            <w:tcW w:type="dxa" w:w="1260"/>
            <w:gridSpan w:val="3"/>
            <w:tcBorders>
              <w:top w:sz="4" w:val="nil"/>
              <w:left w:sz="4" w:val="nil"/>
              <w:bottom w:color="000000" w:sz="4" w:val="single"/>
              <w:right w:color="000000" w:sz="4" w:val="single"/>
            </w:tcBorders>
            <w:vAlign w:val="bottom"/>
          </w:tcPr>
          <w:p w14:paraId="B3220000">
            <w:pPr>
              <w:ind/>
              <w:jc w:val="center"/>
              <w:rPr>
                <w:b w:val="1"/>
              </w:rPr>
            </w:pPr>
            <w:r>
              <w:rPr>
                <w:b w:val="1"/>
              </w:rPr>
              <w:t>1,1273</w:t>
            </w:r>
          </w:p>
        </w:tc>
        <w:tc>
          <w:tcPr>
            <w:tcW w:type="dxa" w:w="1785"/>
            <w:gridSpan w:val="3"/>
            <w:tcBorders>
              <w:top w:sz="4" w:val="nil"/>
              <w:left w:sz="4" w:val="nil"/>
              <w:bottom w:color="000000" w:sz="4" w:val="single"/>
              <w:right w:color="000000" w:sz="4" w:val="single"/>
            </w:tcBorders>
            <w:vAlign w:val="bottom"/>
          </w:tcPr>
          <w:p w14:paraId="B4220000">
            <w:pPr>
              <w:ind/>
              <w:jc w:val="center"/>
              <w:rPr>
                <w:b w:val="1"/>
              </w:rPr>
            </w:pPr>
            <w:r>
              <w:rPr>
                <w:b w:val="1"/>
              </w:rPr>
              <w:t>0,0452</w:t>
            </w:r>
          </w:p>
        </w:tc>
      </w:tr>
      <w:tr>
        <w:trPr>
          <w:trHeight w:hRule="atLeast" w:val="453"/>
        </w:trPr>
        <w:tc>
          <w:tcPr>
            <w:tcW w:type="dxa" w:w="560"/>
            <w:tcBorders>
              <w:top w:color="000000" w:sz="4" w:val="single"/>
              <w:left w:color="000000" w:sz="4" w:val="single"/>
              <w:bottom w:color="000000" w:sz="4" w:val="single"/>
              <w:right w:color="000000" w:sz="4" w:val="single"/>
            </w:tcBorders>
            <w:vAlign w:val="center"/>
          </w:tcPr>
          <w:p w14:paraId="B5220000">
            <w:pPr>
              <w:ind/>
              <w:jc w:val="center"/>
            </w:pPr>
          </w:p>
        </w:tc>
        <w:tc>
          <w:tcPr>
            <w:tcW w:type="dxa" w:w="2860"/>
            <w:tcBorders>
              <w:top w:color="000000" w:sz="4" w:val="single"/>
              <w:left w:sz="4" w:val="nil"/>
              <w:bottom w:color="000000" w:sz="4" w:val="single"/>
              <w:right w:color="000000" w:sz="4" w:val="single"/>
            </w:tcBorders>
            <w:vAlign w:val="center"/>
          </w:tcPr>
          <w:p w14:paraId="B6220000">
            <w:pPr>
              <w:rPr>
                <w:b w:val="1"/>
              </w:rPr>
            </w:pPr>
            <w:r>
              <w:rPr>
                <w:b w:val="1"/>
                <w:sz w:val="26"/>
              </w:rPr>
              <w:t>ВСЕГО МП ЖКХ Дедовичского района</w:t>
            </w:r>
          </w:p>
        </w:tc>
        <w:tc>
          <w:tcPr>
            <w:tcW w:type="dxa" w:w="1260"/>
            <w:tcBorders>
              <w:top w:color="000000" w:sz="4" w:val="single"/>
              <w:left w:sz="4" w:val="nil"/>
              <w:bottom w:color="000000" w:sz="4" w:val="single"/>
              <w:right w:color="000000" w:sz="4" w:val="single"/>
            </w:tcBorders>
            <w:vAlign w:val="bottom"/>
          </w:tcPr>
          <w:p w14:paraId="B7220000"/>
        </w:tc>
        <w:tc>
          <w:tcPr>
            <w:tcW w:type="dxa" w:w="1416"/>
            <w:gridSpan w:val="2"/>
            <w:tcBorders>
              <w:top w:color="000000" w:sz="4" w:val="single"/>
              <w:left w:sz="4" w:val="nil"/>
              <w:bottom w:color="000000" w:sz="4" w:val="single"/>
              <w:right w:color="000000" w:sz="4" w:val="single"/>
            </w:tcBorders>
            <w:vAlign w:val="bottom"/>
          </w:tcPr>
          <w:p w14:paraId="B8220000"/>
        </w:tc>
        <w:tc>
          <w:tcPr>
            <w:tcW w:type="dxa" w:w="924"/>
            <w:tcBorders>
              <w:top w:color="000000" w:sz="4" w:val="single"/>
              <w:left w:sz="4" w:val="nil"/>
              <w:bottom w:color="000000" w:sz="4" w:val="single"/>
              <w:right w:color="000000" w:sz="4" w:val="single"/>
            </w:tcBorders>
            <w:vAlign w:val="center"/>
          </w:tcPr>
          <w:p w14:paraId="B9220000">
            <w:pPr>
              <w:ind/>
              <w:jc w:val="center"/>
              <w:rPr>
                <w:b w:val="1"/>
              </w:rPr>
            </w:pPr>
            <w:r>
              <w:rPr>
                <w:b w:val="1"/>
              </w:rPr>
              <w:t>3,278</w:t>
            </w:r>
          </w:p>
        </w:tc>
        <w:tc>
          <w:tcPr>
            <w:tcW w:type="dxa" w:w="1260"/>
            <w:gridSpan w:val="3"/>
            <w:tcBorders>
              <w:top w:color="000000" w:sz="4" w:val="single"/>
              <w:left w:sz="4" w:val="nil"/>
              <w:bottom w:color="000000" w:sz="4" w:val="single"/>
              <w:right w:color="000000" w:sz="4" w:val="single"/>
            </w:tcBorders>
            <w:vAlign w:val="center"/>
          </w:tcPr>
          <w:p w14:paraId="BA220000">
            <w:pPr>
              <w:ind/>
              <w:jc w:val="center"/>
              <w:rPr>
                <w:b w:val="1"/>
              </w:rPr>
            </w:pPr>
            <w:r>
              <w:rPr>
                <w:b w:val="1"/>
              </w:rPr>
              <w:t>3,224</w:t>
            </w:r>
          </w:p>
        </w:tc>
        <w:tc>
          <w:tcPr>
            <w:tcW w:type="dxa" w:w="1785"/>
            <w:gridSpan w:val="3"/>
            <w:tcBorders>
              <w:top w:color="000000" w:sz="4" w:val="single"/>
              <w:left w:sz="4" w:val="nil"/>
              <w:bottom w:color="000000" w:sz="4" w:val="single"/>
              <w:right w:color="000000" w:sz="4" w:val="single"/>
            </w:tcBorders>
            <w:vAlign w:val="center"/>
          </w:tcPr>
          <w:p w14:paraId="BB220000">
            <w:pPr>
              <w:ind/>
              <w:jc w:val="center"/>
              <w:rPr>
                <w:b w:val="1"/>
              </w:rPr>
            </w:pPr>
            <w:r>
              <w:rPr>
                <w:b w:val="1"/>
              </w:rPr>
              <w:t>0,053</w:t>
            </w:r>
          </w:p>
        </w:tc>
      </w:tr>
    </w:tbl>
    <w:p w14:paraId="BC220000">
      <w:pPr>
        <w:rPr>
          <w:b w:val="1"/>
        </w:rPr>
      </w:pPr>
    </w:p>
    <w:p w14:paraId="BD220000">
      <w:pPr>
        <w:ind w:firstLine="822" w:left="79" w:right="23"/>
        <w:jc w:val="both"/>
        <w:rPr>
          <w:color w:val="000000"/>
          <w:sz w:val="26"/>
        </w:rPr>
      </w:pPr>
      <w:r>
        <w:rPr>
          <w:b w:val="1"/>
          <w:color w:val="000000"/>
          <w:sz w:val="26"/>
        </w:rPr>
        <w:t xml:space="preserve">Таблица 1.5.1.2. </w:t>
      </w:r>
      <w:r>
        <w:rPr>
          <w:color w:val="000000"/>
          <w:sz w:val="26"/>
        </w:rPr>
        <w:t>Тепловые нагрузки Абонентов, присоединённых к теплосетям</w:t>
      </w:r>
      <w:r>
        <w:rPr>
          <w:sz w:val="26"/>
        </w:rPr>
        <w:t xml:space="preserve"> филиала ОАО «ОГК-2»-Псковская ГРЭС</w:t>
      </w:r>
      <w:r>
        <w:rPr>
          <w:color w:val="000000"/>
          <w:sz w:val="26"/>
        </w:rPr>
        <w:t>.</w:t>
      </w:r>
    </w:p>
    <w:p w14:paraId="BE220000">
      <w:pPr>
        <w:ind w:firstLine="822" w:left="79" w:right="23"/>
        <w:jc w:val="both"/>
        <w:rPr>
          <w:color w:val="000000"/>
          <w:sz w:val="26"/>
        </w:rPr>
      </w:pPr>
    </w:p>
    <w:tbl>
      <w:tblPr>
        <w:tblStyle w:val="Style_16"/>
        <w:tblInd w:type="dxa" w:w="93"/>
        <w:tblLayout w:type="fixed"/>
      </w:tblPr>
      <w:tblGrid>
        <w:gridCol w:w="555"/>
        <w:gridCol w:w="5551"/>
        <w:gridCol w:w="29"/>
        <w:gridCol w:w="900"/>
        <w:gridCol w:w="10"/>
        <w:gridCol w:w="890"/>
        <w:gridCol w:w="10"/>
        <w:gridCol w:w="890"/>
        <w:gridCol w:w="1080"/>
      </w:tblGrid>
      <w:tr>
        <w:trPr>
          <w:trHeight w:hRule="atLeast" w:val="326"/>
        </w:trPr>
        <w:tc>
          <w:tcPr>
            <w:tcW w:type="dxa" w:w="555"/>
            <w:vMerge w:val="restart"/>
            <w:tcBorders>
              <w:top w:color="000000" w:sz="4" w:val="single"/>
              <w:left w:color="000000" w:sz="8" w:val="single"/>
              <w:bottom w:color="000000" w:sz="4" w:val="single"/>
              <w:right w:color="000000" w:sz="4" w:val="single"/>
            </w:tcBorders>
            <w:vAlign w:val="center"/>
          </w:tcPr>
          <w:p w14:paraId="BF220000">
            <w:pPr>
              <w:ind/>
              <w:jc w:val="center"/>
              <w:rPr>
                <w:b w:val="1"/>
              </w:rPr>
            </w:pPr>
            <w:r>
              <w:rPr>
                <w:b w:val="1"/>
              </w:rPr>
              <w:t>№</w:t>
            </w:r>
          </w:p>
          <w:p w14:paraId="C0220000">
            <w:pPr>
              <w:ind/>
              <w:jc w:val="center"/>
              <w:rPr>
                <w:b w:val="1"/>
              </w:rPr>
            </w:pPr>
            <w:r>
              <w:rPr>
                <w:b w:val="1"/>
              </w:rPr>
              <w:t>п/п</w:t>
            </w:r>
          </w:p>
        </w:tc>
        <w:tc>
          <w:tcPr>
            <w:tcW w:type="dxa" w:w="5551"/>
            <w:vMerge w:val="restart"/>
            <w:tcBorders>
              <w:top w:color="000000" w:sz="4" w:val="single"/>
              <w:left w:color="000000" w:sz="4" w:val="single"/>
              <w:bottom w:color="000000" w:sz="4" w:val="single"/>
              <w:right w:color="000000" w:sz="4" w:val="single"/>
            </w:tcBorders>
            <w:vAlign w:val="center"/>
          </w:tcPr>
          <w:p w14:paraId="C1220000">
            <w:pPr>
              <w:ind/>
              <w:jc w:val="center"/>
              <w:rPr>
                <w:b w:val="1"/>
              </w:rPr>
            </w:pPr>
            <w:r>
              <w:rPr>
                <w:b w:val="1"/>
              </w:rPr>
              <w:t>Наименование потребителя</w:t>
            </w:r>
          </w:p>
        </w:tc>
        <w:tc>
          <w:tcPr>
            <w:tcW w:type="dxa" w:w="3809"/>
            <w:gridSpan w:val="7"/>
            <w:tcBorders>
              <w:top w:color="000000" w:sz="8" w:val="single"/>
              <w:left w:sz="4" w:val="nil"/>
              <w:bottom w:color="000000" w:sz="4" w:val="single"/>
              <w:right w:color="000000" w:sz="4" w:val="single"/>
            </w:tcBorders>
            <w:vAlign w:val="center"/>
          </w:tcPr>
          <w:p w14:paraId="C2220000">
            <w:pPr>
              <w:ind/>
              <w:jc w:val="center"/>
              <w:rPr>
                <w:b w:val="1"/>
              </w:rPr>
            </w:pPr>
            <w:r>
              <w:rPr>
                <w:b w:val="1"/>
              </w:rPr>
              <w:t xml:space="preserve">           Тепловая нагрузка, Гкал/час</w:t>
            </w:r>
          </w:p>
        </w:tc>
      </w:tr>
      <w:tr>
        <w:trPr>
          <w:trHeight w:hRule="atLeast" w:val="315"/>
        </w:trPr>
        <w:tc>
          <w:tcPr>
            <w:tcW w:type="dxa" w:w="555"/>
            <w:gridSpan w:val="1"/>
            <w:vMerge w:val="continue"/>
            <w:tcBorders>
              <w:top w:color="000000" w:sz="4" w:val="single"/>
              <w:left w:color="000000" w:sz="8" w:val="single"/>
              <w:bottom w:color="000000" w:sz="4" w:val="single"/>
              <w:right w:color="000000" w:sz="4" w:val="single"/>
            </w:tcBorders>
            <w:vAlign w:val="center"/>
          </w:tcPr>
          <w:p/>
        </w:tc>
        <w:tc>
          <w:tcPr>
            <w:tcW w:type="dxa" w:w="5551"/>
            <w:gridSpan w:val="1"/>
            <w:vMerge w:val="continue"/>
            <w:tcBorders>
              <w:top w:color="000000" w:sz="4" w:val="single"/>
              <w:left w:color="000000" w:sz="4" w:val="single"/>
              <w:bottom w:color="000000" w:sz="4" w:val="single"/>
              <w:right w:color="000000" w:sz="4" w:val="single"/>
            </w:tcBorders>
            <w:vAlign w:val="center"/>
          </w:tcPr>
          <w:p/>
        </w:tc>
        <w:tc>
          <w:tcPr>
            <w:tcW w:type="dxa" w:w="939"/>
            <w:gridSpan w:val="3"/>
            <w:tcBorders>
              <w:top w:sz="4" w:val="nil"/>
              <w:left w:sz="4" w:val="nil"/>
              <w:bottom w:color="000000" w:sz="4" w:val="single"/>
              <w:right w:color="000000" w:sz="4" w:val="single"/>
            </w:tcBorders>
            <w:vAlign w:val="center"/>
          </w:tcPr>
          <w:p w14:paraId="C3220000">
            <w:pPr>
              <w:ind/>
              <w:jc w:val="center"/>
              <w:rPr>
                <w:b w:val="1"/>
              </w:rPr>
            </w:pPr>
            <w:r>
              <w:rPr>
                <w:b w:val="1"/>
              </w:rPr>
              <w:t>Q</w:t>
            </w:r>
            <w:r>
              <w:rPr>
                <w:b w:val="1"/>
                <w:vertAlign w:val="subscript"/>
              </w:rPr>
              <w:t>от</w:t>
            </w:r>
          </w:p>
        </w:tc>
        <w:tc>
          <w:tcPr>
            <w:tcW w:type="dxa" w:w="900"/>
            <w:gridSpan w:val="2"/>
            <w:tcBorders>
              <w:top w:sz="4" w:val="nil"/>
              <w:left w:sz="4" w:val="nil"/>
              <w:bottom w:color="000000" w:sz="4" w:val="single"/>
              <w:right w:color="000000" w:sz="4" w:val="single"/>
            </w:tcBorders>
            <w:vAlign w:val="center"/>
          </w:tcPr>
          <w:p w14:paraId="C4220000">
            <w:pPr>
              <w:ind/>
              <w:jc w:val="center"/>
              <w:rPr>
                <w:b w:val="1"/>
              </w:rPr>
            </w:pPr>
            <w:r>
              <w:rPr>
                <w:b w:val="1"/>
              </w:rPr>
              <w:t>Q</w:t>
            </w:r>
            <w:r>
              <w:rPr>
                <w:b w:val="1"/>
                <w:vertAlign w:val="subscript"/>
              </w:rPr>
              <w:t>в</w:t>
            </w:r>
          </w:p>
        </w:tc>
        <w:tc>
          <w:tcPr>
            <w:tcW w:type="dxa" w:w="890"/>
            <w:tcBorders>
              <w:top w:sz="4" w:val="nil"/>
              <w:left w:sz="4" w:val="nil"/>
              <w:bottom w:color="000000" w:sz="4" w:val="single"/>
              <w:right w:color="000000" w:sz="4" w:val="single"/>
            </w:tcBorders>
            <w:vAlign w:val="center"/>
          </w:tcPr>
          <w:p w14:paraId="C5220000">
            <w:pPr>
              <w:ind/>
              <w:jc w:val="center"/>
              <w:rPr>
                <w:b w:val="1"/>
              </w:rPr>
            </w:pPr>
            <w:r>
              <w:rPr>
                <w:b w:val="1"/>
              </w:rPr>
              <w:t>Q</w:t>
            </w:r>
            <w:r>
              <w:rPr>
                <w:b w:val="1"/>
                <w:vertAlign w:val="subscript"/>
              </w:rPr>
              <w:t>гвс</w:t>
            </w:r>
          </w:p>
        </w:tc>
        <w:tc>
          <w:tcPr>
            <w:tcW w:type="dxa" w:w="1080"/>
            <w:tcBorders>
              <w:top w:sz="4" w:val="nil"/>
              <w:left w:sz="4" w:val="nil"/>
              <w:bottom w:color="000000" w:sz="4" w:val="single"/>
              <w:right w:color="000000" w:sz="4" w:val="single"/>
            </w:tcBorders>
            <w:vAlign w:val="center"/>
          </w:tcPr>
          <w:p w14:paraId="C6220000">
            <w:pPr>
              <w:ind/>
              <w:jc w:val="center"/>
              <w:rPr>
                <w:b w:val="1"/>
              </w:rPr>
            </w:pPr>
            <w:r>
              <w:rPr>
                <w:b w:val="1"/>
              </w:rPr>
              <w:t>Q</w:t>
            </w:r>
            <w:r>
              <w:rPr>
                <w:b w:val="1"/>
                <w:vertAlign w:val="subscript"/>
              </w:rPr>
              <w:t>т</w:t>
            </w:r>
          </w:p>
        </w:tc>
      </w:tr>
      <w:tr>
        <w:trPr>
          <w:trHeight w:hRule="atLeast" w:val="270"/>
        </w:trPr>
        <w:tc>
          <w:tcPr>
            <w:tcW w:type="dxa" w:w="9915"/>
            <w:gridSpan w:val="9"/>
            <w:tcBorders>
              <w:top w:color="000000" w:sz="8" w:val="single"/>
              <w:left w:color="000000" w:sz="4" w:val="single"/>
              <w:bottom w:color="000000" w:sz="8" w:val="single"/>
              <w:right w:color="000000" w:sz="4" w:val="single"/>
            </w:tcBorders>
            <w:vAlign w:val="bottom"/>
          </w:tcPr>
          <w:p w14:paraId="C7220000">
            <w:pPr>
              <w:ind/>
              <w:jc w:val="center"/>
              <w:rPr>
                <w:b w:val="1"/>
              </w:rPr>
            </w:pPr>
            <w:r>
              <w:rPr>
                <w:b w:val="1"/>
              </w:rPr>
              <w:t>Жилой посёлок</w:t>
            </w:r>
          </w:p>
        </w:tc>
      </w:tr>
      <w:tr>
        <w:trPr>
          <w:trHeight w:hRule="atLeast" w:val="76"/>
        </w:trPr>
        <w:tc>
          <w:tcPr>
            <w:tcW w:type="dxa" w:w="555"/>
            <w:tcBorders>
              <w:top w:color="000000" w:sz="8" w:val="single"/>
              <w:left w:color="000000" w:sz="8" w:val="single"/>
              <w:bottom w:color="000000" w:sz="8" w:val="single"/>
              <w:right w:color="000000" w:sz="4" w:val="single"/>
            </w:tcBorders>
            <w:vAlign w:val="bottom"/>
          </w:tcPr>
          <w:p w14:paraId="C8220000">
            <w:pPr>
              <w:ind/>
              <w:jc w:val="center"/>
            </w:pPr>
          </w:p>
        </w:tc>
        <w:tc>
          <w:tcPr>
            <w:tcW w:type="dxa" w:w="9360"/>
            <w:gridSpan w:val="8"/>
            <w:tcBorders>
              <w:top w:color="000000" w:sz="8" w:val="single"/>
              <w:left w:color="000000" w:sz="4" w:val="single"/>
              <w:bottom w:color="000000" w:sz="8" w:val="single"/>
              <w:right w:color="000000" w:sz="4" w:val="single"/>
            </w:tcBorders>
            <w:vAlign w:val="center"/>
          </w:tcPr>
          <w:p w14:paraId="C9220000">
            <w:pPr>
              <w:rPr>
                <w:b w:val="1"/>
              </w:rPr>
            </w:pPr>
            <w:r>
              <w:rPr>
                <w:b w:val="1"/>
              </w:rPr>
              <w:t>МП ЖКХ Дедовичского района, в том числе</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CA220000">
            <w:pPr>
              <w:ind/>
              <w:jc w:val="center"/>
            </w:pPr>
            <w:r>
              <w:t>1</w:t>
            </w:r>
          </w:p>
        </w:tc>
        <w:tc>
          <w:tcPr>
            <w:tcW w:type="dxa" w:w="5551"/>
            <w:tcBorders>
              <w:top w:sz="4" w:val="nil"/>
              <w:left w:sz="4" w:val="nil"/>
              <w:bottom w:color="000000" w:sz="4" w:val="single"/>
              <w:right w:color="000000" w:sz="4" w:val="single"/>
            </w:tcBorders>
            <w:vAlign w:val="bottom"/>
          </w:tcPr>
          <w:p w14:paraId="CB220000">
            <w:r>
              <w:t>ГРП-2</w:t>
            </w:r>
          </w:p>
        </w:tc>
        <w:tc>
          <w:tcPr>
            <w:tcW w:type="dxa" w:w="939"/>
            <w:gridSpan w:val="3"/>
            <w:tcBorders>
              <w:top w:sz="4" w:val="nil"/>
              <w:left w:sz="4" w:val="nil"/>
              <w:bottom w:color="000000" w:sz="4" w:val="single"/>
              <w:right w:color="000000" w:sz="4" w:val="single"/>
            </w:tcBorders>
            <w:vAlign w:val="center"/>
          </w:tcPr>
          <w:p w14:paraId="CC220000">
            <w:pPr>
              <w:ind/>
              <w:jc w:val="center"/>
            </w:pPr>
            <w:r>
              <w:t>0,0025</w:t>
            </w:r>
          </w:p>
        </w:tc>
        <w:tc>
          <w:tcPr>
            <w:tcW w:type="dxa" w:w="900"/>
            <w:gridSpan w:val="2"/>
            <w:tcBorders>
              <w:top w:sz="4" w:val="nil"/>
              <w:left w:sz="4" w:val="nil"/>
              <w:bottom w:color="000000" w:sz="4" w:val="single"/>
              <w:right w:color="000000" w:sz="4" w:val="single"/>
            </w:tcBorders>
            <w:vAlign w:val="center"/>
          </w:tcPr>
          <w:p w14:paraId="CD220000">
            <w:pPr>
              <w:ind/>
              <w:jc w:val="center"/>
            </w:pPr>
          </w:p>
        </w:tc>
        <w:tc>
          <w:tcPr>
            <w:tcW w:type="dxa" w:w="890"/>
            <w:tcBorders>
              <w:top w:sz="4" w:val="nil"/>
              <w:left w:sz="4" w:val="nil"/>
              <w:bottom w:color="000000" w:sz="4" w:val="single"/>
              <w:right w:color="000000" w:sz="4" w:val="single"/>
            </w:tcBorders>
            <w:vAlign w:val="center"/>
          </w:tcPr>
          <w:p w14:paraId="CE220000">
            <w:pPr>
              <w:ind/>
              <w:jc w:val="center"/>
            </w:pPr>
          </w:p>
        </w:tc>
        <w:tc>
          <w:tcPr>
            <w:tcW w:type="dxa" w:w="1080"/>
            <w:tcBorders>
              <w:top w:sz="4" w:val="nil"/>
              <w:left w:sz="4" w:val="nil"/>
              <w:bottom w:color="000000" w:sz="4" w:val="single"/>
              <w:right w:color="000000" w:sz="8" w:val="single"/>
            </w:tcBorders>
            <w:vAlign w:val="center"/>
          </w:tcPr>
          <w:p w14:paraId="CF220000">
            <w:pPr>
              <w:ind/>
              <w:jc w:val="center"/>
            </w:pPr>
            <w:r>
              <w:t>0,0025</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D0220000">
            <w:pPr>
              <w:ind/>
              <w:jc w:val="center"/>
            </w:pPr>
            <w:r>
              <w:t>2</w:t>
            </w:r>
          </w:p>
        </w:tc>
        <w:tc>
          <w:tcPr>
            <w:tcW w:type="dxa" w:w="5551"/>
            <w:tcBorders>
              <w:top w:sz="4" w:val="nil"/>
              <w:left w:sz="4" w:val="nil"/>
              <w:bottom w:color="000000" w:sz="4" w:val="single"/>
              <w:right w:color="000000" w:sz="4" w:val="single"/>
            </w:tcBorders>
            <w:vAlign w:val="bottom"/>
          </w:tcPr>
          <w:p w14:paraId="D1220000">
            <w:r>
              <w:t>Коттеджи ул. Садовая (8 домов)</w:t>
            </w:r>
          </w:p>
        </w:tc>
        <w:tc>
          <w:tcPr>
            <w:tcW w:type="dxa" w:w="939"/>
            <w:gridSpan w:val="3"/>
            <w:tcBorders>
              <w:top w:sz="4" w:val="nil"/>
              <w:left w:sz="4" w:val="nil"/>
              <w:bottom w:color="000000" w:sz="4" w:val="single"/>
              <w:right w:color="000000" w:sz="4" w:val="single"/>
            </w:tcBorders>
            <w:vAlign w:val="center"/>
          </w:tcPr>
          <w:p w14:paraId="D2220000">
            <w:pPr>
              <w:ind/>
              <w:jc w:val="center"/>
            </w:pPr>
            <w:r>
              <w:t>0,1607</w:t>
            </w:r>
          </w:p>
        </w:tc>
        <w:tc>
          <w:tcPr>
            <w:tcW w:type="dxa" w:w="900"/>
            <w:gridSpan w:val="2"/>
            <w:tcBorders>
              <w:top w:sz="4" w:val="nil"/>
              <w:left w:sz="4" w:val="nil"/>
              <w:bottom w:color="000000" w:sz="4" w:val="single"/>
              <w:right w:color="000000" w:sz="4" w:val="single"/>
            </w:tcBorders>
            <w:vAlign w:val="center"/>
          </w:tcPr>
          <w:p w14:paraId="D3220000">
            <w:pPr>
              <w:ind/>
              <w:jc w:val="center"/>
            </w:pPr>
          </w:p>
        </w:tc>
        <w:tc>
          <w:tcPr>
            <w:tcW w:type="dxa" w:w="890"/>
            <w:tcBorders>
              <w:top w:sz="4" w:val="nil"/>
              <w:left w:sz="4" w:val="nil"/>
              <w:bottom w:color="000000" w:sz="4" w:val="single"/>
              <w:right w:color="000000" w:sz="4" w:val="single"/>
            </w:tcBorders>
            <w:vAlign w:val="center"/>
          </w:tcPr>
          <w:p w14:paraId="D4220000">
            <w:pPr>
              <w:ind/>
              <w:jc w:val="center"/>
            </w:pPr>
            <w:r>
              <w:t>0,0357</w:t>
            </w:r>
          </w:p>
        </w:tc>
        <w:tc>
          <w:tcPr>
            <w:tcW w:type="dxa" w:w="1080"/>
            <w:tcBorders>
              <w:top w:sz="4" w:val="nil"/>
              <w:left w:sz="4" w:val="nil"/>
              <w:bottom w:color="000000" w:sz="4" w:val="single"/>
              <w:right w:color="000000" w:sz="8" w:val="single"/>
            </w:tcBorders>
            <w:vAlign w:val="center"/>
          </w:tcPr>
          <w:p w14:paraId="D5220000">
            <w:pPr>
              <w:ind/>
              <w:jc w:val="center"/>
            </w:pPr>
            <w:r>
              <w:t>0,1964</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D6220000">
            <w:pPr>
              <w:ind/>
              <w:jc w:val="center"/>
            </w:pPr>
            <w:r>
              <w:t>3</w:t>
            </w:r>
          </w:p>
        </w:tc>
        <w:tc>
          <w:tcPr>
            <w:tcW w:type="dxa" w:w="5551"/>
            <w:tcBorders>
              <w:top w:sz="4" w:val="nil"/>
              <w:left w:sz="4" w:val="nil"/>
              <w:bottom w:sz="4" w:val="nil"/>
              <w:right w:color="000000" w:sz="4" w:val="single"/>
            </w:tcBorders>
            <w:vAlign w:val="bottom"/>
          </w:tcPr>
          <w:p w14:paraId="D7220000">
            <w:r>
              <w:t>Квартал Западный д. 2</w:t>
            </w:r>
          </w:p>
        </w:tc>
        <w:tc>
          <w:tcPr>
            <w:tcW w:type="dxa" w:w="939"/>
            <w:gridSpan w:val="3"/>
            <w:tcBorders>
              <w:top w:sz="4" w:val="nil"/>
              <w:left w:sz="4" w:val="nil"/>
              <w:bottom w:sz="4" w:val="nil"/>
              <w:right w:color="000000" w:sz="4" w:val="single"/>
            </w:tcBorders>
            <w:vAlign w:val="center"/>
          </w:tcPr>
          <w:p w14:paraId="D8220000">
            <w:pPr>
              <w:ind/>
              <w:jc w:val="center"/>
            </w:pPr>
            <w:r>
              <w:t>0,0155</w:t>
            </w:r>
          </w:p>
        </w:tc>
        <w:tc>
          <w:tcPr>
            <w:tcW w:type="dxa" w:w="900"/>
            <w:gridSpan w:val="2"/>
            <w:tcBorders>
              <w:top w:sz="4" w:val="nil"/>
              <w:left w:sz="4" w:val="nil"/>
              <w:bottom w:sz="4" w:val="nil"/>
              <w:right w:color="000000" w:sz="4" w:val="single"/>
            </w:tcBorders>
            <w:vAlign w:val="center"/>
          </w:tcPr>
          <w:p w14:paraId="D9220000">
            <w:pPr>
              <w:ind/>
              <w:jc w:val="center"/>
            </w:pPr>
          </w:p>
        </w:tc>
        <w:tc>
          <w:tcPr>
            <w:tcW w:type="dxa" w:w="890"/>
            <w:tcBorders>
              <w:top w:sz="4" w:val="nil"/>
              <w:left w:sz="4" w:val="nil"/>
              <w:bottom w:sz="4" w:val="nil"/>
              <w:right w:color="000000" w:sz="4" w:val="single"/>
            </w:tcBorders>
            <w:vAlign w:val="center"/>
          </w:tcPr>
          <w:p w14:paraId="DA220000">
            <w:pPr>
              <w:ind/>
              <w:jc w:val="center"/>
            </w:pPr>
            <w:r>
              <w:t>0,0036</w:t>
            </w:r>
          </w:p>
        </w:tc>
        <w:tc>
          <w:tcPr>
            <w:tcW w:type="dxa" w:w="1080"/>
            <w:tcBorders>
              <w:top w:sz="4" w:val="nil"/>
              <w:left w:sz="4" w:val="nil"/>
              <w:bottom w:sz="4" w:val="nil"/>
              <w:right w:color="000000" w:sz="8" w:val="single"/>
            </w:tcBorders>
            <w:vAlign w:val="center"/>
          </w:tcPr>
          <w:p w14:paraId="DB220000">
            <w:pPr>
              <w:ind/>
              <w:jc w:val="center"/>
            </w:pPr>
            <w:r>
              <w:t>0,0191</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DC220000">
            <w:pPr>
              <w:ind/>
              <w:jc w:val="center"/>
            </w:pPr>
            <w:r>
              <w:t>4</w:t>
            </w:r>
          </w:p>
        </w:tc>
        <w:tc>
          <w:tcPr>
            <w:tcW w:type="dxa" w:w="5551"/>
            <w:tcBorders>
              <w:top w:color="000000" w:sz="4" w:val="single"/>
              <w:left w:sz="4" w:val="nil"/>
              <w:bottom w:color="000000" w:sz="4" w:val="single"/>
              <w:right w:color="000000" w:sz="4" w:val="single"/>
            </w:tcBorders>
            <w:vAlign w:val="bottom"/>
          </w:tcPr>
          <w:p w14:paraId="DD220000">
            <w:r>
              <w:t>Коттеджи "ЛПК"(28 домов)</w:t>
            </w:r>
          </w:p>
        </w:tc>
        <w:tc>
          <w:tcPr>
            <w:tcW w:type="dxa" w:w="939"/>
            <w:gridSpan w:val="3"/>
            <w:tcBorders>
              <w:top w:color="000000" w:sz="4" w:val="single"/>
              <w:left w:sz="4" w:val="nil"/>
              <w:bottom w:color="000000" w:sz="4" w:val="single"/>
              <w:right w:color="000000" w:sz="4" w:val="single"/>
            </w:tcBorders>
            <w:vAlign w:val="center"/>
          </w:tcPr>
          <w:p w14:paraId="DE220000">
            <w:pPr>
              <w:ind/>
              <w:jc w:val="center"/>
            </w:pPr>
            <w:r>
              <w:t>0,3078</w:t>
            </w:r>
          </w:p>
        </w:tc>
        <w:tc>
          <w:tcPr>
            <w:tcW w:type="dxa" w:w="900"/>
            <w:gridSpan w:val="2"/>
            <w:tcBorders>
              <w:top w:color="000000" w:sz="4" w:val="single"/>
              <w:left w:sz="4" w:val="nil"/>
              <w:bottom w:color="000000" w:sz="4" w:val="single"/>
              <w:right w:color="000000" w:sz="4" w:val="single"/>
            </w:tcBorders>
            <w:vAlign w:val="center"/>
          </w:tcPr>
          <w:p w14:paraId="DF220000">
            <w:pPr>
              <w:ind/>
              <w:jc w:val="center"/>
            </w:pPr>
          </w:p>
        </w:tc>
        <w:tc>
          <w:tcPr>
            <w:tcW w:type="dxa" w:w="890"/>
            <w:tcBorders>
              <w:top w:color="000000" w:sz="4" w:val="single"/>
              <w:left w:sz="4" w:val="nil"/>
              <w:bottom w:color="000000" w:sz="4" w:val="single"/>
              <w:right w:color="000000" w:sz="4" w:val="single"/>
            </w:tcBorders>
            <w:vAlign w:val="center"/>
          </w:tcPr>
          <w:p w14:paraId="E0220000">
            <w:pPr>
              <w:ind/>
              <w:jc w:val="center"/>
            </w:pPr>
            <w:r>
              <w:t>0,0669</w:t>
            </w:r>
          </w:p>
        </w:tc>
        <w:tc>
          <w:tcPr>
            <w:tcW w:type="dxa" w:w="1080"/>
            <w:tcBorders>
              <w:top w:color="000000" w:sz="4" w:val="single"/>
              <w:left w:sz="4" w:val="nil"/>
              <w:bottom w:color="000000" w:sz="4" w:val="single"/>
              <w:right w:color="000000" w:sz="8" w:val="single"/>
            </w:tcBorders>
            <w:vAlign w:val="center"/>
          </w:tcPr>
          <w:p w14:paraId="E1220000">
            <w:pPr>
              <w:ind/>
              <w:jc w:val="center"/>
            </w:pPr>
            <w:r>
              <w:t>0,3747</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E2220000">
            <w:pPr>
              <w:ind/>
              <w:jc w:val="center"/>
            </w:pPr>
            <w:r>
              <w:t>5</w:t>
            </w:r>
          </w:p>
        </w:tc>
        <w:tc>
          <w:tcPr>
            <w:tcW w:type="dxa" w:w="5551"/>
            <w:tcBorders>
              <w:top w:sz="4" w:val="nil"/>
              <w:left w:sz="4" w:val="nil"/>
              <w:bottom w:sz="4" w:val="nil"/>
              <w:right w:color="000000" w:sz="4" w:val="single"/>
            </w:tcBorders>
            <w:vAlign w:val="bottom"/>
          </w:tcPr>
          <w:p w14:paraId="E3220000">
            <w:r>
              <w:t>Коттеджи ГРЭС (10 домов)</w:t>
            </w:r>
          </w:p>
        </w:tc>
        <w:tc>
          <w:tcPr>
            <w:tcW w:type="dxa" w:w="939"/>
            <w:gridSpan w:val="3"/>
            <w:tcBorders>
              <w:top w:sz="4" w:val="nil"/>
              <w:left w:sz="4" w:val="nil"/>
              <w:bottom w:sz="4" w:val="nil"/>
              <w:right w:color="000000" w:sz="4" w:val="single"/>
            </w:tcBorders>
            <w:vAlign w:val="center"/>
          </w:tcPr>
          <w:p w14:paraId="E4220000">
            <w:pPr>
              <w:ind/>
              <w:jc w:val="center"/>
            </w:pPr>
            <w:r>
              <w:t>0,1203</w:t>
            </w:r>
          </w:p>
        </w:tc>
        <w:tc>
          <w:tcPr>
            <w:tcW w:type="dxa" w:w="900"/>
            <w:gridSpan w:val="2"/>
            <w:tcBorders>
              <w:top w:sz="4" w:val="nil"/>
              <w:left w:sz="4" w:val="nil"/>
              <w:bottom w:sz="4" w:val="nil"/>
              <w:right w:color="000000" w:sz="4" w:val="single"/>
            </w:tcBorders>
            <w:vAlign w:val="center"/>
          </w:tcPr>
          <w:p w14:paraId="E5220000">
            <w:pPr>
              <w:ind/>
              <w:jc w:val="center"/>
            </w:pPr>
          </w:p>
        </w:tc>
        <w:tc>
          <w:tcPr>
            <w:tcW w:type="dxa" w:w="890"/>
            <w:tcBorders>
              <w:top w:sz="4" w:val="nil"/>
              <w:left w:sz="4" w:val="nil"/>
              <w:bottom w:sz="4" w:val="nil"/>
              <w:right w:color="000000" w:sz="4" w:val="single"/>
            </w:tcBorders>
            <w:vAlign w:val="center"/>
          </w:tcPr>
          <w:p w14:paraId="E6220000">
            <w:pPr>
              <w:ind/>
              <w:jc w:val="center"/>
            </w:pPr>
            <w:r>
              <w:t>0,0128</w:t>
            </w:r>
          </w:p>
        </w:tc>
        <w:tc>
          <w:tcPr>
            <w:tcW w:type="dxa" w:w="1080"/>
            <w:tcBorders>
              <w:top w:sz="4" w:val="nil"/>
              <w:left w:sz="4" w:val="nil"/>
              <w:bottom w:sz="4" w:val="nil"/>
              <w:right w:color="000000" w:sz="8" w:val="single"/>
            </w:tcBorders>
            <w:vAlign w:val="center"/>
          </w:tcPr>
          <w:p w14:paraId="E7220000">
            <w:pPr>
              <w:ind/>
              <w:jc w:val="center"/>
            </w:pPr>
            <w:r>
              <w:t>0,1331</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E8220000">
            <w:pPr>
              <w:ind/>
              <w:jc w:val="center"/>
            </w:pPr>
            <w:r>
              <w:t>6</w:t>
            </w:r>
          </w:p>
        </w:tc>
        <w:tc>
          <w:tcPr>
            <w:tcW w:type="dxa" w:w="5551"/>
            <w:tcBorders>
              <w:top w:color="000000" w:sz="4" w:val="single"/>
              <w:left w:sz="4" w:val="nil"/>
              <w:bottom w:color="000000" w:sz="4" w:val="single"/>
              <w:right w:color="000000" w:sz="4" w:val="single"/>
            </w:tcBorders>
            <w:vAlign w:val="bottom"/>
          </w:tcPr>
          <w:p w14:paraId="E9220000">
            <w:r>
              <w:t>Коттеджи СУГРЭС 3 дома</w:t>
            </w:r>
          </w:p>
        </w:tc>
        <w:tc>
          <w:tcPr>
            <w:tcW w:type="dxa" w:w="939"/>
            <w:gridSpan w:val="3"/>
            <w:tcBorders>
              <w:top w:color="000000" w:sz="4" w:val="single"/>
              <w:left w:sz="4" w:val="nil"/>
              <w:bottom w:color="000000" w:sz="4" w:val="single"/>
              <w:right w:color="000000" w:sz="4" w:val="single"/>
            </w:tcBorders>
            <w:vAlign w:val="center"/>
          </w:tcPr>
          <w:p w14:paraId="EA220000">
            <w:pPr>
              <w:ind/>
              <w:jc w:val="center"/>
            </w:pPr>
            <w:r>
              <w:t>0,0756</w:t>
            </w:r>
          </w:p>
        </w:tc>
        <w:tc>
          <w:tcPr>
            <w:tcW w:type="dxa" w:w="900"/>
            <w:gridSpan w:val="2"/>
            <w:tcBorders>
              <w:top w:color="000000" w:sz="4" w:val="single"/>
              <w:left w:sz="4" w:val="nil"/>
              <w:bottom w:color="000000" w:sz="4" w:val="single"/>
              <w:right w:color="000000" w:sz="4" w:val="single"/>
            </w:tcBorders>
            <w:vAlign w:val="center"/>
          </w:tcPr>
          <w:p w14:paraId="EB220000">
            <w:pPr>
              <w:ind/>
              <w:jc w:val="center"/>
            </w:pPr>
          </w:p>
        </w:tc>
        <w:tc>
          <w:tcPr>
            <w:tcW w:type="dxa" w:w="890"/>
            <w:tcBorders>
              <w:top w:color="000000" w:sz="4" w:val="single"/>
              <w:left w:sz="4" w:val="nil"/>
              <w:bottom w:color="000000" w:sz="4" w:val="single"/>
              <w:right w:color="000000" w:sz="4" w:val="single"/>
            </w:tcBorders>
            <w:vAlign w:val="center"/>
          </w:tcPr>
          <w:p w14:paraId="EC220000">
            <w:pPr>
              <w:ind/>
              <w:jc w:val="center"/>
            </w:pPr>
            <w:r>
              <w:t>0,0044</w:t>
            </w:r>
          </w:p>
        </w:tc>
        <w:tc>
          <w:tcPr>
            <w:tcW w:type="dxa" w:w="1080"/>
            <w:tcBorders>
              <w:top w:color="000000" w:sz="4" w:val="single"/>
              <w:left w:sz="4" w:val="nil"/>
              <w:bottom w:color="000000" w:sz="4" w:val="single"/>
              <w:right w:color="000000" w:sz="8" w:val="single"/>
            </w:tcBorders>
            <w:vAlign w:val="center"/>
          </w:tcPr>
          <w:p w14:paraId="ED220000">
            <w:pPr>
              <w:ind/>
              <w:jc w:val="center"/>
            </w:pPr>
            <w:r>
              <w:t>0,0800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EE220000">
            <w:pPr>
              <w:ind/>
              <w:jc w:val="center"/>
            </w:pPr>
            <w:r>
              <w:t>7</w:t>
            </w:r>
          </w:p>
        </w:tc>
        <w:tc>
          <w:tcPr>
            <w:tcW w:type="dxa" w:w="5551"/>
            <w:tcBorders>
              <w:top w:sz="4" w:val="nil"/>
              <w:left w:sz="4" w:val="nil"/>
              <w:bottom w:color="000000" w:sz="4" w:val="single"/>
              <w:right w:color="000000" w:sz="4" w:val="single"/>
            </w:tcBorders>
            <w:vAlign w:val="bottom"/>
          </w:tcPr>
          <w:p w14:paraId="EF220000">
            <w:r>
              <w:t>Жилые дома 33</w:t>
            </w:r>
          </w:p>
        </w:tc>
        <w:tc>
          <w:tcPr>
            <w:tcW w:type="dxa" w:w="939"/>
            <w:gridSpan w:val="3"/>
            <w:tcBorders>
              <w:top w:sz="4" w:val="nil"/>
              <w:left w:sz="4" w:val="nil"/>
              <w:bottom w:color="000000" w:sz="4" w:val="single"/>
              <w:right w:color="000000" w:sz="4" w:val="single"/>
            </w:tcBorders>
            <w:vAlign w:val="center"/>
          </w:tcPr>
          <w:p w14:paraId="F0220000">
            <w:pPr>
              <w:ind/>
              <w:jc w:val="center"/>
            </w:pPr>
            <w:r>
              <w:t>8,9838</w:t>
            </w:r>
          </w:p>
        </w:tc>
        <w:tc>
          <w:tcPr>
            <w:tcW w:type="dxa" w:w="900"/>
            <w:gridSpan w:val="2"/>
            <w:tcBorders>
              <w:top w:sz="4" w:val="nil"/>
              <w:left w:sz="4" w:val="nil"/>
              <w:bottom w:color="000000" w:sz="4" w:val="single"/>
              <w:right w:color="000000" w:sz="4" w:val="single"/>
            </w:tcBorders>
            <w:vAlign w:val="center"/>
          </w:tcPr>
          <w:p w14:paraId="F1220000">
            <w:pPr>
              <w:ind/>
              <w:jc w:val="center"/>
            </w:pPr>
          </w:p>
        </w:tc>
        <w:tc>
          <w:tcPr>
            <w:tcW w:type="dxa" w:w="890"/>
            <w:tcBorders>
              <w:top w:sz="4" w:val="nil"/>
              <w:left w:sz="4" w:val="nil"/>
              <w:bottom w:color="000000" w:sz="4" w:val="single"/>
              <w:right w:color="000000" w:sz="4" w:val="single"/>
            </w:tcBorders>
            <w:vAlign w:val="center"/>
          </w:tcPr>
          <w:p w14:paraId="F2220000">
            <w:pPr>
              <w:ind/>
              <w:jc w:val="center"/>
            </w:pPr>
            <w:r>
              <w:t>6,0594</w:t>
            </w:r>
          </w:p>
        </w:tc>
        <w:tc>
          <w:tcPr>
            <w:tcW w:type="dxa" w:w="1080"/>
            <w:tcBorders>
              <w:top w:sz="4" w:val="nil"/>
              <w:left w:sz="4" w:val="nil"/>
              <w:bottom w:color="000000" w:sz="4" w:val="single"/>
              <w:right w:color="000000" w:sz="8" w:val="single"/>
            </w:tcBorders>
            <w:vAlign w:val="center"/>
          </w:tcPr>
          <w:p w14:paraId="F3220000">
            <w:pPr>
              <w:ind/>
              <w:jc w:val="center"/>
            </w:pPr>
            <w:r>
              <w:t>15,0432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F4220000">
            <w:pPr>
              <w:ind/>
              <w:jc w:val="center"/>
            </w:pPr>
            <w:r>
              <w:t>8</w:t>
            </w:r>
          </w:p>
        </w:tc>
        <w:tc>
          <w:tcPr>
            <w:tcW w:type="dxa" w:w="5551"/>
            <w:tcBorders>
              <w:top w:sz="4" w:val="nil"/>
              <w:left w:sz="4" w:val="nil"/>
              <w:bottom w:sz="4" w:val="nil"/>
              <w:right w:color="000000" w:sz="4" w:val="single"/>
            </w:tcBorders>
            <w:vAlign w:val="bottom"/>
          </w:tcPr>
          <w:p w14:paraId="F5220000">
            <w:r>
              <w:t>Временный поселок 18 домов</w:t>
            </w:r>
          </w:p>
        </w:tc>
        <w:tc>
          <w:tcPr>
            <w:tcW w:type="dxa" w:w="939"/>
            <w:gridSpan w:val="3"/>
            <w:tcBorders>
              <w:top w:sz="4" w:val="nil"/>
              <w:left w:sz="4" w:val="nil"/>
              <w:bottom w:sz="4" w:val="nil"/>
              <w:right w:color="000000" w:sz="4" w:val="single"/>
            </w:tcBorders>
            <w:vAlign w:val="center"/>
          </w:tcPr>
          <w:p w14:paraId="F6220000">
            <w:pPr>
              <w:ind/>
              <w:jc w:val="center"/>
            </w:pPr>
            <w:r>
              <w:t>0,1320</w:t>
            </w:r>
          </w:p>
        </w:tc>
        <w:tc>
          <w:tcPr>
            <w:tcW w:type="dxa" w:w="900"/>
            <w:gridSpan w:val="2"/>
            <w:tcBorders>
              <w:top w:sz="4" w:val="nil"/>
              <w:left w:sz="4" w:val="nil"/>
              <w:bottom w:sz="4" w:val="nil"/>
              <w:right w:color="000000" w:sz="4" w:val="single"/>
            </w:tcBorders>
            <w:vAlign w:val="center"/>
          </w:tcPr>
          <w:p w14:paraId="F7220000">
            <w:pPr>
              <w:ind/>
              <w:jc w:val="center"/>
            </w:pPr>
          </w:p>
        </w:tc>
        <w:tc>
          <w:tcPr>
            <w:tcW w:type="dxa" w:w="890"/>
            <w:tcBorders>
              <w:top w:sz="4" w:val="nil"/>
              <w:left w:sz="4" w:val="nil"/>
              <w:bottom w:sz="4" w:val="nil"/>
              <w:right w:color="000000" w:sz="4" w:val="single"/>
            </w:tcBorders>
            <w:vAlign w:val="center"/>
          </w:tcPr>
          <w:p w14:paraId="F8220000">
            <w:pPr>
              <w:ind/>
              <w:jc w:val="center"/>
            </w:pPr>
            <w:r>
              <w:t>0,0000</w:t>
            </w:r>
          </w:p>
        </w:tc>
        <w:tc>
          <w:tcPr>
            <w:tcW w:type="dxa" w:w="1080"/>
            <w:tcBorders>
              <w:top w:sz="4" w:val="nil"/>
              <w:left w:sz="4" w:val="nil"/>
              <w:bottom w:sz="4" w:val="nil"/>
              <w:right w:color="000000" w:sz="8" w:val="single"/>
            </w:tcBorders>
            <w:vAlign w:val="center"/>
          </w:tcPr>
          <w:p w14:paraId="F9220000">
            <w:pPr>
              <w:ind/>
              <w:jc w:val="center"/>
            </w:pPr>
            <w:r>
              <w:t>0,1320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FA220000">
            <w:pPr>
              <w:ind/>
              <w:jc w:val="center"/>
            </w:pPr>
            <w:r>
              <w:t> </w:t>
            </w:r>
          </w:p>
        </w:tc>
        <w:tc>
          <w:tcPr>
            <w:tcW w:type="dxa" w:w="9360"/>
            <w:gridSpan w:val="8"/>
            <w:tcBorders>
              <w:top w:color="000000" w:sz="4" w:val="single"/>
              <w:left w:sz="4" w:val="nil"/>
              <w:bottom w:color="000000" w:sz="4" w:val="single"/>
              <w:right w:color="000000" w:sz="8" w:val="single"/>
            </w:tcBorders>
            <w:vAlign w:val="center"/>
          </w:tcPr>
          <w:p w14:paraId="FB220000">
            <w:r>
              <w:rPr>
                <w:b w:val="1"/>
              </w:rPr>
              <w:t>ЧП</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FC220000">
            <w:pPr>
              <w:ind/>
              <w:jc w:val="center"/>
            </w:pPr>
            <w:r>
              <w:t>9</w:t>
            </w:r>
          </w:p>
        </w:tc>
        <w:tc>
          <w:tcPr>
            <w:tcW w:type="dxa" w:w="5551"/>
            <w:tcBorders>
              <w:top w:sz="4" w:val="nil"/>
              <w:left w:sz="4" w:val="nil"/>
              <w:bottom w:sz="4" w:val="nil"/>
              <w:right w:color="000000" w:sz="4" w:val="single"/>
            </w:tcBorders>
            <w:vAlign w:val="bottom"/>
          </w:tcPr>
          <w:p w14:paraId="FD220000">
            <w:r>
              <w:t>Магазин BF ул. Октябрьская</w:t>
            </w:r>
          </w:p>
        </w:tc>
        <w:tc>
          <w:tcPr>
            <w:tcW w:type="dxa" w:w="939"/>
            <w:gridSpan w:val="3"/>
            <w:tcBorders>
              <w:top w:sz="4" w:val="nil"/>
              <w:left w:sz="4" w:val="nil"/>
              <w:bottom w:sz="4" w:val="nil"/>
              <w:right w:color="000000" w:sz="4" w:val="single"/>
            </w:tcBorders>
            <w:vAlign w:val="center"/>
          </w:tcPr>
          <w:p w14:paraId="FE220000">
            <w:pPr>
              <w:ind/>
              <w:jc w:val="center"/>
            </w:pPr>
            <w:r>
              <w:t>0,0193</w:t>
            </w:r>
          </w:p>
        </w:tc>
        <w:tc>
          <w:tcPr>
            <w:tcW w:type="dxa" w:w="900"/>
            <w:gridSpan w:val="2"/>
            <w:tcBorders>
              <w:top w:sz="4" w:val="nil"/>
              <w:left w:sz="4" w:val="nil"/>
              <w:bottom w:sz="4" w:val="nil"/>
              <w:right w:color="000000" w:sz="4" w:val="single"/>
            </w:tcBorders>
            <w:vAlign w:val="center"/>
          </w:tcPr>
          <w:p w14:paraId="FF220000">
            <w:pPr>
              <w:ind/>
              <w:jc w:val="center"/>
            </w:pPr>
          </w:p>
        </w:tc>
        <w:tc>
          <w:tcPr>
            <w:tcW w:type="dxa" w:w="890"/>
            <w:tcBorders>
              <w:top w:sz="4" w:val="nil"/>
              <w:left w:sz="4" w:val="nil"/>
              <w:bottom w:sz="4" w:val="nil"/>
              <w:right w:color="000000" w:sz="4" w:val="single"/>
            </w:tcBorders>
            <w:vAlign w:val="center"/>
          </w:tcPr>
          <w:p w14:paraId="00230000">
            <w:pPr>
              <w:ind/>
              <w:jc w:val="center"/>
            </w:pPr>
            <w:r>
              <w:t>0,0000</w:t>
            </w:r>
          </w:p>
        </w:tc>
        <w:tc>
          <w:tcPr>
            <w:tcW w:type="dxa" w:w="1080"/>
            <w:tcBorders>
              <w:top w:sz="4" w:val="nil"/>
              <w:left w:sz="4" w:val="nil"/>
              <w:bottom w:sz="4" w:val="nil"/>
              <w:right w:color="000000" w:sz="8" w:val="single"/>
            </w:tcBorders>
            <w:vAlign w:val="center"/>
          </w:tcPr>
          <w:p w14:paraId="01230000">
            <w:pPr>
              <w:ind/>
              <w:jc w:val="center"/>
            </w:pPr>
            <w:r>
              <w:t>0,0193</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02230000">
            <w:pPr>
              <w:ind/>
              <w:jc w:val="center"/>
            </w:pPr>
            <w:r>
              <w:t>10</w:t>
            </w:r>
          </w:p>
        </w:tc>
        <w:tc>
          <w:tcPr>
            <w:tcW w:type="dxa" w:w="5551"/>
            <w:tcBorders>
              <w:top w:color="000000" w:sz="4" w:val="single"/>
              <w:left w:sz="4" w:val="nil"/>
              <w:bottom w:color="000000" w:sz="4" w:val="single"/>
              <w:right w:color="000000" w:sz="4" w:val="single"/>
            </w:tcBorders>
            <w:vAlign w:val="bottom"/>
          </w:tcPr>
          <w:p w14:paraId="03230000">
            <w:r>
              <w:t>Магазин BF ул. Энергетиков</w:t>
            </w:r>
          </w:p>
        </w:tc>
        <w:tc>
          <w:tcPr>
            <w:tcW w:type="dxa" w:w="939"/>
            <w:gridSpan w:val="3"/>
            <w:tcBorders>
              <w:top w:color="000000" w:sz="4" w:val="single"/>
              <w:left w:sz="4" w:val="nil"/>
              <w:bottom w:color="000000" w:sz="4" w:val="single"/>
              <w:right w:color="000000" w:sz="4" w:val="single"/>
            </w:tcBorders>
            <w:vAlign w:val="center"/>
          </w:tcPr>
          <w:p w14:paraId="04230000">
            <w:pPr>
              <w:ind/>
              <w:jc w:val="center"/>
            </w:pPr>
            <w:r>
              <w:t>0,0355</w:t>
            </w:r>
          </w:p>
        </w:tc>
        <w:tc>
          <w:tcPr>
            <w:tcW w:type="dxa" w:w="900"/>
            <w:gridSpan w:val="2"/>
            <w:tcBorders>
              <w:top w:color="000000" w:sz="4" w:val="single"/>
              <w:left w:sz="4" w:val="nil"/>
              <w:bottom w:color="000000" w:sz="4" w:val="single"/>
              <w:right w:color="000000" w:sz="4" w:val="single"/>
            </w:tcBorders>
            <w:vAlign w:val="center"/>
          </w:tcPr>
          <w:p w14:paraId="05230000">
            <w:pPr>
              <w:ind/>
              <w:jc w:val="center"/>
            </w:pPr>
          </w:p>
        </w:tc>
        <w:tc>
          <w:tcPr>
            <w:tcW w:type="dxa" w:w="890"/>
            <w:tcBorders>
              <w:top w:color="000000" w:sz="4" w:val="single"/>
              <w:left w:sz="4" w:val="nil"/>
              <w:bottom w:color="000000" w:sz="4" w:val="single"/>
              <w:right w:color="000000" w:sz="4" w:val="single"/>
            </w:tcBorders>
            <w:vAlign w:val="center"/>
          </w:tcPr>
          <w:p w14:paraId="06230000">
            <w:pPr>
              <w:ind/>
              <w:jc w:val="center"/>
            </w:pPr>
            <w:r>
              <w:t>0,0000</w:t>
            </w:r>
          </w:p>
        </w:tc>
        <w:tc>
          <w:tcPr>
            <w:tcW w:type="dxa" w:w="1080"/>
            <w:tcBorders>
              <w:top w:color="000000" w:sz="4" w:val="single"/>
              <w:left w:sz="4" w:val="nil"/>
              <w:bottom w:sz="4" w:val="nil"/>
              <w:right w:color="000000" w:sz="8" w:val="single"/>
            </w:tcBorders>
            <w:vAlign w:val="center"/>
          </w:tcPr>
          <w:p w14:paraId="07230000">
            <w:pPr>
              <w:ind/>
              <w:jc w:val="center"/>
            </w:pPr>
            <w:r>
              <w:t>0,0355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08230000">
            <w:pPr>
              <w:ind/>
              <w:jc w:val="center"/>
            </w:pPr>
            <w:r>
              <w:t>11</w:t>
            </w:r>
          </w:p>
        </w:tc>
        <w:tc>
          <w:tcPr>
            <w:tcW w:type="dxa" w:w="5551"/>
            <w:tcBorders>
              <w:top w:sz="4" w:val="nil"/>
              <w:left w:sz="4" w:val="nil"/>
              <w:bottom w:color="000000" w:sz="4" w:val="single"/>
              <w:right w:color="000000" w:sz="4" w:val="single"/>
            </w:tcBorders>
            <w:vAlign w:val="bottom"/>
          </w:tcPr>
          <w:p w14:paraId="09230000">
            <w:r>
              <w:t>Кафе (Энергетиков, 3) столовая ПТУ</w:t>
            </w:r>
          </w:p>
        </w:tc>
        <w:tc>
          <w:tcPr>
            <w:tcW w:type="dxa" w:w="939"/>
            <w:gridSpan w:val="3"/>
            <w:tcBorders>
              <w:top w:sz="4" w:val="nil"/>
              <w:left w:sz="4" w:val="nil"/>
              <w:bottom w:color="000000" w:sz="4" w:val="single"/>
              <w:right w:color="000000" w:sz="4" w:val="single"/>
            </w:tcBorders>
            <w:vAlign w:val="center"/>
          </w:tcPr>
          <w:p w14:paraId="0A230000">
            <w:pPr>
              <w:ind/>
              <w:jc w:val="center"/>
            </w:pPr>
            <w:r>
              <w:t>0,0348</w:t>
            </w:r>
          </w:p>
        </w:tc>
        <w:tc>
          <w:tcPr>
            <w:tcW w:type="dxa" w:w="900"/>
            <w:gridSpan w:val="2"/>
            <w:tcBorders>
              <w:top w:sz="4" w:val="nil"/>
              <w:left w:sz="4" w:val="nil"/>
              <w:bottom w:color="000000" w:sz="4" w:val="single"/>
              <w:right w:color="000000" w:sz="4" w:val="single"/>
            </w:tcBorders>
            <w:vAlign w:val="center"/>
          </w:tcPr>
          <w:p w14:paraId="0B230000">
            <w:pPr>
              <w:ind/>
              <w:jc w:val="center"/>
            </w:pPr>
          </w:p>
        </w:tc>
        <w:tc>
          <w:tcPr>
            <w:tcW w:type="dxa" w:w="890"/>
            <w:tcBorders>
              <w:top w:sz="4" w:val="nil"/>
              <w:left w:sz="4" w:val="nil"/>
              <w:bottom w:color="000000" w:sz="4" w:val="single"/>
              <w:right w:color="000000" w:sz="4" w:val="single"/>
            </w:tcBorders>
            <w:vAlign w:val="center"/>
          </w:tcPr>
          <w:p w14:paraId="0C230000">
            <w:pPr>
              <w:ind/>
              <w:jc w:val="center"/>
            </w:pPr>
            <w:r>
              <w:t>0,0107</w:t>
            </w:r>
          </w:p>
        </w:tc>
        <w:tc>
          <w:tcPr>
            <w:tcW w:type="dxa" w:w="1080"/>
            <w:tcBorders>
              <w:top w:color="000000" w:sz="4" w:val="single"/>
              <w:left w:sz="4" w:val="nil"/>
              <w:bottom w:sz="4" w:val="nil"/>
              <w:right w:color="000000" w:sz="8" w:val="single"/>
            </w:tcBorders>
            <w:vAlign w:val="center"/>
          </w:tcPr>
          <w:p w14:paraId="0D230000">
            <w:pPr>
              <w:ind/>
              <w:jc w:val="center"/>
            </w:pPr>
            <w:r>
              <w:t>0,0455</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0E230000">
            <w:pPr>
              <w:ind/>
              <w:jc w:val="center"/>
            </w:pPr>
            <w:r>
              <w:t>12</w:t>
            </w:r>
          </w:p>
        </w:tc>
        <w:tc>
          <w:tcPr>
            <w:tcW w:type="dxa" w:w="5551"/>
            <w:tcBorders>
              <w:top w:sz="4" w:val="nil"/>
              <w:left w:sz="4" w:val="nil"/>
              <w:bottom w:color="000000" w:sz="4" w:val="single"/>
              <w:right w:color="000000" w:sz="4" w:val="single"/>
            </w:tcBorders>
            <w:vAlign w:val="bottom"/>
          </w:tcPr>
          <w:p w14:paraId="0F230000">
            <w:r>
              <w:t>Магазин "Окраина" ул. Октябрьская</w:t>
            </w:r>
          </w:p>
        </w:tc>
        <w:tc>
          <w:tcPr>
            <w:tcW w:type="dxa" w:w="939"/>
            <w:gridSpan w:val="3"/>
            <w:tcBorders>
              <w:top w:sz="4" w:val="nil"/>
              <w:left w:sz="4" w:val="nil"/>
              <w:bottom w:color="000000" w:sz="4" w:val="single"/>
              <w:right w:color="000000" w:sz="4" w:val="single"/>
            </w:tcBorders>
            <w:vAlign w:val="center"/>
          </w:tcPr>
          <w:p w14:paraId="10230000">
            <w:pPr>
              <w:ind/>
              <w:jc w:val="center"/>
            </w:pPr>
            <w:r>
              <w:t>0,0255</w:t>
            </w:r>
          </w:p>
        </w:tc>
        <w:tc>
          <w:tcPr>
            <w:tcW w:type="dxa" w:w="900"/>
            <w:gridSpan w:val="2"/>
            <w:tcBorders>
              <w:top w:sz="4" w:val="nil"/>
              <w:left w:sz="4" w:val="nil"/>
              <w:bottom w:color="000000" w:sz="4" w:val="single"/>
              <w:right w:color="000000" w:sz="4" w:val="single"/>
            </w:tcBorders>
            <w:vAlign w:val="center"/>
          </w:tcPr>
          <w:p w14:paraId="11230000">
            <w:pPr>
              <w:ind/>
              <w:jc w:val="center"/>
            </w:pPr>
          </w:p>
        </w:tc>
        <w:tc>
          <w:tcPr>
            <w:tcW w:type="dxa" w:w="890"/>
            <w:tcBorders>
              <w:top w:sz="4" w:val="nil"/>
              <w:left w:sz="4" w:val="nil"/>
              <w:bottom w:color="000000" w:sz="4" w:val="single"/>
              <w:right w:color="000000" w:sz="4" w:val="single"/>
            </w:tcBorders>
            <w:vAlign w:val="center"/>
          </w:tcPr>
          <w:p w14:paraId="12230000">
            <w:pPr>
              <w:ind/>
              <w:jc w:val="center"/>
            </w:pPr>
            <w:r>
              <w:t>0,0000</w:t>
            </w:r>
          </w:p>
        </w:tc>
        <w:tc>
          <w:tcPr>
            <w:tcW w:type="dxa" w:w="1080"/>
            <w:tcBorders>
              <w:top w:color="000000" w:sz="4" w:val="single"/>
              <w:left w:sz="4" w:val="nil"/>
              <w:bottom w:sz="4" w:val="nil"/>
              <w:right w:color="000000" w:sz="8" w:val="single"/>
            </w:tcBorders>
            <w:vAlign w:val="center"/>
          </w:tcPr>
          <w:p w14:paraId="13230000">
            <w:pPr>
              <w:ind/>
              <w:jc w:val="center"/>
            </w:pPr>
            <w:r>
              <w:t>0,0255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14230000">
            <w:pPr>
              <w:ind/>
              <w:jc w:val="center"/>
            </w:pPr>
            <w:r>
              <w:t>13</w:t>
            </w:r>
          </w:p>
        </w:tc>
        <w:tc>
          <w:tcPr>
            <w:tcW w:type="dxa" w:w="5551"/>
            <w:tcBorders>
              <w:top w:sz="4" w:val="nil"/>
              <w:left w:sz="4" w:val="nil"/>
              <w:bottom w:color="000000" w:sz="4" w:val="single"/>
              <w:right w:color="000000" w:sz="4" w:val="single"/>
            </w:tcBorders>
            <w:vAlign w:val="bottom"/>
          </w:tcPr>
          <w:p w14:paraId="15230000">
            <w:r>
              <w:t>Магазин "Кооператор" ул. Октябрьская</w:t>
            </w:r>
          </w:p>
        </w:tc>
        <w:tc>
          <w:tcPr>
            <w:tcW w:type="dxa" w:w="939"/>
            <w:gridSpan w:val="3"/>
            <w:tcBorders>
              <w:top w:sz="4" w:val="nil"/>
              <w:left w:sz="4" w:val="nil"/>
              <w:bottom w:color="000000" w:sz="4" w:val="single"/>
              <w:right w:color="000000" w:sz="4" w:val="single"/>
            </w:tcBorders>
            <w:vAlign w:val="center"/>
          </w:tcPr>
          <w:p w14:paraId="16230000">
            <w:pPr>
              <w:ind/>
              <w:jc w:val="center"/>
            </w:pPr>
            <w:r>
              <w:t>0,0335</w:t>
            </w:r>
          </w:p>
        </w:tc>
        <w:tc>
          <w:tcPr>
            <w:tcW w:type="dxa" w:w="900"/>
            <w:gridSpan w:val="2"/>
            <w:tcBorders>
              <w:top w:sz="4" w:val="nil"/>
              <w:left w:sz="4" w:val="nil"/>
              <w:bottom w:color="000000" w:sz="4" w:val="single"/>
              <w:right w:color="000000" w:sz="4" w:val="single"/>
            </w:tcBorders>
            <w:vAlign w:val="center"/>
          </w:tcPr>
          <w:p w14:paraId="17230000">
            <w:pPr>
              <w:ind/>
              <w:jc w:val="center"/>
            </w:pPr>
          </w:p>
        </w:tc>
        <w:tc>
          <w:tcPr>
            <w:tcW w:type="dxa" w:w="890"/>
            <w:tcBorders>
              <w:top w:sz="4" w:val="nil"/>
              <w:left w:sz="4" w:val="nil"/>
              <w:bottom w:color="000000" w:sz="4" w:val="single"/>
              <w:right w:color="000000" w:sz="4" w:val="single"/>
            </w:tcBorders>
            <w:vAlign w:val="center"/>
          </w:tcPr>
          <w:p w14:paraId="18230000">
            <w:pPr>
              <w:ind/>
              <w:jc w:val="center"/>
            </w:pPr>
            <w:r>
              <w:t>0,0000</w:t>
            </w:r>
          </w:p>
        </w:tc>
        <w:tc>
          <w:tcPr>
            <w:tcW w:type="dxa" w:w="1080"/>
            <w:tcBorders>
              <w:top w:color="000000" w:sz="4" w:val="single"/>
              <w:left w:sz="4" w:val="nil"/>
              <w:bottom w:sz="4" w:val="nil"/>
              <w:right w:color="000000" w:sz="8" w:val="single"/>
            </w:tcBorders>
            <w:vAlign w:val="center"/>
          </w:tcPr>
          <w:p w14:paraId="19230000">
            <w:pPr>
              <w:ind/>
              <w:jc w:val="center"/>
            </w:pPr>
            <w:r>
              <w:t>0,0335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1A230000">
            <w:pPr>
              <w:ind/>
              <w:jc w:val="center"/>
            </w:pPr>
            <w:r>
              <w:t>14</w:t>
            </w:r>
          </w:p>
        </w:tc>
        <w:tc>
          <w:tcPr>
            <w:tcW w:type="dxa" w:w="5551"/>
            <w:tcBorders>
              <w:top w:sz="4" w:val="nil"/>
              <w:left w:sz="4" w:val="nil"/>
              <w:bottom w:color="000000" w:sz="4" w:val="single"/>
              <w:right w:color="000000" w:sz="4" w:val="single"/>
            </w:tcBorders>
            <w:vAlign w:val="bottom"/>
          </w:tcPr>
          <w:p w14:paraId="1B230000">
            <w:r>
              <w:t>Магазин, ул. Октябрьская, 7а</w:t>
            </w:r>
          </w:p>
        </w:tc>
        <w:tc>
          <w:tcPr>
            <w:tcW w:type="dxa" w:w="939"/>
            <w:gridSpan w:val="3"/>
            <w:tcBorders>
              <w:top w:sz="4" w:val="nil"/>
              <w:left w:sz="4" w:val="nil"/>
              <w:bottom w:color="000000" w:sz="4" w:val="single"/>
              <w:right w:color="000000" w:sz="4" w:val="single"/>
            </w:tcBorders>
            <w:vAlign w:val="center"/>
          </w:tcPr>
          <w:p w14:paraId="1C230000">
            <w:pPr>
              <w:ind/>
              <w:jc w:val="center"/>
            </w:pPr>
            <w:r>
              <w:t>0,0146</w:t>
            </w:r>
          </w:p>
        </w:tc>
        <w:tc>
          <w:tcPr>
            <w:tcW w:type="dxa" w:w="900"/>
            <w:gridSpan w:val="2"/>
            <w:tcBorders>
              <w:top w:sz="4" w:val="nil"/>
              <w:left w:sz="4" w:val="nil"/>
              <w:bottom w:color="000000" w:sz="4" w:val="single"/>
              <w:right w:color="000000" w:sz="4" w:val="single"/>
            </w:tcBorders>
            <w:vAlign w:val="center"/>
          </w:tcPr>
          <w:p w14:paraId="1D230000">
            <w:pPr>
              <w:ind/>
              <w:jc w:val="center"/>
            </w:pPr>
          </w:p>
        </w:tc>
        <w:tc>
          <w:tcPr>
            <w:tcW w:type="dxa" w:w="890"/>
            <w:tcBorders>
              <w:top w:sz="4" w:val="nil"/>
              <w:left w:sz="4" w:val="nil"/>
              <w:bottom w:color="000000" w:sz="4" w:val="single"/>
              <w:right w:color="000000" w:sz="4" w:val="single"/>
            </w:tcBorders>
            <w:vAlign w:val="center"/>
          </w:tcPr>
          <w:p w14:paraId="1E230000">
            <w:pPr>
              <w:ind/>
              <w:jc w:val="center"/>
            </w:pPr>
            <w:r>
              <w:t>0,0004</w:t>
            </w:r>
          </w:p>
        </w:tc>
        <w:tc>
          <w:tcPr>
            <w:tcW w:type="dxa" w:w="1080"/>
            <w:tcBorders>
              <w:top w:color="000000" w:sz="4" w:val="single"/>
              <w:left w:sz="4" w:val="nil"/>
              <w:bottom w:sz="4" w:val="nil"/>
              <w:right w:color="000000" w:sz="8" w:val="single"/>
            </w:tcBorders>
            <w:vAlign w:val="center"/>
          </w:tcPr>
          <w:p w14:paraId="1F230000">
            <w:pPr>
              <w:ind/>
              <w:jc w:val="center"/>
            </w:pPr>
            <w:r>
              <w:t>0,0150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20230000">
            <w:pPr>
              <w:ind/>
              <w:jc w:val="center"/>
            </w:pPr>
            <w:r>
              <w:t>15</w:t>
            </w:r>
          </w:p>
        </w:tc>
        <w:tc>
          <w:tcPr>
            <w:tcW w:type="dxa" w:w="5551"/>
            <w:tcBorders>
              <w:top w:sz="4" w:val="nil"/>
              <w:left w:sz="4" w:val="nil"/>
              <w:bottom w:color="000000" w:sz="4" w:val="single"/>
              <w:right w:color="000000" w:sz="4" w:val="single"/>
            </w:tcBorders>
            <w:vAlign w:val="bottom"/>
          </w:tcPr>
          <w:p w14:paraId="21230000">
            <w:r>
              <w:t>гаражи в районе мастерских ЦТПК ГРЭС (2 шт.)</w:t>
            </w:r>
          </w:p>
        </w:tc>
        <w:tc>
          <w:tcPr>
            <w:tcW w:type="dxa" w:w="939"/>
            <w:gridSpan w:val="3"/>
            <w:tcBorders>
              <w:top w:sz="4" w:val="nil"/>
              <w:left w:sz="4" w:val="nil"/>
              <w:bottom w:color="000000" w:sz="4" w:val="single"/>
              <w:right w:color="000000" w:sz="4" w:val="single"/>
            </w:tcBorders>
            <w:vAlign w:val="center"/>
          </w:tcPr>
          <w:p w14:paraId="22230000">
            <w:pPr>
              <w:ind/>
              <w:jc w:val="center"/>
            </w:pPr>
            <w:r>
              <w:t>0,0120</w:t>
            </w:r>
          </w:p>
        </w:tc>
        <w:tc>
          <w:tcPr>
            <w:tcW w:type="dxa" w:w="900"/>
            <w:gridSpan w:val="2"/>
            <w:tcBorders>
              <w:top w:sz="4" w:val="nil"/>
              <w:left w:sz="4" w:val="nil"/>
              <w:bottom w:sz="4" w:val="nil"/>
              <w:right w:sz="4" w:val="nil"/>
            </w:tcBorders>
            <w:vAlign w:val="center"/>
          </w:tcPr>
          <w:p w14:paraId="23230000">
            <w:pPr>
              <w:ind/>
              <w:jc w:val="center"/>
            </w:pPr>
          </w:p>
        </w:tc>
        <w:tc>
          <w:tcPr>
            <w:tcW w:type="dxa" w:w="890"/>
            <w:tcBorders>
              <w:top w:sz="4" w:val="nil"/>
              <w:left w:color="000000" w:sz="4" w:val="single"/>
              <w:bottom w:color="000000" w:sz="4" w:val="single"/>
              <w:right w:color="000000" w:sz="4" w:val="single"/>
            </w:tcBorders>
            <w:vAlign w:val="center"/>
          </w:tcPr>
          <w:p w14:paraId="24230000">
            <w:pPr>
              <w:ind/>
              <w:jc w:val="center"/>
            </w:pPr>
            <w:r>
              <w:t>0,0000</w:t>
            </w:r>
          </w:p>
        </w:tc>
        <w:tc>
          <w:tcPr>
            <w:tcW w:type="dxa" w:w="1080"/>
            <w:tcBorders>
              <w:top w:color="000000" w:sz="4" w:val="single"/>
              <w:left w:sz="4" w:val="nil"/>
              <w:bottom w:sz="4" w:val="nil"/>
              <w:right w:color="000000" w:sz="8" w:val="single"/>
            </w:tcBorders>
            <w:vAlign w:val="center"/>
          </w:tcPr>
          <w:p w14:paraId="25230000">
            <w:pPr>
              <w:ind/>
              <w:jc w:val="center"/>
            </w:pPr>
            <w:r>
              <w:t>0,0120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26230000">
            <w:pPr>
              <w:ind/>
              <w:jc w:val="center"/>
            </w:pPr>
            <w:r>
              <w:t>16</w:t>
            </w:r>
          </w:p>
        </w:tc>
        <w:tc>
          <w:tcPr>
            <w:tcW w:type="dxa" w:w="5551"/>
            <w:tcBorders>
              <w:top w:sz="4" w:val="nil"/>
              <w:left w:sz="4" w:val="nil"/>
              <w:bottom w:color="000000" w:sz="4" w:val="single"/>
              <w:right w:color="000000" w:sz="4" w:val="single"/>
            </w:tcBorders>
            <w:vAlign w:val="bottom"/>
          </w:tcPr>
          <w:p w14:paraId="27230000">
            <w:r>
              <w:t>Магазин "Магнит", ул. Октябрьская, 21а</w:t>
            </w:r>
          </w:p>
        </w:tc>
        <w:tc>
          <w:tcPr>
            <w:tcW w:type="dxa" w:w="939"/>
            <w:gridSpan w:val="3"/>
            <w:tcBorders>
              <w:top w:sz="4" w:val="nil"/>
              <w:left w:sz="4" w:val="nil"/>
              <w:bottom w:color="000000" w:sz="4" w:val="single"/>
              <w:right w:color="000000" w:sz="4" w:val="single"/>
            </w:tcBorders>
            <w:vAlign w:val="center"/>
          </w:tcPr>
          <w:p w14:paraId="28230000">
            <w:pPr>
              <w:ind/>
              <w:jc w:val="center"/>
            </w:pPr>
            <w:r>
              <w:t>0,0506</w:t>
            </w:r>
          </w:p>
        </w:tc>
        <w:tc>
          <w:tcPr>
            <w:tcW w:type="dxa" w:w="900"/>
            <w:gridSpan w:val="2"/>
            <w:tcBorders>
              <w:top w:color="000000" w:sz="4" w:val="single"/>
              <w:left w:sz="4" w:val="nil"/>
              <w:bottom w:color="000000" w:sz="4" w:val="single"/>
              <w:right w:color="000000" w:sz="4" w:val="single"/>
            </w:tcBorders>
            <w:vAlign w:val="center"/>
          </w:tcPr>
          <w:p w14:paraId="29230000">
            <w:pPr>
              <w:ind/>
              <w:jc w:val="center"/>
            </w:pPr>
          </w:p>
        </w:tc>
        <w:tc>
          <w:tcPr>
            <w:tcW w:type="dxa" w:w="890"/>
            <w:tcBorders>
              <w:top w:sz="4" w:val="nil"/>
              <w:left w:sz="4" w:val="nil"/>
              <w:bottom w:color="000000" w:sz="4" w:val="single"/>
              <w:right w:color="000000" w:sz="4" w:val="single"/>
            </w:tcBorders>
            <w:vAlign w:val="center"/>
          </w:tcPr>
          <w:p w14:paraId="2A230000">
            <w:pPr>
              <w:ind/>
              <w:jc w:val="center"/>
            </w:pPr>
            <w:r>
              <w:t>0,0090</w:t>
            </w:r>
          </w:p>
        </w:tc>
        <w:tc>
          <w:tcPr>
            <w:tcW w:type="dxa" w:w="1080"/>
            <w:tcBorders>
              <w:top w:color="000000" w:sz="4" w:val="single"/>
              <w:left w:sz="4" w:val="nil"/>
              <w:bottom w:sz="4" w:val="nil"/>
              <w:right w:color="000000" w:sz="8" w:val="single"/>
            </w:tcBorders>
            <w:vAlign w:val="center"/>
          </w:tcPr>
          <w:p w14:paraId="2B230000">
            <w:pPr>
              <w:ind/>
              <w:jc w:val="center"/>
            </w:pPr>
            <w:r>
              <w:t>0,0596</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2C230000">
            <w:pPr>
              <w:ind/>
              <w:jc w:val="center"/>
            </w:pPr>
            <w:r>
              <w:t>17</w:t>
            </w:r>
          </w:p>
        </w:tc>
        <w:tc>
          <w:tcPr>
            <w:tcW w:type="dxa" w:w="5551"/>
            <w:tcBorders>
              <w:top w:sz="4" w:val="nil"/>
              <w:left w:sz="4" w:val="nil"/>
              <w:bottom w:color="000000" w:sz="4" w:val="single"/>
              <w:right w:color="000000" w:sz="4" w:val="single"/>
            </w:tcBorders>
            <w:vAlign w:val="bottom"/>
          </w:tcPr>
          <w:p w14:paraId="2D230000">
            <w:r>
              <w:t>Торговые павильоны в районе маг. "Окраина" (4 шт.)</w:t>
            </w:r>
          </w:p>
        </w:tc>
        <w:tc>
          <w:tcPr>
            <w:tcW w:type="dxa" w:w="939"/>
            <w:gridSpan w:val="3"/>
            <w:tcBorders>
              <w:top w:sz="4" w:val="nil"/>
              <w:left w:sz="4" w:val="nil"/>
              <w:bottom w:color="000000" w:sz="4" w:val="single"/>
              <w:right w:color="000000" w:sz="4" w:val="single"/>
            </w:tcBorders>
            <w:vAlign w:val="center"/>
          </w:tcPr>
          <w:p w14:paraId="2E230000">
            <w:pPr>
              <w:ind/>
              <w:jc w:val="center"/>
            </w:pPr>
            <w:r>
              <w:t>0,0208</w:t>
            </w:r>
          </w:p>
        </w:tc>
        <w:tc>
          <w:tcPr>
            <w:tcW w:type="dxa" w:w="900"/>
            <w:gridSpan w:val="2"/>
            <w:tcBorders>
              <w:top w:sz="4" w:val="nil"/>
              <w:left w:sz="4" w:val="nil"/>
              <w:bottom w:color="000000" w:sz="4" w:val="single"/>
              <w:right w:color="000000" w:sz="4" w:val="single"/>
            </w:tcBorders>
            <w:vAlign w:val="center"/>
          </w:tcPr>
          <w:p w14:paraId="2F230000">
            <w:pPr>
              <w:ind/>
              <w:jc w:val="center"/>
            </w:pPr>
          </w:p>
        </w:tc>
        <w:tc>
          <w:tcPr>
            <w:tcW w:type="dxa" w:w="890"/>
            <w:tcBorders>
              <w:top w:sz="4" w:val="nil"/>
              <w:left w:sz="4" w:val="nil"/>
              <w:bottom w:color="000000" w:sz="4" w:val="single"/>
              <w:right w:color="000000" w:sz="4" w:val="single"/>
            </w:tcBorders>
            <w:vAlign w:val="center"/>
          </w:tcPr>
          <w:p w14:paraId="30230000">
            <w:pPr>
              <w:ind/>
              <w:jc w:val="center"/>
            </w:pPr>
            <w:r>
              <w:t>0,0000</w:t>
            </w:r>
          </w:p>
        </w:tc>
        <w:tc>
          <w:tcPr>
            <w:tcW w:type="dxa" w:w="1080"/>
            <w:tcBorders>
              <w:top w:color="000000" w:sz="4" w:val="single"/>
              <w:left w:sz="4" w:val="nil"/>
              <w:bottom w:color="000000" w:sz="4" w:val="single"/>
              <w:right w:color="000000" w:sz="4" w:val="single"/>
            </w:tcBorders>
            <w:vAlign w:val="center"/>
          </w:tcPr>
          <w:p w14:paraId="31230000">
            <w:pPr>
              <w:ind/>
              <w:jc w:val="center"/>
            </w:pPr>
            <w:r>
              <w:t>0,0208</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32230000">
            <w:pPr>
              <w:ind/>
              <w:jc w:val="center"/>
            </w:pPr>
            <w:r>
              <w:t>18</w:t>
            </w:r>
          </w:p>
        </w:tc>
        <w:tc>
          <w:tcPr>
            <w:tcW w:type="dxa" w:w="5551"/>
            <w:tcBorders>
              <w:top w:sz="4" w:val="nil"/>
              <w:left w:sz="4" w:val="nil"/>
              <w:bottom w:color="000000" w:sz="4" w:val="single"/>
              <w:right w:color="000000" w:sz="4" w:val="single"/>
            </w:tcBorders>
            <w:vAlign w:val="bottom"/>
          </w:tcPr>
          <w:p w14:paraId="33230000">
            <w:r>
              <w:t>Торговый павильон на рынке</w:t>
            </w:r>
          </w:p>
        </w:tc>
        <w:tc>
          <w:tcPr>
            <w:tcW w:type="dxa" w:w="939"/>
            <w:gridSpan w:val="3"/>
            <w:tcBorders>
              <w:top w:sz="4" w:val="nil"/>
              <w:left w:sz="4" w:val="nil"/>
              <w:bottom w:color="000000" w:sz="4" w:val="single"/>
              <w:right w:color="000000" w:sz="4" w:val="single"/>
            </w:tcBorders>
            <w:vAlign w:val="center"/>
          </w:tcPr>
          <w:p w14:paraId="34230000">
            <w:pPr>
              <w:ind/>
              <w:jc w:val="center"/>
            </w:pPr>
            <w:r>
              <w:t>0,0104</w:t>
            </w:r>
          </w:p>
        </w:tc>
        <w:tc>
          <w:tcPr>
            <w:tcW w:type="dxa" w:w="900"/>
            <w:gridSpan w:val="2"/>
            <w:tcBorders>
              <w:top w:sz="4" w:val="nil"/>
              <w:left w:sz="4" w:val="nil"/>
              <w:bottom w:color="000000" w:sz="4" w:val="single"/>
              <w:right w:color="000000" w:sz="4" w:val="single"/>
            </w:tcBorders>
            <w:vAlign w:val="center"/>
          </w:tcPr>
          <w:p w14:paraId="35230000">
            <w:pPr>
              <w:ind/>
              <w:jc w:val="center"/>
            </w:pPr>
          </w:p>
        </w:tc>
        <w:tc>
          <w:tcPr>
            <w:tcW w:type="dxa" w:w="890"/>
            <w:tcBorders>
              <w:top w:sz="4" w:val="nil"/>
              <w:left w:sz="4" w:val="nil"/>
              <w:bottom w:color="000000" w:sz="4" w:val="single"/>
              <w:right w:color="000000" w:sz="4" w:val="single"/>
            </w:tcBorders>
            <w:vAlign w:val="center"/>
          </w:tcPr>
          <w:p w14:paraId="36230000">
            <w:pPr>
              <w:ind/>
              <w:jc w:val="center"/>
            </w:pPr>
            <w:r>
              <w:t>0,0000</w:t>
            </w:r>
          </w:p>
        </w:tc>
        <w:tc>
          <w:tcPr>
            <w:tcW w:type="dxa" w:w="1080"/>
            <w:tcBorders>
              <w:top w:sz="4" w:val="nil"/>
              <w:left w:sz="4" w:val="nil"/>
              <w:bottom w:color="000000" w:sz="4" w:val="single"/>
              <w:right w:color="000000" w:sz="4" w:val="single"/>
            </w:tcBorders>
            <w:vAlign w:val="center"/>
          </w:tcPr>
          <w:p w14:paraId="37230000">
            <w:pPr>
              <w:ind/>
              <w:jc w:val="center"/>
            </w:pPr>
            <w:r>
              <w:t>0,0104</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38230000">
            <w:pPr>
              <w:ind/>
              <w:jc w:val="center"/>
            </w:pPr>
            <w:r>
              <w:t> </w:t>
            </w:r>
          </w:p>
        </w:tc>
        <w:tc>
          <w:tcPr>
            <w:tcW w:type="dxa" w:w="5551"/>
            <w:tcBorders>
              <w:top w:sz="4" w:val="nil"/>
              <w:left w:sz="4" w:val="nil"/>
              <w:bottom w:sz="4" w:val="nil"/>
              <w:right w:color="000000" w:sz="4" w:val="single"/>
            </w:tcBorders>
            <w:vAlign w:val="bottom"/>
          </w:tcPr>
          <w:p w14:paraId="39230000">
            <w:pPr>
              <w:rPr>
                <w:b w:val="1"/>
              </w:rPr>
            </w:pPr>
            <w:r>
              <w:rPr>
                <w:b w:val="1"/>
              </w:rPr>
              <w:t>ИТОГО:</w:t>
            </w:r>
          </w:p>
        </w:tc>
        <w:tc>
          <w:tcPr>
            <w:tcW w:type="dxa" w:w="939"/>
            <w:gridSpan w:val="3"/>
            <w:tcBorders>
              <w:top w:sz="4" w:val="nil"/>
              <w:left w:sz="4" w:val="nil"/>
              <w:bottom w:sz="4" w:val="nil"/>
              <w:right w:color="000000" w:sz="4" w:val="single"/>
            </w:tcBorders>
            <w:vAlign w:val="center"/>
          </w:tcPr>
          <w:p w14:paraId="3A230000">
            <w:pPr>
              <w:ind/>
              <w:jc w:val="center"/>
              <w:rPr>
                <w:b w:val="1"/>
              </w:rPr>
            </w:pPr>
            <w:r>
              <w:rPr>
                <w:b w:val="1"/>
              </w:rPr>
              <w:t>10,0551</w:t>
            </w:r>
          </w:p>
        </w:tc>
        <w:tc>
          <w:tcPr>
            <w:tcW w:type="dxa" w:w="900"/>
            <w:gridSpan w:val="2"/>
            <w:tcBorders>
              <w:top w:sz="4" w:val="nil"/>
              <w:left w:sz="4" w:val="nil"/>
              <w:bottom w:sz="4" w:val="nil"/>
              <w:right w:color="000000" w:sz="4" w:val="single"/>
            </w:tcBorders>
            <w:vAlign w:val="center"/>
          </w:tcPr>
          <w:p w14:paraId="3B230000">
            <w:pPr>
              <w:ind/>
              <w:jc w:val="center"/>
              <w:rPr>
                <w:b w:val="1"/>
              </w:rPr>
            </w:pPr>
            <w:r>
              <w:rPr>
                <w:b w:val="1"/>
              </w:rPr>
              <w:t>0,0000</w:t>
            </w:r>
          </w:p>
        </w:tc>
        <w:tc>
          <w:tcPr>
            <w:tcW w:type="dxa" w:w="890"/>
            <w:tcBorders>
              <w:top w:sz="4" w:val="nil"/>
              <w:left w:sz="4" w:val="nil"/>
              <w:bottom w:sz="4" w:val="nil"/>
              <w:right w:color="000000" w:sz="4" w:val="single"/>
            </w:tcBorders>
            <w:vAlign w:val="center"/>
          </w:tcPr>
          <w:p w14:paraId="3C230000">
            <w:pPr>
              <w:ind/>
              <w:jc w:val="center"/>
              <w:rPr>
                <w:b w:val="1"/>
              </w:rPr>
            </w:pPr>
            <w:r>
              <w:rPr>
                <w:b w:val="1"/>
              </w:rPr>
              <w:t>6,2029</w:t>
            </w:r>
          </w:p>
        </w:tc>
        <w:tc>
          <w:tcPr>
            <w:tcW w:type="dxa" w:w="1080"/>
            <w:tcBorders>
              <w:top w:sz="4" w:val="nil"/>
              <w:left w:sz="4" w:val="nil"/>
              <w:bottom w:sz="4" w:val="nil"/>
              <w:right w:color="000000" w:sz="4" w:val="single"/>
            </w:tcBorders>
            <w:vAlign w:val="center"/>
          </w:tcPr>
          <w:p w14:paraId="3D230000">
            <w:pPr>
              <w:ind/>
              <w:jc w:val="center"/>
              <w:rPr>
                <w:b w:val="1"/>
              </w:rPr>
            </w:pPr>
            <w:r>
              <w:rPr>
                <w:b w:val="1"/>
              </w:rPr>
              <w:t>16,2580</w:t>
            </w:r>
          </w:p>
        </w:tc>
      </w:tr>
      <w:tr>
        <w:trPr>
          <w:trHeight w:hRule="atLeast" w:val="60"/>
        </w:trPr>
        <w:tc>
          <w:tcPr>
            <w:tcW w:type="dxa" w:w="555"/>
            <w:tcBorders>
              <w:top w:color="000000" w:sz="8" w:val="single"/>
              <w:left w:color="000000" w:sz="8" w:val="single"/>
              <w:bottom w:color="000000" w:sz="8" w:val="single"/>
              <w:right w:color="000000" w:sz="4" w:val="single"/>
            </w:tcBorders>
            <w:vAlign w:val="bottom"/>
          </w:tcPr>
          <w:p w14:paraId="3E230000">
            <w:pPr>
              <w:rPr>
                <w:b w:val="1"/>
              </w:rPr>
            </w:pPr>
          </w:p>
        </w:tc>
        <w:tc>
          <w:tcPr>
            <w:tcW w:type="dxa" w:w="9360"/>
            <w:gridSpan w:val="8"/>
            <w:tcBorders>
              <w:top w:color="000000" w:sz="8" w:val="single"/>
              <w:left w:color="000000" w:sz="4" w:val="single"/>
              <w:bottom w:color="000000" w:sz="8" w:val="single"/>
              <w:right w:color="000000" w:sz="4" w:val="single"/>
            </w:tcBorders>
            <w:vAlign w:val="center"/>
          </w:tcPr>
          <w:p w14:paraId="3F230000">
            <w:pPr>
              <w:rPr>
                <w:b w:val="1"/>
              </w:rPr>
            </w:pPr>
            <w:r>
              <w:rPr>
                <w:b w:val="1"/>
              </w:rPr>
              <w:t>ОАО "Ростелеком"</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40230000">
            <w:pPr>
              <w:ind/>
              <w:jc w:val="center"/>
            </w:pPr>
            <w:r>
              <w:t>1</w:t>
            </w:r>
          </w:p>
        </w:tc>
        <w:tc>
          <w:tcPr>
            <w:tcW w:type="dxa" w:w="5551"/>
            <w:tcBorders>
              <w:top w:sz="4" w:val="nil"/>
              <w:left w:sz="4" w:val="nil"/>
              <w:bottom w:color="000000" w:sz="4" w:val="single"/>
              <w:right w:color="000000" w:sz="4" w:val="single"/>
            </w:tcBorders>
            <w:vAlign w:val="bottom"/>
          </w:tcPr>
          <w:p w14:paraId="41230000">
            <w:r>
              <w:t xml:space="preserve">Узел связи </w:t>
            </w:r>
          </w:p>
        </w:tc>
        <w:tc>
          <w:tcPr>
            <w:tcW w:type="dxa" w:w="929"/>
            <w:gridSpan w:val="2"/>
            <w:tcBorders>
              <w:top w:sz="4" w:val="nil"/>
              <w:left w:sz="4" w:val="nil"/>
              <w:bottom w:color="000000" w:sz="4" w:val="single"/>
              <w:right w:color="000000" w:sz="4" w:val="single"/>
            </w:tcBorders>
            <w:vAlign w:val="center"/>
          </w:tcPr>
          <w:p w14:paraId="42230000">
            <w:pPr>
              <w:ind/>
              <w:jc w:val="center"/>
            </w:pPr>
            <w:r>
              <w:t>0,1027</w:t>
            </w:r>
          </w:p>
        </w:tc>
        <w:tc>
          <w:tcPr>
            <w:tcW w:type="dxa" w:w="900"/>
            <w:gridSpan w:val="2"/>
            <w:tcBorders>
              <w:top w:sz="4" w:val="nil"/>
              <w:left w:sz="4" w:val="nil"/>
              <w:bottom w:color="000000" w:sz="4" w:val="single"/>
              <w:right w:color="000000" w:sz="4" w:val="single"/>
            </w:tcBorders>
            <w:vAlign w:val="center"/>
          </w:tcPr>
          <w:p w14:paraId="43230000">
            <w:pPr>
              <w:ind/>
              <w:jc w:val="center"/>
            </w:pPr>
            <w:r>
              <w:t>0,0000</w:t>
            </w:r>
          </w:p>
        </w:tc>
        <w:tc>
          <w:tcPr>
            <w:tcW w:type="dxa" w:w="900"/>
            <w:gridSpan w:val="2"/>
            <w:tcBorders>
              <w:top w:sz="4" w:val="nil"/>
              <w:left w:sz="4" w:val="nil"/>
              <w:bottom w:color="000000" w:sz="4" w:val="single"/>
              <w:right w:color="000000" w:sz="4" w:val="single"/>
            </w:tcBorders>
            <w:vAlign w:val="center"/>
          </w:tcPr>
          <w:p w14:paraId="44230000">
            <w:pPr>
              <w:ind/>
              <w:jc w:val="center"/>
            </w:pPr>
            <w:r>
              <w:t>0,0000</w:t>
            </w:r>
          </w:p>
        </w:tc>
        <w:tc>
          <w:tcPr>
            <w:tcW w:type="dxa" w:w="1080"/>
            <w:tcBorders>
              <w:top w:sz="4" w:val="nil"/>
              <w:left w:sz="4" w:val="nil"/>
              <w:bottom w:sz="4" w:val="nil"/>
              <w:right w:color="000000" w:sz="8" w:val="single"/>
            </w:tcBorders>
            <w:vAlign w:val="center"/>
          </w:tcPr>
          <w:p w14:paraId="45230000">
            <w:pPr>
              <w:ind/>
              <w:jc w:val="center"/>
            </w:pPr>
            <w:r>
              <w:t>0,1027</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46230000">
            <w:r>
              <w:t> </w:t>
            </w:r>
          </w:p>
        </w:tc>
        <w:tc>
          <w:tcPr>
            <w:tcW w:type="dxa" w:w="5551"/>
            <w:tcBorders>
              <w:top w:sz="4" w:val="nil"/>
              <w:left w:sz="4" w:val="nil"/>
              <w:bottom w:color="000000" w:sz="8" w:val="single"/>
              <w:right w:color="000000" w:sz="4" w:val="single"/>
            </w:tcBorders>
            <w:vAlign w:val="bottom"/>
          </w:tcPr>
          <w:p w14:paraId="47230000">
            <w:pPr>
              <w:rPr>
                <w:b w:val="1"/>
              </w:rPr>
            </w:pPr>
            <w:r>
              <w:rPr>
                <w:b w:val="1"/>
              </w:rPr>
              <w:t>ИТОГО:</w:t>
            </w:r>
          </w:p>
        </w:tc>
        <w:tc>
          <w:tcPr>
            <w:tcW w:type="dxa" w:w="929"/>
            <w:gridSpan w:val="2"/>
            <w:tcBorders>
              <w:top w:sz="4" w:val="nil"/>
              <w:left w:sz="4" w:val="nil"/>
              <w:bottom w:color="000000" w:sz="8" w:val="single"/>
              <w:right w:color="000000" w:sz="4" w:val="single"/>
            </w:tcBorders>
            <w:vAlign w:val="center"/>
          </w:tcPr>
          <w:p w14:paraId="48230000">
            <w:pPr>
              <w:ind/>
              <w:jc w:val="center"/>
              <w:rPr>
                <w:b w:val="1"/>
              </w:rPr>
            </w:pPr>
            <w:r>
              <w:rPr>
                <w:b w:val="1"/>
              </w:rPr>
              <w:t>0,1027</w:t>
            </w:r>
          </w:p>
        </w:tc>
        <w:tc>
          <w:tcPr>
            <w:tcW w:type="dxa" w:w="900"/>
            <w:gridSpan w:val="2"/>
            <w:tcBorders>
              <w:top w:sz="4" w:val="nil"/>
              <w:left w:sz="4" w:val="nil"/>
              <w:bottom w:color="000000" w:sz="8" w:val="single"/>
              <w:right w:color="000000" w:sz="4" w:val="single"/>
            </w:tcBorders>
            <w:vAlign w:val="center"/>
          </w:tcPr>
          <w:p w14:paraId="49230000">
            <w:pPr>
              <w:ind/>
              <w:jc w:val="center"/>
              <w:rPr>
                <w:b w:val="1"/>
              </w:rPr>
            </w:pPr>
            <w:r>
              <w:rPr>
                <w:b w:val="1"/>
              </w:rPr>
              <w:t>0,0000</w:t>
            </w:r>
          </w:p>
        </w:tc>
        <w:tc>
          <w:tcPr>
            <w:tcW w:type="dxa" w:w="900"/>
            <w:gridSpan w:val="2"/>
            <w:tcBorders>
              <w:top w:sz="4" w:val="nil"/>
              <w:left w:sz="4" w:val="nil"/>
              <w:bottom w:color="000000" w:sz="8" w:val="single"/>
              <w:right w:color="000000" w:sz="4" w:val="single"/>
            </w:tcBorders>
            <w:vAlign w:val="center"/>
          </w:tcPr>
          <w:p w14:paraId="4A230000">
            <w:pPr>
              <w:ind/>
              <w:jc w:val="center"/>
              <w:rPr>
                <w:b w:val="1"/>
              </w:rPr>
            </w:pPr>
            <w:r>
              <w:rPr>
                <w:b w:val="1"/>
              </w:rPr>
              <w:t>0,0000</w:t>
            </w:r>
          </w:p>
        </w:tc>
        <w:tc>
          <w:tcPr>
            <w:tcW w:type="dxa" w:w="1080"/>
            <w:tcBorders>
              <w:top w:color="000000" w:sz="4" w:val="single"/>
              <w:left w:sz="4" w:val="nil"/>
              <w:bottom w:color="000000" w:sz="8" w:val="single"/>
              <w:right w:color="000000" w:sz="8" w:val="single"/>
            </w:tcBorders>
            <w:vAlign w:val="center"/>
          </w:tcPr>
          <w:p w14:paraId="4B230000">
            <w:pPr>
              <w:ind/>
              <w:jc w:val="center"/>
              <w:rPr>
                <w:b w:val="1"/>
              </w:rPr>
            </w:pPr>
            <w:r>
              <w:rPr>
                <w:b w:val="1"/>
              </w:rPr>
              <w:t>0,1027</w:t>
            </w:r>
          </w:p>
        </w:tc>
      </w:tr>
      <w:tr>
        <w:trPr>
          <w:trHeight w:hRule="atLeast" w:val="270"/>
        </w:trPr>
        <w:tc>
          <w:tcPr>
            <w:tcW w:type="dxa" w:w="555"/>
            <w:tcBorders>
              <w:top w:color="000000" w:sz="8" w:val="single"/>
              <w:left w:color="000000" w:sz="8" w:val="single"/>
              <w:bottom w:sz="4" w:val="nil"/>
              <w:right w:color="000000" w:sz="4" w:val="single"/>
            </w:tcBorders>
            <w:vAlign w:val="center"/>
          </w:tcPr>
          <w:p w14:paraId="4C230000">
            <w:pPr>
              <w:ind/>
              <w:jc w:val="center"/>
              <w:rPr>
                <w:b w:val="1"/>
              </w:rPr>
            </w:pPr>
          </w:p>
        </w:tc>
        <w:tc>
          <w:tcPr>
            <w:tcW w:type="dxa" w:w="9360"/>
            <w:gridSpan w:val="8"/>
            <w:tcBorders>
              <w:top w:color="000000" w:sz="8" w:val="single"/>
              <w:left w:color="000000" w:sz="4" w:val="single"/>
              <w:bottom w:sz="4" w:val="nil"/>
              <w:right w:color="000000" w:sz="8" w:val="single"/>
            </w:tcBorders>
            <w:vAlign w:val="center"/>
          </w:tcPr>
          <w:p w14:paraId="4D230000">
            <w:pPr>
              <w:rPr>
                <w:b w:val="1"/>
              </w:rPr>
            </w:pPr>
            <w:r>
              <w:rPr>
                <w:b w:val="1"/>
              </w:rPr>
              <w:t>МБОУ Дедовичская средняя общеобразовательная школа №2</w:t>
            </w:r>
          </w:p>
        </w:tc>
      </w:tr>
      <w:tr>
        <w:trPr>
          <w:trHeight w:hRule="atLeast" w:val="270"/>
        </w:trPr>
        <w:tc>
          <w:tcPr>
            <w:tcW w:type="dxa" w:w="555"/>
            <w:tcBorders>
              <w:top w:color="000000" w:sz="8" w:val="single"/>
              <w:left w:color="000000" w:sz="8" w:val="single"/>
              <w:bottom w:sz="4" w:val="nil"/>
              <w:right w:sz="4" w:val="nil"/>
            </w:tcBorders>
            <w:vAlign w:val="bottom"/>
          </w:tcPr>
          <w:p w14:paraId="4E230000">
            <w:pPr>
              <w:ind/>
              <w:jc w:val="center"/>
            </w:pPr>
            <w:r>
              <w:t>1</w:t>
            </w:r>
          </w:p>
        </w:tc>
        <w:tc>
          <w:tcPr>
            <w:tcW w:type="dxa" w:w="5551"/>
            <w:tcBorders>
              <w:top w:color="000000" w:sz="8" w:val="single"/>
              <w:left w:color="000000" w:sz="4" w:val="single"/>
              <w:bottom w:sz="4" w:val="nil"/>
              <w:right w:color="000000" w:sz="4" w:val="single"/>
            </w:tcBorders>
            <w:vAlign w:val="bottom"/>
          </w:tcPr>
          <w:p w14:paraId="4F230000">
            <w:r>
              <w:t xml:space="preserve">Школа </w:t>
            </w:r>
          </w:p>
        </w:tc>
        <w:tc>
          <w:tcPr>
            <w:tcW w:type="dxa" w:w="929"/>
            <w:gridSpan w:val="2"/>
            <w:tcBorders>
              <w:top w:color="000000" w:sz="8" w:val="single"/>
              <w:left w:sz="4" w:val="nil"/>
              <w:bottom w:color="000000" w:sz="4" w:val="single"/>
              <w:right w:color="000000" w:sz="4" w:val="single"/>
            </w:tcBorders>
            <w:vAlign w:val="center"/>
          </w:tcPr>
          <w:p w14:paraId="50230000">
            <w:pPr>
              <w:ind/>
              <w:jc w:val="center"/>
            </w:pPr>
            <w:r>
              <w:t>0,4652</w:t>
            </w:r>
          </w:p>
        </w:tc>
        <w:tc>
          <w:tcPr>
            <w:tcW w:type="dxa" w:w="900"/>
            <w:gridSpan w:val="2"/>
            <w:tcBorders>
              <w:top w:color="000000" w:sz="8" w:val="single"/>
              <w:left w:sz="4" w:val="nil"/>
              <w:bottom w:color="000000" w:sz="4" w:val="single"/>
              <w:right w:color="000000" w:sz="4" w:val="single"/>
            </w:tcBorders>
            <w:vAlign w:val="center"/>
          </w:tcPr>
          <w:p w14:paraId="51230000">
            <w:pPr>
              <w:ind/>
              <w:jc w:val="center"/>
            </w:pPr>
            <w:r>
              <w:t>0,2045</w:t>
            </w:r>
          </w:p>
        </w:tc>
        <w:tc>
          <w:tcPr>
            <w:tcW w:type="dxa" w:w="900"/>
            <w:gridSpan w:val="2"/>
            <w:tcBorders>
              <w:top w:color="000000" w:sz="8" w:val="single"/>
              <w:left w:sz="4" w:val="nil"/>
              <w:bottom w:color="000000" w:sz="4" w:val="single"/>
              <w:right w:color="000000" w:sz="4" w:val="single"/>
            </w:tcBorders>
            <w:vAlign w:val="center"/>
          </w:tcPr>
          <w:p w14:paraId="52230000">
            <w:pPr>
              <w:ind/>
              <w:jc w:val="center"/>
            </w:pPr>
            <w:r>
              <w:t>0,1500</w:t>
            </w:r>
          </w:p>
        </w:tc>
        <w:tc>
          <w:tcPr>
            <w:tcW w:type="dxa" w:w="1080"/>
            <w:tcBorders>
              <w:top w:color="000000" w:sz="8" w:val="single"/>
              <w:left w:sz="4" w:val="nil"/>
              <w:bottom w:sz="4" w:val="nil"/>
              <w:right w:color="000000" w:sz="8" w:val="single"/>
            </w:tcBorders>
            <w:vAlign w:val="center"/>
          </w:tcPr>
          <w:p w14:paraId="53230000">
            <w:pPr>
              <w:ind/>
              <w:jc w:val="center"/>
            </w:pPr>
            <w:r>
              <w:t>0,8197</w:t>
            </w:r>
          </w:p>
        </w:tc>
      </w:tr>
      <w:tr>
        <w:trPr>
          <w:trHeight w:hRule="atLeast" w:val="255"/>
        </w:trPr>
        <w:tc>
          <w:tcPr>
            <w:tcW w:type="dxa" w:w="555"/>
            <w:tcBorders>
              <w:top w:color="000000" w:sz="4" w:val="single"/>
              <w:left w:color="000000" w:sz="8" w:val="single"/>
              <w:bottom w:color="000000" w:sz="4" w:val="single"/>
              <w:right w:sz="4" w:val="nil"/>
            </w:tcBorders>
            <w:vAlign w:val="bottom"/>
          </w:tcPr>
          <w:p w14:paraId="54230000">
            <w:pPr>
              <w:ind/>
              <w:jc w:val="center"/>
            </w:pPr>
            <w:r>
              <w:t>2</w:t>
            </w:r>
          </w:p>
        </w:tc>
        <w:tc>
          <w:tcPr>
            <w:tcW w:type="dxa" w:w="5551"/>
            <w:tcBorders>
              <w:top w:color="000000" w:sz="4" w:val="single"/>
              <w:left w:color="000000" w:sz="4" w:val="single"/>
              <w:bottom w:color="000000" w:sz="4" w:val="single"/>
              <w:right w:color="000000" w:sz="4" w:val="single"/>
            </w:tcBorders>
            <w:vAlign w:val="bottom"/>
          </w:tcPr>
          <w:p w14:paraId="55230000">
            <w:r>
              <w:t>Мастерские</w:t>
            </w:r>
          </w:p>
        </w:tc>
        <w:tc>
          <w:tcPr>
            <w:tcW w:type="dxa" w:w="929"/>
            <w:gridSpan w:val="2"/>
            <w:tcBorders>
              <w:top w:sz="4" w:val="nil"/>
              <w:left w:sz="4" w:val="nil"/>
              <w:bottom w:color="000000" w:sz="4" w:val="single"/>
              <w:right w:color="000000" w:sz="4" w:val="single"/>
            </w:tcBorders>
            <w:vAlign w:val="center"/>
          </w:tcPr>
          <w:p w14:paraId="56230000">
            <w:pPr>
              <w:ind/>
              <w:jc w:val="center"/>
            </w:pPr>
            <w:r>
              <w:t>0,0317</w:t>
            </w:r>
          </w:p>
        </w:tc>
        <w:tc>
          <w:tcPr>
            <w:tcW w:type="dxa" w:w="900"/>
            <w:gridSpan w:val="2"/>
            <w:tcBorders>
              <w:top w:sz="4" w:val="nil"/>
              <w:left w:sz="4" w:val="nil"/>
              <w:bottom w:color="000000" w:sz="4" w:val="single"/>
              <w:right w:color="000000" w:sz="4" w:val="single"/>
            </w:tcBorders>
            <w:vAlign w:val="center"/>
          </w:tcPr>
          <w:p w14:paraId="57230000">
            <w:pPr>
              <w:ind/>
              <w:jc w:val="center"/>
            </w:pPr>
            <w:r>
              <w:t>0,0000</w:t>
            </w:r>
          </w:p>
        </w:tc>
        <w:tc>
          <w:tcPr>
            <w:tcW w:type="dxa" w:w="900"/>
            <w:gridSpan w:val="2"/>
            <w:tcBorders>
              <w:top w:sz="4" w:val="nil"/>
              <w:left w:sz="4" w:val="nil"/>
              <w:bottom w:color="000000" w:sz="4" w:val="single"/>
              <w:right w:color="000000" w:sz="4" w:val="single"/>
            </w:tcBorders>
            <w:vAlign w:val="center"/>
          </w:tcPr>
          <w:p w14:paraId="58230000">
            <w:pPr>
              <w:ind/>
              <w:jc w:val="center"/>
            </w:pPr>
            <w:r>
              <w:t>0,0000</w:t>
            </w:r>
          </w:p>
        </w:tc>
        <w:tc>
          <w:tcPr>
            <w:tcW w:type="dxa" w:w="1080"/>
            <w:tcBorders>
              <w:top w:color="000000" w:sz="4" w:val="single"/>
              <w:left w:sz="4" w:val="nil"/>
              <w:bottom w:color="000000" w:sz="4" w:val="single"/>
              <w:right w:color="000000" w:sz="8" w:val="single"/>
            </w:tcBorders>
            <w:vAlign w:val="center"/>
          </w:tcPr>
          <w:p w14:paraId="59230000">
            <w:pPr>
              <w:ind/>
              <w:jc w:val="center"/>
            </w:pPr>
            <w:r>
              <w:t>0,0317</w:t>
            </w:r>
          </w:p>
        </w:tc>
      </w:tr>
      <w:tr>
        <w:trPr>
          <w:trHeight w:hRule="atLeast" w:val="270"/>
        </w:trPr>
        <w:tc>
          <w:tcPr>
            <w:tcW w:type="dxa" w:w="555"/>
            <w:tcBorders>
              <w:top w:sz="4" w:val="nil"/>
              <w:left w:color="000000" w:sz="8" w:val="single"/>
              <w:bottom w:color="000000" w:sz="8" w:val="single"/>
              <w:right w:sz="4" w:val="nil"/>
            </w:tcBorders>
            <w:vAlign w:val="bottom"/>
          </w:tcPr>
          <w:p w14:paraId="5A230000">
            <w:pPr>
              <w:ind/>
              <w:jc w:val="center"/>
            </w:pPr>
            <w:r>
              <w:t> </w:t>
            </w:r>
          </w:p>
        </w:tc>
        <w:tc>
          <w:tcPr>
            <w:tcW w:type="dxa" w:w="5551"/>
            <w:tcBorders>
              <w:top w:sz="4" w:val="nil"/>
              <w:left w:color="000000" w:sz="4" w:val="single"/>
              <w:bottom w:color="000000" w:sz="8" w:val="single"/>
              <w:right w:color="000000" w:sz="4" w:val="single"/>
            </w:tcBorders>
            <w:vAlign w:val="bottom"/>
          </w:tcPr>
          <w:p w14:paraId="5B230000">
            <w:pPr>
              <w:rPr>
                <w:b w:val="1"/>
              </w:rPr>
            </w:pPr>
            <w:r>
              <w:rPr>
                <w:b w:val="1"/>
              </w:rPr>
              <w:t>ИТОГО:</w:t>
            </w:r>
          </w:p>
        </w:tc>
        <w:tc>
          <w:tcPr>
            <w:tcW w:type="dxa" w:w="929"/>
            <w:gridSpan w:val="2"/>
            <w:tcBorders>
              <w:top w:sz="4" w:val="nil"/>
              <w:left w:sz="4" w:val="nil"/>
              <w:bottom w:color="000000" w:sz="8" w:val="single"/>
              <w:right w:color="000000" w:sz="4" w:val="single"/>
            </w:tcBorders>
            <w:vAlign w:val="center"/>
          </w:tcPr>
          <w:p w14:paraId="5C230000">
            <w:pPr>
              <w:ind/>
              <w:jc w:val="center"/>
              <w:rPr>
                <w:b w:val="1"/>
              </w:rPr>
            </w:pPr>
            <w:r>
              <w:rPr>
                <w:b w:val="1"/>
              </w:rPr>
              <w:t>0,4969</w:t>
            </w:r>
          </w:p>
        </w:tc>
        <w:tc>
          <w:tcPr>
            <w:tcW w:type="dxa" w:w="900"/>
            <w:gridSpan w:val="2"/>
            <w:tcBorders>
              <w:top w:sz="4" w:val="nil"/>
              <w:left w:sz="4" w:val="nil"/>
              <w:bottom w:color="000000" w:sz="8" w:val="single"/>
              <w:right w:color="000000" w:sz="4" w:val="single"/>
            </w:tcBorders>
            <w:vAlign w:val="center"/>
          </w:tcPr>
          <w:p w14:paraId="5D230000">
            <w:pPr>
              <w:ind/>
              <w:jc w:val="center"/>
              <w:rPr>
                <w:b w:val="1"/>
              </w:rPr>
            </w:pPr>
            <w:r>
              <w:rPr>
                <w:b w:val="1"/>
              </w:rPr>
              <w:t>0,2045</w:t>
            </w:r>
          </w:p>
        </w:tc>
        <w:tc>
          <w:tcPr>
            <w:tcW w:type="dxa" w:w="900"/>
            <w:gridSpan w:val="2"/>
            <w:tcBorders>
              <w:top w:sz="4" w:val="nil"/>
              <w:left w:sz="4" w:val="nil"/>
              <w:bottom w:color="000000" w:sz="8" w:val="single"/>
              <w:right w:color="000000" w:sz="4" w:val="single"/>
            </w:tcBorders>
            <w:vAlign w:val="center"/>
          </w:tcPr>
          <w:p w14:paraId="5E230000">
            <w:pPr>
              <w:ind/>
              <w:jc w:val="center"/>
              <w:rPr>
                <w:b w:val="1"/>
              </w:rPr>
            </w:pPr>
            <w:r>
              <w:rPr>
                <w:b w:val="1"/>
              </w:rPr>
              <w:t>0,1500</w:t>
            </w:r>
          </w:p>
        </w:tc>
        <w:tc>
          <w:tcPr>
            <w:tcW w:type="dxa" w:w="1080"/>
            <w:tcBorders>
              <w:top w:sz="4" w:val="nil"/>
              <w:left w:sz="4" w:val="nil"/>
              <w:bottom w:color="000000" w:sz="4" w:val="single"/>
              <w:right w:color="000000" w:sz="8" w:val="single"/>
            </w:tcBorders>
            <w:vAlign w:val="center"/>
          </w:tcPr>
          <w:p w14:paraId="5F230000">
            <w:pPr>
              <w:ind/>
              <w:jc w:val="center"/>
              <w:rPr>
                <w:b w:val="1"/>
              </w:rPr>
            </w:pPr>
            <w:r>
              <w:rPr>
                <w:b w:val="1"/>
              </w:rPr>
              <w:t>0,8514</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60230000">
            <w:pPr>
              <w:ind/>
              <w:jc w:val="center"/>
              <w:rPr>
                <w:b w:val="1"/>
              </w:rPr>
            </w:pPr>
          </w:p>
        </w:tc>
        <w:tc>
          <w:tcPr>
            <w:tcW w:type="dxa" w:w="9360"/>
            <w:gridSpan w:val="8"/>
            <w:tcBorders>
              <w:top w:sz="4" w:val="nil"/>
              <w:left w:color="000000" w:sz="4" w:val="single"/>
              <w:bottom w:color="000000" w:sz="8" w:val="single"/>
              <w:right w:color="000000" w:sz="8" w:val="single"/>
            </w:tcBorders>
            <w:vAlign w:val="center"/>
          </w:tcPr>
          <w:p w14:paraId="61230000">
            <w:pPr>
              <w:rPr>
                <w:b w:val="1"/>
              </w:rPr>
            </w:pPr>
            <w:r>
              <w:rPr>
                <w:b w:val="1"/>
              </w:rPr>
              <w:t>МБДОУ Детский сад № 2 "Аленушка"</w:t>
            </w:r>
          </w:p>
        </w:tc>
      </w:tr>
      <w:tr>
        <w:trPr>
          <w:trHeight w:hRule="atLeast" w:val="156"/>
        </w:trPr>
        <w:tc>
          <w:tcPr>
            <w:tcW w:type="dxa" w:w="555"/>
            <w:tcBorders>
              <w:top w:sz="4" w:val="nil"/>
              <w:left w:color="000000" w:sz="8" w:val="single"/>
              <w:bottom w:sz="4" w:val="nil"/>
              <w:right w:sz="4" w:val="nil"/>
            </w:tcBorders>
            <w:vAlign w:val="bottom"/>
          </w:tcPr>
          <w:p w14:paraId="62230000">
            <w:pPr>
              <w:ind/>
              <w:jc w:val="center"/>
            </w:pPr>
            <w:r>
              <w:t>1</w:t>
            </w:r>
          </w:p>
        </w:tc>
        <w:tc>
          <w:tcPr>
            <w:tcW w:type="dxa" w:w="5551"/>
            <w:tcBorders>
              <w:top w:color="000000" w:sz="4" w:val="single"/>
              <w:left w:color="000000" w:sz="4" w:val="single"/>
              <w:bottom w:color="000000" w:sz="4" w:val="single"/>
              <w:right w:color="000000" w:sz="4" w:val="single"/>
            </w:tcBorders>
            <w:vAlign w:val="bottom"/>
          </w:tcPr>
          <w:p w14:paraId="63230000">
            <w:r>
              <w:t xml:space="preserve">Дет.сад "Аленушка", ул. Октябрьская, 23 </w:t>
            </w:r>
          </w:p>
        </w:tc>
        <w:tc>
          <w:tcPr>
            <w:tcW w:type="dxa" w:w="929"/>
            <w:gridSpan w:val="2"/>
            <w:tcBorders>
              <w:top w:color="000000" w:sz="4" w:val="single"/>
              <w:left w:sz="4" w:val="nil"/>
              <w:bottom w:color="000000" w:sz="4" w:val="single"/>
              <w:right w:color="000000" w:sz="4" w:val="single"/>
            </w:tcBorders>
            <w:vAlign w:val="center"/>
          </w:tcPr>
          <w:p w14:paraId="64230000">
            <w:pPr>
              <w:ind/>
              <w:jc w:val="center"/>
            </w:pPr>
            <w:r>
              <w:t>0,2859</w:t>
            </w:r>
          </w:p>
        </w:tc>
        <w:tc>
          <w:tcPr>
            <w:tcW w:type="dxa" w:w="900"/>
            <w:gridSpan w:val="2"/>
            <w:tcBorders>
              <w:top w:color="000000" w:sz="4" w:val="single"/>
              <w:left w:sz="4" w:val="nil"/>
              <w:bottom w:color="000000" w:sz="4" w:val="single"/>
              <w:right w:color="000000" w:sz="4" w:val="single"/>
            </w:tcBorders>
            <w:vAlign w:val="center"/>
          </w:tcPr>
          <w:p w14:paraId="65230000">
            <w:pPr>
              <w:ind/>
              <w:jc w:val="center"/>
            </w:pPr>
            <w:r>
              <w:t>0,0000</w:t>
            </w:r>
          </w:p>
        </w:tc>
        <w:tc>
          <w:tcPr>
            <w:tcW w:type="dxa" w:w="900"/>
            <w:gridSpan w:val="2"/>
            <w:tcBorders>
              <w:top w:color="000000" w:sz="4" w:val="single"/>
              <w:left w:sz="4" w:val="nil"/>
              <w:bottom w:color="000000" w:sz="4" w:val="single"/>
              <w:right w:color="000000" w:sz="4" w:val="single"/>
            </w:tcBorders>
            <w:vAlign w:val="center"/>
          </w:tcPr>
          <w:p w14:paraId="66230000">
            <w:pPr>
              <w:ind/>
              <w:jc w:val="center"/>
            </w:pPr>
            <w:r>
              <w:t>0,3200</w:t>
            </w:r>
          </w:p>
        </w:tc>
        <w:tc>
          <w:tcPr>
            <w:tcW w:type="dxa" w:w="1080"/>
            <w:tcBorders>
              <w:top w:color="000000" w:sz="4" w:val="single"/>
              <w:left w:sz="4" w:val="nil"/>
              <w:bottom w:sz="4" w:val="nil"/>
              <w:right w:color="000000" w:sz="8" w:val="single"/>
            </w:tcBorders>
            <w:vAlign w:val="center"/>
          </w:tcPr>
          <w:p w14:paraId="67230000">
            <w:pPr>
              <w:ind/>
              <w:jc w:val="center"/>
            </w:pPr>
            <w:r>
              <w:t>0,6059</w:t>
            </w:r>
          </w:p>
        </w:tc>
      </w:tr>
      <w:tr>
        <w:trPr>
          <w:trHeight w:hRule="atLeast" w:val="300"/>
        </w:trPr>
        <w:tc>
          <w:tcPr>
            <w:tcW w:type="dxa" w:w="555"/>
            <w:tcBorders>
              <w:top w:color="000000" w:sz="4" w:val="single"/>
              <w:left w:color="000000" w:sz="4" w:val="single"/>
              <w:bottom w:sz="4" w:val="nil"/>
              <w:right w:color="000000" w:sz="4" w:val="single"/>
            </w:tcBorders>
            <w:vAlign w:val="bottom"/>
          </w:tcPr>
          <w:p w14:paraId="68230000">
            <w:pPr>
              <w:ind/>
              <w:jc w:val="center"/>
            </w:pPr>
            <w:r>
              <w:t> </w:t>
            </w:r>
          </w:p>
        </w:tc>
        <w:tc>
          <w:tcPr>
            <w:tcW w:type="dxa" w:w="5551"/>
            <w:tcBorders>
              <w:top w:sz="4" w:val="nil"/>
              <w:left w:sz="4" w:val="nil"/>
              <w:bottom w:sz="4" w:val="nil"/>
              <w:right w:color="000000" w:sz="4" w:val="single"/>
            </w:tcBorders>
            <w:vAlign w:val="bottom"/>
          </w:tcPr>
          <w:p w14:paraId="6923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6A230000">
            <w:pPr>
              <w:ind/>
              <w:jc w:val="center"/>
              <w:rPr>
                <w:b w:val="1"/>
              </w:rPr>
            </w:pPr>
            <w:r>
              <w:rPr>
                <w:b w:val="1"/>
              </w:rPr>
              <w:t>0,2859</w:t>
            </w:r>
          </w:p>
        </w:tc>
        <w:tc>
          <w:tcPr>
            <w:tcW w:type="dxa" w:w="900"/>
            <w:gridSpan w:val="2"/>
            <w:tcBorders>
              <w:top w:sz="4" w:val="nil"/>
              <w:left w:sz="4" w:val="nil"/>
              <w:bottom w:sz="4" w:val="nil"/>
              <w:right w:color="000000" w:sz="4" w:val="single"/>
            </w:tcBorders>
            <w:vAlign w:val="center"/>
          </w:tcPr>
          <w:p w14:paraId="6B23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6C230000">
            <w:pPr>
              <w:ind/>
              <w:jc w:val="center"/>
              <w:rPr>
                <w:b w:val="1"/>
              </w:rPr>
            </w:pPr>
            <w:r>
              <w:rPr>
                <w:b w:val="1"/>
              </w:rPr>
              <w:t>0,3200</w:t>
            </w:r>
          </w:p>
        </w:tc>
        <w:tc>
          <w:tcPr>
            <w:tcW w:type="dxa" w:w="1080"/>
            <w:tcBorders>
              <w:top w:color="000000" w:sz="4" w:val="single"/>
              <w:left w:sz="4" w:val="nil"/>
              <w:bottom w:sz="4" w:val="nil"/>
              <w:right w:color="000000" w:sz="4" w:val="single"/>
            </w:tcBorders>
            <w:vAlign w:val="center"/>
          </w:tcPr>
          <w:p w14:paraId="6D230000">
            <w:pPr>
              <w:ind/>
              <w:jc w:val="center"/>
              <w:rPr>
                <w:b w:val="1"/>
              </w:rPr>
            </w:pPr>
            <w:r>
              <w:rPr>
                <w:b w:val="1"/>
              </w:rPr>
              <w:t>0,6059</w:t>
            </w:r>
          </w:p>
        </w:tc>
      </w:tr>
      <w:tr>
        <w:trPr>
          <w:trHeight w:hRule="atLeast" w:val="255"/>
        </w:trPr>
        <w:tc>
          <w:tcPr>
            <w:tcW w:type="dxa" w:w="555"/>
            <w:tcBorders>
              <w:top w:color="000000" w:sz="8" w:val="single"/>
              <w:left w:color="000000" w:sz="8" w:val="single"/>
              <w:bottom w:color="000000" w:sz="8" w:val="single"/>
              <w:right w:color="000000" w:sz="4" w:val="single"/>
            </w:tcBorders>
            <w:vAlign w:val="bottom"/>
          </w:tcPr>
          <w:p w14:paraId="6E230000">
            <w:pPr>
              <w:ind/>
              <w:jc w:val="center"/>
              <w:rPr>
                <w:b w:val="1"/>
              </w:rPr>
            </w:pPr>
          </w:p>
        </w:tc>
        <w:tc>
          <w:tcPr>
            <w:tcW w:type="dxa" w:w="9360"/>
            <w:gridSpan w:val="8"/>
            <w:tcBorders>
              <w:top w:color="000000" w:sz="8" w:val="single"/>
              <w:left w:color="000000" w:sz="4" w:val="single"/>
              <w:bottom w:color="000000" w:sz="8" w:val="single"/>
              <w:right w:color="000000" w:sz="4" w:val="single"/>
            </w:tcBorders>
            <w:vAlign w:val="center"/>
          </w:tcPr>
          <w:p w14:paraId="6F230000">
            <w:pPr>
              <w:rPr>
                <w:b w:val="1"/>
              </w:rPr>
            </w:pPr>
            <w:r>
              <w:rPr>
                <w:b w:val="1"/>
              </w:rPr>
              <w:t>МБДОУ Детский сад № 3 "Ручеек"</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70230000">
            <w:pPr>
              <w:ind/>
              <w:jc w:val="center"/>
            </w:pPr>
            <w:r>
              <w:t>1</w:t>
            </w:r>
          </w:p>
        </w:tc>
        <w:tc>
          <w:tcPr>
            <w:tcW w:type="dxa" w:w="5551"/>
            <w:tcBorders>
              <w:top w:sz="4" w:val="nil"/>
              <w:left w:sz="4" w:val="nil"/>
              <w:bottom w:color="000000" w:sz="4" w:val="single"/>
              <w:right w:color="000000" w:sz="4" w:val="single"/>
            </w:tcBorders>
            <w:vAlign w:val="bottom"/>
          </w:tcPr>
          <w:p w14:paraId="71230000">
            <w:r>
              <w:t xml:space="preserve">Дет.сад "Ручеек", ул. Октябрьская, 31 </w:t>
            </w:r>
          </w:p>
        </w:tc>
        <w:tc>
          <w:tcPr>
            <w:tcW w:type="dxa" w:w="929"/>
            <w:gridSpan w:val="2"/>
            <w:tcBorders>
              <w:top w:sz="4" w:val="nil"/>
              <w:left w:sz="4" w:val="nil"/>
              <w:bottom w:color="000000" w:sz="4" w:val="single"/>
              <w:right w:color="000000" w:sz="4" w:val="single"/>
            </w:tcBorders>
            <w:vAlign w:val="center"/>
          </w:tcPr>
          <w:p w14:paraId="72230000">
            <w:pPr>
              <w:ind/>
              <w:jc w:val="center"/>
            </w:pPr>
            <w:r>
              <w:t>0,2859</w:t>
            </w:r>
          </w:p>
        </w:tc>
        <w:tc>
          <w:tcPr>
            <w:tcW w:type="dxa" w:w="900"/>
            <w:gridSpan w:val="2"/>
            <w:tcBorders>
              <w:top w:sz="4" w:val="nil"/>
              <w:left w:sz="4" w:val="nil"/>
              <w:bottom w:color="000000" w:sz="4" w:val="single"/>
              <w:right w:color="000000" w:sz="4" w:val="single"/>
            </w:tcBorders>
            <w:vAlign w:val="center"/>
          </w:tcPr>
          <w:p w14:paraId="73230000">
            <w:pPr>
              <w:ind/>
              <w:jc w:val="center"/>
            </w:pPr>
            <w:r>
              <w:t>0,0000</w:t>
            </w:r>
          </w:p>
        </w:tc>
        <w:tc>
          <w:tcPr>
            <w:tcW w:type="dxa" w:w="900"/>
            <w:gridSpan w:val="2"/>
            <w:tcBorders>
              <w:top w:sz="4" w:val="nil"/>
              <w:left w:sz="4" w:val="nil"/>
              <w:bottom w:color="000000" w:sz="4" w:val="single"/>
              <w:right w:color="000000" w:sz="4" w:val="single"/>
            </w:tcBorders>
            <w:vAlign w:val="center"/>
          </w:tcPr>
          <w:p w14:paraId="74230000">
            <w:pPr>
              <w:ind/>
              <w:jc w:val="center"/>
            </w:pPr>
            <w:r>
              <w:t>0,3200</w:t>
            </w:r>
          </w:p>
        </w:tc>
        <w:tc>
          <w:tcPr>
            <w:tcW w:type="dxa" w:w="1080"/>
            <w:tcBorders>
              <w:top w:sz="4" w:val="nil"/>
              <w:left w:sz="4" w:val="nil"/>
              <w:bottom w:sz="4" w:val="nil"/>
              <w:right w:color="000000" w:sz="8" w:val="single"/>
            </w:tcBorders>
            <w:vAlign w:val="center"/>
          </w:tcPr>
          <w:p w14:paraId="75230000">
            <w:pPr>
              <w:ind/>
              <w:jc w:val="center"/>
            </w:pPr>
            <w:r>
              <w:t>0,6059</w:t>
            </w:r>
          </w:p>
        </w:tc>
      </w:tr>
      <w:tr>
        <w:trPr>
          <w:trHeight w:hRule="atLeast" w:val="270"/>
        </w:trPr>
        <w:tc>
          <w:tcPr>
            <w:tcW w:type="dxa" w:w="555"/>
            <w:tcBorders>
              <w:top w:sz="4" w:val="nil"/>
              <w:left w:color="000000" w:sz="8" w:val="single"/>
              <w:bottom w:sz="4" w:val="nil"/>
              <w:right w:color="000000" w:sz="4" w:val="single"/>
            </w:tcBorders>
            <w:vAlign w:val="bottom"/>
          </w:tcPr>
          <w:p w14:paraId="76230000">
            <w:pPr>
              <w:ind/>
              <w:jc w:val="center"/>
            </w:pPr>
            <w:r>
              <w:t> </w:t>
            </w:r>
          </w:p>
        </w:tc>
        <w:tc>
          <w:tcPr>
            <w:tcW w:type="dxa" w:w="5551"/>
            <w:tcBorders>
              <w:top w:color="000000" w:sz="4" w:val="single"/>
              <w:left w:sz="4" w:val="nil"/>
              <w:bottom w:sz="4" w:val="nil"/>
              <w:right w:color="000000" w:sz="4" w:val="single"/>
            </w:tcBorders>
            <w:vAlign w:val="bottom"/>
          </w:tcPr>
          <w:p w14:paraId="7723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78230000">
            <w:pPr>
              <w:ind/>
              <w:jc w:val="center"/>
              <w:rPr>
                <w:b w:val="1"/>
              </w:rPr>
            </w:pPr>
            <w:r>
              <w:rPr>
                <w:b w:val="1"/>
              </w:rPr>
              <w:t>0,2859</w:t>
            </w:r>
          </w:p>
        </w:tc>
        <w:tc>
          <w:tcPr>
            <w:tcW w:type="dxa" w:w="900"/>
            <w:gridSpan w:val="2"/>
            <w:tcBorders>
              <w:top w:sz="4" w:val="nil"/>
              <w:left w:sz="4" w:val="nil"/>
              <w:bottom w:sz="4" w:val="nil"/>
              <w:right w:color="000000" w:sz="4" w:val="single"/>
            </w:tcBorders>
            <w:vAlign w:val="center"/>
          </w:tcPr>
          <w:p w14:paraId="7923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7A230000">
            <w:pPr>
              <w:ind/>
              <w:jc w:val="center"/>
              <w:rPr>
                <w:b w:val="1"/>
              </w:rPr>
            </w:pPr>
            <w:r>
              <w:rPr>
                <w:b w:val="1"/>
              </w:rPr>
              <w:t>0,3200</w:t>
            </w:r>
          </w:p>
        </w:tc>
        <w:tc>
          <w:tcPr>
            <w:tcW w:type="dxa" w:w="1080"/>
            <w:tcBorders>
              <w:top w:color="000000" w:sz="4" w:val="single"/>
              <w:left w:sz="4" w:val="nil"/>
              <w:bottom w:sz="4" w:val="nil"/>
              <w:right w:color="000000" w:sz="4" w:val="single"/>
            </w:tcBorders>
            <w:vAlign w:val="center"/>
          </w:tcPr>
          <w:p w14:paraId="7B230000">
            <w:pPr>
              <w:ind/>
              <w:jc w:val="center"/>
              <w:rPr>
                <w:b w:val="1"/>
              </w:rPr>
            </w:pPr>
            <w:r>
              <w:rPr>
                <w:b w:val="1"/>
              </w:rPr>
              <w:t>0,6059</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7C23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center"/>
          </w:tcPr>
          <w:p w14:paraId="7D230000">
            <w:pPr>
              <w:rPr>
                <w:b w:val="1"/>
              </w:rPr>
            </w:pPr>
            <w:r>
              <w:rPr>
                <w:b w:val="1"/>
              </w:rPr>
              <w:t>МБОУ ДОД "Детско-юношеская спортивная школа"</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7E230000">
            <w:pPr>
              <w:ind/>
              <w:jc w:val="center"/>
            </w:pPr>
            <w:r>
              <w:t>1</w:t>
            </w:r>
          </w:p>
        </w:tc>
        <w:tc>
          <w:tcPr>
            <w:tcW w:type="dxa" w:w="5551"/>
            <w:tcBorders>
              <w:top w:sz="4" w:val="nil"/>
              <w:left w:sz="4" w:val="nil"/>
              <w:bottom w:color="000000" w:sz="4" w:val="single"/>
              <w:right w:color="000000" w:sz="4" w:val="single"/>
            </w:tcBorders>
            <w:vAlign w:val="bottom"/>
          </w:tcPr>
          <w:p w14:paraId="7F230000">
            <w:r>
              <w:t>Спорт. зал (гребная база)</w:t>
            </w:r>
          </w:p>
        </w:tc>
        <w:tc>
          <w:tcPr>
            <w:tcW w:type="dxa" w:w="929"/>
            <w:gridSpan w:val="2"/>
            <w:tcBorders>
              <w:top w:sz="4" w:val="nil"/>
              <w:left w:sz="4" w:val="nil"/>
              <w:bottom w:color="000000" w:sz="4" w:val="single"/>
              <w:right w:color="000000" w:sz="4" w:val="single"/>
            </w:tcBorders>
            <w:vAlign w:val="center"/>
          </w:tcPr>
          <w:p w14:paraId="80230000">
            <w:pPr>
              <w:ind/>
              <w:jc w:val="center"/>
            </w:pPr>
            <w:r>
              <w:t>0,0631</w:t>
            </w:r>
          </w:p>
        </w:tc>
        <w:tc>
          <w:tcPr>
            <w:tcW w:type="dxa" w:w="900"/>
            <w:gridSpan w:val="2"/>
            <w:tcBorders>
              <w:top w:sz="4" w:val="nil"/>
              <w:left w:sz="4" w:val="nil"/>
              <w:bottom w:color="000000" w:sz="4" w:val="single"/>
              <w:right w:color="000000" w:sz="4" w:val="single"/>
            </w:tcBorders>
            <w:vAlign w:val="center"/>
          </w:tcPr>
          <w:p w14:paraId="81230000">
            <w:pPr>
              <w:ind/>
              <w:jc w:val="center"/>
            </w:pPr>
            <w:r>
              <w:t>0,0000</w:t>
            </w:r>
          </w:p>
        </w:tc>
        <w:tc>
          <w:tcPr>
            <w:tcW w:type="dxa" w:w="900"/>
            <w:gridSpan w:val="2"/>
            <w:tcBorders>
              <w:top w:sz="4" w:val="nil"/>
              <w:left w:sz="4" w:val="nil"/>
              <w:bottom w:color="000000" w:sz="4" w:val="single"/>
              <w:right w:color="000000" w:sz="4" w:val="single"/>
            </w:tcBorders>
            <w:vAlign w:val="center"/>
          </w:tcPr>
          <w:p w14:paraId="82230000">
            <w:pPr>
              <w:ind/>
              <w:jc w:val="center"/>
            </w:pPr>
            <w:r>
              <w:t>0,0097</w:t>
            </w:r>
          </w:p>
        </w:tc>
        <w:tc>
          <w:tcPr>
            <w:tcW w:type="dxa" w:w="1080"/>
            <w:tcBorders>
              <w:top w:sz="4" w:val="nil"/>
              <w:left w:sz="4" w:val="nil"/>
              <w:bottom w:sz="4" w:val="nil"/>
              <w:right w:color="000000" w:sz="8" w:val="single"/>
            </w:tcBorders>
            <w:vAlign w:val="center"/>
          </w:tcPr>
          <w:p w14:paraId="83230000">
            <w:pPr>
              <w:ind/>
              <w:jc w:val="center"/>
            </w:pPr>
            <w:r>
              <w:t>0,0728</w:t>
            </w:r>
          </w:p>
        </w:tc>
      </w:tr>
      <w:tr>
        <w:trPr>
          <w:trHeight w:hRule="atLeast" w:val="270"/>
        </w:trPr>
        <w:tc>
          <w:tcPr>
            <w:tcW w:type="dxa" w:w="555"/>
            <w:tcBorders>
              <w:top w:sz="4" w:val="nil"/>
              <w:left w:color="000000" w:sz="8" w:val="single"/>
              <w:bottom w:sz="4" w:val="nil"/>
              <w:right w:color="000000" w:sz="4" w:val="single"/>
            </w:tcBorders>
            <w:vAlign w:val="bottom"/>
          </w:tcPr>
          <w:p w14:paraId="84230000">
            <w:pPr>
              <w:ind/>
              <w:jc w:val="center"/>
            </w:pPr>
            <w:r>
              <w:t> </w:t>
            </w:r>
          </w:p>
        </w:tc>
        <w:tc>
          <w:tcPr>
            <w:tcW w:type="dxa" w:w="5551"/>
            <w:tcBorders>
              <w:top w:sz="4" w:val="nil"/>
              <w:left w:sz="4" w:val="nil"/>
              <w:bottom w:sz="4" w:val="nil"/>
              <w:right w:color="000000" w:sz="4" w:val="single"/>
            </w:tcBorders>
            <w:vAlign w:val="bottom"/>
          </w:tcPr>
          <w:p w14:paraId="8523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86230000">
            <w:pPr>
              <w:ind/>
              <w:jc w:val="center"/>
              <w:rPr>
                <w:b w:val="1"/>
              </w:rPr>
            </w:pPr>
            <w:r>
              <w:rPr>
                <w:b w:val="1"/>
              </w:rPr>
              <w:t>0,0631</w:t>
            </w:r>
          </w:p>
        </w:tc>
        <w:tc>
          <w:tcPr>
            <w:tcW w:type="dxa" w:w="900"/>
            <w:gridSpan w:val="2"/>
            <w:tcBorders>
              <w:top w:sz="4" w:val="nil"/>
              <w:left w:sz="4" w:val="nil"/>
              <w:bottom w:sz="4" w:val="nil"/>
              <w:right w:color="000000" w:sz="4" w:val="single"/>
            </w:tcBorders>
            <w:vAlign w:val="center"/>
          </w:tcPr>
          <w:p w14:paraId="8723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88230000">
            <w:pPr>
              <w:ind/>
              <w:jc w:val="center"/>
              <w:rPr>
                <w:b w:val="1"/>
              </w:rPr>
            </w:pPr>
            <w:r>
              <w:rPr>
                <w:b w:val="1"/>
              </w:rPr>
              <w:t>0,0097</w:t>
            </w:r>
          </w:p>
        </w:tc>
        <w:tc>
          <w:tcPr>
            <w:tcW w:type="dxa" w:w="1080"/>
            <w:tcBorders>
              <w:top w:color="000000" w:sz="4" w:val="single"/>
              <w:left w:sz="4" w:val="nil"/>
              <w:bottom w:sz="4" w:val="nil"/>
              <w:right w:color="000000" w:sz="4" w:val="single"/>
            </w:tcBorders>
            <w:vAlign w:val="center"/>
          </w:tcPr>
          <w:p w14:paraId="89230000">
            <w:pPr>
              <w:ind/>
              <w:jc w:val="center"/>
              <w:rPr>
                <w:b w:val="1"/>
              </w:rPr>
            </w:pPr>
            <w:r>
              <w:rPr>
                <w:b w:val="1"/>
              </w:rPr>
              <w:t>0,0728</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8A230000">
            <w:pPr>
              <w:ind/>
              <w:jc w:val="center"/>
              <w:rPr>
                <w:b w:val="1"/>
              </w:rPr>
            </w:pPr>
          </w:p>
        </w:tc>
        <w:tc>
          <w:tcPr>
            <w:tcW w:type="dxa" w:w="9360"/>
            <w:gridSpan w:val="8"/>
            <w:tcBorders>
              <w:top w:color="000000" w:sz="8" w:val="single"/>
              <w:left w:color="000000" w:sz="4" w:val="single"/>
              <w:bottom w:color="000000" w:sz="8" w:val="single"/>
              <w:right w:color="000000" w:sz="4" w:val="single"/>
            </w:tcBorders>
            <w:vAlign w:val="bottom"/>
          </w:tcPr>
          <w:p w14:paraId="8B230000">
            <w:pPr>
              <w:rPr>
                <w:b w:val="1"/>
              </w:rPr>
            </w:pPr>
            <w:r>
              <w:rPr>
                <w:b w:val="1"/>
              </w:rPr>
              <w:t>ГБУЗ "Дедовичская ЦРБ"</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8C230000">
            <w:pPr>
              <w:ind/>
              <w:jc w:val="center"/>
            </w:pPr>
            <w:r>
              <w:t>1</w:t>
            </w:r>
          </w:p>
        </w:tc>
        <w:tc>
          <w:tcPr>
            <w:tcW w:type="dxa" w:w="5551"/>
            <w:tcBorders>
              <w:top w:sz="4" w:val="nil"/>
              <w:left w:sz="4" w:val="nil"/>
              <w:bottom w:color="000000" w:sz="4" w:val="single"/>
              <w:right w:color="000000" w:sz="4" w:val="single"/>
            </w:tcBorders>
            <w:vAlign w:val="bottom"/>
          </w:tcPr>
          <w:p w14:paraId="8D230000">
            <w:r>
              <w:t xml:space="preserve">Главный корпус </w:t>
            </w:r>
          </w:p>
        </w:tc>
        <w:tc>
          <w:tcPr>
            <w:tcW w:type="dxa" w:w="929"/>
            <w:gridSpan w:val="2"/>
            <w:tcBorders>
              <w:top w:sz="4" w:val="nil"/>
              <w:left w:sz="4" w:val="nil"/>
              <w:bottom w:color="000000" w:sz="4" w:val="single"/>
              <w:right w:color="000000" w:sz="4" w:val="single"/>
            </w:tcBorders>
            <w:vAlign w:val="center"/>
          </w:tcPr>
          <w:p w14:paraId="8E230000">
            <w:pPr>
              <w:ind/>
              <w:jc w:val="center"/>
            </w:pPr>
            <w:r>
              <w:t>0,6838</w:t>
            </w:r>
          </w:p>
        </w:tc>
        <w:tc>
          <w:tcPr>
            <w:tcW w:type="dxa" w:w="900"/>
            <w:gridSpan w:val="2"/>
            <w:tcBorders>
              <w:top w:sz="4" w:val="nil"/>
              <w:left w:sz="4" w:val="nil"/>
              <w:bottom w:color="000000" w:sz="4" w:val="single"/>
              <w:right w:color="000000" w:sz="4" w:val="single"/>
            </w:tcBorders>
            <w:vAlign w:val="center"/>
          </w:tcPr>
          <w:p w14:paraId="8F230000">
            <w:pPr>
              <w:ind/>
              <w:jc w:val="center"/>
            </w:pPr>
            <w:r>
              <w:t>0,0000</w:t>
            </w:r>
          </w:p>
        </w:tc>
        <w:tc>
          <w:tcPr>
            <w:tcW w:type="dxa" w:w="900"/>
            <w:gridSpan w:val="2"/>
            <w:tcBorders>
              <w:top w:sz="4" w:val="nil"/>
              <w:left w:sz="4" w:val="nil"/>
              <w:bottom w:color="000000" w:sz="4" w:val="single"/>
              <w:right w:color="000000" w:sz="4" w:val="single"/>
            </w:tcBorders>
            <w:vAlign w:val="center"/>
          </w:tcPr>
          <w:p w14:paraId="90230000">
            <w:pPr>
              <w:ind/>
              <w:jc w:val="center"/>
            </w:pPr>
            <w:r>
              <w:t>0,2374</w:t>
            </w:r>
          </w:p>
        </w:tc>
        <w:tc>
          <w:tcPr>
            <w:tcW w:type="dxa" w:w="1080"/>
            <w:tcBorders>
              <w:top w:sz="4" w:val="nil"/>
              <w:left w:sz="4" w:val="nil"/>
              <w:bottom w:sz="4" w:val="nil"/>
              <w:right w:color="000000" w:sz="8" w:val="single"/>
            </w:tcBorders>
            <w:vAlign w:val="center"/>
          </w:tcPr>
          <w:p w14:paraId="91230000">
            <w:pPr>
              <w:ind/>
              <w:jc w:val="center"/>
            </w:pPr>
            <w:r>
              <w:t>0,9212</w:t>
            </w:r>
          </w:p>
        </w:tc>
      </w:tr>
      <w:tr>
        <w:trPr>
          <w:trHeight w:hRule="atLeast" w:val="285"/>
        </w:trPr>
        <w:tc>
          <w:tcPr>
            <w:tcW w:type="dxa" w:w="555"/>
            <w:tcBorders>
              <w:top w:sz="4" w:val="nil"/>
              <w:left w:color="000000" w:sz="8" w:val="single"/>
              <w:bottom w:color="000000" w:sz="4" w:val="single"/>
              <w:right w:color="000000" w:sz="4" w:val="single"/>
            </w:tcBorders>
            <w:vAlign w:val="bottom"/>
          </w:tcPr>
          <w:p w14:paraId="92230000">
            <w:pPr>
              <w:ind/>
              <w:jc w:val="center"/>
            </w:pPr>
            <w:r>
              <w:t>2</w:t>
            </w:r>
          </w:p>
        </w:tc>
        <w:tc>
          <w:tcPr>
            <w:tcW w:type="dxa" w:w="5551"/>
            <w:tcBorders>
              <w:top w:sz="4" w:val="nil"/>
              <w:left w:sz="4" w:val="nil"/>
              <w:bottom w:color="000000" w:sz="4" w:val="single"/>
              <w:right w:color="000000" w:sz="4" w:val="single"/>
            </w:tcBorders>
            <w:vAlign w:val="bottom"/>
          </w:tcPr>
          <w:p w14:paraId="93230000">
            <w:r>
              <w:t>Хоз.корпус (прачечная)</w:t>
            </w:r>
          </w:p>
        </w:tc>
        <w:tc>
          <w:tcPr>
            <w:tcW w:type="dxa" w:w="929"/>
            <w:gridSpan w:val="2"/>
            <w:tcBorders>
              <w:top w:sz="4" w:val="nil"/>
              <w:left w:sz="4" w:val="nil"/>
              <w:bottom w:color="000000" w:sz="4" w:val="single"/>
              <w:right w:color="000000" w:sz="4" w:val="single"/>
            </w:tcBorders>
            <w:vAlign w:val="center"/>
          </w:tcPr>
          <w:p w14:paraId="94230000">
            <w:pPr>
              <w:ind/>
              <w:jc w:val="center"/>
            </w:pPr>
            <w:r>
              <w:t>0,0819</w:t>
            </w:r>
          </w:p>
        </w:tc>
        <w:tc>
          <w:tcPr>
            <w:tcW w:type="dxa" w:w="900"/>
            <w:gridSpan w:val="2"/>
            <w:tcBorders>
              <w:top w:sz="4" w:val="nil"/>
              <w:left w:sz="4" w:val="nil"/>
              <w:bottom w:color="000000" w:sz="4" w:val="single"/>
              <w:right w:color="000000" w:sz="4" w:val="single"/>
            </w:tcBorders>
            <w:vAlign w:val="center"/>
          </w:tcPr>
          <w:p w14:paraId="95230000">
            <w:pPr>
              <w:ind/>
              <w:jc w:val="center"/>
            </w:pPr>
            <w:r>
              <w:t>0,0713</w:t>
            </w:r>
          </w:p>
        </w:tc>
        <w:tc>
          <w:tcPr>
            <w:tcW w:type="dxa" w:w="900"/>
            <w:gridSpan w:val="2"/>
            <w:tcBorders>
              <w:top w:sz="4" w:val="nil"/>
              <w:left w:sz="4" w:val="nil"/>
              <w:bottom w:color="000000" w:sz="4" w:val="single"/>
              <w:right w:color="000000" w:sz="4" w:val="single"/>
            </w:tcBorders>
            <w:vAlign w:val="center"/>
          </w:tcPr>
          <w:p w14:paraId="96230000">
            <w:pPr>
              <w:ind/>
              <w:jc w:val="center"/>
            </w:pPr>
            <w:r>
              <w:t>0,0301</w:t>
            </w:r>
          </w:p>
        </w:tc>
        <w:tc>
          <w:tcPr>
            <w:tcW w:type="dxa" w:w="1080"/>
            <w:tcBorders>
              <w:top w:color="000000" w:sz="4" w:val="single"/>
              <w:left w:sz="4" w:val="nil"/>
              <w:bottom w:sz="4" w:val="nil"/>
              <w:right w:color="000000" w:sz="8" w:val="single"/>
            </w:tcBorders>
            <w:vAlign w:val="center"/>
          </w:tcPr>
          <w:p w14:paraId="97230000">
            <w:pPr>
              <w:ind/>
              <w:jc w:val="center"/>
            </w:pPr>
            <w:r>
              <w:t>0,1833</w:t>
            </w:r>
          </w:p>
        </w:tc>
      </w:tr>
      <w:tr>
        <w:trPr>
          <w:trHeight w:hRule="atLeast" w:val="285"/>
        </w:trPr>
        <w:tc>
          <w:tcPr>
            <w:tcW w:type="dxa" w:w="555"/>
            <w:tcBorders>
              <w:top w:sz="4" w:val="nil"/>
              <w:left w:color="000000" w:sz="8" w:val="single"/>
              <w:bottom w:color="000000" w:sz="4" w:val="single"/>
              <w:right w:color="000000" w:sz="4" w:val="single"/>
            </w:tcBorders>
            <w:vAlign w:val="bottom"/>
          </w:tcPr>
          <w:p w14:paraId="98230000">
            <w:pPr>
              <w:ind/>
              <w:jc w:val="center"/>
            </w:pPr>
            <w:r>
              <w:t>3</w:t>
            </w:r>
          </w:p>
        </w:tc>
        <w:tc>
          <w:tcPr>
            <w:tcW w:type="dxa" w:w="5551"/>
            <w:tcBorders>
              <w:top w:sz="4" w:val="nil"/>
              <w:left w:sz="4" w:val="nil"/>
              <w:bottom w:color="000000" w:sz="4" w:val="single"/>
              <w:right w:color="000000" w:sz="4" w:val="single"/>
            </w:tcBorders>
            <w:vAlign w:val="bottom"/>
          </w:tcPr>
          <w:p w14:paraId="99230000">
            <w:r>
              <w:t xml:space="preserve">ЦРБ: пищеблок </w:t>
            </w:r>
          </w:p>
        </w:tc>
        <w:tc>
          <w:tcPr>
            <w:tcW w:type="dxa" w:w="929"/>
            <w:gridSpan w:val="2"/>
            <w:tcBorders>
              <w:top w:sz="4" w:val="nil"/>
              <w:left w:sz="4" w:val="nil"/>
              <w:bottom w:color="000000" w:sz="4" w:val="single"/>
              <w:right w:color="000000" w:sz="4" w:val="single"/>
            </w:tcBorders>
            <w:vAlign w:val="center"/>
          </w:tcPr>
          <w:p w14:paraId="9A230000">
            <w:pPr>
              <w:ind/>
              <w:jc w:val="center"/>
            </w:pPr>
            <w:r>
              <w:t>0,0355</w:t>
            </w:r>
          </w:p>
        </w:tc>
        <w:tc>
          <w:tcPr>
            <w:tcW w:type="dxa" w:w="900"/>
            <w:gridSpan w:val="2"/>
            <w:tcBorders>
              <w:top w:sz="4" w:val="nil"/>
              <w:left w:sz="4" w:val="nil"/>
              <w:bottom w:color="000000" w:sz="4" w:val="single"/>
              <w:right w:color="000000" w:sz="4" w:val="single"/>
            </w:tcBorders>
            <w:vAlign w:val="center"/>
          </w:tcPr>
          <w:p w14:paraId="9B230000">
            <w:pPr>
              <w:ind/>
              <w:jc w:val="center"/>
            </w:pPr>
            <w:r>
              <w:t>0,0043</w:t>
            </w:r>
          </w:p>
        </w:tc>
        <w:tc>
          <w:tcPr>
            <w:tcW w:type="dxa" w:w="900"/>
            <w:gridSpan w:val="2"/>
            <w:tcBorders>
              <w:top w:sz="4" w:val="nil"/>
              <w:left w:sz="4" w:val="nil"/>
              <w:bottom w:color="000000" w:sz="4" w:val="single"/>
              <w:right w:color="000000" w:sz="4" w:val="single"/>
            </w:tcBorders>
            <w:vAlign w:val="center"/>
          </w:tcPr>
          <w:p w14:paraId="9C230000">
            <w:pPr>
              <w:ind/>
              <w:jc w:val="center"/>
            </w:pPr>
            <w:r>
              <w:t>0,0562</w:t>
            </w:r>
          </w:p>
        </w:tc>
        <w:tc>
          <w:tcPr>
            <w:tcW w:type="dxa" w:w="1080"/>
            <w:tcBorders>
              <w:top w:color="000000" w:sz="4" w:val="single"/>
              <w:left w:sz="4" w:val="nil"/>
              <w:bottom w:sz="4" w:val="nil"/>
              <w:right w:color="000000" w:sz="8" w:val="single"/>
            </w:tcBorders>
            <w:vAlign w:val="center"/>
          </w:tcPr>
          <w:p w14:paraId="9D230000">
            <w:pPr>
              <w:ind/>
              <w:jc w:val="center"/>
            </w:pPr>
            <w:r>
              <w:t>0,0960</w:t>
            </w:r>
          </w:p>
        </w:tc>
      </w:tr>
      <w:tr>
        <w:trPr>
          <w:trHeight w:hRule="atLeast" w:val="315"/>
        </w:trPr>
        <w:tc>
          <w:tcPr>
            <w:tcW w:type="dxa" w:w="555"/>
            <w:tcBorders>
              <w:top w:sz="4" w:val="nil"/>
              <w:left w:color="000000" w:sz="8" w:val="single"/>
              <w:bottom w:color="000000" w:sz="4" w:val="single"/>
              <w:right w:color="000000" w:sz="4" w:val="single"/>
            </w:tcBorders>
            <w:vAlign w:val="bottom"/>
          </w:tcPr>
          <w:p w14:paraId="9E230000">
            <w:pPr>
              <w:ind/>
              <w:jc w:val="center"/>
            </w:pPr>
            <w:r>
              <w:t>4</w:t>
            </w:r>
          </w:p>
        </w:tc>
        <w:tc>
          <w:tcPr>
            <w:tcW w:type="dxa" w:w="5551"/>
            <w:tcBorders>
              <w:top w:sz="4" w:val="nil"/>
              <w:left w:sz="4" w:val="nil"/>
              <w:bottom w:color="000000" w:sz="4" w:val="single"/>
              <w:right w:color="000000" w:sz="4" w:val="single"/>
            </w:tcBorders>
            <w:vAlign w:val="bottom"/>
          </w:tcPr>
          <w:p w14:paraId="9F230000">
            <w:r>
              <w:t>ЦРБ: пат-анат. отделение</w:t>
            </w:r>
          </w:p>
        </w:tc>
        <w:tc>
          <w:tcPr>
            <w:tcW w:type="dxa" w:w="929"/>
            <w:gridSpan w:val="2"/>
            <w:tcBorders>
              <w:top w:sz="4" w:val="nil"/>
              <w:left w:sz="4" w:val="nil"/>
              <w:bottom w:color="000000" w:sz="4" w:val="single"/>
              <w:right w:color="000000" w:sz="4" w:val="single"/>
            </w:tcBorders>
            <w:vAlign w:val="center"/>
          </w:tcPr>
          <w:p w14:paraId="A0230000">
            <w:pPr>
              <w:ind/>
              <w:jc w:val="center"/>
            </w:pPr>
            <w:r>
              <w:t>0,0120</w:t>
            </w:r>
          </w:p>
        </w:tc>
        <w:tc>
          <w:tcPr>
            <w:tcW w:type="dxa" w:w="900"/>
            <w:gridSpan w:val="2"/>
            <w:tcBorders>
              <w:top w:sz="4" w:val="nil"/>
              <w:left w:sz="4" w:val="nil"/>
              <w:bottom w:color="000000" w:sz="4" w:val="single"/>
              <w:right w:color="000000" w:sz="4" w:val="single"/>
            </w:tcBorders>
            <w:vAlign w:val="center"/>
          </w:tcPr>
          <w:p w14:paraId="A1230000">
            <w:pPr>
              <w:ind/>
              <w:jc w:val="center"/>
            </w:pPr>
            <w:r>
              <w:t>0,0900</w:t>
            </w:r>
          </w:p>
        </w:tc>
        <w:tc>
          <w:tcPr>
            <w:tcW w:type="dxa" w:w="900"/>
            <w:gridSpan w:val="2"/>
            <w:tcBorders>
              <w:top w:sz="4" w:val="nil"/>
              <w:left w:sz="4" w:val="nil"/>
              <w:bottom w:color="000000" w:sz="4" w:val="single"/>
              <w:right w:color="000000" w:sz="4" w:val="single"/>
            </w:tcBorders>
            <w:vAlign w:val="center"/>
          </w:tcPr>
          <w:p w14:paraId="A2230000">
            <w:pPr>
              <w:ind/>
              <w:jc w:val="center"/>
            </w:pPr>
            <w:r>
              <w:t>0,0000</w:t>
            </w:r>
          </w:p>
        </w:tc>
        <w:tc>
          <w:tcPr>
            <w:tcW w:type="dxa" w:w="1080"/>
            <w:tcBorders>
              <w:top w:color="000000" w:sz="4" w:val="single"/>
              <w:left w:sz="4" w:val="nil"/>
              <w:bottom w:sz="4" w:val="nil"/>
              <w:right w:color="000000" w:sz="8" w:val="single"/>
            </w:tcBorders>
            <w:vAlign w:val="center"/>
          </w:tcPr>
          <w:p w14:paraId="A3230000">
            <w:pPr>
              <w:ind/>
              <w:jc w:val="center"/>
            </w:pPr>
            <w:r>
              <w:t>0,1020</w:t>
            </w:r>
          </w:p>
        </w:tc>
      </w:tr>
      <w:tr>
        <w:trPr>
          <w:trHeight w:hRule="atLeast" w:val="315"/>
        </w:trPr>
        <w:tc>
          <w:tcPr>
            <w:tcW w:type="dxa" w:w="555"/>
            <w:tcBorders>
              <w:top w:sz="4" w:val="nil"/>
              <w:left w:color="000000" w:sz="8" w:val="single"/>
              <w:bottom w:color="000000" w:sz="4" w:val="single"/>
              <w:right w:color="000000" w:sz="4" w:val="single"/>
            </w:tcBorders>
            <w:vAlign w:val="bottom"/>
          </w:tcPr>
          <w:p w14:paraId="A4230000">
            <w:pPr>
              <w:ind/>
              <w:jc w:val="center"/>
            </w:pPr>
            <w:r>
              <w:t>5</w:t>
            </w:r>
          </w:p>
        </w:tc>
        <w:tc>
          <w:tcPr>
            <w:tcW w:type="dxa" w:w="5551"/>
            <w:tcBorders>
              <w:top w:sz="4" w:val="nil"/>
              <w:left w:sz="4" w:val="nil"/>
              <w:bottom w:color="000000" w:sz="4" w:val="single"/>
              <w:right w:color="000000" w:sz="4" w:val="single"/>
            </w:tcBorders>
            <w:vAlign w:val="bottom"/>
          </w:tcPr>
          <w:p w14:paraId="A5230000">
            <w:r>
              <w:t>гаражи ЦРБ 1-ый блок</w:t>
            </w:r>
          </w:p>
        </w:tc>
        <w:tc>
          <w:tcPr>
            <w:tcW w:type="dxa" w:w="929"/>
            <w:gridSpan w:val="2"/>
            <w:tcBorders>
              <w:top w:sz="4" w:val="nil"/>
              <w:left w:sz="4" w:val="nil"/>
              <w:bottom w:color="000000" w:sz="4" w:val="single"/>
              <w:right w:color="000000" w:sz="4" w:val="single"/>
            </w:tcBorders>
            <w:vAlign w:val="center"/>
          </w:tcPr>
          <w:p w14:paraId="A6230000">
            <w:pPr>
              <w:ind/>
              <w:jc w:val="center"/>
            </w:pPr>
            <w:r>
              <w:t>0,0251</w:t>
            </w:r>
          </w:p>
        </w:tc>
        <w:tc>
          <w:tcPr>
            <w:tcW w:type="dxa" w:w="900"/>
            <w:gridSpan w:val="2"/>
            <w:tcBorders>
              <w:top w:sz="4" w:val="nil"/>
              <w:left w:sz="4" w:val="nil"/>
              <w:bottom w:color="000000" w:sz="4" w:val="single"/>
              <w:right w:color="000000" w:sz="4" w:val="single"/>
            </w:tcBorders>
            <w:vAlign w:val="center"/>
          </w:tcPr>
          <w:p w14:paraId="A7230000">
            <w:pPr>
              <w:ind/>
              <w:jc w:val="center"/>
            </w:pPr>
            <w:r>
              <w:t>0,0000</w:t>
            </w:r>
          </w:p>
        </w:tc>
        <w:tc>
          <w:tcPr>
            <w:tcW w:type="dxa" w:w="900"/>
            <w:gridSpan w:val="2"/>
            <w:tcBorders>
              <w:top w:sz="4" w:val="nil"/>
              <w:left w:sz="4" w:val="nil"/>
              <w:bottom w:color="000000" w:sz="4" w:val="single"/>
              <w:right w:color="000000" w:sz="4" w:val="single"/>
            </w:tcBorders>
            <w:vAlign w:val="center"/>
          </w:tcPr>
          <w:p w14:paraId="A8230000">
            <w:pPr>
              <w:ind/>
              <w:jc w:val="center"/>
            </w:pPr>
            <w:r>
              <w:t>0,0000</w:t>
            </w:r>
          </w:p>
        </w:tc>
        <w:tc>
          <w:tcPr>
            <w:tcW w:type="dxa" w:w="1080"/>
            <w:tcBorders>
              <w:top w:color="000000" w:sz="4" w:val="single"/>
              <w:left w:sz="4" w:val="nil"/>
              <w:bottom w:sz="4" w:val="nil"/>
              <w:right w:color="000000" w:sz="8" w:val="single"/>
            </w:tcBorders>
            <w:vAlign w:val="center"/>
          </w:tcPr>
          <w:p w14:paraId="A9230000">
            <w:pPr>
              <w:ind/>
              <w:jc w:val="center"/>
            </w:pPr>
            <w:r>
              <w:t>0,0251</w:t>
            </w:r>
          </w:p>
        </w:tc>
      </w:tr>
      <w:tr>
        <w:trPr>
          <w:trHeight w:hRule="atLeast" w:val="255"/>
        </w:trPr>
        <w:tc>
          <w:tcPr>
            <w:tcW w:type="dxa" w:w="555"/>
            <w:tcBorders>
              <w:top w:sz="4" w:val="nil"/>
              <w:left w:color="000000" w:sz="8" w:val="single"/>
              <w:bottom w:sz="4" w:val="nil"/>
              <w:right w:color="000000" w:sz="4" w:val="single"/>
            </w:tcBorders>
            <w:vAlign w:val="bottom"/>
          </w:tcPr>
          <w:p w14:paraId="AA230000">
            <w:pPr>
              <w:ind/>
              <w:jc w:val="center"/>
            </w:pPr>
            <w:r>
              <w:t>6</w:t>
            </w:r>
          </w:p>
        </w:tc>
        <w:tc>
          <w:tcPr>
            <w:tcW w:type="dxa" w:w="5551"/>
            <w:tcBorders>
              <w:top w:sz="4" w:val="nil"/>
              <w:left w:sz="4" w:val="nil"/>
              <w:bottom w:sz="4" w:val="nil"/>
              <w:right w:color="000000" w:sz="4" w:val="single"/>
            </w:tcBorders>
            <w:vAlign w:val="bottom"/>
          </w:tcPr>
          <w:p w14:paraId="AB230000">
            <w:r>
              <w:t>гаражи ЦРБ 2-ой блок</w:t>
            </w:r>
          </w:p>
        </w:tc>
        <w:tc>
          <w:tcPr>
            <w:tcW w:type="dxa" w:w="929"/>
            <w:gridSpan w:val="2"/>
            <w:tcBorders>
              <w:top w:sz="4" w:val="nil"/>
              <w:left w:sz="4" w:val="nil"/>
              <w:bottom w:sz="4" w:val="nil"/>
              <w:right w:color="000000" w:sz="4" w:val="single"/>
            </w:tcBorders>
            <w:vAlign w:val="center"/>
          </w:tcPr>
          <w:p w14:paraId="AC230000">
            <w:pPr>
              <w:ind/>
              <w:jc w:val="center"/>
            </w:pPr>
            <w:r>
              <w:t>0,0242</w:t>
            </w:r>
          </w:p>
        </w:tc>
        <w:tc>
          <w:tcPr>
            <w:tcW w:type="dxa" w:w="900"/>
            <w:gridSpan w:val="2"/>
            <w:tcBorders>
              <w:top w:sz="4" w:val="nil"/>
              <w:left w:sz="4" w:val="nil"/>
              <w:bottom w:sz="4" w:val="nil"/>
              <w:right w:color="000000" w:sz="4" w:val="single"/>
            </w:tcBorders>
            <w:vAlign w:val="center"/>
          </w:tcPr>
          <w:p w14:paraId="AD230000">
            <w:pPr>
              <w:ind/>
              <w:jc w:val="center"/>
            </w:pPr>
            <w:r>
              <w:t>0,0000</w:t>
            </w:r>
          </w:p>
        </w:tc>
        <w:tc>
          <w:tcPr>
            <w:tcW w:type="dxa" w:w="900"/>
            <w:gridSpan w:val="2"/>
            <w:tcBorders>
              <w:top w:sz="4" w:val="nil"/>
              <w:left w:sz="4" w:val="nil"/>
              <w:bottom w:sz="4" w:val="nil"/>
              <w:right w:color="000000" w:sz="4" w:val="single"/>
            </w:tcBorders>
            <w:vAlign w:val="center"/>
          </w:tcPr>
          <w:p w14:paraId="AE230000">
            <w:pPr>
              <w:ind/>
              <w:jc w:val="center"/>
            </w:pPr>
            <w:r>
              <w:t>0,0000</w:t>
            </w:r>
          </w:p>
        </w:tc>
        <w:tc>
          <w:tcPr>
            <w:tcW w:type="dxa" w:w="1080"/>
            <w:tcBorders>
              <w:top w:color="000000" w:sz="4" w:val="single"/>
              <w:left w:sz="4" w:val="nil"/>
              <w:bottom w:sz="4" w:val="nil"/>
              <w:right w:color="000000" w:sz="8" w:val="single"/>
            </w:tcBorders>
            <w:vAlign w:val="center"/>
          </w:tcPr>
          <w:p w14:paraId="AF230000">
            <w:pPr>
              <w:ind/>
              <w:jc w:val="center"/>
            </w:pPr>
            <w:r>
              <w:t>0,0242</w:t>
            </w:r>
          </w:p>
        </w:tc>
      </w:tr>
      <w:tr>
        <w:trPr>
          <w:trHeight w:hRule="atLeast" w:val="270"/>
        </w:trPr>
        <w:tc>
          <w:tcPr>
            <w:tcW w:type="dxa" w:w="555"/>
            <w:tcBorders>
              <w:top w:color="000000" w:sz="4" w:val="single"/>
              <w:left w:color="000000" w:sz="8" w:val="single"/>
              <w:bottom w:color="000000" w:sz="8" w:val="single"/>
              <w:right w:color="000000" w:sz="4" w:val="single"/>
            </w:tcBorders>
            <w:vAlign w:val="bottom"/>
          </w:tcPr>
          <w:p w14:paraId="B0230000">
            <w:r>
              <w:t> </w:t>
            </w:r>
          </w:p>
        </w:tc>
        <w:tc>
          <w:tcPr>
            <w:tcW w:type="dxa" w:w="5551"/>
            <w:tcBorders>
              <w:top w:color="000000" w:sz="4" w:val="single"/>
              <w:left w:sz="4" w:val="nil"/>
              <w:bottom w:color="000000" w:sz="8" w:val="single"/>
              <w:right w:color="000000" w:sz="4" w:val="single"/>
            </w:tcBorders>
            <w:vAlign w:val="bottom"/>
          </w:tcPr>
          <w:p w14:paraId="B123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B2230000">
            <w:pPr>
              <w:ind/>
              <w:jc w:val="center"/>
              <w:rPr>
                <w:b w:val="1"/>
              </w:rPr>
            </w:pPr>
            <w:r>
              <w:rPr>
                <w:b w:val="1"/>
              </w:rPr>
              <w:t>0,8624</w:t>
            </w:r>
          </w:p>
        </w:tc>
        <w:tc>
          <w:tcPr>
            <w:tcW w:type="dxa" w:w="900"/>
            <w:gridSpan w:val="2"/>
            <w:tcBorders>
              <w:top w:color="000000" w:sz="4" w:val="single"/>
              <w:left w:sz="4" w:val="nil"/>
              <w:bottom w:color="000000" w:sz="8" w:val="single"/>
              <w:right w:color="000000" w:sz="4" w:val="single"/>
            </w:tcBorders>
            <w:vAlign w:val="center"/>
          </w:tcPr>
          <w:p w14:paraId="B3230000">
            <w:pPr>
              <w:ind/>
              <w:jc w:val="center"/>
              <w:rPr>
                <w:b w:val="1"/>
              </w:rPr>
            </w:pPr>
            <w:r>
              <w:rPr>
                <w:b w:val="1"/>
              </w:rPr>
              <w:t>0,1656</w:t>
            </w:r>
          </w:p>
        </w:tc>
        <w:tc>
          <w:tcPr>
            <w:tcW w:type="dxa" w:w="900"/>
            <w:gridSpan w:val="2"/>
            <w:tcBorders>
              <w:top w:color="000000" w:sz="4" w:val="single"/>
              <w:left w:sz="4" w:val="nil"/>
              <w:bottom w:color="000000" w:sz="8" w:val="single"/>
              <w:right w:color="000000" w:sz="4" w:val="single"/>
            </w:tcBorders>
            <w:vAlign w:val="center"/>
          </w:tcPr>
          <w:p w14:paraId="B4230000">
            <w:pPr>
              <w:ind/>
              <w:jc w:val="center"/>
              <w:rPr>
                <w:b w:val="1"/>
              </w:rPr>
            </w:pPr>
            <w:r>
              <w:rPr>
                <w:b w:val="1"/>
              </w:rPr>
              <w:t>0,3238</w:t>
            </w:r>
          </w:p>
        </w:tc>
        <w:tc>
          <w:tcPr>
            <w:tcW w:type="dxa" w:w="1080"/>
            <w:tcBorders>
              <w:top w:color="000000" w:sz="4" w:val="single"/>
              <w:left w:sz="4" w:val="nil"/>
              <w:bottom w:color="000000" w:sz="8" w:val="single"/>
              <w:right w:color="000000" w:sz="8" w:val="single"/>
            </w:tcBorders>
            <w:vAlign w:val="center"/>
          </w:tcPr>
          <w:p w14:paraId="B5230000">
            <w:pPr>
              <w:ind/>
              <w:jc w:val="center"/>
              <w:rPr>
                <w:b w:val="1"/>
              </w:rPr>
            </w:pPr>
            <w:r>
              <w:rPr>
                <w:b w:val="1"/>
              </w:rPr>
              <w:t>1,3518</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B623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B7230000">
            <w:pPr>
              <w:rPr>
                <w:b w:val="1"/>
              </w:rPr>
            </w:pPr>
            <w:r>
              <w:rPr>
                <w:b w:val="1"/>
              </w:rPr>
              <w:t>ЗАО "Псков "Гидроэлектромонтаж"</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B8230000">
            <w:pPr>
              <w:ind/>
              <w:jc w:val="center"/>
            </w:pPr>
            <w:r>
              <w:t>1</w:t>
            </w:r>
          </w:p>
        </w:tc>
        <w:tc>
          <w:tcPr>
            <w:tcW w:type="dxa" w:w="5551"/>
            <w:tcBorders>
              <w:top w:sz="4" w:val="nil"/>
              <w:left w:sz="4" w:val="nil"/>
              <w:bottom w:color="000000" w:sz="4" w:val="single"/>
              <w:right w:color="000000" w:sz="4" w:val="single"/>
            </w:tcBorders>
            <w:vAlign w:val="bottom"/>
          </w:tcPr>
          <w:p w14:paraId="B9230000">
            <w:r>
              <w:t>Гараж ГЭМ (в районе ЦРБ)</w:t>
            </w:r>
          </w:p>
        </w:tc>
        <w:tc>
          <w:tcPr>
            <w:tcW w:type="dxa" w:w="929"/>
            <w:gridSpan w:val="2"/>
            <w:tcBorders>
              <w:top w:sz="4" w:val="nil"/>
              <w:left w:sz="4" w:val="nil"/>
              <w:bottom w:color="000000" w:sz="4" w:val="single"/>
              <w:right w:color="000000" w:sz="4" w:val="single"/>
            </w:tcBorders>
            <w:vAlign w:val="center"/>
          </w:tcPr>
          <w:p w14:paraId="BA230000">
            <w:pPr>
              <w:ind/>
              <w:jc w:val="center"/>
            </w:pPr>
            <w:r>
              <w:t>0,0156</w:t>
            </w:r>
          </w:p>
        </w:tc>
        <w:tc>
          <w:tcPr>
            <w:tcW w:type="dxa" w:w="900"/>
            <w:gridSpan w:val="2"/>
            <w:tcBorders>
              <w:top w:sz="4" w:val="nil"/>
              <w:left w:sz="4" w:val="nil"/>
              <w:bottom w:color="000000" w:sz="4" w:val="single"/>
              <w:right w:color="000000" w:sz="4" w:val="single"/>
            </w:tcBorders>
            <w:vAlign w:val="center"/>
          </w:tcPr>
          <w:p w14:paraId="BB230000">
            <w:pPr>
              <w:ind/>
              <w:jc w:val="center"/>
            </w:pPr>
            <w:r>
              <w:t>0,0000</w:t>
            </w:r>
          </w:p>
        </w:tc>
        <w:tc>
          <w:tcPr>
            <w:tcW w:type="dxa" w:w="900"/>
            <w:gridSpan w:val="2"/>
            <w:tcBorders>
              <w:top w:sz="4" w:val="nil"/>
              <w:left w:sz="4" w:val="nil"/>
              <w:bottom w:color="000000" w:sz="4" w:val="single"/>
              <w:right w:color="000000" w:sz="4" w:val="single"/>
            </w:tcBorders>
            <w:vAlign w:val="center"/>
          </w:tcPr>
          <w:p w14:paraId="BC230000">
            <w:pPr>
              <w:ind/>
              <w:jc w:val="center"/>
            </w:pPr>
            <w:r>
              <w:t>0,0000</w:t>
            </w:r>
          </w:p>
        </w:tc>
        <w:tc>
          <w:tcPr>
            <w:tcW w:type="dxa" w:w="1080"/>
            <w:tcBorders>
              <w:top w:color="000000" w:sz="4" w:val="single"/>
              <w:left w:sz="4" w:val="nil"/>
              <w:bottom w:sz="4" w:val="nil"/>
              <w:right w:color="000000" w:sz="8" w:val="single"/>
            </w:tcBorders>
            <w:vAlign w:val="center"/>
          </w:tcPr>
          <w:p w14:paraId="BD230000">
            <w:pPr>
              <w:ind/>
              <w:jc w:val="center"/>
            </w:pPr>
            <w:r>
              <w:t>0,0156</w:t>
            </w:r>
          </w:p>
        </w:tc>
      </w:tr>
      <w:tr>
        <w:trPr>
          <w:trHeight w:hRule="atLeast" w:val="270"/>
        </w:trPr>
        <w:tc>
          <w:tcPr>
            <w:tcW w:type="dxa" w:w="555"/>
            <w:tcBorders>
              <w:top w:sz="4" w:val="nil"/>
              <w:left w:color="000000" w:sz="8" w:val="single"/>
              <w:bottom w:sz="4" w:val="nil"/>
              <w:right w:color="000000" w:sz="4" w:val="single"/>
            </w:tcBorders>
            <w:vAlign w:val="bottom"/>
          </w:tcPr>
          <w:p w14:paraId="BE230000">
            <w:r>
              <w:t> </w:t>
            </w:r>
          </w:p>
        </w:tc>
        <w:tc>
          <w:tcPr>
            <w:tcW w:type="dxa" w:w="5551"/>
            <w:tcBorders>
              <w:top w:sz="4" w:val="nil"/>
              <w:left w:sz="4" w:val="nil"/>
              <w:bottom w:sz="4" w:val="nil"/>
              <w:right w:color="000000" w:sz="4" w:val="single"/>
            </w:tcBorders>
            <w:vAlign w:val="bottom"/>
          </w:tcPr>
          <w:p w14:paraId="BF23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C0230000">
            <w:pPr>
              <w:ind/>
              <w:jc w:val="center"/>
              <w:rPr>
                <w:b w:val="1"/>
              </w:rPr>
            </w:pPr>
            <w:r>
              <w:rPr>
                <w:b w:val="1"/>
              </w:rPr>
              <w:t>0,0156</w:t>
            </w:r>
          </w:p>
        </w:tc>
        <w:tc>
          <w:tcPr>
            <w:tcW w:type="dxa" w:w="900"/>
            <w:gridSpan w:val="2"/>
            <w:tcBorders>
              <w:top w:sz="4" w:val="nil"/>
              <w:left w:sz="4" w:val="nil"/>
              <w:bottom w:sz="4" w:val="nil"/>
              <w:right w:color="000000" w:sz="4" w:val="single"/>
            </w:tcBorders>
            <w:vAlign w:val="center"/>
          </w:tcPr>
          <w:p w14:paraId="C123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C223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C3230000">
            <w:pPr>
              <w:ind/>
              <w:jc w:val="center"/>
              <w:rPr>
                <w:b w:val="1"/>
              </w:rPr>
            </w:pPr>
            <w:r>
              <w:rPr>
                <w:b w:val="1"/>
              </w:rPr>
              <w:t>0,0156</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C423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C5230000">
            <w:pPr>
              <w:rPr>
                <w:b w:val="1"/>
              </w:rPr>
            </w:pPr>
            <w:r>
              <w:rPr>
                <w:b w:val="1"/>
              </w:rPr>
              <w:t>МБУК Дедовичский РЦД</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C6230000">
            <w:pPr>
              <w:ind/>
              <w:jc w:val="center"/>
            </w:pPr>
            <w:r>
              <w:t>1</w:t>
            </w:r>
          </w:p>
        </w:tc>
        <w:tc>
          <w:tcPr>
            <w:tcW w:type="dxa" w:w="5551"/>
            <w:tcBorders>
              <w:top w:sz="4" w:val="nil"/>
              <w:left w:sz="4" w:val="nil"/>
              <w:bottom w:color="000000" w:sz="4" w:val="single"/>
              <w:right w:color="000000" w:sz="4" w:val="single"/>
            </w:tcBorders>
            <w:vAlign w:val="bottom"/>
          </w:tcPr>
          <w:p w14:paraId="C7230000">
            <w:r>
              <w:t>Дом культуры</w:t>
            </w:r>
          </w:p>
        </w:tc>
        <w:tc>
          <w:tcPr>
            <w:tcW w:type="dxa" w:w="929"/>
            <w:gridSpan w:val="2"/>
            <w:tcBorders>
              <w:top w:sz="4" w:val="nil"/>
              <w:left w:sz="4" w:val="nil"/>
              <w:bottom w:color="000000" w:sz="4" w:val="single"/>
              <w:right w:color="000000" w:sz="4" w:val="single"/>
            </w:tcBorders>
            <w:vAlign w:val="center"/>
          </w:tcPr>
          <w:p w14:paraId="C8230000">
            <w:pPr>
              <w:ind/>
              <w:jc w:val="center"/>
            </w:pPr>
            <w:r>
              <w:t>0,3342</w:t>
            </w:r>
          </w:p>
        </w:tc>
        <w:tc>
          <w:tcPr>
            <w:tcW w:type="dxa" w:w="900"/>
            <w:gridSpan w:val="2"/>
            <w:tcBorders>
              <w:top w:sz="4" w:val="nil"/>
              <w:left w:sz="4" w:val="nil"/>
              <w:bottom w:color="000000" w:sz="4" w:val="single"/>
              <w:right w:color="000000" w:sz="4" w:val="single"/>
            </w:tcBorders>
            <w:vAlign w:val="center"/>
          </w:tcPr>
          <w:p w14:paraId="C9230000">
            <w:pPr>
              <w:ind/>
              <w:jc w:val="center"/>
            </w:pPr>
            <w:r>
              <w:t>1,4931</w:t>
            </w:r>
          </w:p>
        </w:tc>
        <w:tc>
          <w:tcPr>
            <w:tcW w:type="dxa" w:w="900"/>
            <w:gridSpan w:val="2"/>
            <w:tcBorders>
              <w:top w:sz="4" w:val="nil"/>
              <w:left w:sz="4" w:val="nil"/>
              <w:bottom w:color="000000" w:sz="4" w:val="single"/>
              <w:right w:color="000000" w:sz="4" w:val="single"/>
            </w:tcBorders>
            <w:vAlign w:val="center"/>
          </w:tcPr>
          <w:p w14:paraId="CA230000">
            <w:pPr>
              <w:ind/>
              <w:jc w:val="center"/>
            </w:pPr>
            <w:r>
              <w:t>0,3500</w:t>
            </w:r>
          </w:p>
        </w:tc>
        <w:tc>
          <w:tcPr>
            <w:tcW w:type="dxa" w:w="1080"/>
            <w:tcBorders>
              <w:top w:color="000000" w:sz="4" w:val="single"/>
              <w:left w:sz="4" w:val="nil"/>
              <w:bottom w:sz="4" w:val="nil"/>
              <w:right w:color="000000" w:sz="8" w:val="single"/>
            </w:tcBorders>
            <w:vAlign w:val="center"/>
          </w:tcPr>
          <w:p w14:paraId="CB230000">
            <w:pPr>
              <w:ind/>
              <w:jc w:val="center"/>
            </w:pPr>
            <w:r>
              <w:t>2,1773</w:t>
            </w:r>
          </w:p>
        </w:tc>
      </w:tr>
      <w:tr>
        <w:trPr>
          <w:trHeight w:hRule="atLeast" w:val="270"/>
        </w:trPr>
        <w:tc>
          <w:tcPr>
            <w:tcW w:type="dxa" w:w="555"/>
            <w:tcBorders>
              <w:top w:sz="4" w:val="nil"/>
              <w:left w:color="000000" w:sz="8" w:val="single"/>
              <w:bottom w:sz="4" w:val="nil"/>
              <w:right w:sz="4" w:val="nil"/>
            </w:tcBorders>
            <w:vAlign w:val="bottom"/>
          </w:tcPr>
          <w:p w14:paraId="CC230000">
            <w:r>
              <w:t> </w:t>
            </w:r>
          </w:p>
        </w:tc>
        <w:tc>
          <w:tcPr>
            <w:tcW w:type="dxa" w:w="5551"/>
            <w:tcBorders>
              <w:top w:sz="4" w:val="nil"/>
              <w:left w:color="000000" w:sz="4" w:val="single"/>
              <w:bottom w:sz="4" w:val="nil"/>
              <w:right w:color="000000" w:sz="4" w:val="single"/>
            </w:tcBorders>
            <w:vAlign w:val="bottom"/>
          </w:tcPr>
          <w:p w14:paraId="CD23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CE230000">
            <w:pPr>
              <w:ind/>
              <w:jc w:val="center"/>
              <w:rPr>
                <w:b w:val="1"/>
              </w:rPr>
            </w:pPr>
            <w:r>
              <w:rPr>
                <w:b w:val="1"/>
              </w:rPr>
              <w:t>0,3342</w:t>
            </w:r>
          </w:p>
        </w:tc>
        <w:tc>
          <w:tcPr>
            <w:tcW w:type="dxa" w:w="900"/>
            <w:gridSpan w:val="2"/>
            <w:tcBorders>
              <w:top w:sz="4" w:val="nil"/>
              <w:left w:sz="4" w:val="nil"/>
              <w:bottom w:sz="4" w:val="nil"/>
              <w:right w:color="000000" w:sz="4" w:val="single"/>
            </w:tcBorders>
            <w:vAlign w:val="center"/>
          </w:tcPr>
          <w:p w14:paraId="CF230000">
            <w:pPr>
              <w:ind/>
              <w:jc w:val="center"/>
              <w:rPr>
                <w:b w:val="1"/>
              </w:rPr>
            </w:pPr>
            <w:r>
              <w:rPr>
                <w:b w:val="1"/>
              </w:rPr>
              <w:t>1,4931</w:t>
            </w:r>
          </w:p>
        </w:tc>
        <w:tc>
          <w:tcPr>
            <w:tcW w:type="dxa" w:w="900"/>
            <w:gridSpan w:val="2"/>
            <w:tcBorders>
              <w:top w:sz="4" w:val="nil"/>
              <w:left w:sz="4" w:val="nil"/>
              <w:bottom w:sz="4" w:val="nil"/>
              <w:right w:color="000000" w:sz="4" w:val="single"/>
            </w:tcBorders>
            <w:vAlign w:val="center"/>
          </w:tcPr>
          <w:p w14:paraId="D0230000">
            <w:pPr>
              <w:ind/>
              <w:jc w:val="center"/>
              <w:rPr>
                <w:b w:val="1"/>
              </w:rPr>
            </w:pPr>
            <w:r>
              <w:rPr>
                <w:b w:val="1"/>
              </w:rPr>
              <w:t>0,3500</w:t>
            </w:r>
          </w:p>
        </w:tc>
        <w:tc>
          <w:tcPr>
            <w:tcW w:type="dxa" w:w="1080"/>
            <w:tcBorders>
              <w:top w:color="000000" w:sz="4" w:val="single"/>
              <w:left w:sz="4" w:val="nil"/>
              <w:bottom w:sz="4" w:val="nil"/>
              <w:right w:color="000000" w:sz="8" w:val="single"/>
            </w:tcBorders>
            <w:vAlign w:val="center"/>
          </w:tcPr>
          <w:p w14:paraId="D1230000">
            <w:pPr>
              <w:ind/>
              <w:jc w:val="center"/>
              <w:rPr>
                <w:b w:val="1"/>
              </w:rPr>
            </w:pPr>
            <w:r>
              <w:rPr>
                <w:b w:val="1"/>
              </w:rPr>
              <w:t>2,1773</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D223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D3230000">
            <w:pPr>
              <w:rPr>
                <w:b w:val="1"/>
              </w:rPr>
            </w:pPr>
            <w:r>
              <w:rPr>
                <w:b w:val="1"/>
              </w:rPr>
              <w:t>Бежаницкое  РАЙПО</w:t>
            </w:r>
          </w:p>
        </w:tc>
      </w:tr>
      <w:tr>
        <w:trPr>
          <w:trHeight w:hRule="atLeast" w:val="255"/>
        </w:trPr>
        <w:tc>
          <w:tcPr>
            <w:tcW w:type="dxa" w:w="555"/>
            <w:tcBorders>
              <w:top w:color="000000" w:sz="4" w:val="single"/>
              <w:left w:color="000000" w:sz="8" w:val="single"/>
              <w:bottom w:color="000000" w:sz="4" w:val="single"/>
              <w:right w:color="000000" w:sz="4" w:val="single"/>
            </w:tcBorders>
            <w:vAlign w:val="bottom"/>
          </w:tcPr>
          <w:p w14:paraId="D4230000">
            <w:pPr>
              <w:ind/>
              <w:jc w:val="center"/>
            </w:pPr>
            <w:r>
              <w:t>1</w:t>
            </w:r>
          </w:p>
        </w:tc>
        <w:tc>
          <w:tcPr>
            <w:tcW w:type="dxa" w:w="5551"/>
            <w:tcBorders>
              <w:top w:color="000000" w:sz="4" w:val="single"/>
              <w:left w:sz="4" w:val="nil"/>
              <w:bottom w:color="000000" w:sz="4" w:val="single"/>
              <w:right w:color="000000" w:sz="4" w:val="single"/>
            </w:tcBorders>
            <w:vAlign w:val="bottom"/>
          </w:tcPr>
          <w:p w14:paraId="D5230000">
            <w:r>
              <w:t>Магазин "Нива"</w:t>
            </w:r>
          </w:p>
        </w:tc>
        <w:tc>
          <w:tcPr>
            <w:tcW w:type="dxa" w:w="929"/>
            <w:gridSpan w:val="2"/>
            <w:tcBorders>
              <w:top w:color="000000" w:sz="4" w:val="single"/>
              <w:left w:sz="4" w:val="nil"/>
              <w:bottom w:color="000000" w:sz="4" w:val="single"/>
              <w:right w:color="000000" w:sz="4" w:val="single"/>
            </w:tcBorders>
            <w:vAlign w:val="center"/>
          </w:tcPr>
          <w:p w14:paraId="D6230000">
            <w:pPr>
              <w:ind/>
              <w:jc w:val="center"/>
            </w:pPr>
            <w:r>
              <w:t>0,0150</w:t>
            </w:r>
          </w:p>
        </w:tc>
        <w:tc>
          <w:tcPr>
            <w:tcW w:type="dxa" w:w="900"/>
            <w:gridSpan w:val="2"/>
            <w:tcBorders>
              <w:top w:color="000000" w:sz="4" w:val="single"/>
              <w:left w:sz="4" w:val="nil"/>
              <w:bottom w:color="000000" w:sz="4" w:val="single"/>
              <w:right w:color="000000" w:sz="4" w:val="single"/>
            </w:tcBorders>
            <w:vAlign w:val="center"/>
          </w:tcPr>
          <w:p w14:paraId="D7230000">
            <w:pPr>
              <w:ind/>
              <w:jc w:val="center"/>
            </w:pPr>
            <w:r>
              <w:t>0,0000</w:t>
            </w:r>
          </w:p>
        </w:tc>
        <w:tc>
          <w:tcPr>
            <w:tcW w:type="dxa" w:w="900"/>
            <w:gridSpan w:val="2"/>
            <w:tcBorders>
              <w:top w:color="000000" w:sz="4" w:val="single"/>
              <w:left w:sz="4" w:val="nil"/>
              <w:bottom w:color="000000" w:sz="4" w:val="single"/>
              <w:right w:color="000000" w:sz="4" w:val="single"/>
            </w:tcBorders>
            <w:vAlign w:val="center"/>
          </w:tcPr>
          <w:p w14:paraId="D8230000">
            <w:pPr>
              <w:ind/>
              <w:jc w:val="center"/>
            </w:pPr>
            <w:r>
              <w:t>0,0000</w:t>
            </w:r>
          </w:p>
        </w:tc>
        <w:tc>
          <w:tcPr>
            <w:tcW w:type="dxa" w:w="1080"/>
            <w:tcBorders>
              <w:top w:color="000000" w:sz="4" w:val="single"/>
              <w:left w:sz="4" w:val="nil"/>
              <w:bottom w:sz="4" w:val="nil"/>
              <w:right w:color="000000" w:sz="8" w:val="single"/>
            </w:tcBorders>
            <w:vAlign w:val="center"/>
          </w:tcPr>
          <w:p w14:paraId="D9230000">
            <w:pPr>
              <w:ind/>
              <w:jc w:val="center"/>
            </w:pPr>
            <w:r>
              <w:t>0,0150</w:t>
            </w:r>
          </w:p>
        </w:tc>
      </w:tr>
      <w:tr>
        <w:trPr>
          <w:trHeight w:hRule="atLeast" w:val="270"/>
        </w:trPr>
        <w:tc>
          <w:tcPr>
            <w:tcW w:type="dxa" w:w="555"/>
            <w:tcBorders>
              <w:top w:sz="4" w:val="nil"/>
              <w:left w:color="000000" w:sz="8" w:val="single"/>
              <w:bottom w:sz="4" w:val="nil"/>
              <w:right w:color="000000" w:sz="4" w:val="single"/>
            </w:tcBorders>
            <w:vAlign w:val="bottom"/>
          </w:tcPr>
          <w:p w14:paraId="DA230000">
            <w:r>
              <w:t> </w:t>
            </w:r>
          </w:p>
        </w:tc>
        <w:tc>
          <w:tcPr>
            <w:tcW w:type="dxa" w:w="5551"/>
            <w:tcBorders>
              <w:top w:sz="4" w:val="nil"/>
              <w:left w:sz="4" w:val="nil"/>
              <w:bottom w:sz="4" w:val="nil"/>
              <w:right w:color="000000" w:sz="4" w:val="single"/>
            </w:tcBorders>
            <w:vAlign w:val="bottom"/>
          </w:tcPr>
          <w:p w14:paraId="DB23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DC230000">
            <w:pPr>
              <w:ind/>
              <w:jc w:val="center"/>
              <w:rPr>
                <w:b w:val="1"/>
              </w:rPr>
            </w:pPr>
            <w:r>
              <w:rPr>
                <w:b w:val="1"/>
              </w:rPr>
              <w:t>0,0150</w:t>
            </w:r>
          </w:p>
        </w:tc>
        <w:tc>
          <w:tcPr>
            <w:tcW w:type="dxa" w:w="900"/>
            <w:gridSpan w:val="2"/>
            <w:tcBorders>
              <w:top w:sz="4" w:val="nil"/>
              <w:left w:sz="4" w:val="nil"/>
              <w:bottom w:sz="4" w:val="nil"/>
              <w:right w:color="000000" w:sz="4" w:val="single"/>
            </w:tcBorders>
            <w:vAlign w:val="center"/>
          </w:tcPr>
          <w:p w14:paraId="DD23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DE23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DF230000">
            <w:pPr>
              <w:ind/>
              <w:jc w:val="center"/>
              <w:rPr>
                <w:b w:val="1"/>
              </w:rPr>
            </w:pPr>
            <w:r>
              <w:rPr>
                <w:b w:val="1"/>
              </w:rPr>
              <w:t>0,0150</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E023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E1230000">
            <w:pPr>
              <w:rPr>
                <w:b w:val="1"/>
              </w:rPr>
            </w:pPr>
            <w:r>
              <w:rPr>
                <w:b w:val="1"/>
              </w:rPr>
              <w:t>Предприниматель Ильина Н.Н.</w:t>
            </w:r>
          </w:p>
        </w:tc>
      </w:tr>
      <w:tr>
        <w:trPr>
          <w:trHeight w:hRule="atLeast" w:val="278"/>
        </w:trPr>
        <w:tc>
          <w:tcPr>
            <w:tcW w:type="dxa" w:w="555"/>
            <w:tcBorders>
              <w:top w:color="000000" w:sz="4" w:val="single"/>
              <w:left w:color="000000" w:sz="8" w:val="single"/>
              <w:bottom w:color="000000" w:sz="4" w:val="single"/>
              <w:right w:color="000000" w:sz="4" w:val="single"/>
            </w:tcBorders>
            <w:vAlign w:val="center"/>
          </w:tcPr>
          <w:p w14:paraId="E2230000">
            <w:pPr>
              <w:ind/>
              <w:jc w:val="center"/>
            </w:pPr>
            <w:r>
              <w:t>1</w:t>
            </w:r>
          </w:p>
        </w:tc>
        <w:tc>
          <w:tcPr>
            <w:tcW w:type="dxa" w:w="5551"/>
            <w:tcBorders>
              <w:top w:color="000000" w:sz="4" w:val="single"/>
              <w:left w:sz="4" w:val="nil"/>
              <w:bottom w:color="000000" w:sz="4" w:val="single"/>
              <w:right w:color="000000" w:sz="4" w:val="single"/>
            </w:tcBorders>
            <w:vAlign w:val="bottom"/>
          </w:tcPr>
          <w:p w14:paraId="E3230000">
            <w:r>
              <w:t>Магазин за школой (продукты)</w:t>
            </w:r>
          </w:p>
        </w:tc>
        <w:tc>
          <w:tcPr>
            <w:tcW w:type="dxa" w:w="929"/>
            <w:gridSpan w:val="2"/>
            <w:tcBorders>
              <w:top w:color="000000" w:sz="4" w:val="single"/>
              <w:left w:sz="4" w:val="nil"/>
              <w:bottom w:color="000000" w:sz="4" w:val="single"/>
              <w:right w:color="000000" w:sz="4" w:val="single"/>
            </w:tcBorders>
            <w:vAlign w:val="center"/>
          </w:tcPr>
          <w:p w14:paraId="E4230000">
            <w:pPr>
              <w:ind/>
              <w:jc w:val="center"/>
            </w:pPr>
            <w:r>
              <w:t>0,0150</w:t>
            </w:r>
          </w:p>
        </w:tc>
        <w:tc>
          <w:tcPr>
            <w:tcW w:type="dxa" w:w="900"/>
            <w:gridSpan w:val="2"/>
            <w:tcBorders>
              <w:top w:color="000000" w:sz="4" w:val="single"/>
              <w:left w:sz="4" w:val="nil"/>
              <w:bottom w:color="000000" w:sz="4" w:val="single"/>
              <w:right w:color="000000" w:sz="4" w:val="single"/>
            </w:tcBorders>
            <w:vAlign w:val="center"/>
          </w:tcPr>
          <w:p w14:paraId="E5230000">
            <w:pPr>
              <w:ind/>
              <w:jc w:val="center"/>
            </w:pPr>
            <w:r>
              <w:t>0,0000</w:t>
            </w:r>
          </w:p>
        </w:tc>
        <w:tc>
          <w:tcPr>
            <w:tcW w:type="dxa" w:w="900"/>
            <w:gridSpan w:val="2"/>
            <w:tcBorders>
              <w:top w:color="000000" w:sz="4" w:val="single"/>
              <w:left w:sz="4" w:val="nil"/>
              <w:bottom w:color="000000" w:sz="4" w:val="single"/>
              <w:right w:color="000000" w:sz="4" w:val="single"/>
            </w:tcBorders>
            <w:vAlign w:val="center"/>
          </w:tcPr>
          <w:p w14:paraId="E6230000">
            <w:pPr>
              <w:ind/>
              <w:jc w:val="center"/>
            </w:pPr>
            <w:r>
              <w:t>0,0000</w:t>
            </w:r>
          </w:p>
        </w:tc>
        <w:tc>
          <w:tcPr>
            <w:tcW w:type="dxa" w:w="1080"/>
            <w:tcBorders>
              <w:top w:color="000000" w:sz="4" w:val="single"/>
              <w:left w:sz="4" w:val="nil"/>
              <w:bottom w:sz="4" w:val="nil"/>
              <w:right w:color="000000" w:sz="8" w:val="single"/>
            </w:tcBorders>
            <w:vAlign w:val="center"/>
          </w:tcPr>
          <w:p w14:paraId="E7230000">
            <w:pPr>
              <w:ind/>
              <w:jc w:val="center"/>
            </w:pPr>
            <w:r>
              <w:t>0,0150</w:t>
            </w:r>
          </w:p>
        </w:tc>
      </w:tr>
      <w:tr>
        <w:trPr>
          <w:trHeight w:hRule="atLeast" w:val="255"/>
        </w:trPr>
        <w:tc>
          <w:tcPr>
            <w:tcW w:type="dxa" w:w="555"/>
            <w:tcBorders>
              <w:top w:sz="4" w:val="nil"/>
              <w:left w:color="000000" w:sz="8" w:val="single"/>
              <w:bottom w:color="000000" w:sz="4" w:val="single"/>
              <w:right w:sz="4" w:val="nil"/>
            </w:tcBorders>
            <w:vAlign w:val="center"/>
          </w:tcPr>
          <w:p w14:paraId="E8230000">
            <w:pPr>
              <w:ind/>
              <w:jc w:val="center"/>
            </w:pPr>
            <w:r>
              <w:t>2</w:t>
            </w:r>
          </w:p>
        </w:tc>
        <w:tc>
          <w:tcPr>
            <w:tcW w:type="dxa" w:w="5551"/>
            <w:tcBorders>
              <w:top w:sz="4" w:val="nil"/>
              <w:left w:color="000000" w:sz="4" w:val="single"/>
              <w:bottom w:color="000000" w:sz="4" w:val="single"/>
              <w:right w:color="000000" w:sz="4" w:val="single"/>
            </w:tcBorders>
            <w:vAlign w:val="bottom"/>
          </w:tcPr>
          <w:p w14:paraId="E9230000">
            <w:r>
              <w:t>Магазин за школой (канцтовары)</w:t>
            </w:r>
          </w:p>
        </w:tc>
        <w:tc>
          <w:tcPr>
            <w:tcW w:type="dxa" w:w="929"/>
            <w:gridSpan w:val="2"/>
            <w:tcBorders>
              <w:top w:sz="4" w:val="nil"/>
              <w:left w:sz="4" w:val="nil"/>
              <w:bottom w:sz="4" w:val="nil"/>
              <w:right w:color="000000" w:sz="4" w:val="single"/>
            </w:tcBorders>
            <w:vAlign w:val="center"/>
          </w:tcPr>
          <w:p w14:paraId="EA230000">
            <w:pPr>
              <w:ind/>
              <w:jc w:val="center"/>
            </w:pPr>
            <w:r>
              <w:t>0,0028</w:t>
            </w:r>
          </w:p>
        </w:tc>
        <w:tc>
          <w:tcPr>
            <w:tcW w:type="dxa" w:w="900"/>
            <w:gridSpan w:val="2"/>
            <w:tcBorders>
              <w:top w:sz="4" w:val="nil"/>
              <w:left w:color="000000" w:sz="4" w:val="single"/>
              <w:bottom w:sz="4" w:val="nil"/>
              <w:right w:color="000000" w:sz="4" w:val="single"/>
            </w:tcBorders>
            <w:vAlign w:val="center"/>
          </w:tcPr>
          <w:p w14:paraId="EB230000">
            <w:pPr>
              <w:ind/>
              <w:jc w:val="center"/>
            </w:pPr>
            <w:r>
              <w:t>0,0000</w:t>
            </w:r>
          </w:p>
        </w:tc>
        <w:tc>
          <w:tcPr>
            <w:tcW w:type="dxa" w:w="900"/>
            <w:gridSpan w:val="2"/>
            <w:tcBorders>
              <w:top w:sz="4" w:val="nil"/>
              <w:left w:color="000000" w:sz="4" w:val="single"/>
              <w:bottom w:sz="4" w:val="nil"/>
              <w:right w:sz="4" w:val="nil"/>
            </w:tcBorders>
            <w:vAlign w:val="center"/>
          </w:tcPr>
          <w:p w14:paraId="EC230000">
            <w:pPr>
              <w:ind/>
              <w:jc w:val="center"/>
            </w:pPr>
            <w:r>
              <w:t>0,0000</w:t>
            </w:r>
          </w:p>
        </w:tc>
        <w:tc>
          <w:tcPr>
            <w:tcW w:type="dxa" w:w="1080"/>
            <w:tcBorders>
              <w:top w:color="000000" w:sz="4" w:val="single"/>
              <w:left w:color="000000" w:sz="4" w:val="single"/>
              <w:bottom w:sz="4" w:val="nil"/>
              <w:right w:color="000000" w:sz="8" w:val="single"/>
            </w:tcBorders>
            <w:vAlign w:val="center"/>
          </w:tcPr>
          <w:p w14:paraId="ED230000">
            <w:pPr>
              <w:ind/>
              <w:jc w:val="center"/>
            </w:pPr>
            <w:r>
              <w:t>0,0028</w:t>
            </w:r>
          </w:p>
        </w:tc>
      </w:tr>
      <w:tr>
        <w:trPr>
          <w:trHeight w:hRule="atLeast" w:val="270"/>
        </w:trPr>
        <w:tc>
          <w:tcPr>
            <w:tcW w:type="dxa" w:w="555"/>
            <w:tcBorders>
              <w:top w:color="000000" w:sz="4" w:val="single"/>
              <w:left w:color="000000" w:sz="8" w:val="single"/>
              <w:bottom w:sz="4" w:val="nil"/>
              <w:right w:sz="4" w:val="nil"/>
            </w:tcBorders>
            <w:vAlign w:val="bottom"/>
          </w:tcPr>
          <w:p w14:paraId="EE230000">
            <w:r>
              <w:t> </w:t>
            </w:r>
          </w:p>
        </w:tc>
        <w:tc>
          <w:tcPr>
            <w:tcW w:type="dxa" w:w="5551"/>
            <w:tcBorders>
              <w:top w:sz="4" w:val="nil"/>
              <w:left w:color="000000" w:sz="4" w:val="single"/>
              <w:bottom w:sz="4" w:val="nil"/>
              <w:right w:color="000000" w:sz="4" w:val="single"/>
            </w:tcBorders>
            <w:vAlign w:val="bottom"/>
          </w:tcPr>
          <w:p w14:paraId="EF230000">
            <w:pPr>
              <w:rPr>
                <w:b w:val="1"/>
              </w:rPr>
            </w:pPr>
            <w:r>
              <w:rPr>
                <w:b w:val="1"/>
              </w:rPr>
              <w:t>ИТОГО:</w:t>
            </w:r>
          </w:p>
        </w:tc>
        <w:tc>
          <w:tcPr>
            <w:tcW w:type="dxa" w:w="929"/>
            <w:gridSpan w:val="2"/>
            <w:tcBorders>
              <w:top w:color="000000" w:sz="4" w:val="single"/>
              <w:left w:sz="4" w:val="nil"/>
              <w:bottom w:sz="4" w:val="nil"/>
              <w:right w:color="000000" w:sz="4" w:val="single"/>
            </w:tcBorders>
            <w:vAlign w:val="center"/>
          </w:tcPr>
          <w:p w14:paraId="F0230000">
            <w:pPr>
              <w:ind/>
              <w:jc w:val="center"/>
              <w:rPr>
                <w:b w:val="1"/>
              </w:rPr>
            </w:pPr>
            <w:r>
              <w:rPr>
                <w:b w:val="1"/>
              </w:rPr>
              <w:t>0,0178</w:t>
            </w:r>
          </w:p>
        </w:tc>
        <w:tc>
          <w:tcPr>
            <w:tcW w:type="dxa" w:w="900"/>
            <w:gridSpan w:val="2"/>
            <w:tcBorders>
              <w:top w:color="000000" w:sz="4" w:val="single"/>
              <w:left w:sz="4" w:val="nil"/>
              <w:bottom w:sz="4" w:val="nil"/>
              <w:right w:color="000000" w:sz="4" w:val="single"/>
            </w:tcBorders>
            <w:vAlign w:val="center"/>
          </w:tcPr>
          <w:p w14:paraId="F1230000">
            <w:pPr>
              <w:ind/>
              <w:jc w:val="center"/>
              <w:rPr>
                <w:b w:val="1"/>
              </w:rPr>
            </w:pPr>
            <w:r>
              <w:rPr>
                <w:b w:val="1"/>
              </w:rPr>
              <w:t>0,0000</w:t>
            </w:r>
          </w:p>
        </w:tc>
        <w:tc>
          <w:tcPr>
            <w:tcW w:type="dxa" w:w="900"/>
            <w:gridSpan w:val="2"/>
            <w:tcBorders>
              <w:top w:color="000000" w:sz="4" w:val="single"/>
              <w:left w:sz="4" w:val="nil"/>
              <w:bottom w:sz="4" w:val="nil"/>
              <w:right w:color="000000" w:sz="4" w:val="single"/>
            </w:tcBorders>
            <w:vAlign w:val="center"/>
          </w:tcPr>
          <w:p w14:paraId="F2230000">
            <w:pPr>
              <w:ind/>
              <w:jc w:val="center"/>
              <w:rPr>
                <w:b w:val="1"/>
              </w:rPr>
            </w:pPr>
            <w:r>
              <w:rPr>
                <w:b w:val="1"/>
              </w:rPr>
              <w:t>0,0000</w:t>
            </w:r>
          </w:p>
        </w:tc>
        <w:tc>
          <w:tcPr>
            <w:tcW w:type="dxa" w:w="1080"/>
            <w:tcBorders>
              <w:top w:color="000000" w:sz="4" w:val="single"/>
              <w:left w:sz="4" w:val="nil"/>
              <w:bottom w:sz="4" w:val="nil"/>
              <w:right w:color="000000" w:sz="4" w:val="single"/>
            </w:tcBorders>
            <w:vAlign w:val="center"/>
          </w:tcPr>
          <w:p w14:paraId="F3230000">
            <w:pPr>
              <w:ind/>
              <w:jc w:val="center"/>
              <w:rPr>
                <w:b w:val="1"/>
              </w:rPr>
            </w:pPr>
            <w:r>
              <w:rPr>
                <w:b w:val="1"/>
              </w:rPr>
              <w:t>0,0178</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F423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F5230000">
            <w:pPr>
              <w:rPr>
                <w:b w:val="1"/>
              </w:rPr>
            </w:pPr>
            <w:r>
              <w:rPr>
                <w:b w:val="1"/>
              </w:rPr>
              <w:t>Предприниматель Федорова Е.П.</w:t>
            </w:r>
          </w:p>
        </w:tc>
      </w:tr>
      <w:tr>
        <w:trPr>
          <w:trHeight w:hRule="atLeast" w:val="255"/>
        </w:trPr>
        <w:tc>
          <w:tcPr>
            <w:tcW w:type="dxa" w:w="555"/>
            <w:tcBorders>
              <w:top w:sz="4" w:val="nil"/>
              <w:left w:color="000000" w:sz="8" w:val="single"/>
              <w:bottom w:color="000000" w:sz="4" w:val="single"/>
              <w:right w:sz="4" w:val="nil"/>
            </w:tcBorders>
            <w:vAlign w:val="center"/>
          </w:tcPr>
          <w:p w14:paraId="F6230000">
            <w:pPr>
              <w:ind/>
              <w:jc w:val="center"/>
            </w:pPr>
            <w:r>
              <w:t>1</w:t>
            </w:r>
          </w:p>
        </w:tc>
        <w:tc>
          <w:tcPr>
            <w:tcW w:type="dxa" w:w="5551"/>
            <w:tcBorders>
              <w:top w:sz="4" w:val="nil"/>
              <w:left w:color="000000" w:sz="4" w:val="single"/>
              <w:bottom w:color="000000" w:sz="4" w:val="single"/>
              <w:right w:color="000000" w:sz="4" w:val="single"/>
            </w:tcBorders>
            <w:vAlign w:val="bottom"/>
          </w:tcPr>
          <w:p w14:paraId="F7230000">
            <w:r>
              <w:t>Магазин за школой</w:t>
            </w:r>
          </w:p>
        </w:tc>
        <w:tc>
          <w:tcPr>
            <w:tcW w:type="dxa" w:w="929"/>
            <w:gridSpan w:val="2"/>
            <w:tcBorders>
              <w:top w:sz="4" w:val="nil"/>
              <w:left w:sz="4" w:val="nil"/>
              <w:bottom w:color="000000" w:sz="4" w:val="single"/>
              <w:right w:color="000000" w:sz="4" w:val="single"/>
            </w:tcBorders>
            <w:vAlign w:val="center"/>
          </w:tcPr>
          <w:p w14:paraId="F8230000">
            <w:pPr>
              <w:ind/>
              <w:jc w:val="center"/>
            </w:pPr>
            <w:r>
              <w:t>0,0071</w:t>
            </w:r>
          </w:p>
        </w:tc>
        <w:tc>
          <w:tcPr>
            <w:tcW w:type="dxa" w:w="900"/>
            <w:gridSpan w:val="2"/>
            <w:tcBorders>
              <w:top w:sz="4" w:val="nil"/>
              <w:left w:sz="4" w:val="nil"/>
              <w:bottom w:color="000000" w:sz="4" w:val="single"/>
              <w:right w:color="000000" w:sz="4" w:val="single"/>
            </w:tcBorders>
            <w:vAlign w:val="center"/>
          </w:tcPr>
          <w:p w14:paraId="F9230000">
            <w:pPr>
              <w:ind/>
              <w:jc w:val="center"/>
            </w:pPr>
            <w:r>
              <w:t>0,0000</w:t>
            </w:r>
          </w:p>
        </w:tc>
        <w:tc>
          <w:tcPr>
            <w:tcW w:type="dxa" w:w="900"/>
            <w:gridSpan w:val="2"/>
            <w:tcBorders>
              <w:top w:sz="4" w:val="nil"/>
              <w:left w:sz="4" w:val="nil"/>
              <w:bottom w:color="000000" w:sz="4" w:val="single"/>
              <w:right w:color="000000" w:sz="4" w:val="single"/>
            </w:tcBorders>
            <w:vAlign w:val="center"/>
          </w:tcPr>
          <w:p w14:paraId="FA230000">
            <w:pPr>
              <w:ind/>
              <w:jc w:val="center"/>
            </w:pPr>
            <w:r>
              <w:t>0,0000</w:t>
            </w:r>
          </w:p>
        </w:tc>
        <w:tc>
          <w:tcPr>
            <w:tcW w:type="dxa" w:w="1080"/>
            <w:tcBorders>
              <w:top w:sz="4" w:val="nil"/>
              <w:left w:sz="4" w:val="nil"/>
              <w:bottom w:sz="4" w:val="nil"/>
              <w:right w:color="000000" w:sz="8" w:val="single"/>
            </w:tcBorders>
            <w:vAlign w:val="center"/>
          </w:tcPr>
          <w:p w14:paraId="FB230000">
            <w:pPr>
              <w:ind/>
              <w:jc w:val="center"/>
            </w:pPr>
            <w:r>
              <w:t>0,0071</w:t>
            </w:r>
          </w:p>
        </w:tc>
      </w:tr>
      <w:tr>
        <w:trPr>
          <w:trHeight w:hRule="atLeast" w:val="255"/>
        </w:trPr>
        <w:tc>
          <w:tcPr>
            <w:tcW w:type="dxa" w:w="555"/>
            <w:tcBorders>
              <w:top w:color="000000" w:sz="4" w:val="single"/>
              <w:left w:color="000000" w:sz="8" w:val="single"/>
              <w:bottom w:color="000000" w:sz="4" w:val="single"/>
              <w:right w:sz="4" w:val="nil"/>
            </w:tcBorders>
            <w:vAlign w:val="center"/>
          </w:tcPr>
          <w:p w14:paraId="FC230000">
            <w:pPr>
              <w:ind/>
              <w:jc w:val="center"/>
            </w:pPr>
            <w:r>
              <w:t>2</w:t>
            </w:r>
          </w:p>
        </w:tc>
        <w:tc>
          <w:tcPr>
            <w:tcW w:type="dxa" w:w="5551"/>
            <w:tcBorders>
              <w:top w:sz="4" w:val="nil"/>
              <w:left w:color="000000" w:sz="4" w:val="single"/>
              <w:bottom w:color="000000" w:sz="4" w:val="single"/>
              <w:right w:color="000000" w:sz="4" w:val="single"/>
            </w:tcBorders>
            <w:vAlign w:val="bottom"/>
          </w:tcPr>
          <w:p w14:paraId="FD230000">
            <w:r>
              <w:t>магазин за школой Денисова</w:t>
            </w:r>
          </w:p>
        </w:tc>
        <w:tc>
          <w:tcPr>
            <w:tcW w:type="dxa" w:w="929"/>
            <w:gridSpan w:val="2"/>
            <w:tcBorders>
              <w:top w:sz="4" w:val="nil"/>
              <w:left w:sz="4" w:val="nil"/>
              <w:bottom w:sz="4" w:val="nil"/>
              <w:right w:sz="4" w:val="nil"/>
            </w:tcBorders>
            <w:vAlign w:val="center"/>
          </w:tcPr>
          <w:p w14:paraId="FE230000">
            <w:pPr>
              <w:ind/>
              <w:jc w:val="center"/>
            </w:pPr>
            <w:r>
              <w:t>0,0064</w:t>
            </w:r>
          </w:p>
        </w:tc>
        <w:tc>
          <w:tcPr>
            <w:tcW w:type="dxa" w:w="900"/>
            <w:gridSpan w:val="2"/>
            <w:tcBorders>
              <w:top w:sz="4" w:val="nil"/>
              <w:left w:color="000000" w:sz="4" w:val="single"/>
              <w:bottom w:color="000000" w:sz="4" w:val="single"/>
              <w:right w:color="000000" w:sz="4" w:val="single"/>
            </w:tcBorders>
            <w:vAlign w:val="center"/>
          </w:tcPr>
          <w:p w14:paraId="FF230000">
            <w:pPr>
              <w:ind/>
              <w:jc w:val="center"/>
            </w:pPr>
            <w:r>
              <w:t>0,0000</w:t>
            </w:r>
          </w:p>
        </w:tc>
        <w:tc>
          <w:tcPr>
            <w:tcW w:type="dxa" w:w="900"/>
            <w:gridSpan w:val="2"/>
            <w:tcBorders>
              <w:top w:sz="4" w:val="nil"/>
              <w:left w:sz="4" w:val="nil"/>
              <w:bottom w:color="000000" w:sz="4" w:val="single"/>
              <w:right w:color="000000" w:sz="4" w:val="single"/>
            </w:tcBorders>
            <w:vAlign w:val="center"/>
          </w:tcPr>
          <w:p w14:paraId="00240000">
            <w:pPr>
              <w:ind/>
              <w:jc w:val="center"/>
            </w:pPr>
            <w:r>
              <w:t>0,0000</w:t>
            </w:r>
          </w:p>
        </w:tc>
        <w:tc>
          <w:tcPr>
            <w:tcW w:type="dxa" w:w="1080"/>
            <w:tcBorders>
              <w:top w:color="000000" w:sz="4" w:val="single"/>
              <w:left w:sz="4" w:val="nil"/>
              <w:bottom w:sz="4" w:val="nil"/>
              <w:right w:color="000000" w:sz="8" w:val="single"/>
            </w:tcBorders>
            <w:vAlign w:val="center"/>
          </w:tcPr>
          <w:p w14:paraId="01240000">
            <w:pPr>
              <w:ind/>
              <w:jc w:val="center"/>
            </w:pPr>
            <w:r>
              <w:t>0,0064</w:t>
            </w:r>
          </w:p>
        </w:tc>
      </w:tr>
      <w:tr>
        <w:trPr>
          <w:trHeight w:hRule="atLeast" w:val="255"/>
        </w:trPr>
        <w:tc>
          <w:tcPr>
            <w:tcW w:type="dxa" w:w="555"/>
            <w:tcBorders>
              <w:top w:color="000000" w:sz="4" w:val="single"/>
              <w:left w:color="000000" w:sz="8" w:val="single"/>
              <w:bottom w:color="000000" w:sz="4" w:val="single"/>
              <w:right w:sz="4" w:val="nil"/>
            </w:tcBorders>
            <w:vAlign w:val="center"/>
          </w:tcPr>
          <w:p w14:paraId="02240000">
            <w:pPr>
              <w:ind/>
              <w:jc w:val="center"/>
            </w:pPr>
            <w:r>
              <w:t>3</w:t>
            </w:r>
          </w:p>
        </w:tc>
        <w:tc>
          <w:tcPr>
            <w:tcW w:type="dxa" w:w="5551"/>
            <w:tcBorders>
              <w:top w:sz="4" w:val="nil"/>
              <w:left w:color="000000" w:sz="4" w:val="single"/>
              <w:bottom w:color="000000" w:sz="4" w:val="single"/>
              <w:right w:color="000000" w:sz="4" w:val="single"/>
            </w:tcBorders>
            <w:vAlign w:val="bottom"/>
          </w:tcPr>
          <w:p w14:paraId="03240000">
            <w:r>
              <w:t>магазин за школой "Игрушка"</w:t>
            </w:r>
          </w:p>
        </w:tc>
        <w:tc>
          <w:tcPr>
            <w:tcW w:type="dxa" w:w="929"/>
            <w:gridSpan w:val="2"/>
            <w:tcBorders>
              <w:top w:color="000000" w:sz="4" w:val="single"/>
              <w:left w:sz="4" w:val="nil"/>
              <w:bottom w:color="000000" w:sz="4" w:val="single"/>
              <w:right w:color="000000" w:sz="4" w:val="single"/>
            </w:tcBorders>
            <w:vAlign w:val="center"/>
          </w:tcPr>
          <w:p w14:paraId="04240000">
            <w:pPr>
              <w:ind/>
              <w:jc w:val="center"/>
            </w:pPr>
            <w:r>
              <w:t>0,0059</w:t>
            </w:r>
          </w:p>
        </w:tc>
        <w:tc>
          <w:tcPr>
            <w:tcW w:type="dxa" w:w="900"/>
            <w:gridSpan w:val="2"/>
            <w:tcBorders>
              <w:top w:sz="4" w:val="nil"/>
              <w:left w:sz="4" w:val="nil"/>
              <w:bottom w:color="000000" w:sz="4" w:val="single"/>
              <w:right w:color="000000" w:sz="4" w:val="single"/>
            </w:tcBorders>
            <w:vAlign w:val="center"/>
          </w:tcPr>
          <w:p w14:paraId="05240000">
            <w:pPr>
              <w:ind/>
              <w:jc w:val="center"/>
            </w:pPr>
            <w:r>
              <w:t>0,0000</w:t>
            </w:r>
          </w:p>
        </w:tc>
        <w:tc>
          <w:tcPr>
            <w:tcW w:type="dxa" w:w="900"/>
            <w:gridSpan w:val="2"/>
            <w:tcBorders>
              <w:top w:sz="4" w:val="nil"/>
              <w:left w:sz="4" w:val="nil"/>
              <w:bottom w:color="000000" w:sz="4" w:val="single"/>
              <w:right w:color="000000" w:sz="4" w:val="single"/>
            </w:tcBorders>
            <w:vAlign w:val="center"/>
          </w:tcPr>
          <w:p w14:paraId="06240000">
            <w:pPr>
              <w:ind/>
              <w:jc w:val="center"/>
            </w:pPr>
            <w:r>
              <w:t>0,0000</w:t>
            </w:r>
          </w:p>
        </w:tc>
        <w:tc>
          <w:tcPr>
            <w:tcW w:type="dxa" w:w="1080"/>
            <w:tcBorders>
              <w:top w:color="000000" w:sz="4" w:val="single"/>
              <w:left w:sz="4" w:val="nil"/>
              <w:bottom w:sz="4" w:val="nil"/>
              <w:right w:color="000000" w:sz="8" w:val="single"/>
            </w:tcBorders>
            <w:vAlign w:val="center"/>
          </w:tcPr>
          <w:p w14:paraId="07240000">
            <w:pPr>
              <w:ind/>
              <w:jc w:val="center"/>
            </w:pPr>
            <w:r>
              <w:t>0,0059</w:t>
            </w:r>
          </w:p>
        </w:tc>
      </w:tr>
      <w:tr>
        <w:trPr>
          <w:trHeight w:hRule="atLeast" w:val="270"/>
        </w:trPr>
        <w:tc>
          <w:tcPr>
            <w:tcW w:type="dxa" w:w="555"/>
            <w:tcBorders>
              <w:top w:color="000000" w:sz="4" w:val="single"/>
              <w:left w:color="000000" w:sz="8" w:val="single"/>
              <w:bottom w:sz="4" w:val="nil"/>
              <w:right w:sz="4" w:val="nil"/>
            </w:tcBorders>
            <w:vAlign w:val="bottom"/>
          </w:tcPr>
          <w:p w14:paraId="08240000">
            <w:r>
              <w:t> </w:t>
            </w:r>
          </w:p>
        </w:tc>
        <w:tc>
          <w:tcPr>
            <w:tcW w:type="dxa" w:w="5551"/>
            <w:tcBorders>
              <w:top w:sz="4" w:val="nil"/>
              <w:left w:color="000000" w:sz="4" w:val="single"/>
              <w:bottom w:sz="4" w:val="nil"/>
              <w:right w:color="000000" w:sz="4" w:val="single"/>
            </w:tcBorders>
            <w:vAlign w:val="bottom"/>
          </w:tcPr>
          <w:p w14:paraId="092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0A240000">
            <w:pPr>
              <w:ind/>
              <w:jc w:val="center"/>
              <w:rPr>
                <w:b w:val="1"/>
              </w:rPr>
            </w:pPr>
            <w:r>
              <w:rPr>
                <w:b w:val="1"/>
              </w:rPr>
              <w:t>0,0194</w:t>
            </w:r>
          </w:p>
        </w:tc>
        <w:tc>
          <w:tcPr>
            <w:tcW w:type="dxa" w:w="900"/>
            <w:gridSpan w:val="2"/>
            <w:tcBorders>
              <w:top w:sz="4" w:val="nil"/>
              <w:left w:sz="4" w:val="nil"/>
              <w:bottom w:sz="4" w:val="nil"/>
              <w:right w:color="000000" w:sz="4" w:val="single"/>
            </w:tcBorders>
            <w:vAlign w:val="center"/>
          </w:tcPr>
          <w:p w14:paraId="0B24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0C2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0D240000">
            <w:pPr>
              <w:ind/>
              <w:jc w:val="center"/>
              <w:rPr>
                <w:b w:val="1"/>
              </w:rPr>
            </w:pPr>
            <w:r>
              <w:rPr>
                <w:b w:val="1"/>
              </w:rPr>
              <w:t>0,0194</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0E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0F240000">
            <w:pPr>
              <w:rPr>
                <w:b w:val="1"/>
              </w:rPr>
            </w:pPr>
            <w:r>
              <w:rPr>
                <w:b w:val="1"/>
              </w:rPr>
              <w:t>Предприниматель Манякина В.А.</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10240000">
            <w:pPr>
              <w:ind/>
              <w:jc w:val="center"/>
            </w:pPr>
            <w:r>
              <w:t>1</w:t>
            </w:r>
          </w:p>
        </w:tc>
        <w:tc>
          <w:tcPr>
            <w:tcW w:type="dxa" w:w="5551"/>
            <w:tcBorders>
              <w:top w:sz="4" w:val="nil"/>
              <w:left w:sz="4" w:val="nil"/>
              <w:bottom w:color="000000" w:sz="4" w:val="single"/>
              <w:right w:color="000000" w:sz="4" w:val="single"/>
            </w:tcBorders>
            <w:vAlign w:val="bottom"/>
          </w:tcPr>
          <w:p w14:paraId="11240000">
            <w:r>
              <w:t>Магазин за школой</w:t>
            </w:r>
          </w:p>
        </w:tc>
        <w:tc>
          <w:tcPr>
            <w:tcW w:type="dxa" w:w="929"/>
            <w:gridSpan w:val="2"/>
            <w:tcBorders>
              <w:top w:sz="4" w:val="nil"/>
              <w:left w:sz="4" w:val="nil"/>
              <w:bottom w:color="000000" w:sz="4" w:val="single"/>
              <w:right w:color="000000" w:sz="4" w:val="single"/>
            </w:tcBorders>
            <w:vAlign w:val="center"/>
          </w:tcPr>
          <w:p w14:paraId="12240000">
            <w:pPr>
              <w:ind/>
              <w:jc w:val="center"/>
            </w:pPr>
            <w:r>
              <w:t>0,0051</w:t>
            </w:r>
          </w:p>
        </w:tc>
        <w:tc>
          <w:tcPr>
            <w:tcW w:type="dxa" w:w="900"/>
            <w:gridSpan w:val="2"/>
            <w:tcBorders>
              <w:top w:sz="4" w:val="nil"/>
              <w:left w:sz="4" w:val="nil"/>
              <w:bottom w:color="000000" w:sz="4" w:val="single"/>
              <w:right w:color="000000" w:sz="4" w:val="single"/>
            </w:tcBorders>
            <w:vAlign w:val="center"/>
          </w:tcPr>
          <w:p w14:paraId="13240000">
            <w:pPr>
              <w:ind/>
              <w:jc w:val="center"/>
            </w:pPr>
            <w:r>
              <w:t>0,0000</w:t>
            </w:r>
          </w:p>
        </w:tc>
        <w:tc>
          <w:tcPr>
            <w:tcW w:type="dxa" w:w="900"/>
            <w:gridSpan w:val="2"/>
            <w:tcBorders>
              <w:top w:sz="4" w:val="nil"/>
              <w:left w:sz="4" w:val="nil"/>
              <w:bottom w:color="000000" w:sz="4" w:val="single"/>
              <w:right w:color="000000" w:sz="4" w:val="single"/>
            </w:tcBorders>
            <w:vAlign w:val="center"/>
          </w:tcPr>
          <w:p w14:paraId="14240000">
            <w:pPr>
              <w:ind/>
              <w:jc w:val="center"/>
            </w:pPr>
            <w:r>
              <w:t>0,0000</w:t>
            </w:r>
          </w:p>
        </w:tc>
        <w:tc>
          <w:tcPr>
            <w:tcW w:type="dxa" w:w="1080"/>
            <w:tcBorders>
              <w:top w:sz="4" w:val="nil"/>
              <w:left w:sz="4" w:val="nil"/>
              <w:bottom w:color="000000" w:sz="4" w:val="single"/>
              <w:right w:color="000000" w:sz="8" w:val="single"/>
            </w:tcBorders>
            <w:vAlign w:val="center"/>
          </w:tcPr>
          <w:p w14:paraId="15240000">
            <w:pPr>
              <w:ind/>
              <w:jc w:val="center"/>
            </w:pPr>
            <w:r>
              <w:t>0,0051</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16240000">
            <w:r>
              <w:t> </w:t>
            </w:r>
          </w:p>
        </w:tc>
        <w:tc>
          <w:tcPr>
            <w:tcW w:type="dxa" w:w="5551"/>
            <w:tcBorders>
              <w:top w:sz="4" w:val="nil"/>
              <w:left w:sz="4" w:val="nil"/>
              <w:bottom w:color="000000" w:sz="8" w:val="single"/>
              <w:right w:color="000000" w:sz="4" w:val="single"/>
            </w:tcBorders>
            <w:vAlign w:val="bottom"/>
          </w:tcPr>
          <w:p w14:paraId="17240000">
            <w:pPr>
              <w:rPr>
                <w:b w:val="1"/>
              </w:rPr>
            </w:pPr>
            <w:r>
              <w:rPr>
                <w:b w:val="1"/>
              </w:rPr>
              <w:t>ИТОГО:</w:t>
            </w:r>
          </w:p>
        </w:tc>
        <w:tc>
          <w:tcPr>
            <w:tcW w:type="dxa" w:w="929"/>
            <w:gridSpan w:val="2"/>
            <w:tcBorders>
              <w:top w:sz="4" w:val="nil"/>
              <w:left w:sz="4" w:val="nil"/>
              <w:bottom w:color="000000" w:sz="8" w:val="single"/>
              <w:right w:color="000000" w:sz="4" w:val="single"/>
            </w:tcBorders>
            <w:vAlign w:val="center"/>
          </w:tcPr>
          <w:p w14:paraId="18240000">
            <w:pPr>
              <w:ind/>
              <w:jc w:val="center"/>
              <w:rPr>
                <w:b w:val="1"/>
              </w:rPr>
            </w:pPr>
            <w:r>
              <w:rPr>
                <w:b w:val="1"/>
              </w:rPr>
              <w:t>0,0051</w:t>
            </w:r>
          </w:p>
        </w:tc>
        <w:tc>
          <w:tcPr>
            <w:tcW w:type="dxa" w:w="900"/>
            <w:gridSpan w:val="2"/>
            <w:tcBorders>
              <w:top w:sz="4" w:val="nil"/>
              <w:left w:sz="4" w:val="nil"/>
              <w:bottom w:color="000000" w:sz="8" w:val="single"/>
              <w:right w:color="000000" w:sz="4" w:val="single"/>
            </w:tcBorders>
            <w:vAlign w:val="center"/>
          </w:tcPr>
          <w:p w14:paraId="19240000">
            <w:pPr>
              <w:ind/>
              <w:jc w:val="center"/>
              <w:rPr>
                <w:b w:val="1"/>
              </w:rPr>
            </w:pPr>
            <w:r>
              <w:rPr>
                <w:b w:val="1"/>
              </w:rPr>
              <w:t>0,0000</w:t>
            </w:r>
          </w:p>
        </w:tc>
        <w:tc>
          <w:tcPr>
            <w:tcW w:type="dxa" w:w="900"/>
            <w:gridSpan w:val="2"/>
            <w:tcBorders>
              <w:top w:sz="4" w:val="nil"/>
              <w:left w:sz="4" w:val="nil"/>
              <w:bottom w:color="000000" w:sz="8" w:val="single"/>
              <w:right w:color="000000" w:sz="4" w:val="single"/>
            </w:tcBorders>
            <w:vAlign w:val="center"/>
          </w:tcPr>
          <w:p w14:paraId="1A240000">
            <w:pPr>
              <w:ind/>
              <w:jc w:val="center"/>
              <w:rPr>
                <w:b w:val="1"/>
              </w:rPr>
            </w:pPr>
            <w:r>
              <w:rPr>
                <w:b w:val="1"/>
              </w:rPr>
              <w:t>0,0000</w:t>
            </w:r>
          </w:p>
        </w:tc>
        <w:tc>
          <w:tcPr>
            <w:tcW w:type="dxa" w:w="1080"/>
            <w:tcBorders>
              <w:top w:sz="4" w:val="nil"/>
              <w:left w:sz="4" w:val="nil"/>
              <w:bottom w:color="000000" w:sz="8" w:val="single"/>
              <w:right w:color="000000" w:sz="8" w:val="single"/>
            </w:tcBorders>
            <w:vAlign w:val="center"/>
          </w:tcPr>
          <w:p w14:paraId="1B240000">
            <w:pPr>
              <w:ind/>
              <w:jc w:val="center"/>
              <w:rPr>
                <w:b w:val="1"/>
              </w:rPr>
            </w:pPr>
            <w:r>
              <w:rPr>
                <w:b w:val="1"/>
              </w:rPr>
              <w:t>0,0051</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1C240000">
            <w:pPr>
              <w:ind/>
              <w:jc w:val="center"/>
              <w:rPr>
                <w:b w:val="1"/>
              </w:rPr>
            </w:pPr>
          </w:p>
        </w:tc>
        <w:tc>
          <w:tcPr>
            <w:tcW w:type="dxa" w:w="9360"/>
            <w:gridSpan w:val="8"/>
            <w:tcBorders>
              <w:top w:sz="4" w:val="nil"/>
              <w:left w:color="000000" w:sz="4" w:val="single"/>
              <w:bottom w:color="000000" w:sz="8" w:val="single"/>
              <w:right w:color="000000" w:sz="8" w:val="single"/>
            </w:tcBorders>
            <w:vAlign w:val="bottom"/>
          </w:tcPr>
          <w:p w14:paraId="1D240000">
            <w:pPr>
              <w:rPr>
                <w:b w:val="1"/>
              </w:rPr>
            </w:pPr>
            <w:r>
              <w:rPr>
                <w:b w:val="1"/>
              </w:rPr>
              <w:t>Предприниматель Федорова Т.Д.</w:t>
            </w:r>
          </w:p>
        </w:tc>
      </w:tr>
      <w:tr>
        <w:trPr>
          <w:trHeight w:hRule="atLeast" w:val="255"/>
        </w:trPr>
        <w:tc>
          <w:tcPr>
            <w:tcW w:type="dxa" w:w="555"/>
            <w:tcBorders>
              <w:top w:color="000000" w:sz="4" w:val="single"/>
              <w:left w:color="000000" w:sz="8" w:val="single"/>
              <w:bottom w:color="000000" w:sz="4" w:val="single"/>
              <w:right w:color="000000" w:sz="4" w:val="single"/>
            </w:tcBorders>
            <w:vAlign w:val="bottom"/>
          </w:tcPr>
          <w:p w14:paraId="1E240000">
            <w:pPr>
              <w:ind/>
              <w:jc w:val="center"/>
            </w:pPr>
            <w:r>
              <w:t>1</w:t>
            </w:r>
          </w:p>
        </w:tc>
        <w:tc>
          <w:tcPr>
            <w:tcW w:type="dxa" w:w="5551"/>
            <w:tcBorders>
              <w:top w:color="000000" w:sz="4" w:val="single"/>
              <w:left w:sz="4" w:val="nil"/>
              <w:bottom w:color="000000" w:sz="4" w:val="single"/>
              <w:right w:color="000000" w:sz="4" w:val="single"/>
            </w:tcBorders>
            <w:vAlign w:val="bottom"/>
          </w:tcPr>
          <w:p w14:paraId="1F240000">
            <w:r>
              <w:t>Магазин "Престиж"</w:t>
            </w:r>
          </w:p>
        </w:tc>
        <w:tc>
          <w:tcPr>
            <w:tcW w:type="dxa" w:w="929"/>
            <w:gridSpan w:val="2"/>
            <w:tcBorders>
              <w:top w:color="000000" w:sz="4" w:val="single"/>
              <w:left w:sz="4" w:val="nil"/>
              <w:bottom w:color="000000" w:sz="4" w:val="single"/>
              <w:right w:color="000000" w:sz="4" w:val="single"/>
            </w:tcBorders>
            <w:vAlign w:val="center"/>
          </w:tcPr>
          <w:p w14:paraId="20240000">
            <w:pPr>
              <w:ind/>
              <w:jc w:val="center"/>
            </w:pPr>
            <w:r>
              <w:t>0,0135</w:t>
            </w:r>
          </w:p>
        </w:tc>
        <w:tc>
          <w:tcPr>
            <w:tcW w:type="dxa" w:w="900"/>
            <w:gridSpan w:val="2"/>
            <w:tcBorders>
              <w:top w:color="000000" w:sz="4" w:val="single"/>
              <w:left w:sz="4" w:val="nil"/>
              <w:bottom w:color="000000" w:sz="4" w:val="single"/>
              <w:right w:color="000000" w:sz="4" w:val="single"/>
            </w:tcBorders>
            <w:vAlign w:val="center"/>
          </w:tcPr>
          <w:p w14:paraId="21240000">
            <w:pPr>
              <w:ind/>
              <w:jc w:val="center"/>
            </w:pPr>
            <w:r>
              <w:t>0,0000</w:t>
            </w:r>
          </w:p>
        </w:tc>
        <w:tc>
          <w:tcPr>
            <w:tcW w:type="dxa" w:w="900"/>
            <w:gridSpan w:val="2"/>
            <w:tcBorders>
              <w:top w:color="000000" w:sz="4" w:val="single"/>
              <w:left w:sz="4" w:val="nil"/>
              <w:bottom w:color="000000" w:sz="4" w:val="single"/>
              <w:right w:color="000000" w:sz="4" w:val="single"/>
            </w:tcBorders>
            <w:vAlign w:val="center"/>
          </w:tcPr>
          <w:p w14:paraId="22240000">
            <w:pPr>
              <w:ind/>
              <w:jc w:val="center"/>
            </w:pPr>
            <w:r>
              <w:t>0,0000</w:t>
            </w:r>
          </w:p>
        </w:tc>
        <w:tc>
          <w:tcPr>
            <w:tcW w:type="dxa" w:w="1080"/>
            <w:tcBorders>
              <w:top w:color="000000" w:sz="4" w:val="single"/>
              <w:left w:sz="4" w:val="nil"/>
              <w:bottom w:sz="4" w:val="nil"/>
              <w:right w:color="000000" w:sz="8" w:val="single"/>
            </w:tcBorders>
            <w:vAlign w:val="center"/>
          </w:tcPr>
          <w:p w14:paraId="23240000">
            <w:pPr>
              <w:ind/>
              <w:jc w:val="center"/>
            </w:pPr>
            <w:r>
              <w:t>0,0135</w:t>
            </w:r>
          </w:p>
        </w:tc>
      </w:tr>
      <w:tr>
        <w:trPr>
          <w:trHeight w:hRule="atLeast" w:val="270"/>
        </w:trPr>
        <w:tc>
          <w:tcPr>
            <w:tcW w:type="dxa" w:w="555"/>
            <w:tcBorders>
              <w:top w:sz="4" w:val="nil"/>
              <w:left w:color="000000" w:sz="8" w:val="single"/>
              <w:bottom w:sz="4" w:val="nil"/>
              <w:right w:sz="4" w:val="nil"/>
            </w:tcBorders>
            <w:vAlign w:val="bottom"/>
          </w:tcPr>
          <w:p w14:paraId="24240000">
            <w:r>
              <w:t> </w:t>
            </w:r>
          </w:p>
        </w:tc>
        <w:tc>
          <w:tcPr>
            <w:tcW w:type="dxa" w:w="5551"/>
            <w:tcBorders>
              <w:top w:sz="4" w:val="nil"/>
              <w:left w:color="000000" w:sz="4" w:val="single"/>
              <w:bottom w:sz="4" w:val="nil"/>
              <w:right w:color="000000" w:sz="4" w:val="single"/>
            </w:tcBorders>
            <w:vAlign w:val="bottom"/>
          </w:tcPr>
          <w:p w14:paraId="252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26240000">
            <w:pPr>
              <w:ind/>
              <w:jc w:val="center"/>
              <w:rPr>
                <w:b w:val="1"/>
              </w:rPr>
            </w:pPr>
            <w:r>
              <w:rPr>
                <w:b w:val="1"/>
              </w:rPr>
              <w:t>0,0135</w:t>
            </w:r>
          </w:p>
        </w:tc>
        <w:tc>
          <w:tcPr>
            <w:tcW w:type="dxa" w:w="900"/>
            <w:gridSpan w:val="2"/>
            <w:tcBorders>
              <w:top w:sz="4" w:val="nil"/>
              <w:left w:sz="4" w:val="nil"/>
              <w:bottom w:sz="4" w:val="nil"/>
              <w:right w:color="000000" w:sz="4" w:val="single"/>
            </w:tcBorders>
            <w:vAlign w:val="center"/>
          </w:tcPr>
          <w:p w14:paraId="2724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282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29240000">
            <w:pPr>
              <w:ind/>
              <w:jc w:val="center"/>
              <w:rPr>
                <w:b w:val="1"/>
              </w:rPr>
            </w:pPr>
            <w:r>
              <w:rPr>
                <w:b w:val="1"/>
              </w:rPr>
              <w:t>0,0135</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2A240000">
            <w:pPr>
              <w:ind/>
              <w:jc w:val="center"/>
              <w:rPr>
                <w:b w:val="1"/>
              </w:rPr>
            </w:pPr>
          </w:p>
        </w:tc>
        <w:tc>
          <w:tcPr>
            <w:tcW w:type="dxa" w:w="9360"/>
            <w:gridSpan w:val="8"/>
            <w:tcBorders>
              <w:top w:color="000000" w:sz="8" w:val="single"/>
              <w:left w:color="000000" w:sz="4" w:val="single"/>
              <w:bottom w:color="000000" w:sz="8" w:val="single"/>
              <w:right w:color="000000" w:sz="4" w:val="single"/>
            </w:tcBorders>
            <w:vAlign w:val="bottom"/>
          </w:tcPr>
          <w:p w14:paraId="2B240000">
            <w:pPr>
              <w:rPr>
                <w:b w:val="1"/>
              </w:rPr>
            </w:pPr>
            <w:r>
              <w:rPr>
                <w:b w:val="1"/>
              </w:rPr>
              <w:t>Предприниматель Дворецкая И.И.</w:t>
            </w:r>
          </w:p>
        </w:tc>
      </w:tr>
      <w:tr>
        <w:trPr>
          <w:trHeight w:hRule="atLeast" w:val="255"/>
        </w:trPr>
        <w:tc>
          <w:tcPr>
            <w:tcW w:type="dxa" w:w="555"/>
            <w:tcBorders>
              <w:top w:sz="4" w:val="nil"/>
              <w:left w:color="000000" w:sz="8" w:val="single"/>
              <w:bottom w:color="000000" w:sz="4" w:val="single"/>
              <w:right w:sz="4" w:val="nil"/>
            </w:tcBorders>
            <w:vAlign w:val="bottom"/>
          </w:tcPr>
          <w:p w14:paraId="2C240000">
            <w:pPr>
              <w:ind/>
              <w:jc w:val="center"/>
            </w:pPr>
            <w:r>
              <w:t>1</w:t>
            </w:r>
          </w:p>
        </w:tc>
        <w:tc>
          <w:tcPr>
            <w:tcW w:type="dxa" w:w="5551"/>
            <w:tcBorders>
              <w:top w:color="000000" w:sz="4" w:val="single"/>
              <w:left w:color="000000" w:sz="4" w:val="single"/>
              <w:bottom w:color="000000" w:sz="4" w:val="single"/>
              <w:right w:color="000000" w:sz="4" w:val="single"/>
            </w:tcBorders>
            <w:vAlign w:val="bottom"/>
          </w:tcPr>
          <w:p w14:paraId="2D240000">
            <w:r>
              <w:t>Магазин "Европа"</w:t>
            </w:r>
          </w:p>
        </w:tc>
        <w:tc>
          <w:tcPr>
            <w:tcW w:type="dxa" w:w="929"/>
            <w:gridSpan w:val="2"/>
            <w:tcBorders>
              <w:top w:color="000000" w:sz="4" w:val="single"/>
              <w:left w:sz="4" w:val="nil"/>
              <w:bottom w:color="000000" w:sz="4" w:val="single"/>
              <w:right w:color="000000" w:sz="4" w:val="single"/>
            </w:tcBorders>
            <w:vAlign w:val="center"/>
          </w:tcPr>
          <w:p w14:paraId="2E240000">
            <w:pPr>
              <w:ind/>
              <w:jc w:val="center"/>
            </w:pPr>
            <w:r>
              <w:t>0,0163</w:t>
            </w:r>
          </w:p>
        </w:tc>
        <w:tc>
          <w:tcPr>
            <w:tcW w:type="dxa" w:w="900"/>
            <w:gridSpan w:val="2"/>
            <w:tcBorders>
              <w:top w:color="000000" w:sz="4" w:val="single"/>
              <w:left w:sz="4" w:val="nil"/>
              <w:bottom w:color="000000" w:sz="4" w:val="single"/>
              <w:right w:color="000000" w:sz="4" w:val="single"/>
            </w:tcBorders>
            <w:vAlign w:val="center"/>
          </w:tcPr>
          <w:p w14:paraId="2F240000">
            <w:pPr>
              <w:ind/>
              <w:jc w:val="center"/>
            </w:pPr>
            <w:r>
              <w:t>0,0000</w:t>
            </w:r>
          </w:p>
        </w:tc>
        <w:tc>
          <w:tcPr>
            <w:tcW w:type="dxa" w:w="900"/>
            <w:gridSpan w:val="2"/>
            <w:tcBorders>
              <w:top w:color="000000" w:sz="4" w:val="single"/>
              <w:left w:sz="4" w:val="nil"/>
              <w:bottom w:color="000000" w:sz="4" w:val="single"/>
              <w:right w:color="000000" w:sz="4" w:val="single"/>
            </w:tcBorders>
            <w:vAlign w:val="center"/>
          </w:tcPr>
          <w:p w14:paraId="30240000">
            <w:pPr>
              <w:ind/>
              <w:jc w:val="center"/>
            </w:pPr>
            <w:r>
              <w:t>0,0000</w:t>
            </w:r>
          </w:p>
        </w:tc>
        <w:tc>
          <w:tcPr>
            <w:tcW w:type="dxa" w:w="1080"/>
            <w:tcBorders>
              <w:top w:color="000000" w:sz="4" w:val="single"/>
              <w:left w:sz="4" w:val="nil"/>
              <w:bottom w:sz="4" w:val="nil"/>
              <w:right w:color="000000" w:sz="8" w:val="single"/>
            </w:tcBorders>
            <w:vAlign w:val="center"/>
          </w:tcPr>
          <w:p w14:paraId="31240000">
            <w:pPr>
              <w:ind/>
              <w:jc w:val="center"/>
            </w:pPr>
            <w:r>
              <w:t>0,0163</w:t>
            </w:r>
          </w:p>
        </w:tc>
      </w:tr>
      <w:tr>
        <w:trPr>
          <w:trHeight w:hRule="atLeast" w:val="270"/>
        </w:trPr>
        <w:tc>
          <w:tcPr>
            <w:tcW w:type="dxa" w:w="555"/>
            <w:tcBorders>
              <w:top w:color="000000" w:sz="4" w:val="single"/>
              <w:left w:color="000000" w:sz="8" w:val="single"/>
              <w:bottom w:sz="4" w:val="nil"/>
              <w:right w:sz="4" w:val="nil"/>
            </w:tcBorders>
            <w:vAlign w:val="bottom"/>
          </w:tcPr>
          <w:p w14:paraId="32240000">
            <w:r>
              <w:t> </w:t>
            </w:r>
          </w:p>
        </w:tc>
        <w:tc>
          <w:tcPr>
            <w:tcW w:type="dxa" w:w="5551"/>
            <w:tcBorders>
              <w:top w:sz="4" w:val="nil"/>
              <w:left w:color="000000" w:sz="4" w:val="single"/>
              <w:bottom w:sz="4" w:val="nil"/>
              <w:right w:color="000000" w:sz="4" w:val="single"/>
            </w:tcBorders>
            <w:vAlign w:val="bottom"/>
          </w:tcPr>
          <w:p w14:paraId="332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34240000">
            <w:pPr>
              <w:ind/>
              <w:jc w:val="center"/>
              <w:rPr>
                <w:b w:val="1"/>
              </w:rPr>
            </w:pPr>
            <w:r>
              <w:rPr>
                <w:b w:val="1"/>
              </w:rPr>
              <w:t>0,0163</w:t>
            </w:r>
          </w:p>
        </w:tc>
        <w:tc>
          <w:tcPr>
            <w:tcW w:type="dxa" w:w="900"/>
            <w:gridSpan w:val="2"/>
            <w:tcBorders>
              <w:top w:sz="4" w:val="nil"/>
              <w:left w:sz="4" w:val="nil"/>
              <w:bottom w:sz="4" w:val="nil"/>
              <w:right w:color="000000" w:sz="4" w:val="single"/>
            </w:tcBorders>
            <w:vAlign w:val="center"/>
          </w:tcPr>
          <w:p w14:paraId="3524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362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37240000">
            <w:pPr>
              <w:ind/>
              <w:jc w:val="center"/>
              <w:rPr>
                <w:b w:val="1"/>
              </w:rPr>
            </w:pPr>
            <w:r>
              <w:rPr>
                <w:b w:val="1"/>
              </w:rPr>
              <w:t>0,0163</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38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39240000">
            <w:pPr>
              <w:rPr>
                <w:b w:val="1"/>
              </w:rPr>
            </w:pPr>
            <w:r>
              <w:rPr>
                <w:b w:val="1"/>
              </w:rPr>
              <w:t>Предпринимательль Асташенков К.В.</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3A240000">
            <w:pPr>
              <w:ind/>
              <w:jc w:val="center"/>
            </w:pPr>
            <w:r>
              <w:t>1</w:t>
            </w:r>
          </w:p>
        </w:tc>
        <w:tc>
          <w:tcPr>
            <w:tcW w:type="dxa" w:w="5551"/>
            <w:tcBorders>
              <w:top w:sz="4" w:val="nil"/>
              <w:left w:sz="4" w:val="nil"/>
              <w:bottom w:color="000000" w:sz="4" w:val="single"/>
              <w:right w:color="000000" w:sz="4" w:val="single"/>
            </w:tcBorders>
            <w:vAlign w:val="bottom"/>
          </w:tcPr>
          <w:p w14:paraId="3B240000">
            <w:r>
              <w:t>Магазин "Радиотехника" за школой</w:t>
            </w:r>
          </w:p>
        </w:tc>
        <w:tc>
          <w:tcPr>
            <w:tcW w:type="dxa" w:w="929"/>
            <w:gridSpan w:val="2"/>
            <w:tcBorders>
              <w:top w:sz="4" w:val="nil"/>
              <w:left w:sz="4" w:val="nil"/>
              <w:bottom w:color="000000" w:sz="4" w:val="single"/>
              <w:right w:color="000000" w:sz="4" w:val="single"/>
            </w:tcBorders>
            <w:vAlign w:val="bottom"/>
          </w:tcPr>
          <w:p w14:paraId="3C240000">
            <w:pPr>
              <w:ind/>
              <w:jc w:val="right"/>
            </w:pPr>
            <w:r>
              <w:t>0,0093</w:t>
            </w:r>
          </w:p>
        </w:tc>
        <w:tc>
          <w:tcPr>
            <w:tcW w:type="dxa" w:w="900"/>
            <w:gridSpan w:val="2"/>
            <w:tcBorders>
              <w:top w:sz="4" w:val="nil"/>
              <w:left w:sz="4" w:val="nil"/>
              <w:bottom w:color="000000" w:sz="4" w:val="single"/>
              <w:right w:color="000000" w:sz="4" w:val="single"/>
            </w:tcBorders>
            <w:vAlign w:val="bottom"/>
          </w:tcPr>
          <w:p w14:paraId="3D240000">
            <w:pPr>
              <w:ind/>
              <w:jc w:val="right"/>
            </w:pPr>
            <w:r>
              <w:t>0,0000</w:t>
            </w:r>
          </w:p>
        </w:tc>
        <w:tc>
          <w:tcPr>
            <w:tcW w:type="dxa" w:w="900"/>
            <w:gridSpan w:val="2"/>
            <w:tcBorders>
              <w:top w:sz="4" w:val="nil"/>
              <w:left w:sz="4" w:val="nil"/>
              <w:bottom w:color="000000" w:sz="4" w:val="single"/>
              <w:right w:color="000000" w:sz="4" w:val="single"/>
            </w:tcBorders>
            <w:vAlign w:val="bottom"/>
          </w:tcPr>
          <w:p w14:paraId="3E240000">
            <w:pPr>
              <w:ind/>
              <w:jc w:val="right"/>
            </w:pPr>
            <w:r>
              <w:t>0,0000</w:t>
            </w:r>
          </w:p>
        </w:tc>
        <w:tc>
          <w:tcPr>
            <w:tcW w:type="dxa" w:w="1080"/>
            <w:tcBorders>
              <w:top w:color="000000" w:sz="4" w:val="single"/>
              <w:left w:sz="4" w:val="nil"/>
              <w:bottom w:sz="4" w:val="nil"/>
              <w:right w:color="000000" w:sz="8" w:val="single"/>
            </w:tcBorders>
            <w:vAlign w:val="bottom"/>
          </w:tcPr>
          <w:p w14:paraId="3F240000">
            <w:pPr>
              <w:ind/>
              <w:jc w:val="right"/>
            </w:pPr>
            <w:r>
              <w:t>0,0093</w:t>
            </w:r>
          </w:p>
        </w:tc>
      </w:tr>
      <w:tr>
        <w:trPr>
          <w:trHeight w:hRule="atLeast" w:val="270"/>
        </w:trPr>
        <w:tc>
          <w:tcPr>
            <w:tcW w:type="dxa" w:w="555"/>
            <w:tcBorders>
              <w:top w:sz="4" w:val="nil"/>
              <w:left w:color="000000" w:sz="8" w:val="single"/>
              <w:bottom w:sz="4" w:val="nil"/>
              <w:right w:sz="4" w:val="nil"/>
            </w:tcBorders>
            <w:vAlign w:val="bottom"/>
          </w:tcPr>
          <w:p w14:paraId="40240000">
            <w:r>
              <w:t> </w:t>
            </w:r>
          </w:p>
        </w:tc>
        <w:tc>
          <w:tcPr>
            <w:tcW w:type="dxa" w:w="5551"/>
            <w:tcBorders>
              <w:top w:sz="4" w:val="nil"/>
              <w:left w:color="000000" w:sz="4" w:val="single"/>
              <w:bottom w:sz="4" w:val="nil"/>
              <w:right w:color="000000" w:sz="4" w:val="single"/>
            </w:tcBorders>
            <w:vAlign w:val="bottom"/>
          </w:tcPr>
          <w:p w14:paraId="41240000">
            <w:pPr>
              <w:rPr>
                <w:b w:val="1"/>
              </w:rPr>
            </w:pPr>
            <w:r>
              <w:rPr>
                <w:b w:val="1"/>
              </w:rPr>
              <w:t>ИТОГО:</w:t>
            </w:r>
          </w:p>
        </w:tc>
        <w:tc>
          <w:tcPr>
            <w:tcW w:type="dxa" w:w="929"/>
            <w:gridSpan w:val="2"/>
            <w:tcBorders>
              <w:top w:sz="4" w:val="nil"/>
              <w:left w:sz="4" w:val="nil"/>
              <w:bottom w:sz="4" w:val="nil"/>
              <w:right w:color="000000" w:sz="4" w:val="single"/>
            </w:tcBorders>
            <w:vAlign w:val="bottom"/>
          </w:tcPr>
          <w:p w14:paraId="42240000">
            <w:pPr>
              <w:ind/>
              <w:jc w:val="right"/>
              <w:rPr>
                <w:b w:val="1"/>
              </w:rPr>
            </w:pPr>
            <w:r>
              <w:rPr>
                <w:b w:val="1"/>
              </w:rPr>
              <w:t>0,0093</w:t>
            </w:r>
          </w:p>
        </w:tc>
        <w:tc>
          <w:tcPr>
            <w:tcW w:type="dxa" w:w="900"/>
            <w:gridSpan w:val="2"/>
            <w:tcBorders>
              <w:top w:sz="4" w:val="nil"/>
              <w:left w:sz="4" w:val="nil"/>
              <w:bottom w:sz="4" w:val="nil"/>
              <w:right w:color="000000" w:sz="4" w:val="single"/>
            </w:tcBorders>
            <w:vAlign w:val="bottom"/>
          </w:tcPr>
          <w:p w14:paraId="43240000">
            <w:pPr>
              <w:ind/>
              <w:jc w:val="right"/>
              <w:rPr>
                <w:b w:val="1"/>
              </w:rPr>
            </w:pPr>
            <w:r>
              <w:rPr>
                <w:b w:val="1"/>
              </w:rPr>
              <w:t>0,0000</w:t>
            </w:r>
          </w:p>
        </w:tc>
        <w:tc>
          <w:tcPr>
            <w:tcW w:type="dxa" w:w="900"/>
            <w:gridSpan w:val="2"/>
            <w:tcBorders>
              <w:top w:sz="4" w:val="nil"/>
              <w:left w:sz="4" w:val="nil"/>
              <w:bottom w:sz="4" w:val="nil"/>
              <w:right w:color="000000" w:sz="4" w:val="single"/>
            </w:tcBorders>
            <w:vAlign w:val="bottom"/>
          </w:tcPr>
          <w:p w14:paraId="44240000">
            <w:pPr>
              <w:ind/>
              <w:jc w:val="right"/>
              <w:rPr>
                <w:b w:val="1"/>
              </w:rPr>
            </w:pPr>
            <w:r>
              <w:rPr>
                <w:b w:val="1"/>
              </w:rPr>
              <w:t>0,0000</w:t>
            </w:r>
          </w:p>
        </w:tc>
        <w:tc>
          <w:tcPr>
            <w:tcW w:type="dxa" w:w="1080"/>
            <w:tcBorders>
              <w:top w:color="000000" w:sz="4" w:val="single"/>
              <w:left w:sz="4" w:val="nil"/>
              <w:bottom w:sz="4" w:val="nil"/>
              <w:right w:color="000000" w:sz="8" w:val="single"/>
            </w:tcBorders>
            <w:vAlign w:val="bottom"/>
          </w:tcPr>
          <w:p w14:paraId="45240000">
            <w:pPr>
              <w:ind/>
              <w:jc w:val="right"/>
              <w:rPr>
                <w:b w:val="1"/>
              </w:rPr>
            </w:pPr>
            <w:r>
              <w:rPr>
                <w:b w:val="1"/>
              </w:rPr>
              <w:t>0,0093</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46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47240000">
            <w:pPr>
              <w:rPr>
                <w:b w:val="1"/>
              </w:rPr>
            </w:pPr>
            <w:r>
              <w:rPr>
                <w:b w:val="1"/>
              </w:rPr>
              <w:t>Владелец гаража Жуков В.П.</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48240000">
            <w:pPr>
              <w:ind/>
              <w:jc w:val="center"/>
            </w:pPr>
            <w:r>
              <w:t>1</w:t>
            </w:r>
          </w:p>
        </w:tc>
        <w:tc>
          <w:tcPr>
            <w:tcW w:type="dxa" w:w="5551"/>
            <w:tcBorders>
              <w:top w:sz="4" w:val="nil"/>
              <w:left w:sz="4" w:val="nil"/>
              <w:bottom w:color="000000" w:sz="4" w:val="single"/>
              <w:right w:color="000000" w:sz="4" w:val="single"/>
            </w:tcBorders>
            <w:vAlign w:val="bottom"/>
          </w:tcPr>
          <w:p w14:paraId="49240000">
            <w:r>
              <w:t>Гаражи</w:t>
            </w:r>
          </w:p>
        </w:tc>
        <w:tc>
          <w:tcPr>
            <w:tcW w:type="dxa" w:w="929"/>
            <w:gridSpan w:val="2"/>
            <w:tcBorders>
              <w:top w:sz="4" w:val="nil"/>
              <w:left w:sz="4" w:val="nil"/>
              <w:bottom w:color="000000" w:sz="4" w:val="single"/>
              <w:right w:color="000000" w:sz="4" w:val="single"/>
            </w:tcBorders>
            <w:vAlign w:val="center"/>
          </w:tcPr>
          <w:p w14:paraId="4A240000">
            <w:pPr>
              <w:ind/>
              <w:jc w:val="center"/>
            </w:pPr>
            <w:r>
              <w:t>0,0015</w:t>
            </w:r>
          </w:p>
        </w:tc>
        <w:tc>
          <w:tcPr>
            <w:tcW w:type="dxa" w:w="900"/>
            <w:gridSpan w:val="2"/>
            <w:tcBorders>
              <w:top w:sz="4" w:val="nil"/>
              <w:left w:sz="4" w:val="nil"/>
              <w:bottom w:color="000000" w:sz="4" w:val="single"/>
              <w:right w:color="000000" w:sz="4" w:val="single"/>
            </w:tcBorders>
            <w:vAlign w:val="center"/>
          </w:tcPr>
          <w:p w14:paraId="4B240000">
            <w:pPr>
              <w:ind/>
              <w:jc w:val="center"/>
            </w:pPr>
            <w:r>
              <w:t>0,0000</w:t>
            </w:r>
          </w:p>
        </w:tc>
        <w:tc>
          <w:tcPr>
            <w:tcW w:type="dxa" w:w="900"/>
            <w:gridSpan w:val="2"/>
            <w:tcBorders>
              <w:top w:sz="4" w:val="nil"/>
              <w:left w:sz="4" w:val="nil"/>
              <w:bottom w:color="000000" w:sz="4" w:val="single"/>
              <w:right w:color="000000" w:sz="4" w:val="single"/>
            </w:tcBorders>
            <w:vAlign w:val="center"/>
          </w:tcPr>
          <w:p w14:paraId="4C240000">
            <w:pPr>
              <w:ind/>
              <w:jc w:val="center"/>
            </w:pPr>
            <w:r>
              <w:t>0,0000</w:t>
            </w:r>
          </w:p>
        </w:tc>
        <w:tc>
          <w:tcPr>
            <w:tcW w:type="dxa" w:w="1080"/>
            <w:tcBorders>
              <w:top w:color="000000" w:sz="4" w:val="single"/>
              <w:left w:sz="4" w:val="nil"/>
              <w:bottom w:sz="4" w:val="nil"/>
              <w:right w:color="000000" w:sz="8" w:val="single"/>
            </w:tcBorders>
            <w:vAlign w:val="center"/>
          </w:tcPr>
          <w:p w14:paraId="4D240000">
            <w:pPr>
              <w:ind/>
              <w:jc w:val="center"/>
            </w:pPr>
            <w:r>
              <w:t>0,0015</w:t>
            </w:r>
          </w:p>
        </w:tc>
      </w:tr>
      <w:tr>
        <w:trPr>
          <w:trHeight w:hRule="atLeast" w:val="270"/>
        </w:trPr>
        <w:tc>
          <w:tcPr>
            <w:tcW w:type="dxa" w:w="555"/>
            <w:tcBorders>
              <w:top w:sz="4" w:val="nil"/>
              <w:left w:color="000000" w:sz="8" w:val="single"/>
              <w:bottom w:sz="4" w:val="nil"/>
              <w:right w:sz="4" w:val="nil"/>
            </w:tcBorders>
            <w:vAlign w:val="bottom"/>
          </w:tcPr>
          <w:p w14:paraId="4E240000">
            <w:r>
              <w:t> </w:t>
            </w:r>
          </w:p>
        </w:tc>
        <w:tc>
          <w:tcPr>
            <w:tcW w:type="dxa" w:w="5551"/>
            <w:tcBorders>
              <w:top w:sz="4" w:val="nil"/>
              <w:left w:color="000000" w:sz="4" w:val="single"/>
              <w:bottom w:sz="4" w:val="nil"/>
              <w:right w:color="000000" w:sz="4" w:val="single"/>
            </w:tcBorders>
            <w:vAlign w:val="bottom"/>
          </w:tcPr>
          <w:p w14:paraId="4F2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50240000">
            <w:pPr>
              <w:ind/>
              <w:jc w:val="center"/>
              <w:rPr>
                <w:b w:val="1"/>
              </w:rPr>
            </w:pPr>
            <w:r>
              <w:rPr>
                <w:b w:val="1"/>
              </w:rPr>
              <w:t>0,0015</w:t>
            </w:r>
          </w:p>
        </w:tc>
        <w:tc>
          <w:tcPr>
            <w:tcW w:type="dxa" w:w="900"/>
            <w:gridSpan w:val="2"/>
            <w:tcBorders>
              <w:top w:sz="4" w:val="nil"/>
              <w:left w:sz="4" w:val="nil"/>
              <w:bottom w:sz="4" w:val="nil"/>
              <w:right w:color="000000" w:sz="4" w:val="single"/>
            </w:tcBorders>
            <w:vAlign w:val="center"/>
          </w:tcPr>
          <w:p w14:paraId="5124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522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53240000">
            <w:pPr>
              <w:ind/>
              <w:jc w:val="center"/>
              <w:rPr>
                <w:b w:val="1"/>
              </w:rPr>
            </w:pPr>
            <w:r>
              <w:rPr>
                <w:b w:val="1"/>
              </w:rPr>
              <w:t>0,0015</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54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55240000">
            <w:pPr>
              <w:rPr>
                <w:b w:val="1"/>
              </w:rPr>
            </w:pPr>
            <w:r>
              <w:rPr>
                <w:b w:val="1"/>
              </w:rPr>
              <w:t>МП "Комплекс"</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56240000">
            <w:pPr>
              <w:ind/>
              <w:jc w:val="center"/>
            </w:pPr>
            <w:r>
              <w:t>1</w:t>
            </w:r>
          </w:p>
        </w:tc>
        <w:tc>
          <w:tcPr>
            <w:tcW w:type="dxa" w:w="5551"/>
            <w:tcBorders>
              <w:top w:sz="4" w:val="nil"/>
              <w:left w:sz="4" w:val="nil"/>
              <w:bottom w:color="000000" w:sz="4" w:val="single"/>
              <w:right w:color="000000" w:sz="4" w:val="single"/>
            </w:tcBorders>
            <w:vAlign w:val="bottom"/>
          </w:tcPr>
          <w:p w14:paraId="57240000">
            <w:r>
              <w:t>Баня</w:t>
            </w:r>
          </w:p>
        </w:tc>
        <w:tc>
          <w:tcPr>
            <w:tcW w:type="dxa" w:w="929"/>
            <w:gridSpan w:val="2"/>
            <w:tcBorders>
              <w:top w:sz="4" w:val="nil"/>
              <w:left w:sz="4" w:val="nil"/>
              <w:bottom w:color="000000" w:sz="4" w:val="single"/>
              <w:right w:color="000000" w:sz="4" w:val="single"/>
            </w:tcBorders>
            <w:vAlign w:val="center"/>
          </w:tcPr>
          <w:p w14:paraId="58240000">
            <w:pPr>
              <w:ind/>
              <w:jc w:val="center"/>
            </w:pPr>
            <w:r>
              <w:t>0,0540</w:t>
            </w:r>
          </w:p>
        </w:tc>
        <w:tc>
          <w:tcPr>
            <w:tcW w:type="dxa" w:w="900"/>
            <w:gridSpan w:val="2"/>
            <w:tcBorders>
              <w:top w:color="000000" w:sz="4" w:val="single"/>
              <w:left w:sz="4" w:val="nil"/>
              <w:bottom w:color="000000" w:sz="4" w:val="single"/>
              <w:right w:color="000000" w:sz="4" w:val="single"/>
            </w:tcBorders>
            <w:vAlign w:val="center"/>
          </w:tcPr>
          <w:p w14:paraId="59240000">
            <w:pPr>
              <w:ind/>
              <w:jc w:val="center"/>
            </w:pPr>
            <w:r>
              <w:t>0,0000</w:t>
            </w:r>
          </w:p>
        </w:tc>
        <w:tc>
          <w:tcPr>
            <w:tcW w:type="dxa" w:w="900"/>
            <w:gridSpan w:val="2"/>
            <w:tcBorders>
              <w:top w:sz="4" w:val="nil"/>
              <w:left w:sz="4" w:val="nil"/>
              <w:bottom w:color="000000" w:sz="4" w:val="single"/>
              <w:right w:color="000000" w:sz="4" w:val="single"/>
            </w:tcBorders>
            <w:vAlign w:val="center"/>
          </w:tcPr>
          <w:p w14:paraId="5A240000">
            <w:pPr>
              <w:ind/>
              <w:jc w:val="center"/>
            </w:pPr>
            <w:r>
              <w:t>0,0529</w:t>
            </w:r>
          </w:p>
        </w:tc>
        <w:tc>
          <w:tcPr>
            <w:tcW w:type="dxa" w:w="1080"/>
            <w:tcBorders>
              <w:top w:color="000000" w:sz="4" w:val="single"/>
              <w:left w:sz="4" w:val="nil"/>
              <w:bottom w:sz="4" w:val="nil"/>
              <w:right w:color="000000" w:sz="8" w:val="single"/>
            </w:tcBorders>
            <w:vAlign w:val="center"/>
          </w:tcPr>
          <w:p w14:paraId="5B240000">
            <w:pPr>
              <w:ind/>
              <w:jc w:val="center"/>
            </w:pPr>
            <w:r>
              <w:t>0,1069</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5C240000">
            <w:pPr>
              <w:ind/>
              <w:jc w:val="center"/>
            </w:pPr>
            <w:r>
              <w:t>2</w:t>
            </w:r>
          </w:p>
        </w:tc>
        <w:tc>
          <w:tcPr>
            <w:tcW w:type="dxa" w:w="5551"/>
            <w:tcBorders>
              <w:top w:sz="4" w:val="nil"/>
              <w:left w:sz="4" w:val="nil"/>
              <w:bottom w:color="000000" w:sz="4" w:val="single"/>
              <w:right w:color="000000" w:sz="4" w:val="single"/>
            </w:tcBorders>
            <w:vAlign w:val="bottom"/>
          </w:tcPr>
          <w:p w14:paraId="5D240000">
            <w:r>
              <w:t>Обувная мастерская</w:t>
            </w:r>
          </w:p>
        </w:tc>
        <w:tc>
          <w:tcPr>
            <w:tcW w:type="dxa" w:w="929"/>
            <w:gridSpan w:val="2"/>
            <w:tcBorders>
              <w:top w:sz="4" w:val="nil"/>
              <w:left w:sz="4" w:val="nil"/>
              <w:bottom w:color="000000" w:sz="4" w:val="single"/>
              <w:right w:color="000000" w:sz="4" w:val="single"/>
            </w:tcBorders>
            <w:vAlign w:val="center"/>
          </w:tcPr>
          <w:p w14:paraId="5E240000">
            <w:pPr>
              <w:ind/>
              <w:jc w:val="center"/>
            </w:pPr>
            <w:r>
              <w:t>0,0021</w:t>
            </w:r>
          </w:p>
        </w:tc>
        <w:tc>
          <w:tcPr>
            <w:tcW w:type="dxa" w:w="900"/>
            <w:gridSpan w:val="2"/>
            <w:tcBorders>
              <w:top w:sz="4" w:val="nil"/>
              <w:left w:sz="4" w:val="nil"/>
              <w:bottom w:color="000000" w:sz="4" w:val="single"/>
              <w:right w:color="000000" w:sz="4" w:val="single"/>
            </w:tcBorders>
            <w:vAlign w:val="center"/>
          </w:tcPr>
          <w:p w14:paraId="5F240000">
            <w:pPr>
              <w:ind/>
              <w:jc w:val="center"/>
            </w:pPr>
            <w:r>
              <w:t>0,0000</w:t>
            </w:r>
          </w:p>
        </w:tc>
        <w:tc>
          <w:tcPr>
            <w:tcW w:type="dxa" w:w="900"/>
            <w:gridSpan w:val="2"/>
            <w:tcBorders>
              <w:top w:sz="4" w:val="nil"/>
              <w:left w:sz="4" w:val="nil"/>
              <w:bottom w:color="000000" w:sz="4" w:val="single"/>
              <w:right w:color="000000" w:sz="4" w:val="single"/>
            </w:tcBorders>
            <w:vAlign w:val="center"/>
          </w:tcPr>
          <w:p w14:paraId="60240000">
            <w:pPr>
              <w:ind/>
              <w:jc w:val="center"/>
            </w:pPr>
            <w:r>
              <w:t>0,0000</w:t>
            </w:r>
          </w:p>
        </w:tc>
        <w:tc>
          <w:tcPr>
            <w:tcW w:type="dxa" w:w="1080"/>
            <w:tcBorders>
              <w:top w:color="000000" w:sz="4" w:val="single"/>
              <w:left w:sz="4" w:val="nil"/>
              <w:bottom w:sz="4" w:val="nil"/>
              <w:right w:color="000000" w:sz="8" w:val="single"/>
            </w:tcBorders>
            <w:vAlign w:val="center"/>
          </w:tcPr>
          <w:p w14:paraId="61240000">
            <w:pPr>
              <w:ind/>
              <w:jc w:val="center"/>
            </w:pPr>
            <w:r>
              <w:t>0,0021</w:t>
            </w:r>
          </w:p>
        </w:tc>
      </w:tr>
      <w:tr>
        <w:trPr>
          <w:trHeight w:hRule="atLeast" w:val="300"/>
        </w:trPr>
        <w:tc>
          <w:tcPr>
            <w:tcW w:type="dxa" w:w="555"/>
            <w:tcBorders>
              <w:top w:sz="4" w:val="nil"/>
              <w:left w:color="000000" w:sz="8" w:val="single"/>
              <w:bottom w:color="000000" w:sz="4" w:val="single"/>
              <w:right w:color="000000" w:sz="4" w:val="single"/>
            </w:tcBorders>
            <w:vAlign w:val="bottom"/>
          </w:tcPr>
          <w:p w14:paraId="62240000">
            <w:pPr>
              <w:ind/>
              <w:jc w:val="center"/>
            </w:pPr>
            <w:r>
              <w:t>3</w:t>
            </w:r>
          </w:p>
        </w:tc>
        <w:tc>
          <w:tcPr>
            <w:tcW w:type="dxa" w:w="5551"/>
            <w:tcBorders>
              <w:top w:sz="4" w:val="nil"/>
              <w:left w:sz="4" w:val="nil"/>
              <w:bottom w:color="000000" w:sz="4" w:val="single"/>
              <w:right w:color="000000" w:sz="4" w:val="single"/>
            </w:tcBorders>
          </w:tcPr>
          <w:p w14:paraId="63240000">
            <w:r>
              <w:t>Туалет на рынке</w:t>
            </w:r>
          </w:p>
        </w:tc>
        <w:tc>
          <w:tcPr>
            <w:tcW w:type="dxa" w:w="929"/>
            <w:gridSpan w:val="2"/>
            <w:tcBorders>
              <w:top w:sz="4" w:val="nil"/>
              <w:left w:sz="4" w:val="nil"/>
              <w:bottom w:color="000000" w:sz="4" w:val="single"/>
              <w:right w:color="000000" w:sz="4" w:val="single"/>
            </w:tcBorders>
            <w:vAlign w:val="center"/>
          </w:tcPr>
          <w:p w14:paraId="64240000">
            <w:pPr>
              <w:ind/>
              <w:jc w:val="center"/>
            </w:pPr>
            <w:r>
              <w:t>0,0091</w:t>
            </w:r>
          </w:p>
        </w:tc>
        <w:tc>
          <w:tcPr>
            <w:tcW w:type="dxa" w:w="900"/>
            <w:gridSpan w:val="2"/>
            <w:tcBorders>
              <w:top w:sz="4" w:val="nil"/>
              <w:left w:sz="4" w:val="nil"/>
              <w:bottom w:color="000000" w:sz="4" w:val="single"/>
              <w:right w:color="000000" w:sz="4" w:val="single"/>
            </w:tcBorders>
            <w:vAlign w:val="center"/>
          </w:tcPr>
          <w:p w14:paraId="65240000">
            <w:pPr>
              <w:ind/>
              <w:jc w:val="center"/>
            </w:pPr>
            <w:r>
              <w:t>0,0000</w:t>
            </w:r>
          </w:p>
        </w:tc>
        <w:tc>
          <w:tcPr>
            <w:tcW w:type="dxa" w:w="900"/>
            <w:gridSpan w:val="2"/>
            <w:tcBorders>
              <w:top w:sz="4" w:val="nil"/>
              <w:left w:sz="4" w:val="nil"/>
              <w:bottom w:color="000000" w:sz="4" w:val="single"/>
              <w:right w:color="000000" w:sz="4" w:val="single"/>
            </w:tcBorders>
            <w:vAlign w:val="center"/>
          </w:tcPr>
          <w:p w14:paraId="66240000">
            <w:pPr>
              <w:ind/>
              <w:jc w:val="center"/>
            </w:pPr>
            <w:r>
              <w:t>0,0000</w:t>
            </w:r>
          </w:p>
        </w:tc>
        <w:tc>
          <w:tcPr>
            <w:tcW w:type="dxa" w:w="1080"/>
            <w:tcBorders>
              <w:top w:color="000000" w:sz="4" w:val="single"/>
              <w:left w:sz="4" w:val="nil"/>
              <w:bottom w:sz="4" w:val="nil"/>
              <w:right w:color="000000" w:sz="8" w:val="single"/>
            </w:tcBorders>
            <w:vAlign w:val="center"/>
          </w:tcPr>
          <w:p w14:paraId="67240000">
            <w:pPr>
              <w:ind/>
              <w:jc w:val="center"/>
            </w:pPr>
            <w:r>
              <w:t>0,0091</w:t>
            </w:r>
          </w:p>
        </w:tc>
      </w:tr>
      <w:tr>
        <w:trPr>
          <w:trHeight w:hRule="atLeast" w:val="315"/>
        </w:trPr>
        <w:tc>
          <w:tcPr>
            <w:tcW w:type="dxa" w:w="555"/>
            <w:tcBorders>
              <w:top w:sz="4" w:val="nil"/>
              <w:left w:color="000000" w:sz="8" w:val="single"/>
              <w:bottom w:sz="4" w:val="nil"/>
              <w:right w:color="000000" w:sz="4" w:val="single"/>
            </w:tcBorders>
            <w:vAlign w:val="bottom"/>
          </w:tcPr>
          <w:p w14:paraId="68240000">
            <w:r>
              <w:t> </w:t>
            </w:r>
          </w:p>
        </w:tc>
        <w:tc>
          <w:tcPr>
            <w:tcW w:type="dxa" w:w="5551"/>
            <w:tcBorders>
              <w:top w:sz="4" w:val="nil"/>
              <w:left w:sz="4" w:val="nil"/>
              <w:bottom w:sz="4" w:val="nil"/>
              <w:right w:color="000000" w:sz="4" w:val="single"/>
            </w:tcBorders>
            <w:vAlign w:val="bottom"/>
          </w:tcPr>
          <w:p w14:paraId="692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6A240000">
            <w:pPr>
              <w:ind/>
              <w:jc w:val="center"/>
              <w:rPr>
                <w:b w:val="1"/>
              </w:rPr>
            </w:pPr>
            <w:r>
              <w:rPr>
                <w:b w:val="1"/>
              </w:rPr>
              <w:t>0,0652</w:t>
            </w:r>
          </w:p>
        </w:tc>
        <w:tc>
          <w:tcPr>
            <w:tcW w:type="dxa" w:w="900"/>
            <w:gridSpan w:val="2"/>
            <w:tcBorders>
              <w:top w:sz="4" w:val="nil"/>
              <w:left w:sz="4" w:val="nil"/>
              <w:bottom w:sz="4" w:val="nil"/>
              <w:right w:color="000000" w:sz="4" w:val="single"/>
            </w:tcBorders>
            <w:vAlign w:val="center"/>
          </w:tcPr>
          <w:p w14:paraId="6B24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6C240000">
            <w:pPr>
              <w:ind/>
              <w:jc w:val="center"/>
              <w:rPr>
                <w:b w:val="1"/>
              </w:rPr>
            </w:pPr>
            <w:r>
              <w:rPr>
                <w:b w:val="1"/>
              </w:rPr>
              <w:t>0,0529</w:t>
            </w:r>
          </w:p>
        </w:tc>
        <w:tc>
          <w:tcPr>
            <w:tcW w:type="dxa" w:w="1080"/>
            <w:tcBorders>
              <w:top w:color="000000" w:sz="4" w:val="single"/>
              <w:left w:sz="4" w:val="nil"/>
              <w:bottom w:sz="4" w:val="nil"/>
              <w:right w:color="000000" w:sz="8" w:val="single"/>
            </w:tcBorders>
            <w:vAlign w:val="center"/>
          </w:tcPr>
          <w:p w14:paraId="6D240000">
            <w:pPr>
              <w:ind/>
              <w:jc w:val="center"/>
              <w:rPr>
                <w:b w:val="1"/>
              </w:rPr>
            </w:pPr>
            <w:r>
              <w:rPr>
                <w:b w:val="1"/>
              </w:rPr>
              <w:t>0,1181</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6E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6F240000">
            <w:pPr>
              <w:rPr>
                <w:b w:val="1"/>
              </w:rPr>
            </w:pPr>
            <w:r>
              <w:rPr>
                <w:b w:val="1"/>
              </w:rPr>
              <w:t>ООО "Пальмира"</w:t>
            </w:r>
          </w:p>
        </w:tc>
      </w:tr>
      <w:tr>
        <w:trPr>
          <w:trHeight w:hRule="atLeast" w:val="255"/>
        </w:trPr>
        <w:tc>
          <w:tcPr>
            <w:tcW w:type="dxa" w:w="555"/>
            <w:tcBorders>
              <w:top w:color="000000" w:sz="4" w:val="single"/>
              <w:left w:color="000000" w:sz="4" w:val="single"/>
              <w:bottom w:color="000000" w:sz="4" w:val="single"/>
              <w:right w:color="000000" w:sz="4" w:val="single"/>
            </w:tcBorders>
            <w:vAlign w:val="bottom"/>
          </w:tcPr>
          <w:p w14:paraId="70240000">
            <w:pPr>
              <w:ind/>
              <w:jc w:val="center"/>
            </w:pPr>
            <w:r>
              <w:t>1</w:t>
            </w:r>
          </w:p>
        </w:tc>
        <w:tc>
          <w:tcPr>
            <w:tcW w:type="dxa" w:w="5551"/>
            <w:tcBorders>
              <w:top w:sz="4" w:val="nil"/>
              <w:left w:sz="4" w:val="nil"/>
              <w:bottom w:sz="4" w:val="nil"/>
              <w:right w:sz="4" w:val="nil"/>
            </w:tcBorders>
            <w:vAlign w:val="bottom"/>
          </w:tcPr>
          <w:p w14:paraId="71240000">
            <w:r>
              <w:t>Магазин "Эксперт" (эл.быт.тех-ка)</w:t>
            </w:r>
          </w:p>
        </w:tc>
        <w:tc>
          <w:tcPr>
            <w:tcW w:type="dxa" w:w="929"/>
            <w:gridSpan w:val="2"/>
            <w:tcBorders>
              <w:top w:sz="4" w:val="nil"/>
              <w:left w:color="000000" w:sz="4" w:val="single"/>
              <w:bottom w:color="000000" w:sz="4" w:val="single"/>
              <w:right w:color="000000" w:sz="4" w:val="single"/>
            </w:tcBorders>
            <w:vAlign w:val="center"/>
          </w:tcPr>
          <w:p w14:paraId="72240000">
            <w:pPr>
              <w:ind/>
              <w:jc w:val="center"/>
            </w:pPr>
            <w:r>
              <w:t>0,0256</w:t>
            </w:r>
          </w:p>
        </w:tc>
        <w:tc>
          <w:tcPr>
            <w:tcW w:type="dxa" w:w="900"/>
            <w:gridSpan w:val="2"/>
            <w:tcBorders>
              <w:top w:sz="4" w:val="nil"/>
              <w:left w:sz="4" w:val="nil"/>
              <w:bottom w:color="000000" w:sz="4" w:val="single"/>
              <w:right w:color="000000" w:sz="4" w:val="single"/>
            </w:tcBorders>
            <w:vAlign w:val="center"/>
          </w:tcPr>
          <w:p w14:paraId="73240000">
            <w:pPr>
              <w:ind/>
              <w:jc w:val="center"/>
            </w:pPr>
            <w:r>
              <w:t>0,0000</w:t>
            </w:r>
          </w:p>
        </w:tc>
        <w:tc>
          <w:tcPr>
            <w:tcW w:type="dxa" w:w="900"/>
            <w:gridSpan w:val="2"/>
            <w:tcBorders>
              <w:top w:sz="4" w:val="nil"/>
              <w:left w:sz="4" w:val="nil"/>
              <w:bottom w:color="000000" w:sz="4" w:val="single"/>
              <w:right w:color="000000" w:sz="4" w:val="single"/>
            </w:tcBorders>
            <w:vAlign w:val="center"/>
          </w:tcPr>
          <w:p w14:paraId="74240000">
            <w:pPr>
              <w:ind/>
              <w:jc w:val="center"/>
            </w:pPr>
            <w:r>
              <w:t>0,0000</w:t>
            </w:r>
          </w:p>
        </w:tc>
        <w:tc>
          <w:tcPr>
            <w:tcW w:type="dxa" w:w="1080"/>
            <w:tcBorders>
              <w:top w:color="000000" w:sz="4" w:val="single"/>
              <w:left w:sz="4" w:val="nil"/>
              <w:bottom w:sz="4" w:val="nil"/>
              <w:right w:color="000000" w:sz="8" w:val="single"/>
            </w:tcBorders>
            <w:vAlign w:val="center"/>
          </w:tcPr>
          <w:p w14:paraId="75240000">
            <w:pPr>
              <w:ind/>
              <w:jc w:val="center"/>
            </w:pPr>
            <w:r>
              <w:t>0,0256</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76240000">
            <w:r>
              <w:t> </w:t>
            </w:r>
          </w:p>
        </w:tc>
        <w:tc>
          <w:tcPr>
            <w:tcW w:type="dxa" w:w="5551"/>
            <w:tcBorders>
              <w:top w:color="000000" w:sz="4" w:val="single"/>
              <w:left w:sz="4" w:val="nil"/>
              <w:bottom w:sz="4" w:val="nil"/>
              <w:right w:color="000000" w:sz="4" w:val="single"/>
            </w:tcBorders>
            <w:vAlign w:val="bottom"/>
          </w:tcPr>
          <w:p w14:paraId="772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78240000">
            <w:pPr>
              <w:ind/>
              <w:jc w:val="center"/>
              <w:rPr>
                <w:b w:val="1"/>
              </w:rPr>
            </w:pPr>
            <w:r>
              <w:rPr>
                <w:b w:val="1"/>
              </w:rPr>
              <w:t>0,0256</w:t>
            </w:r>
          </w:p>
        </w:tc>
        <w:tc>
          <w:tcPr>
            <w:tcW w:type="dxa" w:w="900"/>
            <w:gridSpan w:val="2"/>
            <w:tcBorders>
              <w:top w:sz="4" w:val="nil"/>
              <w:left w:sz="4" w:val="nil"/>
              <w:bottom w:sz="4" w:val="nil"/>
              <w:right w:color="000000" w:sz="4" w:val="single"/>
            </w:tcBorders>
            <w:vAlign w:val="center"/>
          </w:tcPr>
          <w:p w14:paraId="7924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7A2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7B240000">
            <w:pPr>
              <w:ind/>
              <w:jc w:val="center"/>
              <w:rPr>
                <w:b w:val="1"/>
              </w:rPr>
            </w:pPr>
            <w:r>
              <w:rPr>
                <w:b w:val="1"/>
              </w:rPr>
              <w:t>0,0256</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7C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7D240000">
            <w:pPr>
              <w:rPr>
                <w:b w:val="1"/>
              </w:rPr>
            </w:pPr>
            <w:r>
              <w:rPr>
                <w:b w:val="1"/>
              </w:rPr>
              <w:t xml:space="preserve"> Администрация Дедовичского района</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7E240000">
            <w:pPr>
              <w:ind/>
              <w:jc w:val="center"/>
            </w:pPr>
            <w:r>
              <w:t>1</w:t>
            </w:r>
          </w:p>
        </w:tc>
        <w:tc>
          <w:tcPr>
            <w:tcW w:type="dxa" w:w="5551"/>
            <w:tcBorders>
              <w:top w:sz="4" w:val="nil"/>
              <w:left w:sz="4" w:val="nil"/>
              <w:bottom w:color="000000" w:sz="4" w:val="single"/>
              <w:right w:color="000000" w:sz="4" w:val="single"/>
            </w:tcBorders>
            <w:vAlign w:val="bottom"/>
          </w:tcPr>
          <w:p w14:paraId="7F240000">
            <w:r>
              <w:t>Гараж  № 2 (в районе ЦРБ)</w:t>
            </w:r>
          </w:p>
        </w:tc>
        <w:tc>
          <w:tcPr>
            <w:tcW w:type="dxa" w:w="929"/>
            <w:gridSpan w:val="2"/>
            <w:tcBorders>
              <w:top w:sz="4" w:val="nil"/>
              <w:left w:sz="4" w:val="nil"/>
              <w:bottom w:color="000000" w:sz="4" w:val="single"/>
              <w:right w:color="000000" w:sz="4" w:val="single"/>
            </w:tcBorders>
            <w:vAlign w:val="center"/>
          </w:tcPr>
          <w:p w14:paraId="80240000">
            <w:pPr>
              <w:ind/>
              <w:jc w:val="center"/>
            </w:pPr>
            <w:r>
              <w:t>0,0052</w:t>
            </w:r>
          </w:p>
        </w:tc>
        <w:tc>
          <w:tcPr>
            <w:tcW w:type="dxa" w:w="900"/>
            <w:gridSpan w:val="2"/>
            <w:tcBorders>
              <w:top w:sz="4" w:val="nil"/>
              <w:left w:sz="4" w:val="nil"/>
              <w:bottom w:color="000000" w:sz="4" w:val="single"/>
              <w:right w:color="000000" w:sz="4" w:val="single"/>
            </w:tcBorders>
            <w:vAlign w:val="center"/>
          </w:tcPr>
          <w:p w14:paraId="81240000">
            <w:pPr>
              <w:ind/>
              <w:jc w:val="center"/>
            </w:pPr>
            <w:r>
              <w:t>0,0000</w:t>
            </w:r>
          </w:p>
        </w:tc>
        <w:tc>
          <w:tcPr>
            <w:tcW w:type="dxa" w:w="900"/>
            <w:gridSpan w:val="2"/>
            <w:tcBorders>
              <w:top w:sz="4" w:val="nil"/>
              <w:left w:sz="4" w:val="nil"/>
              <w:bottom w:color="000000" w:sz="4" w:val="single"/>
              <w:right w:color="000000" w:sz="4" w:val="single"/>
            </w:tcBorders>
            <w:vAlign w:val="center"/>
          </w:tcPr>
          <w:p w14:paraId="82240000">
            <w:pPr>
              <w:ind/>
              <w:jc w:val="center"/>
            </w:pPr>
            <w:r>
              <w:t>0,0000</w:t>
            </w:r>
          </w:p>
        </w:tc>
        <w:tc>
          <w:tcPr>
            <w:tcW w:type="dxa" w:w="1080"/>
            <w:tcBorders>
              <w:top w:color="000000" w:sz="4" w:val="single"/>
              <w:left w:sz="4" w:val="nil"/>
              <w:bottom w:sz="4" w:val="nil"/>
              <w:right w:color="000000" w:sz="8" w:val="single"/>
            </w:tcBorders>
            <w:vAlign w:val="center"/>
          </w:tcPr>
          <w:p w14:paraId="83240000">
            <w:pPr>
              <w:ind/>
              <w:jc w:val="center"/>
            </w:pPr>
            <w:r>
              <w:t>0,0052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84240000">
            <w:r>
              <w:t> </w:t>
            </w:r>
          </w:p>
        </w:tc>
        <w:tc>
          <w:tcPr>
            <w:tcW w:type="dxa" w:w="5551"/>
            <w:tcBorders>
              <w:top w:sz="4" w:val="nil"/>
              <w:left w:sz="4" w:val="nil"/>
              <w:bottom w:sz="4" w:val="nil"/>
              <w:right w:color="000000" w:sz="4" w:val="single"/>
            </w:tcBorders>
            <w:vAlign w:val="bottom"/>
          </w:tcPr>
          <w:p w14:paraId="852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86240000">
            <w:pPr>
              <w:ind/>
              <w:jc w:val="center"/>
              <w:rPr>
                <w:b w:val="1"/>
              </w:rPr>
            </w:pPr>
            <w:r>
              <w:rPr>
                <w:b w:val="1"/>
              </w:rPr>
              <w:t>0,0052</w:t>
            </w:r>
          </w:p>
        </w:tc>
        <w:tc>
          <w:tcPr>
            <w:tcW w:type="dxa" w:w="900"/>
            <w:gridSpan w:val="2"/>
            <w:tcBorders>
              <w:top w:sz="4" w:val="nil"/>
              <w:left w:sz="4" w:val="nil"/>
              <w:bottom w:sz="4" w:val="nil"/>
              <w:right w:color="000000" w:sz="4" w:val="single"/>
            </w:tcBorders>
            <w:vAlign w:val="center"/>
          </w:tcPr>
          <w:p w14:paraId="8724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882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89240000">
            <w:pPr>
              <w:ind/>
              <w:jc w:val="center"/>
              <w:rPr>
                <w:b w:val="1"/>
              </w:rPr>
            </w:pPr>
            <w:r>
              <w:rPr>
                <w:b w:val="1"/>
              </w:rPr>
              <w:t>0,0052</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8A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8B240000">
            <w:pPr>
              <w:rPr>
                <w:b w:val="1"/>
              </w:rPr>
            </w:pPr>
            <w:r>
              <w:rPr>
                <w:b w:val="1"/>
              </w:rPr>
              <w:t xml:space="preserve"> Прокуратура Псковской области</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8C240000">
            <w:pPr>
              <w:ind/>
              <w:jc w:val="center"/>
            </w:pPr>
            <w:r>
              <w:t>1</w:t>
            </w:r>
          </w:p>
        </w:tc>
        <w:tc>
          <w:tcPr>
            <w:tcW w:type="dxa" w:w="5551"/>
            <w:tcBorders>
              <w:top w:sz="4" w:val="nil"/>
              <w:left w:sz="4" w:val="nil"/>
              <w:bottom w:color="000000" w:sz="4" w:val="single"/>
              <w:right w:color="000000" w:sz="4" w:val="single"/>
            </w:tcBorders>
            <w:vAlign w:val="bottom"/>
          </w:tcPr>
          <w:p w14:paraId="8D240000">
            <w:r>
              <w:t>Гараж  № 3 (в районе ЦРБ)</w:t>
            </w:r>
          </w:p>
        </w:tc>
        <w:tc>
          <w:tcPr>
            <w:tcW w:type="dxa" w:w="929"/>
            <w:gridSpan w:val="2"/>
            <w:tcBorders>
              <w:top w:sz="4" w:val="nil"/>
              <w:left w:sz="4" w:val="nil"/>
              <w:bottom w:color="000000" w:sz="4" w:val="single"/>
              <w:right w:color="000000" w:sz="4" w:val="single"/>
            </w:tcBorders>
            <w:vAlign w:val="center"/>
          </w:tcPr>
          <w:p w14:paraId="8E240000">
            <w:pPr>
              <w:ind/>
              <w:jc w:val="center"/>
            </w:pPr>
            <w:r>
              <w:t>0,0052</w:t>
            </w:r>
          </w:p>
        </w:tc>
        <w:tc>
          <w:tcPr>
            <w:tcW w:type="dxa" w:w="900"/>
            <w:gridSpan w:val="2"/>
            <w:tcBorders>
              <w:top w:sz="4" w:val="nil"/>
              <w:left w:sz="4" w:val="nil"/>
              <w:bottom w:color="000000" w:sz="4" w:val="single"/>
              <w:right w:color="000000" w:sz="4" w:val="single"/>
            </w:tcBorders>
            <w:vAlign w:val="center"/>
          </w:tcPr>
          <w:p w14:paraId="8F240000">
            <w:pPr>
              <w:ind/>
              <w:jc w:val="center"/>
            </w:pPr>
            <w:r>
              <w:t>0,0000</w:t>
            </w:r>
          </w:p>
        </w:tc>
        <w:tc>
          <w:tcPr>
            <w:tcW w:type="dxa" w:w="900"/>
            <w:gridSpan w:val="2"/>
            <w:tcBorders>
              <w:top w:sz="4" w:val="nil"/>
              <w:left w:sz="4" w:val="nil"/>
              <w:bottom w:color="000000" w:sz="4" w:val="single"/>
              <w:right w:color="000000" w:sz="4" w:val="single"/>
            </w:tcBorders>
            <w:vAlign w:val="center"/>
          </w:tcPr>
          <w:p w14:paraId="90240000">
            <w:pPr>
              <w:ind/>
              <w:jc w:val="center"/>
            </w:pPr>
            <w:r>
              <w:t>0,0000</w:t>
            </w:r>
          </w:p>
        </w:tc>
        <w:tc>
          <w:tcPr>
            <w:tcW w:type="dxa" w:w="1080"/>
            <w:tcBorders>
              <w:top w:color="000000" w:sz="4" w:val="single"/>
              <w:left w:sz="4" w:val="nil"/>
              <w:bottom w:sz="4" w:val="nil"/>
              <w:right w:color="000000" w:sz="8" w:val="single"/>
            </w:tcBorders>
            <w:vAlign w:val="center"/>
          </w:tcPr>
          <w:p w14:paraId="91240000">
            <w:pPr>
              <w:ind/>
              <w:jc w:val="center"/>
            </w:pPr>
            <w:r>
              <w:t>0,0052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92240000">
            <w:r>
              <w:t> </w:t>
            </w:r>
          </w:p>
        </w:tc>
        <w:tc>
          <w:tcPr>
            <w:tcW w:type="dxa" w:w="5551"/>
            <w:tcBorders>
              <w:top w:sz="4" w:val="nil"/>
              <w:left w:sz="4" w:val="nil"/>
              <w:bottom w:sz="4" w:val="nil"/>
              <w:right w:color="000000" w:sz="4" w:val="single"/>
            </w:tcBorders>
            <w:vAlign w:val="bottom"/>
          </w:tcPr>
          <w:p w14:paraId="93240000">
            <w:pPr>
              <w:rPr>
                <w:b w:val="1"/>
              </w:rPr>
            </w:pPr>
            <w:r>
              <w:rPr>
                <w:b w:val="1"/>
              </w:rPr>
              <w:t>ИТОГО:</w:t>
            </w:r>
          </w:p>
        </w:tc>
        <w:tc>
          <w:tcPr>
            <w:tcW w:type="dxa" w:w="929"/>
            <w:gridSpan w:val="2"/>
            <w:tcBorders>
              <w:top w:sz="4" w:val="nil"/>
              <w:left w:sz="4" w:val="nil"/>
              <w:bottom w:sz="4" w:val="nil"/>
              <w:right w:color="000000" w:sz="4" w:val="single"/>
            </w:tcBorders>
            <w:vAlign w:val="center"/>
          </w:tcPr>
          <w:p w14:paraId="94240000">
            <w:pPr>
              <w:ind/>
              <w:jc w:val="center"/>
              <w:rPr>
                <w:b w:val="1"/>
              </w:rPr>
            </w:pPr>
            <w:r>
              <w:rPr>
                <w:b w:val="1"/>
              </w:rPr>
              <w:t>0,0052</w:t>
            </w:r>
          </w:p>
        </w:tc>
        <w:tc>
          <w:tcPr>
            <w:tcW w:type="dxa" w:w="900"/>
            <w:gridSpan w:val="2"/>
            <w:tcBorders>
              <w:top w:sz="4" w:val="nil"/>
              <w:left w:sz="4" w:val="nil"/>
              <w:bottom w:sz="4" w:val="nil"/>
              <w:right w:color="000000" w:sz="4" w:val="single"/>
            </w:tcBorders>
            <w:vAlign w:val="center"/>
          </w:tcPr>
          <w:p w14:paraId="95240000">
            <w:pPr>
              <w:ind/>
              <w:jc w:val="center"/>
              <w:rPr>
                <w:b w:val="1"/>
              </w:rPr>
            </w:pPr>
            <w:r>
              <w:rPr>
                <w:b w:val="1"/>
              </w:rPr>
              <w:t>0,0000</w:t>
            </w:r>
          </w:p>
        </w:tc>
        <w:tc>
          <w:tcPr>
            <w:tcW w:type="dxa" w:w="900"/>
            <w:gridSpan w:val="2"/>
            <w:tcBorders>
              <w:top w:sz="4" w:val="nil"/>
              <w:left w:sz="4" w:val="nil"/>
              <w:bottom w:sz="4" w:val="nil"/>
              <w:right w:color="000000" w:sz="4" w:val="single"/>
            </w:tcBorders>
            <w:vAlign w:val="center"/>
          </w:tcPr>
          <w:p w14:paraId="96240000">
            <w:pPr>
              <w:ind/>
              <w:jc w:val="center"/>
              <w:rPr>
                <w:b w:val="1"/>
              </w:rPr>
            </w:pPr>
            <w:r>
              <w:rPr>
                <w:b w:val="1"/>
              </w:rPr>
              <w:t>0,0000</w:t>
            </w:r>
          </w:p>
        </w:tc>
        <w:tc>
          <w:tcPr>
            <w:tcW w:type="dxa" w:w="1080"/>
            <w:tcBorders>
              <w:top w:color="000000" w:sz="4" w:val="single"/>
              <w:left w:sz="4" w:val="nil"/>
              <w:bottom w:sz="4" w:val="nil"/>
              <w:right w:color="000000" w:sz="8" w:val="single"/>
            </w:tcBorders>
            <w:vAlign w:val="center"/>
          </w:tcPr>
          <w:p w14:paraId="97240000">
            <w:pPr>
              <w:ind/>
              <w:jc w:val="center"/>
              <w:rPr>
                <w:b w:val="1"/>
              </w:rPr>
            </w:pPr>
            <w:r>
              <w:rPr>
                <w:b w:val="1"/>
              </w:rPr>
              <w:t>0,0052</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98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99240000">
            <w:pPr>
              <w:rPr>
                <w:b w:val="1"/>
              </w:rPr>
            </w:pPr>
            <w:r>
              <w:rPr>
                <w:b w:val="1"/>
              </w:rPr>
              <w:t>Предприниматель Машлякевич И.В.</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9A240000">
            <w:pPr>
              <w:ind/>
              <w:jc w:val="center"/>
            </w:pPr>
            <w:r>
              <w:t>1</w:t>
            </w:r>
          </w:p>
        </w:tc>
        <w:tc>
          <w:tcPr>
            <w:tcW w:type="dxa" w:w="5551"/>
            <w:tcBorders>
              <w:top w:sz="4" w:val="nil"/>
              <w:left w:sz="4" w:val="nil"/>
              <w:bottom w:sz="4" w:val="nil"/>
              <w:right w:color="000000" w:sz="4" w:val="single"/>
            </w:tcBorders>
            <w:vAlign w:val="bottom"/>
          </w:tcPr>
          <w:p w14:paraId="9B240000">
            <w:r>
              <w:t>т/д  "Элиз"</w:t>
            </w:r>
          </w:p>
        </w:tc>
        <w:tc>
          <w:tcPr>
            <w:tcW w:type="dxa" w:w="929"/>
            <w:gridSpan w:val="2"/>
            <w:tcBorders>
              <w:top w:sz="4" w:val="nil"/>
              <w:left w:color="000000" w:sz="4" w:val="single"/>
              <w:bottom w:sz="4" w:val="nil"/>
              <w:right w:color="000000" w:sz="4" w:val="single"/>
            </w:tcBorders>
            <w:vAlign w:val="center"/>
          </w:tcPr>
          <w:p w14:paraId="9C240000">
            <w:pPr>
              <w:ind/>
              <w:jc w:val="center"/>
            </w:pPr>
            <w:r>
              <w:t>0,0089</w:t>
            </w:r>
          </w:p>
        </w:tc>
        <w:tc>
          <w:tcPr>
            <w:tcW w:type="dxa" w:w="900"/>
            <w:gridSpan w:val="2"/>
            <w:tcBorders>
              <w:top w:sz="4" w:val="nil"/>
              <w:left w:color="000000" w:sz="4" w:val="single"/>
              <w:bottom w:sz="4" w:val="nil"/>
              <w:right w:color="000000" w:sz="4" w:val="single"/>
            </w:tcBorders>
            <w:vAlign w:val="center"/>
          </w:tcPr>
          <w:p w14:paraId="9D240000">
            <w:pPr>
              <w:ind/>
              <w:jc w:val="center"/>
            </w:pPr>
            <w:r>
              <w:t>0,0000</w:t>
            </w:r>
          </w:p>
        </w:tc>
        <w:tc>
          <w:tcPr>
            <w:tcW w:type="dxa" w:w="900"/>
            <w:gridSpan w:val="2"/>
            <w:tcBorders>
              <w:top w:sz="4" w:val="nil"/>
              <w:left w:color="000000" w:sz="4" w:val="single"/>
              <w:bottom w:sz="4" w:val="nil"/>
              <w:right w:sz="4" w:val="nil"/>
            </w:tcBorders>
            <w:vAlign w:val="center"/>
          </w:tcPr>
          <w:p w14:paraId="9E240000">
            <w:pPr>
              <w:ind/>
              <w:jc w:val="center"/>
            </w:pPr>
            <w:r>
              <w:t>0,0000</w:t>
            </w:r>
          </w:p>
        </w:tc>
        <w:tc>
          <w:tcPr>
            <w:tcW w:type="dxa" w:w="1080"/>
            <w:tcBorders>
              <w:top w:sz="4" w:val="nil"/>
              <w:left w:color="000000" w:sz="4" w:val="single"/>
              <w:bottom w:sz="4" w:val="nil"/>
              <w:right w:color="000000" w:sz="8" w:val="single"/>
            </w:tcBorders>
            <w:vAlign w:val="center"/>
          </w:tcPr>
          <w:p w14:paraId="9F240000">
            <w:pPr>
              <w:ind/>
              <w:jc w:val="center"/>
            </w:pPr>
            <w:r>
              <w:t>0,0089</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A024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A124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A2240000">
            <w:pPr>
              <w:ind/>
              <w:jc w:val="center"/>
              <w:rPr>
                <w:b w:val="1"/>
              </w:rPr>
            </w:pPr>
            <w:r>
              <w:rPr>
                <w:b w:val="1"/>
              </w:rPr>
              <w:t>0,0089</w:t>
            </w:r>
          </w:p>
        </w:tc>
        <w:tc>
          <w:tcPr>
            <w:tcW w:type="dxa" w:w="900"/>
            <w:gridSpan w:val="2"/>
            <w:tcBorders>
              <w:top w:color="000000" w:sz="4" w:val="single"/>
              <w:left w:sz="4" w:val="nil"/>
              <w:bottom w:color="000000" w:sz="8" w:val="single"/>
              <w:right w:color="000000" w:sz="4" w:val="single"/>
            </w:tcBorders>
            <w:vAlign w:val="center"/>
          </w:tcPr>
          <w:p w14:paraId="A3240000">
            <w:pPr>
              <w:ind/>
              <w:jc w:val="center"/>
              <w:rPr>
                <w:b w:val="1"/>
              </w:rPr>
            </w:pPr>
            <w:r>
              <w:rPr>
                <w:b w:val="1"/>
              </w:rPr>
              <w:t>0,0000</w:t>
            </w:r>
          </w:p>
        </w:tc>
        <w:tc>
          <w:tcPr>
            <w:tcW w:type="dxa" w:w="900"/>
            <w:gridSpan w:val="2"/>
            <w:tcBorders>
              <w:top w:color="000000" w:sz="4" w:val="single"/>
              <w:left w:sz="4" w:val="nil"/>
              <w:bottom w:color="000000" w:sz="8" w:val="single"/>
              <w:right w:color="000000" w:sz="4" w:val="single"/>
            </w:tcBorders>
            <w:vAlign w:val="center"/>
          </w:tcPr>
          <w:p w14:paraId="A4240000">
            <w:pPr>
              <w:ind/>
              <w:jc w:val="center"/>
              <w:rPr>
                <w:b w:val="1"/>
              </w:rPr>
            </w:pPr>
            <w:r>
              <w:rPr>
                <w:b w:val="1"/>
              </w:rPr>
              <w:t>0,0000</w:t>
            </w:r>
          </w:p>
        </w:tc>
        <w:tc>
          <w:tcPr>
            <w:tcW w:type="dxa" w:w="1080"/>
            <w:tcBorders>
              <w:top w:color="000000" w:sz="4" w:val="single"/>
              <w:left w:sz="4" w:val="nil"/>
              <w:bottom w:color="000000" w:sz="8" w:val="single"/>
              <w:right w:color="000000" w:sz="8" w:val="single"/>
            </w:tcBorders>
            <w:vAlign w:val="center"/>
          </w:tcPr>
          <w:p w14:paraId="A5240000">
            <w:pPr>
              <w:ind/>
              <w:jc w:val="center"/>
              <w:rPr>
                <w:b w:val="1"/>
              </w:rPr>
            </w:pPr>
            <w:r>
              <w:rPr>
                <w:b w:val="1"/>
              </w:rPr>
              <w:t>0,0089</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A6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A7240000">
            <w:pPr>
              <w:rPr>
                <w:b w:val="1"/>
              </w:rPr>
            </w:pPr>
            <w:r>
              <w:rPr>
                <w:b w:val="1"/>
              </w:rPr>
              <w:t>Предприниматель Айлов М.Л.</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A8240000">
            <w:pPr>
              <w:ind/>
              <w:jc w:val="center"/>
            </w:pPr>
            <w:r>
              <w:t>1</w:t>
            </w:r>
          </w:p>
        </w:tc>
        <w:tc>
          <w:tcPr>
            <w:tcW w:type="dxa" w:w="5551"/>
            <w:tcBorders>
              <w:top w:sz="4" w:val="nil"/>
              <w:left w:sz="4" w:val="nil"/>
              <w:bottom w:sz="4" w:val="nil"/>
              <w:right w:color="000000" w:sz="4" w:val="single"/>
            </w:tcBorders>
            <w:vAlign w:val="bottom"/>
          </w:tcPr>
          <w:p w14:paraId="A9240000">
            <w:r>
              <w:t>Магазин "Отрада"</w:t>
            </w:r>
          </w:p>
        </w:tc>
        <w:tc>
          <w:tcPr>
            <w:tcW w:type="dxa" w:w="929"/>
            <w:gridSpan w:val="2"/>
            <w:tcBorders>
              <w:top w:sz="4" w:val="nil"/>
              <w:left w:color="000000" w:sz="4" w:val="single"/>
              <w:bottom w:sz="4" w:val="nil"/>
              <w:right w:color="000000" w:sz="4" w:val="single"/>
            </w:tcBorders>
          </w:tcPr>
          <w:p w14:paraId="AA240000">
            <w:pPr>
              <w:ind/>
              <w:jc w:val="center"/>
            </w:pPr>
            <w:r>
              <w:t>0,0032</w:t>
            </w:r>
          </w:p>
        </w:tc>
        <w:tc>
          <w:tcPr>
            <w:tcW w:type="dxa" w:w="900"/>
            <w:gridSpan w:val="2"/>
            <w:tcBorders>
              <w:top w:sz="4" w:val="nil"/>
              <w:left w:color="000000" w:sz="4" w:val="single"/>
              <w:bottom w:sz="4" w:val="nil"/>
              <w:right w:color="000000" w:sz="4" w:val="single"/>
            </w:tcBorders>
          </w:tcPr>
          <w:p w14:paraId="AB240000">
            <w:pPr>
              <w:ind/>
              <w:jc w:val="center"/>
            </w:pPr>
            <w:r>
              <w:t>0,0000</w:t>
            </w:r>
          </w:p>
        </w:tc>
        <w:tc>
          <w:tcPr>
            <w:tcW w:type="dxa" w:w="900"/>
            <w:gridSpan w:val="2"/>
            <w:tcBorders>
              <w:top w:sz="4" w:val="nil"/>
              <w:left w:color="000000" w:sz="4" w:val="single"/>
              <w:bottom w:sz="4" w:val="nil"/>
              <w:right w:sz="4" w:val="nil"/>
            </w:tcBorders>
          </w:tcPr>
          <w:p w14:paraId="AC240000">
            <w:pPr>
              <w:ind/>
              <w:jc w:val="center"/>
            </w:pPr>
            <w:r>
              <w:t>0,0000</w:t>
            </w:r>
          </w:p>
        </w:tc>
        <w:tc>
          <w:tcPr>
            <w:tcW w:type="dxa" w:w="1080"/>
            <w:tcBorders>
              <w:top w:sz="4" w:val="nil"/>
              <w:left w:color="000000" w:sz="4" w:val="single"/>
              <w:bottom w:sz="4" w:val="nil"/>
              <w:right w:color="000000" w:sz="8" w:val="single"/>
            </w:tcBorders>
          </w:tcPr>
          <w:p w14:paraId="AD240000">
            <w:pPr>
              <w:ind/>
              <w:jc w:val="center"/>
            </w:pPr>
            <w:r>
              <w:t>0,0032</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AE24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AF240000">
            <w:pPr>
              <w:rPr>
                <w:b w:val="1"/>
              </w:rPr>
            </w:pPr>
            <w:r>
              <w:rPr>
                <w:b w:val="1"/>
              </w:rPr>
              <w:t>ИТОГО:</w:t>
            </w:r>
          </w:p>
        </w:tc>
        <w:tc>
          <w:tcPr>
            <w:tcW w:type="dxa" w:w="929"/>
            <w:gridSpan w:val="2"/>
            <w:tcBorders>
              <w:top w:color="000000" w:sz="4" w:val="single"/>
              <w:left w:sz="4" w:val="nil"/>
              <w:bottom w:color="000000" w:sz="8" w:val="single"/>
              <w:right w:color="000000" w:sz="4" w:val="single"/>
            </w:tcBorders>
          </w:tcPr>
          <w:p w14:paraId="B0240000">
            <w:pPr>
              <w:ind/>
              <w:jc w:val="center"/>
              <w:rPr>
                <w:b w:val="1"/>
              </w:rPr>
            </w:pPr>
            <w:r>
              <w:rPr>
                <w:b w:val="1"/>
              </w:rPr>
              <w:t>0,0032</w:t>
            </w:r>
          </w:p>
        </w:tc>
        <w:tc>
          <w:tcPr>
            <w:tcW w:type="dxa" w:w="900"/>
            <w:gridSpan w:val="2"/>
            <w:tcBorders>
              <w:top w:color="000000" w:sz="4" w:val="single"/>
              <w:left w:sz="4" w:val="nil"/>
              <w:bottom w:color="000000" w:sz="8" w:val="single"/>
              <w:right w:color="000000" w:sz="4" w:val="single"/>
            </w:tcBorders>
          </w:tcPr>
          <w:p w14:paraId="B1240000">
            <w:pPr>
              <w:ind/>
              <w:jc w:val="center"/>
              <w:rPr>
                <w:b w:val="1"/>
              </w:rPr>
            </w:pPr>
            <w:r>
              <w:rPr>
                <w:b w:val="1"/>
              </w:rPr>
              <w:t>0,0000</w:t>
            </w:r>
          </w:p>
        </w:tc>
        <w:tc>
          <w:tcPr>
            <w:tcW w:type="dxa" w:w="900"/>
            <w:gridSpan w:val="2"/>
            <w:tcBorders>
              <w:top w:color="000000" w:sz="4" w:val="single"/>
              <w:left w:sz="4" w:val="nil"/>
              <w:bottom w:color="000000" w:sz="8" w:val="single"/>
              <w:right w:color="000000" w:sz="4" w:val="single"/>
            </w:tcBorders>
          </w:tcPr>
          <w:p w14:paraId="B2240000">
            <w:pPr>
              <w:ind/>
              <w:jc w:val="center"/>
              <w:rPr>
                <w:b w:val="1"/>
              </w:rPr>
            </w:pPr>
            <w:r>
              <w:rPr>
                <w:b w:val="1"/>
              </w:rPr>
              <w:t>0,0000</w:t>
            </w:r>
          </w:p>
        </w:tc>
        <w:tc>
          <w:tcPr>
            <w:tcW w:type="dxa" w:w="1080"/>
            <w:tcBorders>
              <w:top w:color="000000" w:sz="4" w:val="single"/>
              <w:left w:sz="4" w:val="nil"/>
              <w:bottom w:color="000000" w:sz="8" w:val="single"/>
              <w:right w:color="000000" w:sz="8" w:val="single"/>
            </w:tcBorders>
          </w:tcPr>
          <w:p w14:paraId="B3240000">
            <w:pPr>
              <w:ind/>
              <w:jc w:val="center"/>
              <w:rPr>
                <w:b w:val="1"/>
              </w:rPr>
            </w:pPr>
            <w:r>
              <w:rPr>
                <w:b w:val="1"/>
              </w:rPr>
              <w:t>0,0032</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B4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B5240000">
            <w:pPr>
              <w:rPr>
                <w:b w:val="1"/>
              </w:rPr>
            </w:pPr>
            <w:r>
              <w:rPr>
                <w:b w:val="1"/>
              </w:rPr>
              <w:t>ООО "Технотрейдинг"</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B6240000">
            <w:pPr>
              <w:ind/>
              <w:jc w:val="center"/>
            </w:pPr>
            <w:r>
              <w:t>1</w:t>
            </w:r>
          </w:p>
        </w:tc>
        <w:tc>
          <w:tcPr>
            <w:tcW w:type="dxa" w:w="5551"/>
            <w:tcBorders>
              <w:top w:sz="4" w:val="nil"/>
              <w:left w:sz="4" w:val="nil"/>
              <w:bottom w:color="000000" w:sz="4" w:val="single"/>
              <w:right w:color="000000" w:sz="4" w:val="single"/>
            </w:tcBorders>
            <w:vAlign w:val="bottom"/>
          </w:tcPr>
          <w:p w14:paraId="B7240000">
            <w:r>
              <w:t>Торговый комплекс</w:t>
            </w:r>
          </w:p>
        </w:tc>
        <w:tc>
          <w:tcPr>
            <w:tcW w:type="dxa" w:w="929"/>
            <w:gridSpan w:val="2"/>
            <w:tcBorders>
              <w:top w:sz="4" w:val="nil"/>
              <w:left w:sz="4" w:val="nil"/>
              <w:bottom w:color="000000" w:sz="4" w:val="single"/>
              <w:right w:color="000000" w:sz="4" w:val="single"/>
            </w:tcBorders>
            <w:vAlign w:val="center"/>
          </w:tcPr>
          <w:p w14:paraId="B8240000">
            <w:pPr>
              <w:ind/>
              <w:jc w:val="center"/>
            </w:pPr>
            <w:r>
              <w:t>0,1430</w:t>
            </w:r>
          </w:p>
        </w:tc>
        <w:tc>
          <w:tcPr>
            <w:tcW w:type="dxa" w:w="900"/>
            <w:gridSpan w:val="2"/>
            <w:tcBorders>
              <w:top w:sz="4" w:val="nil"/>
              <w:left w:sz="4" w:val="nil"/>
              <w:bottom w:color="000000" w:sz="4" w:val="single"/>
              <w:right w:color="000000" w:sz="4" w:val="single"/>
            </w:tcBorders>
            <w:vAlign w:val="center"/>
          </w:tcPr>
          <w:p w14:paraId="B9240000">
            <w:pPr>
              <w:ind/>
              <w:jc w:val="center"/>
            </w:pPr>
            <w:r>
              <w:t>0,0096</w:t>
            </w:r>
          </w:p>
        </w:tc>
        <w:tc>
          <w:tcPr>
            <w:tcW w:type="dxa" w:w="900"/>
            <w:gridSpan w:val="2"/>
            <w:tcBorders>
              <w:top w:sz="4" w:val="nil"/>
              <w:left w:sz="4" w:val="nil"/>
              <w:bottom w:color="000000" w:sz="4" w:val="single"/>
              <w:right w:color="000000" w:sz="4" w:val="single"/>
            </w:tcBorders>
            <w:vAlign w:val="center"/>
          </w:tcPr>
          <w:p w14:paraId="BA240000">
            <w:pPr>
              <w:ind/>
              <w:jc w:val="center"/>
            </w:pPr>
            <w:r>
              <w:t>0,1170</w:t>
            </w:r>
          </w:p>
        </w:tc>
        <w:tc>
          <w:tcPr>
            <w:tcW w:type="dxa" w:w="1080"/>
            <w:tcBorders>
              <w:top w:sz="4" w:val="nil"/>
              <w:left w:sz="4" w:val="nil"/>
              <w:bottom w:color="000000" w:sz="4" w:val="single"/>
              <w:right w:color="000000" w:sz="8" w:val="single"/>
            </w:tcBorders>
            <w:vAlign w:val="center"/>
          </w:tcPr>
          <w:p w14:paraId="BB240000">
            <w:pPr>
              <w:ind/>
              <w:jc w:val="center"/>
            </w:pPr>
            <w:r>
              <w:t>0,2696</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BC240000">
            <w:pPr>
              <w:ind/>
              <w:jc w:val="center"/>
              <w:rPr>
                <w:b w:val="1"/>
              </w:rPr>
            </w:pPr>
            <w:r>
              <w:rPr>
                <w:b w:val="1"/>
              </w:rPr>
              <w:t> </w:t>
            </w:r>
          </w:p>
        </w:tc>
        <w:tc>
          <w:tcPr>
            <w:tcW w:type="dxa" w:w="5551"/>
            <w:tcBorders>
              <w:top w:sz="4" w:val="nil"/>
              <w:left w:sz="4" w:val="nil"/>
              <w:bottom w:color="000000" w:sz="8" w:val="single"/>
              <w:right w:color="000000" w:sz="4" w:val="single"/>
            </w:tcBorders>
            <w:vAlign w:val="bottom"/>
          </w:tcPr>
          <w:p w14:paraId="BD240000">
            <w:pPr>
              <w:rPr>
                <w:b w:val="1"/>
              </w:rPr>
            </w:pPr>
            <w:r>
              <w:rPr>
                <w:b w:val="1"/>
              </w:rPr>
              <w:t>ИТОГО:</w:t>
            </w:r>
          </w:p>
        </w:tc>
        <w:tc>
          <w:tcPr>
            <w:tcW w:type="dxa" w:w="929"/>
            <w:gridSpan w:val="2"/>
            <w:tcBorders>
              <w:top w:sz="4" w:val="nil"/>
              <w:left w:sz="4" w:val="nil"/>
              <w:bottom w:color="000000" w:sz="8" w:val="single"/>
              <w:right w:color="000000" w:sz="4" w:val="single"/>
            </w:tcBorders>
            <w:vAlign w:val="center"/>
          </w:tcPr>
          <w:p w14:paraId="BE240000">
            <w:pPr>
              <w:ind/>
              <w:jc w:val="center"/>
              <w:rPr>
                <w:b w:val="1"/>
              </w:rPr>
            </w:pPr>
            <w:r>
              <w:rPr>
                <w:b w:val="1"/>
              </w:rPr>
              <w:t>0,1430</w:t>
            </w:r>
          </w:p>
        </w:tc>
        <w:tc>
          <w:tcPr>
            <w:tcW w:type="dxa" w:w="900"/>
            <w:gridSpan w:val="2"/>
            <w:tcBorders>
              <w:top w:sz="4" w:val="nil"/>
              <w:left w:sz="4" w:val="nil"/>
              <w:bottom w:color="000000" w:sz="8" w:val="single"/>
              <w:right w:color="000000" w:sz="4" w:val="single"/>
            </w:tcBorders>
            <w:vAlign w:val="center"/>
          </w:tcPr>
          <w:p w14:paraId="BF240000">
            <w:pPr>
              <w:ind/>
              <w:jc w:val="center"/>
              <w:rPr>
                <w:b w:val="1"/>
              </w:rPr>
            </w:pPr>
            <w:r>
              <w:rPr>
                <w:b w:val="1"/>
              </w:rPr>
              <w:t>0,0096</w:t>
            </w:r>
          </w:p>
        </w:tc>
        <w:tc>
          <w:tcPr>
            <w:tcW w:type="dxa" w:w="900"/>
            <w:gridSpan w:val="2"/>
            <w:tcBorders>
              <w:top w:sz="4" w:val="nil"/>
              <w:left w:sz="4" w:val="nil"/>
              <w:bottom w:color="000000" w:sz="8" w:val="single"/>
              <w:right w:color="000000" w:sz="4" w:val="single"/>
            </w:tcBorders>
            <w:vAlign w:val="center"/>
          </w:tcPr>
          <w:p w14:paraId="C0240000">
            <w:pPr>
              <w:ind/>
              <w:jc w:val="center"/>
              <w:rPr>
                <w:b w:val="1"/>
              </w:rPr>
            </w:pPr>
            <w:r>
              <w:rPr>
                <w:b w:val="1"/>
              </w:rPr>
              <w:t>0,1170</w:t>
            </w:r>
          </w:p>
        </w:tc>
        <w:tc>
          <w:tcPr>
            <w:tcW w:type="dxa" w:w="1080"/>
            <w:tcBorders>
              <w:top w:sz="4" w:val="nil"/>
              <w:left w:sz="4" w:val="nil"/>
              <w:bottom w:color="000000" w:sz="8" w:val="single"/>
              <w:right w:color="000000" w:sz="4" w:val="single"/>
            </w:tcBorders>
            <w:vAlign w:val="center"/>
          </w:tcPr>
          <w:p w14:paraId="C1240000">
            <w:pPr>
              <w:ind/>
              <w:jc w:val="center"/>
              <w:rPr>
                <w:b w:val="1"/>
              </w:rPr>
            </w:pPr>
            <w:r>
              <w:rPr>
                <w:b w:val="1"/>
              </w:rPr>
              <w:t>0,2696</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C2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C3240000">
            <w:pPr>
              <w:rPr>
                <w:b w:val="1"/>
              </w:rPr>
            </w:pPr>
            <w:r>
              <w:rPr>
                <w:b w:val="1"/>
              </w:rPr>
              <w:t>ООО "Комплекс-Сервис регионы""</w:t>
            </w:r>
          </w:p>
        </w:tc>
      </w:tr>
      <w:tr>
        <w:trPr>
          <w:trHeight w:hRule="atLeast" w:val="255"/>
        </w:trPr>
        <w:tc>
          <w:tcPr>
            <w:tcW w:type="dxa" w:w="555"/>
            <w:tcBorders>
              <w:top w:sz="4" w:val="nil"/>
              <w:left w:color="000000" w:sz="8" w:val="single"/>
              <w:bottom w:sz="4" w:val="nil"/>
              <w:right w:color="000000" w:sz="4" w:val="single"/>
            </w:tcBorders>
            <w:vAlign w:val="bottom"/>
          </w:tcPr>
          <w:p w14:paraId="C4240000">
            <w:pPr>
              <w:ind/>
              <w:jc w:val="center"/>
            </w:pPr>
            <w:r>
              <w:t>1</w:t>
            </w:r>
          </w:p>
        </w:tc>
        <w:tc>
          <w:tcPr>
            <w:tcW w:type="dxa" w:w="5551"/>
            <w:tcBorders>
              <w:top w:sz="4" w:val="nil"/>
              <w:left w:sz="4" w:val="nil"/>
              <w:bottom w:sz="4" w:val="nil"/>
              <w:right w:color="000000" w:sz="4" w:val="single"/>
            </w:tcBorders>
            <w:vAlign w:val="bottom"/>
          </w:tcPr>
          <w:p w14:paraId="C5240000">
            <w:r>
              <w:t>Гостиница "Русь"</w:t>
            </w:r>
          </w:p>
        </w:tc>
        <w:tc>
          <w:tcPr>
            <w:tcW w:type="dxa" w:w="929"/>
            <w:gridSpan w:val="2"/>
            <w:tcBorders>
              <w:top w:sz="4" w:val="nil"/>
              <w:left w:sz="4" w:val="nil"/>
              <w:bottom w:sz="4" w:val="nil"/>
              <w:right w:color="000000" w:sz="4" w:val="single"/>
            </w:tcBorders>
            <w:vAlign w:val="center"/>
          </w:tcPr>
          <w:p w14:paraId="C6240000">
            <w:pPr>
              <w:ind/>
              <w:jc w:val="center"/>
            </w:pPr>
            <w:r>
              <w:t>0,1330</w:t>
            </w:r>
          </w:p>
        </w:tc>
        <w:tc>
          <w:tcPr>
            <w:tcW w:type="dxa" w:w="900"/>
            <w:gridSpan w:val="2"/>
            <w:tcBorders>
              <w:top w:sz="4" w:val="nil"/>
              <w:left w:sz="4" w:val="nil"/>
              <w:bottom w:sz="4" w:val="nil"/>
              <w:right w:color="000000" w:sz="4" w:val="single"/>
            </w:tcBorders>
            <w:vAlign w:val="center"/>
          </w:tcPr>
          <w:p w14:paraId="C7240000">
            <w:pPr>
              <w:ind/>
              <w:jc w:val="center"/>
            </w:pPr>
            <w:r>
              <w:t>0,1350</w:t>
            </w:r>
          </w:p>
        </w:tc>
        <w:tc>
          <w:tcPr>
            <w:tcW w:type="dxa" w:w="900"/>
            <w:gridSpan w:val="2"/>
            <w:tcBorders>
              <w:top w:sz="4" w:val="nil"/>
              <w:left w:sz="4" w:val="nil"/>
              <w:bottom w:sz="4" w:val="nil"/>
              <w:right w:color="000000" w:sz="4" w:val="single"/>
            </w:tcBorders>
            <w:vAlign w:val="center"/>
          </w:tcPr>
          <w:p w14:paraId="C8240000">
            <w:pPr>
              <w:ind/>
              <w:jc w:val="center"/>
            </w:pPr>
            <w:r>
              <w:t>0,2730</w:t>
            </w:r>
          </w:p>
        </w:tc>
        <w:tc>
          <w:tcPr>
            <w:tcW w:type="dxa" w:w="1080"/>
            <w:tcBorders>
              <w:top w:sz="4" w:val="nil"/>
              <w:left w:sz="4" w:val="nil"/>
              <w:bottom w:sz="4" w:val="nil"/>
              <w:right w:color="000000" w:sz="8" w:val="single"/>
            </w:tcBorders>
            <w:vAlign w:val="center"/>
          </w:tcPr>
          <w:p w14:paraId="C9240000">
            <w:pPr>
              <w:ind/>
              <w:jc w:val="center"/>
            </w:pPr>
            <w:r>
              <w:t>0,5410</w:t>
            </w:r>
          </w:p>
        </w:tc>
      </w:tr>
      <w:tr>
        <w:trPr>
          <w:trHeight w:hRule="atLeast" w:val="270"/>
        </w:trPr>
        <w:tc>
          <w:tcPr>
            <w:tcW w:type="dxa" w:w="555"/>
            <w:tcBorders>
              <w:top w:color="000000" w:sz="4" w:val="single"/>
              <w:left w:color="000000" w:sz="8" w:val="single"/>
              <w:bottom w:color="000000" w:sz="8" w:val="single"/>
              <w:right w:color="000000" w:sz="4" w:val="single"/>
            </w:tcBorders>
            <w:vAlign w:val="bottom"/>
          </w:tcPr>
          <w:p w14:paraId="CA24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CB24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CC240000">
            <w:pPr>
              <w:ind/>
              <w:jc w:val="center"/>
              <w:rPr>
                <w:b w:val="1"/>
              </w:rPr>
            </w:pPr>
            <w:r>
              <w:rPr>
                <w:b w:val="1"/>
              </w:rPr>
              <w:t>0,1330</w:t>
            </w:r>
          </w:p>
        </w:tc>
        <w:tc>
          <w:tcPr>
            <w:tcW w:type="dxa" w:w="900"/>
            <w:gridSpan w:val="2"/>
            <w:tcBorders>
              <w:top w:color="000000" w:sz="4" w:val="single"/>
              <w:left w:sz="4" w:val="nil"/>
              <w:bottom w:color="000000" w:sz="8" w:val="single"/>
              <w:right w:color="000000" w:sz="4" w:val="single"/>
            </w:tcBorders>
            <w:vAlign w:val="center"/>
          </w:tcPr>
          <w:p w14:paraId="CD240000">
            <w:pPr>
              <w:ind/>
              <w:jc w:val="center"/>
              <w:rPr>
                <w:b w:val="1"/>
              </w:rPr>
            </w:pPr>
            <w:r>
              <w:rPr>
                <w:b w:val="1"/>
              </w:rPr>
              <w:t>0,1350</w:t>
            </w:r>
          </w:p>
        </w:tc>
        <w:tc>
          <w:tcPr>
            <w:tcW w:type="dxa" w:w="900"/>
            <w:gridSpan w:val="2"/>
            <w:tcBorders>
              <w:top w:color="000000" w:sz="4" w:val="single"/>
              <w:left w:sz="4" w:val="nil"/>
              <w:bottom w:color="000000" w:sz="8" w:val="single"/>
              <w:right w:color="000000" w:sz="4" w:val="single"/>
            </w:tcBorders>
            <w:vAlign w:val="center"/>
          </w:tcPr>
          <w:p w14:paraId="CE240000">
            <w:pPr>
              <w:ind/>
              <w:jc w:val="center"/>
              <w:rPr>
                <w:b w:val="1"/>
              </w:rPr>
            </w:pPr>
            <w:r>
              <w:rPr>
                <w:b w:val="1"/>
              </w:rPr>
              <w:t>0,2730</w:t>
            </w:r>
          </w:p>
        </w:tc>
        <w:tc>
          <w:tcPr>
            <w:tcW w:type="dxa" w:w="1080"/>
            <w:tcBorders>
              <w:top w:color="000000" w:sz="4" w:val="single"/>
              <w:left w:sz="4" w:val="nil"/>
              <w:bottom w:color="000000" w:sz="8" w:val="single"/>
              <w:right w:color="000000" w:sz="4" w:val="single"/>
            </w:tcBorders>
            <w:vAlign w:val="center"/>
          </w:tcPr>
          <w:p w14:paraId="CF240000">
            <w:pPr>
              <w:ind/>
              <w:jc w:val="center"/>
              <w:rPr>
                <w:b w:val="1"/>
              </w:rPr>
            </w:pPr>
            <w:r>
              <w:rPr>
                <w:b w:val="1"/>
              </w:rPr>
              <w:t>0,5410</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D0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D1240000">
            <w:pPr>
              <w:rPr>
                <w:b w:val="1"/>
              </w:rPr>
            </w:pPr>
            <w:r>
              <w:rPr>
                <w:b w:val="1"/>
              </w:rPr>
              <w:t>ООО Евро-Керамика</w:t>
            </w:r>
          </w:p>
        </w:tc>
      </w:tr>
      <w:tr>
        <w:trPr>
          <w:trHeight w:hRule="atLeast" w:val="270"/>
        </w:trPr>
        <w:tc>
          <w:tcPr>
            <w:tcW w:type="dxa" w:w="555"/>
            <w:tcBorders>
              <w:top w:color="000000" w:sz="4" w:val="single"/>
              <w:left w:color="000000" w:sz="8" w:val="single"/>
              <w:bottom w:color="000000" w:sz="8" w:val="single"/>
              <w:right w:color="000000" w:sz="4" w:val="single"/>
            </w:tcBorders>
            <w:vAlign w:val="bottom"/>
          </w:tcPr>
          <w:p w14:paraId="D2240000">
            <w:pPr>
              <w:ind/>
              <w:jc w:val="center"/>
            </w:pPr>
            <w:r>
              <w:t>1</w:t>
            </w:r>
          </w:p>
        </w:tc>
        <w:tc>
          <w:tcPr>
            <w:tcW w:type="dxa" w:w="5551"/>
            <w:tcBorders>
              <w:top w:color="000000" w:sz="4" w:val="single"/>
              <w:left w:sz="4" w:val="nil"/>
              <w:bottom w:color="000000" w:sz="8" w:val="single"/>
              <w:right w:color="000000" w:sz="4" w:val="single"/>
            </w:tcBorders>
            <w:vAlign w:val="bottom"/>
          </w:tcPr>
          <w:p w14:paraId="D3240000">
            <w:r>
              <w:t>Торговый комплекс</w:t>
            </w:r>
          </w:p>
        </w:tc>
        <w:tc>
          <w:tcPr>
            <w:tcW w:type="dxa" w:w="929"/>
            <w:gridSpan w:val="2"/>
            <w:tcBorders>
              <w:top w:color="000000" w:sz="4" w:val="single"/>
              <w:left w:sz="4" w:val="nil"/>
              <w:bottom w:color="000000" w:sz="8" w:val="single"/>
              <w:right w:color="000000" w:sz="4" w:val="single"/>
            </w:tcBorders>
            <w:vAlign w:val="center"/>
          </w:tcPr>
          <w:p w14:paraId="D4240000">
            <w:pPr>
              <w:ind/>
              <w:jc w:val="center"/>
            </w:pPr>
            <w:r>
              <w:t>0,1883</w:t>
            </w:r>
          </w:p>
        </w:tc>
        <w:tc>
          <w:tcPr>
            <w:tcW w:type="dxa" w:w="900"/>
            <w:gridSpan w:val="2"/>
            <w:tcBorders>
              <w:top w:color="000000" w:sz="4" w:val="single"/>
              <w:left w:sz="4" w:val="nil"/>
              <w:bottom w:color="000000" w:sz="8" w:val="single"/>
              <w:right w:color="000000" w:sz="4" w:val="single"/>
            </w:tcBorders>
            <w:vAlign w:val="center"/>
          </w:tcPr>
          <w:p w14:paraId="D5240000">
            <w:pPr>
              <w:ind/>
              <w:jc w:val="center"/>
            </w:pPr>
            <w:r>
              <w:t>0,0000</w:t>
            </w:r>
          </w:p>
        </w:tc>
        <w:tc>
          <w:tcPr>
            <w:tcW w:type="dxa" w:w="900"/>
            <w:gridSpan w:val="2"/>
            <w:tcBorders>
              <w:top w:color="000000" w:sz="4" w:val="single"/>
              <w:left w:sz="4" w:val="nil"/>
              <w:bottom w:color="000000" w:sz="8" w:val="single"/>
              <w:right w:color="000000" w:sz="4" w:val="single"/>
            </w:tcBorders>
            <w:vAlign w:val="center"/>
          </w:tcPr>
          <w:p w14:paraId="D6240000">
            <w:pPr>
              <w:ind/>
              <w:jc w:val="center"/>
            </w:pPr>
            <w:r>
              <w:t>0,0000</w:t>
            </w:r>
          </w:p>
        </w:tc>
        <w:tc>
          <w:tcPr>
            <w:tcW w:type="dxa" w:w="1080"/>
            <w:tcBorders>
              <w:top w:color="000000" w:sz="4" w:val="single"/>
              <w:left w:sz="4" w:val="nil"/>
              <w:bottom w:color="000000" w:sz="8" w:val="single"/>
              <w:right w:color="000000" w:sz="4" w:val="single"/>
            </w:tcBorders>
            <w:vAlign w:val="center"/>
          </w:tcPr>
          <w:p w14:paraId="D7240000">
            <w:pPr>
              <w:ind/>
              <w:jc w:val="center"/>
            </w:pPr>
            <w:r>
              <w:t>0,1883</w:t>
            </w:r>
          </w:p>
        </w:tc>
      </w:tr>
      <w:tr>
        <w:trPr>
          <w:trHeight w:hRule="atLeast" w:val="270"/>
        </w:trPr>
        <w:tc>
          <w:tcPr>
            <w:tcW w:type="dxa" w:w="555"/>
            <w:tcBorders>
              <w:top w:color="000000" w:sz="4" w:val="single"/>
              <w:left w:color="000000" w:sz="8" w:val="single"/>
              <w:bottom w:color="000000" w:sz="8" w:val="single"/>
              <w:right w:color="000000" w:sz="4" w:val="single"/>
            </w:tcBorders>
            <w:vAlign w:val="bottom"/>
          </w:tcPr>
          <w:p w14:paraId="D824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D924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DA240000">
            <w:pPr>
              <w:ind/>
              <w:jc w:val="center"/>
              <w:rPr>
                <w:b w:val="1"/>
              </w:rPr>
            </w:pPr>
            <w:r>
              <w:rPr>
                <w:b w:val="1"/>
              </w:rPr>
              <w:t>0,1883</w:t>
            </w:r>
          </w:p>
        </w:tc>
        <w:tc>
          <w:tcPr>
            <w:tcW w:type="dxa" w:w="900"/>
            <w:gridSpan w:val="2"/>
            <w:tcBorders>
              <w:top w:color="000000" w:sz="4" w:val="single"/>
              <w:left w:sz="4" w:val="nil"/>
              <w:bottom w:color="000000" w:sz="8" w:val="single"/>
              <w:right w:color="000000" w:sz="4" w:val="single"/>
            </w:tcBorders>
            <w:vAlign w:val="center"/>
          </w:tcPr>
          <w:p w14:paraId="DB240000">
            <w:pPr>
              <w:ind/>
              <w:jc w:val="center"/>
              <w:rPr>
                <w:b w:val="1"/>
              </w:rPr>
            </w:pPr>
            <w:r>
              <w:rPr>
                <w:b w:val="1"/>
              </w:rPr>
              <w:t>0,0000</w:t>
            </w:r>
          </w:p>
        </w:tc>
        <w:tc>
          <w:tcPr>
            <w:tcW w:type="dxa" w:w="900"/>
            <w:gridSpan w:val="2"/>
            <w:tcBorders>
              <w:top w:color="000000" w:sz="4" w:val="single"/>
              <w:left w:sz="4" w:val="nil"/>
              <w:bottom w:color="000000" w:sz="8" w:val="single"/>
              <w:right w:color="000000" w:sz="4" w:val="single"/>
            </w:tcBorders>
            <w:vAlign w:val="center"/>
          </w:tcPr>
          <w:p w14:paraId="DC240000">
            <w:pPr>
              <w:ind/>
              <w:jc w:val="center"/>
              <w:rPr>
                <w:b w:val="1"/>
              </w:rPr>
            </w:pPr>
            <w:r>
              <w:rPr>
                <w:b w:val="1"/>
              </w:rPr>
              <w:t>0,0000</w:t>
            </w:r>
          </w:p>
        </w:tc>
        <w:tc>
          <w:tcPr>
            <w:tcW w:type="dxa" w:w="1080"/>
            <w:tcBorders>
              <w:top w:color="000000" w:sz="4" w:val="single"/>
              <w:left w:sz="4" w:val="nil"/>
              <w:bottom w:color="000000" w:sz="8" w:val="single"/>
              <w:right w:color="000000" w:sz="4" w:val="single"/>
            </w:tcBorders>
            <w:vAlign w:val="center"/>
          </w:tcPr>
          <w:p w14:paraId="DD240000">
            <w:pPr>
              <w:ind/>
              <w:jc w:val="center"/>
              <w:rPr>
                <w:b w:val="1"/>
              </w:rPr>
            </w:pPr>
            <w:r>
              <w:rPr>
                <w:b w:val="1"/>
              </w:rPr>
              <w:t>0,1883</w:t>
            </w:r>
          </w:p>
        </w:tc>
      </w:tr>
      <w:tr>
        <w:trPr>
          <w:trHeight w:hRule="atLeast" w:val="263"/>
        </w:trPr>
        <w:tc>
          <w:tcPr>
            <w:tcW w:type="dxa" w:w="555"/>
            <w:tcBorders>
              <w:top w:color="000000" w:sz="8" w:val="single"/>
              <w:left w:color="000000" w:sz="8" w:val="single"/>
              <w:bottom w:color="000000" w:sz="8" w:val="single"/>
              <w:right w:color="000000" w:sz="4" w:val="single"/>
            </w:tcBorders>
            <w:vAlign w:val="bottom"/>
          </w:tcPr>
          <w:p w14:paraId="DE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DF240000">
            <w:pPr>
              <w:rPr>
                <w:b w:val="1"/>
              </w:rPr>
            </w:pPr>
            <w:r>
              <w:rPr>
                <w:b w:val="1"/>
              </w:rPr>
              <w:t>Владелец гаража Берко А.Л.</w:t>
            </w:r>
          </w:p>
        </w:tc>
      </w:tr>
      <w:tr>
        <w:trPr>
          <w:trHeight w:hRule="atLeast" w:val="278"/>
        </w:trPr>
        <w:tc>
          <w:tcPr>
            <w:tcW w:type="dxa" w:w="555"/>
            <w:tcBorders>
              <w:top w:color="000000" w:sz="4" w:val="single"/>
              <w:left w:color="000000" w:sz="8" w:val="single"/>
              <w:bottom w:color="000000" w:sz="8" w:val="single"/>
              <w:right w:color="000000" w:sz="4" w:val="single"/>
            </w:tcBorders>
            <w:vAlign w:val="bottom"/>
          </w:tcPr>
          <w:p w14:paraId="E0240000">
            <w:pPr>
              <w:ind/>
              <w:jc w:val="center"/>
            </w:pPr>
            <w:r>
              <w:t>1</w:t>
            </w:r>
          </w:p>
        </w:tc>
        <w:tc>
          <w:tcPr>
            <w:tcW w:type="dxa" w:w="5551"/>
            <w:tcBorders>
              <w:top w:color="000000" w:sz="4" w:val="single"/>
              <w:left w:sz="4" w:val="nil"/>
              <w:bottom w:color="000000" w:sz="8" w:val="single"/>
              <w:right w:color="000000" w:sz="4" w:val="single"/>
            </w:tcBorders>
            <w:vAlign w:val="bottom"/>
          </w:tcPr>
          <w:p w14:paraId="E1240000">
            <w:r>
              <w:t>Гаражи № 187,188</w:t>
            </w:r>
          </w:p>
        </w:tc>
        <w:tc>
          <w:tcPr>
            <w:tcW w:type="dxa" w:w="929"/>
            <w:gridSpan w:val="2"/>
            <w:tcBorders>
              <w:top w:color="000000" w:sz="4" w:val="single"/>
              <w:left w:sz="4" w:val="nil"/>
              <w:bottom w:color="000000" w:sz="8" w:val="single"/>
              <w:right w:color="000000" w:sz="4" w:val="single"/>
            </w:tcBorders>
            <w:vAlign w:val="center"/>
          </w:tcPr>
          <w:p w14:paraId="E2240000">
            <w:pPr>
              <w:ind/>
              <w:jc w:val="center"/>
            </w:pPr>
            <w:r>
              <w:t>0,0249</w:t>
            </w:r>
          </w:p>
        </w:tc>
        <w:tc>
          <w:tcPr>
            <w:tcW w:type="dxa" w:w="900"/>
            <w:gridSpan w:val="2"/>
            <w:tcBorders>
              <w:top w:color="000000" w:sz="4" w:val="single"/>
              <w:left w:sz="4" w:val="nil"/>
              <w:bottom w:color="000000" w:sz="8" w:val="single"/>
              <w:right w:color="000000" w:sz="4" w:val="single"/>
            </w:tcBorders>
            <w:vAlign w:val="center"/>
          </w:tcPr>
          <w:p w14:paraId="E3240000">
            <w:pPr>
              <w:ind/>
              <w:jc w:val="center"/>
            </w:pPr>
            <w:r>
              <w:t>0,0000</w:t>
            </w:r>
          </w:p>
        </w:tc>
        <w:tc>
          <w:tcPr>
            <w:tcW w:type="dxa" w:w="900"/>
            <w:gridSpan w:val="2"/>
            <w:tcBorders>
              <w:top w:color="000000" w:sz="4" w:val="single"/>
              <w:left w:sz="4" w:val="nil"/>
              <w:bottom w:color="000000" w:sz="8" w:val="single"/>
              <w:right w:color="000000" w:sz="4" w:val="single"/>
            </w:tcBorders>
            <w:vAlign w:val="center"/>
          </w:tcPr>
          <w:p w14:paraId="E4240000">
            <w:pPr>
              <w:ind/>
              <w:jc w:val="center"/>
            </w:pPr>
            <w:r>
              <w:t>0,0000</w:t>
            </w:r>
          </w:p>
        </w:tc>
        <w:tc>
          <w:tcPr>
            <w:tcW w:type="dxa" w:w="1080"/>
            <w:tcBorders>
              <w:top w:color="000000" w:sz="4" w:val="single"/>
              <w:left w:sz="4" w:val="nil"/>
              <w:bottom w:color="000000" w:sz="8" w:val="single"/>
              <w:right w:color="000000" w:sz="4" w:val="single"/>
            </w:tcBorders>
            <w:vAlign w:val="center"/>
          </w:tcPr>
          <w:p w14:paraId="E5240000">
            <w:pPr>
              <w:ind/>
              <w:jc w:val="center"/>
            </w:pPr>
            <w:r>
              <w:t>0,0249</w:t>
            </w:r>
          </w:p>
        </w:tc>
      </w:tr>
      <w:tr>
        <w:trPr>
          <w:trHeight w:hRule="atLeast" w:val="255"/>
        </w:trPr>
        <w:tc>
          <w:tcPr>
            <w:tcW w:type="dxa" w:w="555"/>
            <w:tcBorders>
              <w:top w:color="000000" w:sz="4" w:val="single"/>
              <w:left w:color="000000" w:sz="8" w:val="single"/>
              <w:bottom w:color="000000" w:sz="8" w:val="single"/>
              <w:right w:color="000000" w:sz="4" w:val="single"/>
            </w:tcBorders>
            <w:vAlign w:val="bottom"/>
          </w:tcPr>
          <w:p w14:paraId="E6240000">
            <w:pPr>
              <w:ind/>
              <w:jc w:val="center"/>
              <w:rPr>
                <w:b w:val="1"/>
              </w:rPr>
            </w:pPr>
            <w:r>
              <w:rPr>
                <w:b w:val="1"/>
              </w:rPr>
              <w:t> </w:t>
            </w:r>
          </w:p>
        </w:tc>
        <w:tc>
          <w:tcPr>
            <w:tcW w:type="dxa" w:w="5551"/>
            <w:tcBorders>
              <w:top w:color="000000" w:sz="4" w:val="single"/>
              <w:left w:sz="4" w:val="nil"/>
              <w:bottom w:color="000000" w:sz="8" w:val="single"/>
              <w:right w:color="000000" w:sz="4" w:val="single"/>
            </w:tcBorders>
            <w:vAlign w:val="bottom"/>
          </w:tcPr>
          <w:p w14:paraId="E7240000">
            <w:pPr>
              <w:rPr>
                <w:b w:val="1"/>
              </w:rPr>
            </w:pPr>
            <w:r>
              <w:rPr>
                <w:b w:val="1"/>
              </w:rPr>
              <w:t>ИТОГО:</w:t>
            </w:r>
          </w:p>
        </w:tc>
        <w:tc>
          <w:tcPr>
            <w:tcW w:type="dxa" w:w="929"/>
            <w:gridSpan w:val="2"/>
            <w:tcBorders>
              <w:top w:color="000000" w:sz="4" w:val="single"/>
              <w:left w:sz="4" w:val="nil"/>
              <w:bottom w:color="000000" w:sz="8" w:val="single"/>
              <w:right w:color="000000" w:sz="4" w:val="single"/>
            </w:tcBorders>
            <w:vAlign w:val="center"/>
          </w:tcPr>
          <w:p w14:paraId="E8240000">
            <w:pPr>
              <w:ind/>
              <w:jc w:val="center"/>
              <w:rPr>
                <w:b w:val="1"/>
              </w:rPr>
            </w:pPr>
            <w:r>
              <w:rPr>
                <w:b w:val="1"/>
              </w:rPr>
              <w:t>0,0249</w:t>
            </w:r>
          </w:p>
        </w:tc>
        <w:tc>
          <w:tcPr>
            <w:tcW w:type="dxa" w:w="900"/>
            <w:gridSpan w:val="2"/>
            <w:tcBorders>
              <w:top w:color="000000" w:sz="4" w:val="single"/>
              <w:left w:sz="4" w:val="nil"/>
              <w:bottom w:color="000000" w:sz="8" w:val="single"/>
              <w:right w:color="000000" w:sz="4" w:val="single"/>
            </w:tcBorders>
            <w:vAlign w:val="center"/>
          </w:tcPr>
          <w:p w14:paraId="E9240000">
            <w:pPr>
              <w:ind/>
              <w:jc w:val="center"/>
              <w:rPr>
                <w:b w:val="1"/>
              </w:rPr>
            </w:pPr>
            <w:r>
              <w:rPr>
                <w:b w:val="1"/>
              </w:rPr>
              <w:t>0,0000</w:t>
            </w:r>
          </w:p>
        </w:tc>
        <w:tc>
          <w:tcPr>
            <w:tcW w:type="dxa" w:w="900"/>
            <w:gridSpan w:val="2"/>
            <w:tcBorders>
              <w:top w:color="000000" w:sz="4" w:val="single"/>
              <w:left w:sz="4" w:val="nil"/>
              <w:bottom w:color="000000" w:sz="8" w:val="single"/>
              <w:right w:color="000000" w:sz="4" w:val="single"/>
            </w:tcBorders>
            <w:vAlign w:val="center"/>
          </w:tcPr>
          <w:p w14:paraId="EA240000">
            <w:pPr>
              <w:ind/>
              <w:jc w:val="center"/>
              <w:rPr>
                <w:b w:val="1"/>
              </w:rPr>
            </w:pPr>
            <w:r>
              <w:rPr>
                <w:b w:val="1"/>
              </w:rPr>
              <w:t>0,0000</w:t>
            </w:r>
          </w:p>
        </w:tc>
        <w:tc>
          <w:tcPr>
            <w:tcW w:type="dxa" w:w="1080"/>
            <w:tcBorders>
              <w:top w:color="000000" w:sz="4" w:val="single"/>
              <w:left w:sz="4" w:val="nil"/>
              <w:bottom w:color="000000" w:sz="8" w:val="single"/>
              <w:right w:color="000000" w:sz="4" w:val="single"/>
            </w:tcBorders>
            <w:vAlign w:val="center"/>
          </w:tcPr>
          <w:p w14:paraId="EB240000">
            <w:pPr>
              <w:ind/>
              <w:jc w:val="center"/>
              <w:rPr>
                <w:b w:val="1"/>
              </w:rPr>
            </w:pPr>
            <w:r>
              <w:rPr>
                <w:b w:val="1"/>
              </w:rPr>
              <w:t>0,0249</w:t>
            </w:r>
          </w:p>
        </w:tc>
      </w:tr>
      <w:tr>
        <w:trPr>
          <w:trHeight w:hRule="atLeast" w:val="317"/>
        </w:trPr>
        <w:tc>
          <w:tcPr>
            <w:tcW w:type="dxa" w:w="6106"/>
            <w:gridSpan w:val="2"/>
            <w:vMerge w:val="restart"/>
            <w:tcBorders>
              <w:top w:sz="4" w:val="nil"/>
              <w:left w:color="000000" w:sz="8" w:val="single"/>
              <w:bottom w:color="000000" w:sz="8" w:val="single"/>
              <w:right w:sz="4" w:val="nil"/>
            </w:tcBorders>
            <w:vAlign w:val="center"/>
          </w:tcPr>
          <w:p w14:paraId="EC240000">
            <w:pPr>
              <w:rPr>
                <w:b w:val="1"/>
              </w:rPr>
            </w:pPr>
            <w:r>
              <w:rPr>
                <w:b w:val="1"/>
              </w:rPr>
              <w:t>ВСЕГО абоненты жилого посёлка:</w:t>
            </w:r>
          </w:p>
        </w:tc>
        <w:tc>
          <w:tcPr>
            <w:tcW w:type="dxa" w:w="929"/>
            <w:gridSpan w:val="2"/>
            <w:vMerge w:val="restart"/>
            <w:tcBorders>
              <w:top w:sz="4" w:val="nil"/>
              <w:left w:color="000000" w:sz="8" w:val="single"/>
              <w:bottom w:color="000000" w:sz="8" w:val="single"/>
              <w:right w:color="000000" w:sz="8" w:val="single"/>
            </w:tcBorders>
            <w:vAlign w:val="center"/>
          </w:tcPr>
          <w:p w14:paraId="ED240000">
            <w:pPr>
              <w:ind/>
              <w:jc w:val="center"/>
              <w:rPr>
                <w:b w:val="1"/>
                <w:sz w:val="20"/>
              </w:rPr>
            </w:pPr>
            <w:r>
              <w:rPr>
                <w:b w:val="1"/>
                <w:sz w:val="20"/>
              </w:rPr>
              <w:t>13,2022</w:t>
            </w:r>
          </w:p>
        </w:tc>
        <w:tc>
          <w:tcPr>
            <w:tcW w:type="dxa" w:w="900"/>
            <w:gridSpan w:val="2"/>
            <w:vMerge w:val="restart"/>
            <w:tcBorders>
              <w:top w:sz="4" w:val="nil"/>
              <w:left w:color="000000" w:sz="8" w:val="single"/>
              <w:bottom w:color="000000" w:sz="8" w:val="single"/>
              <w:right w:color="000000" w:sz="8" w:val="single"/>
            </w:tcBorders>
            <w:vAlign w:val="center"/>
          </w:tcPr>
          <w:p w14:paraId="EE240000">
            <w:pPr>
              <w:ind/>
              <w:jc w:val="center"/>
              <w:rPr>
                <w:b w:val="1"/>
              </w:rPr>
            </w:pPr>
            <w:r>
              <w:rPr>
                <w:b w:val="1"/>
              </w:rPr>
              <w:t>2,0078</w:t>
            </w:r>
          </w:p>
        </w:tc>
        <w:tc>
          <w:tcPr>
            <w:tcW w:type="dxa" w:w="900"/>
            <w:gridSpan w:val="2"/>
            <w:vMerge w:val="restart"/>
            <w:tcBorders>
              <w:top w:sz="4" w:val="nil"/>
              <w:left w:color="000000" w:sz="8" w:val="single"/>
              <w:bottom w:color="000000" w:sz="8" w:val="single"/>
              <w:right w:color="000000" w:sz="8" w:val="single"/>
            </w:tcBorders>
            <w:vAlign w:val="center"/>
          </w:tcPr>
          <w:p w14:paraId="EF240000">
            <w:pPr>
              <w:ind/>
              <w:jc w:val="center"/>
              <w:rPr>
                <w:b w:val="1"/>
              </w:rPr>
            </w:pPr>
            <w:r>
              <w:rPr>
                <w:b w:val="1"/>
              </w:rPr>
              <w:t>8,1193</w:t>
            </w:r>
          </w:p>
        </w:tc>
        <w:tc>
          <w:tcPr>
            <w:tcW w:type="dxa" w:w="1080"/>
            <w:vMerge w:val="restart"/>
            <w:tcBorders>
              <w:top w:sz="4" w:val="nil"/>
              <w:left w:color="000000" w:sz="8" w:val="single"/>
              <w:bottom w:color="000000" w:sz="8" w:val="single"/>
              <w:right w:color="000000" w:sz="8" w:val="single"/>
            </w:tcBorders>
            <w:vAlign w:val="center"/>
          </w:tcPr>
          <w:p w14:paraId="F0240000">
            <w:pPr>
              <w:ind/>
              <w:jc w:val="center"/>
              <w:rPr>
                <w:b w:val="1"/>
              </w:rPr>
            </w:pPr>
            <w:r>
              <w:rPr>
                <w:b w:val="1"/>
              </w:rPr>
              <w:t>23,3293</w:t>
            </w:r>
          </w:p>
        </w:tc>
      </w:tr>
      <w:tr>
        <w:trPr>
          <w:trHeight w:hRule="atLeast" w:val="291"/>
        </w:trPr>
        <w:tc>
          <w:tcPr>
            <w:tcW w:type="dxa" w:w="6106"/>
            <w:gridSpan w:val="2"/>
            <w:vMerge w:val="continue"/>
            <w:tcBorders>
              <w:top w:sz="4" w:val="nil"/>
              <w:left w:color="000000" w:sz="8" w:val="single"/>
              <w:bottom w:color="000000" w:sz="8" w:val="single"/>
              <w:right w:sz="4" w:val="nil"/>
            </w:tcBorders>
            <w:vAlign w:val="center"/>
          </w:tcPr>
          <w:p/>
        </w:tc>
        <w:tc>
          <w:tcPr>
            <w:tcW w:type="dxa" w:w="929"/>
            <w:gridSpan w:val="2"/>
            <w:vMerge w:val="continue"/>
            <w:tcBorders>
              <w:top w:sz="4" w:val="nil"/>
              <w:left w:color="000000" w:sz="8" w:val="single"/>
              <w:bottom w:color="000000" w:sz="8" w:val="single"/>
              <w:right w:color="000000" w:sz="8" w:val="single"/>
            </w:tcBorders>
            <w:vAlign w:val="center"/>
          </w:tcPr>
          <w:p/>
        </w:tc>
        <w:tc>
          <w:tcPr>
            <w:tcW w:type="dxa" w:w="900"/>
            <w:gridSpan w:val="2"/>
            <w:vMerge w:val="continue"/>
            <w:tcBorders>
              <w:top w:sz="4" w:val="nil"/>
              <w:left w:color="000000" w:sz="8" w:val="single"/>
              <w:bottom w:color="000000" w:sz="8" w:val="single"/>
              <w:right w:color="000000" w:sz="8" w:val="single"/>
            </w:tcBorders>
            <w:vAlign w:val="center"/>
          </w:tcPr>
          <w:p/>
        </w:tc>
        <w:tc>
          <w:tcPr>
            <w:tcW w:type="dxa" w:w="900"/>
            <w:gridSpan w:val="2"/>
            <w:vMerge w:val="continue"/>
            <w:tcBorders>
              <w:top w:sz="4" w:val="nil"/>
              <w:left w:color="000000" w:sz="8" w:val="single"/>
              <w:bottom w:color="000000" w:sz="8" w:val="single"/>
              <w:right w:color="000000" w:sz="8" w:val="single"/>
            </w:tcBorders>
            <w:vAlign w:val="center"/>
          </w:tcPr>
          <w:p/>
        </w:tc>
        <w:tc>
          <w:tcPr>
            <w:tcW w:type="dxa" w:w="1080"/>
            <w:gridSpan w:val="1"/>
            <w:vMerge w:val="continue"/>
            <w:tcBorders>
              <w:top w:sz="4" w:val="nil"/>
              <w:left w:color="000000" w:sz="8" w:val="single"/>
              <w:bottom w:color="000000" w:sz="8" w:val="single"/>
              <w:right w:color="000000" w:sz="8" w:val="single"/>
            </w:tcBorders>
            <w:vAlign w:val="center"/>
          </w:tcPr>
          <w:p/>
        </w:tc>
      </w:tr>
      <w:tr>
        <w:trPr>
          <w:trHeight w:hRule="atLeast" w:val="345"/>
        </w:trPr>
        <w:tc>
          <w:tcPr>
            <w:tcW w:type="dxa" w:w="9915"/>
            <w:gridSpan w:val="9"/>
            <w:tcBorders>
              <w:top w:sz="4" w:val="nil"/>
              <w:left w:color="000000" w:sz="4" w:val="single"/>
              <w:bottom w:color="000000" w:sz="8" w:val="single"/>
              <w:right w:color="000000" w:sz="4" w:val="single"/>
            </w:tcBorders>
            <w:vAlign w:val="center"/>
          </w:tcPr>
          <w:p w14:paraId="F1240000">
            <w:pPr>
              <w:ind/>
              <w:jc w:val="center"/>
              <w:rPr>
                <w:b w:val="1"/>
              </w:rPr>
            </w:pPr>
            <w:r>
              <w:rPr>
                <w:b w:val="1"/>
              </w:rPr>
              <w:t>Промплощадка</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F224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F3240000">
            <w:pPr>
              <w:rPr>
                <w:b w:val="1"/>
              </w:rPr>
            </w:pPr>
            <w:r>
              <w:rPr>
                <w:b w:val="1"/>
              </w:rPr>
              <w:t>ЗАО "Псков "Гидроэлектромонтаж"</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F4240000">
            <w:pPr>
              <w:ind/>
              <w:jc w:val="center"/>
            </w:pPr>
            <w:r>
              <w:t>1</w:t>
            </w:r>
          </w:p>
        </w:tc>
        <w:tc>
          <w:tcPr>
            <w:tcW w:type="dxa" w:w="5580"/>
            <w:gridSpan w:val="2"/>
            <w:tcBorders>
              <w:top w:sz="4" w:val="nil"/>
              <w:left w:sz="4" w:val="nil"/>
              <w:bottom w:color="000000" w:sz="4" w:val="single"/>
              <w:right w:color="000000" w:sz="4" w:val="single"/>
            </w:tcBorders>
            <w:vAlign w:val="bottom"/>
          </w:tcPr>
          <w:p w14:paraId="F5240000">
            <w:r>
              <w:t>ГЭМ - мастерские в производственном корпусе</w:t>
            </w:r>
          </w:p>
        </w:tc>
        <w:tc>
          <w:tcPr>
            <w:tcW w:type="dxa" w:w="900"/>
            <w:tcBorders>
              <w:top w:sz="4" w:val="nil"/>
              <w:left w:sz="4" w:val="nil"/>
              <w:bottom w:color="000000" w:sz="4" w:val="single"/>
              <w:right w:color="000000" w:sz="4" w:val="single"/>
            </w:tcBorders>
            <w:vAlign w:val="bottom"/>
          </w:tcPr>
          <w:p w14:paraId="F6240000">
            <w:pPr>
              <w:ind/>
              <w:jc w:val="center"/>
            </w:pPr>
            <w:r>
              <w:t>0,0304</w:t>
            </w:r>
          </w:p>
        </w:tc>
        <w:tc>
          <w:tcPr>
            <w:tcW w:type="dxa" w:w="900"/>
            <w:gridSpan w:val="2"/>
            <w:tcBorders>
              <w:top w:sz="4" w:val="nil"/>
              <w:left w:sz="4" w:val="nil"/>
              <w:bottom w:color="000000" w:sz="4" w:val="single"/>
              <w:right w:color="000000" w:sz="4" w:val="single"/>
            </w:tcBorders>
            <w:vAlign w:val="bottom"/>
          </w:tcPr>
          <w:p w14:paraId="F7240000">
            <w:pPr>
              <w:ind/>
              <w:jc w:val="center"/>
            </w:pPr>
            <w:r>
              <w:t>0,0000</w:t>
            </w:r>
          </w:p>
        </w:tc>
        <w:tc>
          <w:tcPr>
            <w:tcW w:type="dxa" w:w="900"/>
            <w:gridSpan w:val="2"/>
            <w:tcBorders>
              <w:top w:sz="4" w:val="nil"/>
              <w:left w:sz="4" w:val="nil"/>
              <w:bottom w:color="000000" w:sz="4" w:val="single"/>
              <w:right w:color="000000" w:sz="4" w:val="single"/>
            </w:tcBorders>
            <w:vAlign w:val="bottom"/>
          </w:tcPr>
          <w:p w14:paraId="F8240000">
            <w:pPr>
              <w:ind/>
              <w:jc w:val="center"/>
            </w:pPr>
            <w:r>
              <w:t>0,0000</w:t>
            </w:r>
          </w:p>
        </w:tc>
        <w:tc>
          <w:tcPr>
            <w:tcW w:type="dxa" w:w="1080"/>
            <w:tcBorders>
              <w:top w:sz="4" w:val="nil"/>
              <w:left w:sz="4" w:val="nil"/>
              <w:bottom w:color="000000" w:sz="4" w:val="single"/>
              <w:right w:color="000000" w:sz="8" w:val="single"/>
            </w:tcBorders>
            <w:vAlign w:val="bottom"/>
          </w:tcPr>
          <w:p w14:paraId="F9240000">
            <w:pPr>
              <w:ind/>
              <w:jc w:val="center"/>
            </w:pPr>
            <w:r>
              <w:t>0,0304</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FA240000">
            <w:pPr>
              <w:ind/>
              <w:jc w:val="center"/>
            </w:pPr>
            <w:r>
              <w:t>2</w:t>
            </w:r>
          </w:p>
        </w:tc>
        <w:tc>
          <w:tcPr>
            <w:tcW w:type="dxa" w:w="5580"/>
            <w:gridSpan w:val="2"/>
            <w:tcBorders>
              <w:top w:sz="4" w:val="nil"/>
              <w:left w:sz="4" w:val="nil"/>
              <w:bottom w:color="000000" w:sz="4" w:val="single"/>
              <w:right w:color="000000" w:sz="4" w:val="single"/>
            </w:tcBorders>
            <w:vAlign w:val="bottom"/>
          </w:tcPr>
          <w:p w14:paraId="FB240000">
            <w:r>
              <w:t>ГЭМ - гараж</w:t>
            </w:r>
          </w:p>
        </w:tc>
        <w:tc>
          <w:tcPr>
            <w:tcW w:type="dxa" w:w="900"/>
            <w:tcBorders>
              <w:top w:sz="4" w:val="nil"/>
              <w:left w:sz="4" w:val="nil"/>
              <w:bottom w:color="000000" w:sz="4" w:val="single"/>
              <w:right w:color="000000" w:sz="4" w:val="single"/>
            </w:tcBorders>
            <w:vAlign w:val="bottom"/>
          </w:tcPr>
          <w:p w14:paraId="FC240000">
            <w:pPr>
              <w:ind/>
              <w:jc w:val="center"/>
            </w:pPr>
            <w:r>
              <w:t>0,0320</w:t>
            </w:r>
          </w:p>
        </w:tc>
        <w:tc>
          <w:tcPr>
            <w:tcW w:type="dxa" w:w="900"/>
            <w:gridSpan w:val="2"/>
            <w:tcBorders>
              <w:top w:sz="4" w:val="nil"/>
              <w:left w:sz="4" w:val="nil"/>
              <w:bottom w:color="000000" w:sz="4" w:val="single"/>
              <w:right w:color="000000" w:sz="4" w:val="single"/>
            </w:tcBorders>
            <w:vAlign w:val="bottom"/>
          </w:tcPr>
          <w:p w14:paraId="FD240000">
            <w:pPr>
              <w:ind/>
              <w:jc w:val="center"/>
            </w:pPr>
            <w:r>
              <w:t>0,0000</w:t>
            </w:r>
          </w:p>
        </w:tc>
        <w:tc>
          <w:tcPr>
            <w:tcW w:type="dxa" w:w="900"/>
            <w:gridSpan w:val="2"/>
            <w:tcBorders>
              <w:top w:sz="4" w:val="nil"/>
              <w:left w:sz="4" w:val="nil"/>
              <w:bottom w:color="000000" w:sz="4" w:val="single"/>
              <w:right w:color="000000" w:sz="4" w:val="single"/>
            </w:tcBorders>
            <w:vAlign w:val="bottom"/>
          </w:tcPr>
          <w:p w14:paraId="FE240000">
            <w:pPr>
              <w:ind/>
              <w:jc w:val="center"/>
            </w:pPr>
            <w:r>
              <w:t>0,0000</w:t>
            </w:r>
          </w:p>
        </w:tc>
        <w:tc>
          <w:tcPr>
            <w:tcW w:type="dxa" w:w="1080"/>
            <w:tcBorders>
              <w:top w:sz="4" w:val="nil"/>
              <w:left w:sz="4" w:val="nil"/>
              <w:bottom w:color="000000" w:sz="4" w:val="single"/>
              <w:right w:color="000000" w:sz="8" w:val="single"/>
            </w:tcBorders>
            <w:vAlign w:val="bottom"/>
          </w:tcPr>
          <w:p w14:paraId="FF240000">
            <w:pPr>
              <w:ind/>
              <w:jc w:val="center"/>
            </w:pPr>
            <w:r>
              <w:t>0,0320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00250000">
            <w:pPr>
              <w:ind/>
              <w:jc w:val="center"/>
            </w:pPr>
            <w:r>
              <w:t>3</w:t>
            </w:r>
          </w:p>
        </w:tc>
        <w:tc>
          <w:tcPr>
            <w:tcW w:type="dxa" w:w="5580"/>
            <w:gridSpan w:val="2"/>
            <w:tcBorders>
              <w:top w:sz="4" w:val="nil"/>
              <w:left w:sz="4" w:val="nil"/>
              <w:bottom w:color="000000" w:sz="4" w:val="single"/>
              <w:right w:color="000000" w:sz="4" w:val="single"/>
            </w:tcBorders>
            <w:vAlign w:val="bottom"/>
          </w:tcPr>
          <w:p w14:paraId="01250000">
            <w:r>
              <w:t>ГЭМ - склад</w:t>
            </w:r>
          </w:p>
        </w:tc>
        <w:tc>
          <w:tcPr>
            <w:tcW w:type="dxa" w:w="900"/>
            <w:tcBorders>
              <w:top w:sz="4" w:val="nil"/>
              <w:left w:sz="4" w:val="nil"/>
              <w:bottom w:color="000000" w:sz="4" w:val="single"/>
              <w:right w:color="000000" w:sz="4" w:val="single"/>
            </w:tcBorders>
            <w:vAlign w:val="bottom"/>
          </w:tcPr>
          <w:p w14:paraId="02250000">
            <w:pPr>
              <w:ind/>
              <w:jc w:val="center"/>
            </w:pPr>
            <w:r>
              <w:t>0,0516</w:t>
            </w:r>
          </w:p>
        </w:tc>
        <w:tc>
          <w:tcPr>
            <w:tcW w:type="dxa" w:w="900"/>
            <w:gridSpan w:val="2"/>
            <w:tcBorders>
              <w:top w:sz="4" w:val="nil"/>
              <w:left w:sz="4" w:val="nil"/>
              <w:bottom w:color="000000" w:sz="4" w:val="single"/>
              <w:right w:color="000000" w:sz="4" w:val="single"/>
            </w:tcBorders>
            <w:vAlign w:val="bottom"/>
          </w:tcPr>
          <w:p w14:paraId="03250000">
            <w:pPr>
              <w:ind/>
              <w:jc w:val="center"/>
            </w:pPr>
            <w:r>
              <w:t>0,0000</w:t>
            </w:r>
          </w:p>
        </w:tc>
        <w:tc>
          <w:tcPr>
            <w:tcW w:type="dxa" w:w="900"/>
            <w:gridSpan w:val="2"/>
            <w:tcBorders>
              <w:top w:sz="4" w:val="nil"/>
              <w:left w:sz="4" w:val="nil"/>
              <w:bottom w:color="000000" w:sz="4" w:val="single"/>
              <w:right w:color="000000" w:sz="4" w:val="single"/>
            </w:tcBorders>
            <w:vAlign w:val="bottom"/>
          </w:tcPr>
          <w:p w14:paraId="04250000">
            <w:pPr>
              <w:ind/>
              <w:jc w:val="center"/>
            </w:pPr>
            <w:r>
              <w:t>0,0000</w:t>
            </w:r>
          </w:p>
        </w:tc>
        <w:tc>
          <w:tcPr>
            <w:tcW w:type="dxa" w:w="1080"/>
            <w:tcBorders>
              <w:top w:sz="4" w:val="nil"/>
              <w:left w:sz="4" w:val="nil"/>
              <w:bottom w:color="000000" w:sz="4" w:val="single"/>
              <w:right w:color="000000" w:sz="8" w:val="single"/>
            </w:tcBorders>
            <w:vAlign w:val="bottom"/>
          </w:tcPr>
          <w:p w14:paraId="05250000">
            <w:pPr>
              <w:ind/>
              <w:jc w:val="center"/>
            </w:pPr>
            <w:r>
              <w:t>0,0516</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06250000">
            <w:pPr>
              <w:ind/>
              <w:jc w:val="center"/>
            </w:pPr>
            <w:r>
              <w:t>4</w:t>
            </w:r>
          </w:p>
        </w:tc>
        <w:tc>
          <w:tcPr>
            <w:tcW w:type="dxa" w:w="5580"/>
            <w:gridSpan w:val="2"/>
            <w:tcBorders>
              <w:top w:sz="4" w:val="nil"/>
              <w:left w:sz="4" w:val="nil"/>
              <w:bottom w:color="000000" w:sz="4" w:val="single"/>
              <w:right w:color="000000" w:sz="4" w:val="single"/>
            </w:tcBorders>
            <w:vAlign w:val="bottom"/>
          </w:tcPr>
          <w:p w14:paraId="07250000">
            <w:r>
              <w:t>ГЭМ - производственно-бытовой корпус</w:t>
            </w:r>
          </w:p>
        </w:tc>
        <w:tc>
          <w:tcPr>
            <w:tcW w:type="dxa" w:w="900"/>
            <w:tcBorders>
              <w:top w:sz="4" w:val="nil"/>
              <w:left w:sz="4" w:val="nil"/>
              <w:bottom w:color="000000" w:sz="4" w:val="single"/>
              <w:right w:color="000000" w:sz="4" w:val="single"/>
            </w:tcBorders>
            <w:vAlign w:val="bottom"/>
          </w:tcPr>
          <w:p w14:paraId="08250000">
            <w:pPr>
              <w:ind/>
              <w:jc w:val="center"/>
            </w:pPr>
            <w:r>
              <w:t>0,1146</w:t>
            </w:r>
          </w:p>
        </w:tc>
        <w:tc>
          <w:tcPr>
            <w:tcW w:type="dxa" w:w="900"/>
            <w:gridSpan w:val="2"/>
            <w:tcBorders>
              <w:top w:sz="4" w:val="nil"/>
              <w:left w:sz="4" w:val="nil"/>
              <w:bottom w:color="000000" w:sz="4" w:val="single"/>
              <w:right w:color="000000" w:sz="4" w:val="single"/>
            </w:tcBorders>
            <w:vAlign w:val="bottom"/>
          </w:tcPr>
          <w:p w14:paraId="09250000">
            <w:pPr>
              <w:ind/>
              <w:jc w:val="center"/>
            </w:pPr>
            <w:r>
              <w:t>0,0000</w:t>
            </w:r>
          </w:p>
        </w:tc>
        <w:tc>
          <w:tcPr>
            <w:tcW w:type="dxa" w:w="900"/>
            <w:gridSpan w:val="2"/>
            <w:tcBorders>
              <w:top w:sz="4" w:val="nil"/>
              <w:left w:sz="4" w:val="nil"/>
              <w:bottom w:color="000000" w:sz="4" w:val="single"/>
              <w:right w:color="000000" w:sz="4" w:val="single"/>
            </w:tcBorders>
            <w:vAlign w:val="bottom"/>
          </w:tcPr>
          <w:p w14:paraId="0A250000">
            <w:pPr>
              <w:ind/>
              <w:jc w:val="center"/>
            </w:pPr>
            <w:r>
              <w:t>0,0000</w:t>
            </w:r>
          </w:p>
        </w:tc>
        <w:tc>
          <w:tcPr>
            <w:tcW w:type="dxa" w:w="1080"/>
            <w:tcBorders>
              <w:top w:sz="4" w:val="nil"/>
              <w:left w:sz="4" w:val="nil"/>
              <w:bottom w:color="000000" w:sz="4" w:val="single"/>
              <w:right w:color="000000" w:sz="8" w:val="single"/>
            </w:tcBorders>
            <w:vAlign w:val="bottom"/>
          </w:tcPr>
          <w:p w14:paraId="0B250000">
            <w:pPr>
              <w:ind/>
              <w:jc w:val="center"/>
            </w:pPr>
            <w:r>
              <w:t>0,1146</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0C250000">
            <w:pPr>
              <w:ind/>
              <w:jc w:val="center"/>
            </w:pPr>
            <w:r>
              <w:t>5</w:t>
            </w:r>
          </w:p>
        </w:tc>
        <w:tc>
          <w:tcPr>
            <w:tcW w:type="dxa" w:w="5580"/>
            <w:gridSpan w:val="2"/>
            <w:tcBorders>
              <w:top w:sz="4" w:val="nil"/>
              <w:left w:sz="4" w:val="nil"/>
              <w:bottom w:color="000000" w:sz="4" w:val="single"/>
              <w:right w:color="000000" w:sz="4" w:val="single"/>
            </w:tcBorders>
            <w:vAlign w:val="bottom"/>
          </w:tcPr>
          <w:p w14:paraId="0D250000">
            <w:r>
              <w:t>ГЭМ - столярный склад</w:t>
            </w:r>
          </w:p>
        </w:tc>
        <w:tc>
          <w:tcPr>
            <w:tcW w:type="dxa" w:w="900"/>
            <w:tcBorders>
              <w:top w:sz="4" w:val="nil"/>
              <w:left w:sz="4" w:val="nil"/>
              <w:bottom w:color="000000" w:sz="4" w:val="single"/>
              <w:right w:color="000000" w:sz="4" w:val="single"/>
            </w:tcBorders>
            <w:vAlign w:val="bottom"/>
          </w:tcPr>
          <w:p w14:paraId="0E250000">
            <w:pPr>
              <w:ind/>
              <w:jc w:val="center"/>
            </w:pPr>
            <w:r>
              <w:t>0,0116</w:t>
            </w:r>
          </w:p>
        </w:tc>
        <w:tc>
          <w:tcPr>
            <w:tcW w:type="dxa" w:w="900"/>
            <w:gridSpan w:val="2"/>
            <w:tcBorders>
              <w:top w:sz="4" w:val="nil"/>
              <w:left w:sz="4" w:val="nil"/>
              <w:bottom w:color="000000" w:sz="4" w:val="single"/>
              <w:right w:color="000000" w:sz="4" w:val="single"/>
            </w:tcBorders>
            <w:vAlign w:val="bottom"/>
          </w:tcPr>
          <w:p w14:paraId="0F250000">
            <w:pPr>
              <w:ind/>
              <w:jc w:val="center"/>
            </w:pPr>
            <w:r>
              <w:t>0,0000</w:t>
            </w:r>
          </w:p>
        </w:tc>
        <w:tc>
          <w:tcPr>
            <w:tcW w:type="dxa" w:w="900"/>
            <w:gridSpan w:val="2"/>
            <w:tcBorders>
              <w:top w:sz="4" w:val="nil"/>
              <w:left w:sz="4" w:val="nil"/>
              <w:bottom w:color="000000" w:sz="4" w:val="single"/>
              <w:right w:color="000000" w:sz="4" w:val="single"/>
            </w:tcBorders>
            <w:vAlign w:val="bottom"/>
          </w:tcPr>
          <w:p w14:paraId="10250000">
            <w:pPr>
              <w:ind/>
              <w:jc w:val="center"/>
            </w:pPr>
            <w:r>
              <w:t>0,0000</w:t>
            </w:r>
          </w:p>
        </w:tc>
        <w:tc>
          <w:tcPr>
            <w:tcW w:type="dxa" w:w="1080"/>
            <w:tcBorders>
              <w:top w:sz="4" w:val="nil"/>
              <w:left w:sz="4" w:val="nil"/>
              <w:bottom w:color="000000" w:sz="4" w:val="single"/>
              <w:right w:color="000000" w:sz="8" w:val="single"/>
            </w:tcBorders>
            <w:vAlign w:val="bottom"/>
          </w:tcPr>
          <w:p w14:paraId="11250000">
            <w:pPr>
              <w:ind/>
              <w:jc w:val="center"/>
            </w:pPr>
            <w:r>
              <w:t>0,0116</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12250000">
            <w:pPr>
              <w:ind/>
              <w:jc w:val="center"/>
            </w:pPr>
            <w:r>
              <w:t>6</w:t>
            </w:r>
          </w:p>
        </w:tc>
        <w:tc>
          <w:tcPr>
            <w:tcW w:type="dxa" w:w="5580"/>
            <w:gridSpan w:val="2"/>
            <w:tcBorders>
              <w:top w:sz="4" w:val="nil"/>
              <w:left w:sz="4" w:val="nil"/>
              <w:bottom w:color="000000" w:sz="4" w:val="single"/>
              <w:right w:color="000000" w:sz="4" w:val="single"/>
            </w:tcBorders>
            <w:vAlign w:val="bottom"/>
          </w:tcPr>
          <w:p w14:paraId="13250000">
            <w:r>
              <w:t>ГЭМ - мастерские</w:t>
            </w:r>
          </w:p>
        </w:tc>
        <w:tc>
          <w:tcPr>
            <w:tcW w:type="dxa" w:w="900"/>
            <w:tcBorders>
              <w:top w:sz="4" w:val="nil"/>
              <w:left w:sz="4" w:val="nil"/>
              <w:bottom w:color="000000" w:sz="4" w:val="single"/>
              <w:right w:color="000000" w:sz="4" w:val="single"/>
            </w:tcBorders>
            <w:vAlign w:val="bottom"/>
          </w:tcPr>
          <w:p w14:paraId="14250000">
            <w:pPr>
              <w:ind/>
              <w:jc w:val="center"/>
            </w:pPr>
            <w:r>
              <w:t>0,0127</w:t>
            </w:r>
          </w:p>
        </w:tc>
        <w:tc>
          <w:tcPr>
            <w:tcW w:type="dxa" w:w="900"/>
            <w:gridSpan w:val="2"/>
            <w:tcBorders>
              <w:top w:sz="4" w:val="nil"/>
              <w:left w:sz="4" w:val="nil"/>
              <w:bottom w:color="000000" w:sz="4" w:val="single"/>
              <w:right w:color="000000" w:sz="4" w:val="single"/>
            </w:tcBorders>
            <w:vAlign w:val="bottom"/>
          </w:tcPr>
          <w:p w14:paraId="15250000">
            <w:pPr>
              <w:ind/>
              <w:jc w:val="center"/>
            </w:pPr>
            <w:r>
              <w:t>0,0000</w:t>
            </w:r>
          </w:p>
        </w:tc>
        <w:tc>
          <w:tcPr>
            <w:tcW w:type="dxa" w:w="900"/>
            <w:gridSpan w:val="2"/>
            <w:tcBorders>
              <w:top w:sz="4" w:val="nil"/>
              <w:left w:sz="4" w:val="nil"/>
              <w:bottom w:color="000000" w:sz="4" w:val="single"/>
              <w:right w:color="000000" w:sz="4" w:val="single"/>
            </w:tcBorders>
            <w:vAlign w:val="bottom"/>
          </w:tcPr>
          <w:p w14:paraId="16250000">
            <w:pPr>
              <w:ind/>
              <w:jc w:val="center"/>
            </w:pPr>
            <w:r>
              <w:t>0,0000</w:t>
            </w:r>
          </w:p>
        </w:tc>
        <w:tc>
          <w:tcPr>
            <w:tcW w:type="dxa" w:w="1080"/>
            <w:tcBorders>
              <w:top w:sz="4" w:val="nil"/>
              <w:left w:sz="4" w:val="nil"/>
              <w:bottom w:color="000000" w:sz="4" w:val="single"/>
              <w:right w:color="000000" w:sz="8" w:val="single"/>
            </w:tcBorders>
            <w:vAlign w:val="bottom"/>
          </w:tcPr>
          <w:p w14:paraId="17250000">
            <w:pPr>
              <w:ind/>
              <w:jc w:val="center"/>
            </w:pPr>
            <w:r>
              <w:t>0,0127</w:t>
            </w:r>
          </w:p>
        </w:tc>
      </w:tr>
      <w:tr>
        <w:trPr>
          <w:trHeight w:hRule="atLeast" w:val="270"/>
        </w:trPr>
        <w:tc>
          <w:tcPr>
            <w:tcW w:type="dxa" w:w="555"/>
            <w:tcBorders>
              <w:top w:sz="4" w:val="nil"/>
              <w:left w:color="000000" w:sz="8" w:val="single"/>
              <w:bottom w:sz="4" w:val="nil"/>
              <w:right w:color="000000" w:sz="4" w:val="single"/>
            </w:tcBorders>
            <w:vAlign w:val="bottom"/>
          </w:tcPr>
          <w:p w14:paraId="18250000">
            <w:pPr>
              <w:ind/>
              <w:jc w:val="center"/>
            </w:pPr>
            <w:r>
              <w:t> </w:t>
            </w:r>
          </w:p>
        </w:tc>
        <w:tc>
          <w:tcPr>
            <w:tcW w:type="dxa" w:w="5580"/>
            <w:gridSpan w:val="2"/>
            <w:tcBorders>
              <w:top w:sz="4" w:val="nil"/>
              <w:left w:sz="4" w:val="nil"/>
              <w:bottom w:sz="4" w:val="nil"/>
              <w:right w:color="000000" w:sz="4" w:val="single"/>
            </w:tcBorders>
            <w:vAlign w:val="bottom"/>
          </w:tcPr>
          <w:p w14:paraId="19250000">
            <w:pPr>
              <w:rPr>
                <w:b w:val="1"/>
              </w:rPr>
            </w:pPr>
            <w:r>
              <w:rPr>
                <w:b w:val="1"/>
              </w:rPr>
              <w:t>ИТОГО:</w:t>
            </w:r>
          </w:p>
        </w:tc>
        <w:tc>
          <w:tcPr>
            <w:tcW w:type="dxa" w:w="900"/>
            <w:tcBorders>
              <w:top w:sz="4" w:val="nil"/>
              <w:left w:sz="4" w:val="nil"/>
              <w:bottom w:sz="4" w:val="nil"/>
              <w:right w:color="000000" w:sz="4" w:val="single"/>
            </w:tcBorders>
            <w:vAlign w:val="bottom"/>
          </w:tcPr>
          <w:p w14:paraId="1A250000">
            <w:pPr>
              <w:ind/>
              <w:jc w:val="center"/>
              <w:rPr>
                <w:b w:val="1"/>
              </w:rPr>
            </w:pPr>
            <w:r>
              <w:rPr>
                <w:b w:val="1"/>
              </w:rPr>
              <w:t>0,2529</w:t>
            </w:r>
          </w:p>
        </w:tc>
        <w:tc>
          <w:tcPr>
            <w:tcW w:type="dxa" w:w="900"/>
            <w:gridSpan w:val="2"/>
            <w:tcBorders>
              <w:top w:sz="4" w:val="nil"/>
              <w:left w:sz="4" w:val="nil"/>
              <w:bottom w:sz="4" w:val="nil"/>
              <w:right w:color="000000" w:sz="4" w:val="single"/>
            </w:tcBorders>
            <w:vAlign w:val="bottom"/>
          </w:tcPr>
          <w:p w14:paraId="1B250000">
            <w:pPr>
              <w:ind/>
              <w:jc w:val="center"/>
              <w:rPr>
                <w:b w:val="1"/>
              </w:rPr>
            </w:pPr>
            <w:r>
              <w:rPr>
                <w:b w:val="1"/>
              </w:rPr>
              <w:t>0,0000</w:t>
            </w:r>
          </w:p>
        </w:tc>
        <w:tc>
          <w:tcPr>
            <w:tcW w:type="dxa" w:w="900"/>
            <w:gridSpan w:val="2"/>
            <w:tcBorders>
              <w:top w:sz="4" w:val="nil"/>
              <w:left w:sz="4" w:val="nil"/>
              <w:bottom w:sz="4" w:val="nil"/>
              <w:right w:color="000000" w:sz="4" w:val="single"/>
            </w:tcBorders>
            <w:vAlign w:val="bottom"/>
          </w:tcPr>
          <w:p w14:paraId="1C250000">
            <w:pPr>
              <w:ind/>
              <w:jc w:val="center"/>
              <w:rPr>
                <w:b w:val="1"/>
              </w:rPr>
            </w:pPr>
            <w:r>
              <w:rPr>
                <w:b w:val="1"/>
              </w:rPr>
              <w:t>0,0000</w:t>
            </w:r>
          </w:p>
        </w:tc>
        <w:tc>
          <w:tcPr>
            <w:tcW w:type="dxa" w:w="1080"/>
            <w:tcBorders>
              <w:top w:sz="4" w:val="nil"/>
              <w:left w:sz="4" w:val="nil"/>
              <w:bottom w:sz="4" w:val="nil"/>
              <w:right w:color="000000" w:sz="4" w:val="single"/>
            </w:tcBorders>
            <w:vAlign w:val="bottom"/>
          </w:tcPr>
          <w:p w14:paraId="1D250000">
            <w:pPr>
              <w:ind/>
              <w:jc w:val="center"/>
              <w:rPr>
                <w:b w:val="1"/>
              </w:rPr>
            </w:pPr>
            <w:r>
              <w:rPr>
                <w:b w:val="1"/>
              </w:rPr>
              <w:t>0,2529</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1E25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1F250000">
            <w:pPr>
              <w:rPr>
                <w:b w:val="1"/>
              </w:rPr>
            </w:pPr>
            <w:r>
              <w:rPr>
                <w:b w:val="1"/>
              </w:rPr>
              <w:t>Предприниматель Кокорникова С.Н.</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20250000">
            <w:pPr>
              <w:ind/>
              <w:jc w:val="center"/>
            </w:pPr>
            <w:r>
              <w:t>1</w:t>
            </w:r>
          </w:p>
        </w:tc>
        <w:tc>
          <w:tcPr>
            <w:tcW w:type="dxa" w:w="5580"/>
            <w:gridSpan w:val="2"/>
            <w:tcBorders>
              <w:top w:sz="4" w:val="nil"/>
              <w:left w:sz="4" w:val="nil"/>
              <w:bottom w:color="000000" w:sz="4" w:val="single"/>
              <w:right w:color="000000" w:sz="4" w:val="single"/>
            </w:tcBorders>
            <w:vAlign w:val="bottom"/>
          </w:tcPr>
          <w:p w14:paraId="21250000">
            <w:r>
              <w:t>Оранжерея</w:t>
            </w:r>
          </w:p>
        </w:tc>
        <w:tc>
          <w:tcPr>
            <w:tcW w:type="dxa" w:w="900"/>
            <w:tcBorders>
              <w:top w:sz="4" w:val="nil"/>
              <w:left w:sz="4" w:val="nil"/>
              <w:bottom w:color="000000" w:sz="4" w:val="single"/>
              <w:right w:color="000000" w:sz="4" w:val="single"/>
            </w:tcBorders>
            <w:vAlign w:val="bottom"/>
          </w:tcPr>
          <w:p w14:paraId="22250000">
            <w:pPr>
              <w:ind/>
              <w:jc w:val="center"/>
            </w:pPr>
            <w:r>
              <w:t>0,1117</w:t>
            </w:r>
          </w:p>
        </w:tc>
        <w:tc>
          <w:tcPr>
            <w:tcW w:type="dxa" w:w="900"/>
            <w:gridSpan w:val="2"/>
            <w:tcBorders>
              <w:top w:sz="4" w:val="nil"/>
              <w:left w:sz="4" w:val="nil"/>
              <w:bottom w:color="000000" w:sz="4" w:val="single"/>
              <w:right w:color="000000" w:sz="4" w:val="single"/>
            </w:tcBorders>
            <w:vAlign w:val="bottom"/>
          </w:tcPr>
          <w:p w14:paraId="23250000">
            <w:pPr>
              <w:ind/>
              <w:jc w:val="center"/>
            </w:pPr>
            <w:r>
              <w:t>0,0000</w:t>
            </w:r>
          </w:p>
        </w:tc>
        <w:tc>
          <w:tcPr>
            <w:tcW w:type="dxa" w:w="900"/>
            <w:gridSpan w:val="2"/>
            <w:tcBorders>
              <w:top w:sz="4" w:val="nil"/>
              <w:left w:sz="4" w:val="nil"/>
              <w:bottom w:color="000000" w:sz="4" w:val="single"/>
              <w:right w:color="000000" w:sz="4" w:val="single"/>
            </w:tcBorders>
            <w:vAlign w:val="bottom"/>
          </w:tcPr>
          <w:p w14:paraId="24250000">
            <w:pPr>
              <w:ind/>
              <w:jc w:val="center"/>
            </w:pPr>
            <w:r>
              <w:t>0,0000</w:t>
            </w:r>
          </w:p>
        </w:tc>
        <w:tc>
          <w:tcPr>
            <w:tcW w:type="dxa" w:w="1080"/>
            <w:tcBorders>
              <w:top w:sz="4" w:val="nil"/>
              <w:left w:sz="4" w:val="nil"/>
              <w:bottom w:color="000000" w:sz="4" w:val="single"/>
              <w:right w:color="000000" w:sz="8" w:val="single"/>
            </w:tcBorders>
            <w:vAlign w:val="bottom"/>
          </w:tcPr>
          <w:p w14:paraId="25250000">
            <w:pPr>
              <w:ind/>
              <w:jc w:val="center"/>
            </w:pPr>
            <w:r>
              <w:t>0,1117</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26250000">
            <w:pPr>
              <w:ind/>
              <w:jc w:val="center"/>
            </w:pPr>
            <w:r>
              <w:t>2</w:t>
            </w:r>
          </w:p>
        </w:tc>
        <w:tc>
          <w:tcPr>
            <w:tcW w:type="dxa" w:w="5580"/>
            <w:gridSpan w:val="2"/>
            <w:tcBorders>
              <w:top w:sz="4" w:val="nil"/>
              <w:left w:sz="4" w:val="nil"/>
              <w:bottom w:sz="4" w:val="nil"/>
              <w:right w:color="000000" w:sz="4" w:val="single"/>
            </w:tcBorders>
            <w:vAlign w:val="bottom"/>
          </w:tcPr>
          <w:p w14:paraId="27250000">
            <w:r>
              <w:t>Вагончик</w:t>
            </w:r>
          </w:p>
        </w:tc>
        <w:tc>
          <w:tcPr>
            <w:tcW w:type="dxa" w:w="900"/>
            <w:tcBorders>
              <w:top w:sz="4" w:val="nil"/>
              <w:left w:sz="4" w:val="nil"/>
              <w:bottom w:sz="4" w:val="nil"/>
              <w:right w:color="000000" w:sz="4" w:val="single"/>
            </w:tcBorders>
            <w:vAlign w:val="bottom"/>
          </w:tcPr>
          <w:p w14:paraId="28250000">
            <w:pPr>
              <w:ind/>
              <w:jc w:val="center"/>
            </w:pPr>
            <w:r>
              <w:t>0,0014</w:t>
            </w:r>
          </w:p>
        </w:tc>
        <w:tc>
          <w:tcPr>
            <w:tcW w:type="dxa" w:w="900"/>
            <w:gridSpan w:val="2"/>
            <w:tcBorders>
              <w:top w:sz="4" w:val="nil"/>
              <w:left w:sz="4" w:val="nil"/>
              <w:bottom w:sz="4" w:val="nil"/>
              <w:right w:color="000000" w:sz="4" w:val="single"/>
            </w:tcBorders>
            <w:vAlign w:val="bottom"/>
          </w:tcPr>
          <w:p w14:paraId="29250000">
            <w:pPr>
              <w:ind/>
              <w:jc w:val="center"/>
            </w:pPr>
            <w:r>
              <w:t>0,0000</w:t>
            </w:r>
          </w:p>
        </w:tc>
        <w:tc>
          <w:tcPr>
            <w:tcW w:type="dxa" w:w="900"/>
            <w:gridSpan w:val="2"/>
            <w:tcBorders>
              <w:top w:sz="4" w:val="nil"/>
              <w:left w:sz="4" w:val="nil"/>
              <w:bottom w:sz="4" w:val="nil"/>
              <w:right w:color="000000" w:sz="4" w:val="single"/>
            </w:tcBorders>
            <w:vAlign w:val="bottom"/>
          </w:tcPr>
          <w:p w14:paraId="2A250000">
            <w:pPr>
              <w:ind/>
              <w:jc w:val="center"/>
            </w:pPr>
            <w:r>
              <w:t>0,0000</w:t>
            </w:r>
          </w:p>
        </w:tc>
        <w:tc>
          <w:tcPr>
            <w:tcW w:type="dxa" w:w="1080"/>
            <w:tcBorders>
              <w:top w:sz="4" w:val="nil"/>
              <w:left w:sz="4" w:val="nil"/>
              <w:bottom w:color="000000" w:sz="4" w:val="single"/>
              <w:right w:color="000000" w:sz="8" w:val="single"/>
            </w:tcBorders>
            <w:vAlign w:val="bottom"/>
          </w:tcPr>
          <w:p w14:paraId="2B250000">
            <w:pPr>
              <w:ind/>
              <w:jc w:val="center"/>
            </w:pPr>
            <w:r>
              <w:t>0,0014</w:t>
            </w:r>
          </w:p>
        </w:tc>
      </w:tr>
      <w:tr>
        <w:trPr>
          <w:trHeight w:hRule="atLeast" w:val="270"/>
        </w:trPr>
        <w:tc>
          <w:tcPr>
            <w:tcW w:type="dxa" w:w="555"/>
            <w:tcBorders>
              <w:top w:sz="4" w:val="nil"/>
              <w:left w:color="000000" w:sz="8" w:val="single"/>
              <w:bottom w:sz="4" w:val="nil"/>
              <w:right w:color="000000" w:sz="4" w:val="single"/>
            </w:tcBorders>
            <w:vAlign w:val="bottom"/>
          </w:tcPr>
          <w:p w14:paraId="2C250000">
            <w:pPr>
              <w:ind/>
              <w:jc w:val="center"/>
            </w:pPr>
            <w:r>
              <w:t> </w:t>
            </w:r>
          </w:p>
        </w:tc>
        <w:tc>
          <w:tcPr>
            <w:tcW w:type="dxa" w:w="5580"/>
            <w:gridSpan w:val="2"/>
            <w:tcBorders>
              <w:top w:color="000000" w:sz="4" w:val="single"/>
              <w:left w:sz="4" w:val="nil"/>
              <w:bottom w:sz="4" w:val="nil"/>
              <w:right w:color="000000" w:sz="4" w:val="single"/>
            </w:tcBorders>
            <w:vAlign w:val="bottom"/>
          </w:tcPr>
          <w:p w14:paraId="2D250000">
            <w:pPr>
              <w:rPr>
                <w:b w:val="1"/>
              </w:rPr>
            </w:pPr>
            <w:r>
              <w:rPr>
                <w:b w:val="1"/>
              </w:rPr>
              <w:t>ИТОГО:</w:t>
            </w:r>
          </w:p>
        </w:tc>
        <w:tc>
          <w:tcPr>
            <w:tcW w:type="dxa" w:w="900"/>
            <w:tcBorders>
              <w:top w:color="000000" w:sz="4" w:val="single"/>
              <w:left w:sz="4" w:val="nil"/>
              <w:bottom w:sz="4" w:val="nil"/>
              <w:right w:color="000000" w:sz="4" w:val="single"/>
            </w:tcBorders>
            <w:vAlign w:val="bottom"/>
          </w:tcPr>
          <w:p w14:paraId="2E250000">
            <w:pPr>
              <w:ind/>
              <w:jc w:val="center"/>
              <w:rPr>
                <w:b w:val="1"/>
              </w:rPr>
            </w:pPr>
            <w:r>
              <w:rPr>
                <w:b w:val="1"/>
              </w:rPr>
              <w:t>0,1131</w:t>
            </w:r>
          </w:p>
        </w:tc>
        <w:tc>
          <w:tcPr>
            <w:tcW w:type="dxa" w:w="900"/>
            <w:gridSpan w:val="2"/>
            <w:tcBorders>
              <w:top w:color="000000" w:sz="4" w:val="single"/>
              <w:left w:sz="4" w:val="nil"/>
              <w:bottom w:sz="4" w:val="nil"/>
              <w:right w:color="000000" w:sz="4" w:val="single"/>
            </w:tcBorders>
            <w:vAlign w:val="bottom"/>
          </w:tcPr>
          <w:p w14:paraId="2F250000">
            <w:pPr>
              <w:ind/>
              <w:jc w:val="center"/>
              <w:rPr>
                <w:b w:val="1"/>
              </w:rPr>
            </w:pPr>
            <w:r>
              <w:rPr>
                <w:b w:val="1"/>
              </w:rPr>
              <w:t>0,0000</w:t>
            </w:r>
          </w:p>
        </w:tc>
        <w:tc>
          <w:tcPr>
            <w:tcW w:type="dxa" w:w="900"/>
            <w:gridSpan w:val="2"/>
            <w:tcBorders>
              <w:top w:color="000000" w:sz="4" w:val="single"/>
              <w:left w:sz="4" w:val="nil"/>
              <w:bottom w:sz="4" w:val="nil"/>
              <w:right w:color="000000" w:sz="4" w:val="single"/>
            </w:tcBorders>
            <w:vAlign w:val="bottom"/>
          </w:tcPr>
          <w:p w14:paraId="30250000">
            <w:pPr>
              <w:ind/>
              <w:jc w:val="center"/>
              <w:rPr>
                <w:b w:val="1"/>
              </w:rPr>
            </w:pPr>
            <w:r>
              <w:rPr>
                <w:b w:val="1"/>
              </w:rPr>
              <w:t>0,0000</w:t>
            </w:r>
          </w:p>
        </w:tc>
        <w:tc>
          <w:tcPr>
            <w:tcW w:type="dxa" w:w="1080"/>
            <w:tcBorders>
              <w:top w:sz="4" w:val="nil"/>
              <w:left w:sz="4" w:val="nil"/>
              <w:bottom w:sz="4" w:val="nil"/>
              <w:right w:color="000000" w:sz="4" w:val="single"/>
            </w:tcBorders>
            <w:vAlign w:val="bottom"/>
          </w:tcPr>
          <w:p w14:paraId="31250000">
            <w:pPr>
              <w:ind/>
              <w:jc w:val="center"/>
              <w:rPr>
                <w:b w:val="1"/>
              </w:rPr>
            </w:pPr>
            <w:r>
              <w:rPr>
                <w:b w:val="1"/>
              </w:rPr>
              <w:t>0,1131</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3225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33250000">
            <w:pPr>
              <w:rPr>
                <w:b w:val="1"/>
              </w:rPr>
            </w:pPr>
            <w:r>
              <w:rPr>
                <w:b w:val="1"/>
              </w:rPr>
              <w:t>ОАО "Трест "Севэнергострой"</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34250000">
            <w:pPr>
              <w:ind/>
              <w:jc w:val="center"/>
            </w:pPr>
            <w:r>
              <w:t>1</w:t>
            </w:r>
          </w:p>
        </w:tc>
        <w:tc>
          <w:tcPr>
            <w:tcW w:type="dxa" w:w="5580"/>
            <w:gridSpan w:val="2"/>
            <w:tcBorders>
              <w:top w:sz="4" w:val="nil"/>
              <w:left w:sz="4" w:val="nil"/>
              <w:bottom w:color="000000" w:sz="4" w:val="single"/>
              <w:right w:color="000000" w:sz="4" w:val="single"/>
            </w:tcBorders>
            <w:vAlign w:val="bottom"/>
          </w:tcPr>
          <w:p w14:paraId="35250000">
            <w:r>
              <w:t>АБК управление</w:t>
            </w:r>
          </w:p>
        </w:tc>
        <w:tc>
          <w:tcPr>
            <w:tcW w:type="dxa" w:w="900"/>
            <w:tcBorders>
              <w:top w:sz="4" w:val="nil"/>
              <w:left w:sz="4" w:val="nil"/>
              <w:bottom w:color="000000" w:sz="4" w:val="single"/>
              <w:right w:color="000000" w:sz="4" w:val="single"/>
            </w:tcBorders>
            <w:vAlign w:val="bottom"/>
          </w:tcPr>
          <w:p w14:paraId="36250000">
            <w:pPr>
              <w:ind/>
              <w:jc w:val="center"/>
            </w:pPr>
            <w:r>
              <w:t>0,0875</w:t>
            </w:r>
          </w:p>
        </w:tc>
        <w:tc>
          <w:tcPr>
            <w:tcW w:type="dxa" w:w="900"/>
            <w:gridSpan w:val="2"/>
            <w:tcBorders>
              <w:top w:sz="4" w:val="nil"/>
              <w:left w:sz="4" w:val="nil"/>
              <w:bottom w:color="000000" w:sz="4" w:val="single"/>
              <w:right w:color="000000" w:sz="4" w:val="single"/>
            </w:tcBorders>
            <w:vAlign w:val="bottom"/>
          </w:tcPr>
          <w:p w14:paraId="37250000">
            <w:pPr>
              <w:ind/>
              <w:jc w:val="center"/>
            </w:pPr>
            <w:r>
              <w:t>0,0000</w:t>
            </w:r>
          </w:p>
        </w:tc>
        <w:tc>
          <w:tcPr>
            <w:tcW w:type="dxa" w:w="900"/>
            <w:gridSpan w:val="2"/>
            <w:tcBorders>
              <w:top w:sz="4" w:val="nil"/>
              <w:left w:sz="4" w:val="nil"/>
              <w:bottom w:color="000000" w:sz="4" w:val="single"/>
              <w:right w:color="000000" w:sz="4" w:val="single"/>
            </w:tcBorders>
            <w:vAlign w:val="bottom"/>
          </w:tcPr>
          <w:p w14:paraId="38250000">
            <w:pPr>
              <w:ind/>
              <w:jc w:val="center"/>
            </w:pPr>
            <w:r>
              <w:t>0,0000</w:t>
            </w:r>
          </w:p>
        </w:tc>
        <w:tc>
          <w:tcPr>
            <w:tcW w:type="dxa" w:w="1080"/>
            <w:tcBorders>
              <w:top w:sz="4" w:val="nil"/>
              <w:left w:sz="4" w:val="nil"/>
              <w:bottom w:color="000000" w:sz="4" w:val="single"/>
              <w:right w:color="000000" w:sz="8" w:val="single"/>
            </w:tcBorders>
            <w:vAlign w:val="bottom"/>
          </w:tcPr>
          <w:p w14:paraId="39250000">
            <w:pPr>
              <w:ind/>
              <w:jc w:val="center"/>
            </w:pPr>
            <w:r>
              <w:t>0,0875</w:t>
            </w:r>
          </w:p>
        </w:tc>
      </w:tr>
      <w:tr>
        <w:trPr>
          <w:trHeight w:hRule="atLeast" w:val="270"/>
        </w:trPr>
        <w:tc>
          <w:tcPr>
            <w:tcW w:type="dxa" w:w="555"/>
            <w:tcBorders>
              <w:top w:sz="4" w:val="nil"/>
              <w:left w:color="000000" w:sz="8" w:val="single"/>
              <w:bottom w:sz="4" w:val="nil"/>
              <w:right w:color="000000" w:sz="4" w:val="single"/>
            </w:tcBorders>
            <w:vAlign w:val="bottom"/>
          </w:tcPr>
          <w:p w14:paraId="3A250000">
            <w:pPr>
              <w:ind/>
              <w:jc w:val="center"/>
            </w:pPr>
            <w:r>
              <w:t> </w:t>
            </w:r>
          </w:p>
        </w:tc>
        <w:tc>
          <w:tcPr>
            <w:tcW w:type="dxa" w:w="5580"/>
            <w:gridSpan w:val="2"/>
            <w:tcBorders>
              <w:top w:sz="4" w:val="nil"/>
              <w:left w:color="000000" w:sz="4" w:val="single"/>
              <w:bottom w:sz="4" w:val="nil"/>
              <w:right w:color="000000" w:sz="4" w:val="single"/>
            </w:tcBorders>
            <w:vAlign w:val="bottom"/>
          </w:tcPr>
          <w:p w14:paraId="3B250000">
            <w:pPr>
              <w:rPr>
                <w:b w:val="1"/>
              </w:rPr>
            </w:pPr>
            <w:r>
              <w:rPr>
                <w:b w:val="1"/>
              </w:rPr>
              <w:t>ИТОГО:</w:t>
            </w:r>
          </w:p>
        </w:tc>
        <w:tc>
          <w:tcPr>
            <w:tcW w:type="dxa" w:w="900"/>
            <w:tcBorders>
              <w:top w:sz="4" w:val="nil"/>
              <w:left w:sz="4" w:val="nil"/>
              <w:bottom w:sz="4" w:val="nil"/>
              <w:right w:color="000000" w:sz="4" w:val="single"/>
            </w:tcBorders>
            <w:vAlign w:val="bottom"/>
          </w:tcPr>
          <w:p w14:paraId="3C250000">
            <w:pPr>
              <w:ind/>
              <w:jc w:val="center"/>
              <w:rPr>
                <w:b w:val="1"/>
              </w:rPr>
            </w:pPr>
            <w:r>
              <w:rPr>
                <w:b w:val="1"/>
              </w:rPr>
              <w:t>0,0875</w:t>
            </w:r>
          </w:p>
        </w:tc>
        <w:tc>
          <w:tcPr>
            <w:tcW w:type="dxa" w:w="900"/>
            <w:gridSpan w:val="2"/>
            <w:tcBorders>
              <w:top w:sz="4" w:val="nil"/>
              <w:left w:sz="4" w:val="nil"/>
              <w:bottom w:sz="4" w:val="nil"/>
              <w:right w:color="000000" w:sz="4" w:val="single"/>
            </w:tcBorders>
            <w:vAlign w:val="bottom"/>
          </w:tcPr>
          <w:p w14:paraId="3D250000">
            <w:pPr>
              <w:ind/>
              <w:jc w:val="center"/>
              <w:rPr>
                <w:b w:val="1"/>
              </w:rPr>
            </w:pPr>
            <w:r>
              <w:rPr>
                <w:b w:val="1"/>
              </w:rPr>
              <w:t>0,0000</w:t>
            </w:r>
          </w:p>
        </w:tc>
        <w:tc>
          <w:tcPr>
            <w:tcW w:type="dxa" w:w="900"/>
            <w:gridSpan w:val="2"/>
            <w:tcBorders>
              <w:top w:sz="4" w:val="nil"/>
              <w:left w:sz="4" w:val="nil"/>
              <w:bottom w:sz="4" w:val="nil"/>
              <w:right w:color="000000" w:sz="4" w:val="single"/>
            </w:tcBorders>
            <w:vAlign w:val="bottom"/>
          </w:tcPr>
          <w:p w14:paraId="3E250000">
            <w:pPr>
              <w:ind/>
              <w:jc w:val="center"/>
              <w:rPr>
                <w:b w:val="1"/>
              </w:rPr>
            </w:pPr>
            <w:r>
              <w:rPr>
                <w:b w:val="1"/>
              </w:rPr>
              <w:t>0,0000</w:t>
            </w:r>
          </w:p>
        </w:tc>
        <w:tc>
          <w:tcPr>
            <w:tcW w:type="dxa" w:w="1080"/>
            <w:tcBorders>
              <w:top w:sz="4" w:val="nil"/>
              <w:left w:sz="4" w:val="nil"/>
              <w:bottom w:sz="4" w:val="nil"/>
              <w:right w:color="000000" w:sz="8" w:val="single"/>
            </w:tcBorders>
            <w:vAlign w:val="bottom"/>
          </w:tcPr>
          <w:p w14:paraId="3F250000">
            <w:pPr>
              <w:ind/>
              <w:jc w:val="center"/>
              <w:rPr>
                <w:b w:val="1"/>
              </w:rPr>
            </w:pPr>
            <w:r>
              <w:rPr>
                <w:b w:val="1"/>
              </w:rPr>
              <w:t>0,0875</w:t>
            </w:r>
          </w:p>
        </w:tc>
      </w:tr>
      <w:tr>
        <w:trPr>
          <w:trHeight w:hRule="atLeast" w:val="270"/>
        </w:trPr>
        <w:tc>
          <w:tcPr>
            <w:tcW w:type="dxa" w:w="555"/>
            <w:tcBorders>
              <w:top w:color="000000" w:sz="8" w:val="single"/>
              <w:left w:color="000000" w:sz="8" w:val="single"/>
              <w:bottom w:color="000000" w:sz="8" w:val="single"/>
              <w:right w:color="000000" w:sz="4" w:val="single"/>
            </w:tcBorders>
            <w:vAlign w:val="bottom"/>
          </w:tcPr>
          <w:p w14:paraId="40250000">
            <w:pPr>
              <w:ind/>
              <w:jc w:val="center"/>
              <w:rPr>
                <w:b w:val="1"/>
              </w:rPr>
            </w:pPr>
          </w:p>
        </w:tc>
        <w:tc>
          <w:tcPr>
            <w:tcW w:type="dxa" w:w="9360"/>
            <w:gridSpan w:val="8"/>
            <w:tcBorders>
              <w:top w:color="000000" w:sz="8" w:val="single"/>
              <w:left w:color="000000" w:sz="4" w:val="single"/>
              <w:bottom w:color="000000" w:sz="8" w:val="single"/>
              <w:right w:color="000000" w:sz="8" w:val="single"/>
            </w:tcBorders>
            <w:vAlign w:val="bottom"/>
          </w:tcPr>
          <w:p w14:paraId="41250000">
            <w:pPr>
              <w:rPr>
                <w:b w:val="1"/>
              </w:rPr>
            </w:pPr>
            <w:r>
              <w:rPr>
                <w:b w:val="1"/>
              </w:rPr>
              <w:t>ООО "Агро-Плант"</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42250000">
            <w:pPr>
              <w:ind/>
              <w:jc w:val="center"/>
            </w:pPr>
            <w:r>
              <w:t>1</w:t>
            </w:r>
          </w:p>
        </w:tc>
        <w:tc>
          <w:tcPr>
            <w:tcW w:type="dxa" w:w="5580"/>
            <w:gridSpan w:val="2"/>
            <w:tcBorders>
              <w:top w:sz="4" w:val="nil"/>
              <w:left w:sz="4" w:val="nil"/>
              <w:bottom w:color="000000" w:sz="4" w:val="single"/>
              <w:right w:color="000000" w:sz="4" w:val="single"/>
            </w:tcBorders>
            <w:vAlign w:val="bottom"/>
          </w:tcPr>
          <w:p w14:paraId="43250000">
            <w:r>
              <w:t>АБК тепличного хозяйства</w:t>
            </w:r>
          </w:p>
        </w:tc>
        <w:tc>
          <w:tcPr>
            <w:tcW w:type="dxa" w:w="900"/>
            <w:tcBorders>
              <w:top w:sz="4" w:val="nil"/>
              <w:left w:sz="4" w:val="nil"/>
              <w:bottom w:color="000000" w:sz="4" w:val="single"/>
              <w:right w:color="000000" w:sz="4" w:val="single"/>
            </w:tcBorders>
            <w:vAlign w:val="bottom"/>
          </w:tcPr>
          <w:p w14:paraId="44250000">
            <w:pPr>
              <w:ind/>
              <w:jc w:val="center"/>
            </w:pPr>
            <w:r>
              <w:t>0,0200</w:t>
            </w:r>
          </w:p>
        </w:tc>
        <w:tc>
          <w:tcPr>
            <w:tcW w:type="dxa" w:w="900"/>
            <w:gridSpan w:val="2"/>
            <w:tcBorders>
              <w:top w:sz="4" w:val="nil"/>
              <w:left w:sz="4" w:val="nil"/>
              <w:bottom w:color="000000" w:sz="4" w:val="single"/>
              <w:right w:color="000000" w:sz="4" w:val="single"/>
            </w:tcBorders>
            <w:vAlign w:val="bottom"/>
          </w:tcPr>
          <w:p w14:paraId="45250000">
            <w:pPr>
              <w:ind/>
              <w:jc w:val="center"/>
            </w:pPr>
            <w:r>
              <w:t>0,0000</w:t>
            </w:r>
          </w:p>
        </w:tc>
        <w:tc>
          <w:tcPr>
            <w:tcW w:type="dxa" w:w="900"/>
            <w:gridSpan w:val="2"/>
            <w:tcBorders>
              <w:top w:sz="4" w:val="nil"/>
              <w:left w:sz="4" w:val="nil"/>
              <w:bottom w:color="000000" w:sz="4" w:val="single"/>
              <w:right w:color="000000" w:sz="4" w:val="single"/>
            </w:tcBorders>
            <w:vAlign w:val="bottom"/>
          </w:tcPr>
          <w:p w14:paraId="46250000">
            <w:pPr>
              <w:ind/>
              <w:jc w:val="center"/>
            </w:pPr>
            <w:r>
              <w:t>0,0000</w:t>
            </w:r>
          </w:p>
        </w:tc>
        <w:tc>
          <w:tcPr>
            <w:tcW w:type="dxa" w:w="1080"/>
            <w:tcBorders>
              <w:top w:sz="4" w:val="nil"/>
              <w:left w:sz="4" w:val="nil"/>
              <w:bottom w:color="000000" w:sz="4" w:val="single"/>
              <w:right w:color="000000" w:sz="8" w:val="single"/>
            </w:tcBorders>
            <w:vAlign w:val="bottom"/>
          </w:tcPr>
          <w:p w14:paraId="47250000">
            <w:pPr>
              <w:ind/>
              <w:jc w:val="center"/>
            </w:pPr>
            <w:r>
              <w:t>0,0200</w:t>
            </w:r>
          </w:p>
        </w:tc>
      </w:tr>
      <w:tr>
        <w:trPr>
          <w:trHeight w:hRule="atLeast" w:val="255"/>
        </w:trPr>
        <w:tc>
          <w:tcPr>
            <w:tcW w:type="dxa" w:w="555"/>
            <w:tcBorders>
              <w:top w:sz="4" w:val="nil"/>
              <w:left w:color="000000" w:sz="4" w:val="single"/>
              <w:bottom w:color="000000" w:sz="4" w:val="single"/>
              <w:right w:color="000000" w:sz="4" w:val="single"/>
            </w:tcBorders>
            <w:vAlign w:val="bottom"/>
          </w:tcPr>
          <w:p w14:paraId="48250000">
            <w:pPr>
              <w:ind/>
              <w:jc w:val="center"/>
            </w:pPr>
            <w:r>
              <w:t>2</w:t>
            </w:r>
          </w:p>
        </w:tc>
        <w:tc>
          <w:tcPr>
            <w:tcW w:type="dxa" w:w="5580"/>
            <w:gridSpan w:val="2"/>
            <w:tcBorders>
              <w:top w:sz="4" w:val="nil"/>
              <w:left w:sz="4" w:val="nil"/>
              <w:bottom w:sz="4" w:val="nil"/>
              <w:right w:color="000000" w:sz="4" w:val="single"/>
            </w:tcBorders>
            <w:vAlign w:val="bottom"/>
          </w:tcPr>
          <w:p w14:paraId="49250000">
            <w:r>
              <w:t>Теплица - терминал (2 шт)</w:t>
            </w:r>
          </w:p>
        </w:tc>
        <w:tc>
          <w:tcPr>
            <w:tcW w:type="dxa" w:w="900"/>
            <w:tcBorders>
              <w:top w:sz="4" w:val="nil"/>
              <w:left w:sz="4" w:val="nil"/>
              <w:bottom w:color="000000" w:sz="4" w:val="single"/>
              <w:right w:color="000000" w:sz="4" w:val="single"/>
            </w:tcBorders>
            <w:vAlign w:val="bottom"/>
          </w:tcPr>
          <w:p w14:paraId="4A250000">
            <w:pPr>
              <w:ind/>
              <w:jc w:val="center"/>
            </w:pPr>
            <w:r>
              <w:t>1,8000</w:t>
            </w:r>
          </w:p>
        </w:tc>
        <w:tc>
          <w:tcPr>
            <w:tcW w:type="dxa" w:w="900"/>
            <w:gridSpan w:val="2"/>
            <w:tcBorders>
              <w:top w:sz="4" w:val="nil"/>
              <w:left w:sz="4" w:val="nil"/>
              <w:bottom w:color="000000" w:sz="4" w:val="single"/>
              <w:right w:color="000000" w:sz="4" w:val="single"/>
            </w:tcBorders>
            <w:vAlign w:val="bottom"/>
          </w:tcPr>
          <w:p w14:paraId="4B250000">
            <w:pPr>
              <w:ind/>
              <w:jc w:val="center"/>
            </w:pPr>
            <w:r>
              <w:t>0,0000</w:t>
            </w:r>
          </w:p>
        </w:tc>
        <w:tc>
          <w:tcPr>
            <w:tcW w:type="dxa" w:w="900"/>
            <w:gridSpan w:val="2"/>
            <w:tcBorders>
              <w:top w:sz="4" w:val="nil"/>
              <w:left w:sz="4" w:val="nil"/>
              <w:bottom w:color="000000" w:sz="4" w:val="single"/>
              <w:right w:color="000000" w:sz="4" w:val="single"/>
            </w:tcBorders>
            <w:vAlign w:val="bottom"/>
          </w:tcPr>
          <w:p w14:paraId="4C250000">
            <w:pPr>
              <w:ind/>
              <w:jc w:val="center"/>
            </w:pPr>
            <w:r>
              <w:t>0,0000</w:t>
            </w:r>
          </w:p>
        </w:tc>
        <w:tc>
          <w:tcPr>
            <w:tcW w:type="dxa" w:w="1080"/>
            <w:tcBorders>
              <w:top w:sz="4" w:val="nil"/>
              <w:left w:sz="4" w:val="nil"/>
              <w:bottom w:color="000000" w:sz="4" w:val="single"/>
              <w:right w:color="000000" w:sz="8" w:val="single"/>
            </w:tcBorders>
            <w:vAlign w:val="bottom"/>
          </w:tcPr>
          <w:p w14:paraId="4D250000">
            <w:pPr>
              <w:ind/>
              <w:jc w:val="center"/>
            </w:pPr>
            <w:r>
              <w:t>1,8000</w:t>
            </w:r>
          </w:p>
        </w:tc>
      </w:tr>
      <w:tr>
        <w:trPr>
          <w:trHeight w:hRule="atLeast" w:val="270"/>
        </w:trPr>
        <w:tc>
          <w:tcPr>
            <w:tcW w:type="dxa" w:w="555"/>
            <w:tcBorders>
              <w:top w:sz="4" w:val="nil"/>
              <w:left w:color="000000" w:sz="4" w:val="single"/>
              <w:bottom w:color="000000" w:sz="4" w:val="single"/>
              <w:right w:color="000000" w:sz="4" w:val="single"/>
            </w:tcBorders>
            <w:vAlign w:val="bottom"/>
          </w:tcPr>
          <w:p w14:paraId="4E250000">
            <w:pPr>
              <w:ind/>
              <w:jc w:val="center"/>
            </w:pPr>
            <w:r>
              <w:t> </w:t>
            </w:r>
          </w:p>
        </w:tc>
        <w:tc>
          <w:tcPr>
            <w:tcW w:type="dxa" w:w="5580"/>
            <w:gridSpan w:val="2"/>
            <w:tcBorders>
              <w:top w:color="000000" w:sz="4" w:val="single"/>
              <w:left w:sz="4" w:val="nil"/>
              <w:bottom w:color="000000" w:sz="4" w:val="single"/>
              <w:right w:color="000000" w:sz="4" w:val="single"/>
            </w:tcBorders>
            <w:vAlign w:val="bottom"/>
          </w:tcPr>
          <w:p w14:paraId="4F250000">
            <w:pPr>
              <w:rPr>
                <w:b w:val="1"/>
              </w:rPr>
            </w:pPr>
            <w:r>
              <w:rPr>
                <w:b w:val="1"/>
              </w:rPr>
              <w:t>ИТОГО:</w:t>
            </w:r>
          </w:p>
        </w:tc>
        <w:tc>
          <w:tcPr>
            <w:tcW w:type="dxa" w:w="900"/>
            <w:tcBorders>
              <w:top w:sz="4" w:val="nil"/>
              <w:left w:sz="4" w:val="nil"/>
              <w:bottom w:color="000000" w:sz="4" w:val="single"/>
              <w:right w:color="000000" w:sz="4" w:val="single"/>
            </w:tcBorders>
            <w:vAlign w:val="bottom"/>
          </w:tcPr>
          <w:p w14:paraId="50250000">
            <w:pPr>
              <w:ind/>
              <w:jc w:val="center"/>
              <w:rPr>
                <w:b w:val="1"/>
              </w:rPr>
            </w:pPr>
            <w:r>
              <w:rPr>
                <w:b w:val="1"/>
              </w:rPr>
              <w:t>1,8200</w:t>
            </w:r>
          </w:p>
        </w:tc>
        <w:tc>
          <w:tcPr>
            <w:tcW w:type="dxa" w:w="900"/>
            <w:gridSpan w:val="2"/>
            <w:tcBorders>
              <w:top w:sz="4" w:val="nil"/>
              <w:left w:sz="4" w:val="nil"/>
              <w:bottom w:color="000000" w:sz="4" w:val="single"/>
              <w:right w:color="000000" w:sz="4" w:val="single"/>
            </w:tcBorders>
            <w:vAlign w:val="bottom"/>
          </w:tcPr>
          <w:p w14:paraId="51250000">
            <w:pPr>
              <w:ind/>
              <w:jc w:val="center"/>
              <w:rPr>
                <w:b w:val="1"/>
              </w:rPr>
            </w:pPr>
            <w:r>
              <w:rPr>
                <w:b w:val="1"/>
              </w:rPr>
              <w:t>0,0000</w:t>
            </w:r>
          </w:p>
        </w:tc>
        <w:tc>
          <w:tcPr>
            <w:tcW w:type="dxa" w:w="900"/>
            <w:gridSpan w:val="2"/>
            <w:tcBorders>
              <w:top w:sz="4" w:val="nil"/>
              <w:left w:sz="4" w:val="nil"/>
              <w:bottom w:color="000000" w:sz="4" w:val="single"/>
              <w:right w:color="000000" w:sz="4" w:val="single"/>
            </w:tcBorders>
            <w:vAlign w:val="bottom"/>
          </w:tcPr>
          <w:p w14:paraId="52250000">
            <w:pPr>
              <w:ind/>
              <w:jc w:val="center"/>
              <w:rPr>
                <w:b w:val="1"/>
              </w:rPr>
            </w:pPr>
            <w:r>
              <w:rPr>
                <w:b w:val="1"/>
              </w:rPr>
              <w:t>0,0000</w:t>
            </w:r>
          </w:p>
        </w:tc>
        <w:tc>
          <w:tcPr>
            <w:tcW w:type="dxa" w:w="1080"/>
            <w:tcBorders>
              <w:top w:sz="4" w:val="nil"/>
              <w:left w:sz="4" w:val="nil"/>
              <w:bottom w:color="000000" w:sz="4" w:val="single"/>
              <w:right w:color="000000" w:sz="8" w:val="single"/>
            </w:tcBorders>
            <w:vAlign w:val="bottom"/>
          </w:tcPr>
          <w:p w14:paraId="53250000">
            <w:pPr>
              <w:ind/>
              <w:jc w:val="center"/>
              <w:rPr>
                <w:b w:val="1"/>
              </w:rPr>
            </w:pPr>
            <w:r>
              <w:rPr>
                <w:b w:val="1"/>
              </w:rPr>
              <w:t>1,8200</w:t>
            </w:r>
          </w:p>
        </w:tc>
      </w:tr>
      <w:tr>
        <w:trPr>
          <w:trHeight w:hRule="atLeast" w:val="317"/>
        </w:trPr>
        <w:tc>
          <w:tcPr>
            <w:tcW w:type="dxa" w:w="6135"/>
            <w:gridSpan w:val="3"/>
            <w:vMerge w:val="restart"/>
            <w:tcBorders>
              <w:top w:color="000000" w:sz="8" w:val="single"/>
              <w:left w:color="000000" w:sz="4" w:val="single"/>
              <w:bottom w:color="000000" w:sz="8" w:val="single"/>
              <w:right w:color="000000" w:sz="8" w:val="single"/>
            </w:tcBorders>
            <w:vAlign w:val="center"/>
          </w:tcPr>
          <w:p w14:paraId="54250000">
            <w:pPr>
              <w:rPr>
                <w:b w:val="1"/>
              </w:rPr>
            </w:pPr>
            <w:r>
              <w:rPr>
                <w:b w:val="1"/>
              </w:rPr>
              <w:t>ВСЕГО абоненты промплощадки:</w:t>
            </w:r>
          </w:p>
        </w:tc>
        <w:tc>
          <w:tcPr>
            <w:tcW w:type="dxa" w:w="900"/>
            <w:vMerge w:val="restart"/>
            <w:tcBorders>
              <w:top w:color="000000" w:sz="8" w:val="single"/>
              <w:left w:color="000000" w:sz="8" w:val="single"/>
              <w:bottom w:color="000000" w:sz="8" w:val="single"/>
              <w:right w:color="000000" w:sz="8" w:val="single"/>
            </w:tcBorders>
            <w:vAlign w:val="center"/>
          </w:tcPr>
          <w:p w14:paraId="55250000">
            <w:pPr>
              <w:ind/>
              <w:jc w:val="center"/>
              <w:rPr>
                <w:b w:val="1"/>
              </w:rPr>
            </w:pPr>
            <w:r>
              <w:rPr>
                <w:b w:val="1"/>
              </w:rPr>
              <w:t>2,2735</w:t>
            </w:r>
          </w:p>
        </w:tc>
        <w:tc>
          <w:tcPr>
            <w:tcW w:type="dxa" w:w="900"/>
            <w:gridSpan w:val="2"/>
            <w:vMerge w:val="restart"/>
            <w:tcBorders>
              <w:top w:color="000000" w:sz="8" w:val="single"/>
              <w:left w:color="000000" w:sz="8" w:val="single"/>
              <w:bottom w:color="000000" w:sz="8" w:val="single"/>
              <w:right w:color="000000" w:sz="8" w:val="single"/>
            </w:tcBorders>
            <w:vAlign w:val="center"/>
          </w:tcPr>
          <w:p w14:paraId="56250000">
            <w:pPr>
              <w:ind/>
              <w:jc w:val="center"/>
              <w:rPr>
                <w:b w:val="1"/>
              </w:rPr>
            </w:pPr>
            <w:r>
              <w:rPr>
                <w:b w:val="1"/>
              </w:rPr>
              <w:t>0,0000</w:t>
            </w:r>
          </w:p>
        </w:tc>
        <w:tc>
          <w:tcPr>
            <w:tcW w:type="dxa" w:w="900"/>
            <w:gridSpan w:val="2"/>
            <w:vMerge w:val="restart"/>
            <w:tcBorders>
              <w:top w:color="000000" w:sz="8" w:val="single"/>
              <w:left w:color="000000" w:sz="8" w:val="single"/>
              <w:bottom w:color="000000" w:sz="8" w:val="single"/>
              <w:right w:color="000000" w:sz="8" w:val="single"/>
            </w:tcBorders>
            <w:vAlign w:val="center"/>
          </w:tcPr>
          <w:p w14:paraId="57250000">
            <w:pPr>
              <w:ind/>
              <w:jc w:val="center"/>
              <w:rPr>
                <w:b w:val="1"/>
              </w:rPr>
            </w:pPr>
            <w:r>
              <w:rPr>
                <w:b w:val="1"/>
              </w:rPr>
              <w:t>0,0000</w:t>
            </w:r>
          </w:p>
        </w:tc>
        <w:tc>
          <w:tcPr>
            <w:tcW w:type="dxa" w:w="1080"/>
            <w:vMerge w:val="restart"/>
            <w:tcBorders>
              <w:top w:color="000000" w:sz="8" w:val="single"/>
              <w:left w:color="000000" w:sz="8" w:val="single"/>
              <w:bottom w:color="000000" w:sz="8" w:val="single"/>
              <w:right w:color="000000" w:sz="8" w:val="single"/>
            </w:tcBorders>
            <w:vAlign w:val="center"/>
          </w:tcPr>
          <w:p w14:paraId="58250000">
            <w:pPr>
              <w:ind/>
              <w:jc w:val="center"/>
              <w:rPr>
                <w:b w:val="1"/>
              </w:rPr>
            </w:pPr>
            <w:r>
              <w:rPr>
                <w:b w:val="1"/>
              </w:rPr>
              <w:t>2,2735</w:t>
            </w:r>
          </w:p>
        </w:tc>
      </w:tr>
      <w:tr>
        <w:trPr>
          <w:trHeight w:hRule="atLeast" w:val="291"/>
        </w:trPr>
        <w:tc>
          <w:tcPr>
            <w:tcW w:type="dxa" w:w="6135"/>
            <w:gridSpan w:val="3"/>
            <w:vMerge w:val="continue"/>
            <w:tcBorders>
              <w:top w:color="000000" w:sz="8" w:val="single"/>
              <w:left w:color="000000" w:sz="4" w:val="single"/>
              <w:bottom w:color="000000" w:sz="8" w:val="single"/>
              <w:right w:color="000000" w:sz="8" w:val="single"/>
            </w:tcBorders>
            <w:vAlign w:val="center"/>
          </w:tcPr>
          <w:p/>
        </w:tc>
        <w:tc>
          <w:tcPr>
            <w:tcW w:type="dxa" w:w="900"/>
            <w:gridSpan w:val="1"/>
            <w:vMerge w:val="continue"/>
            <w:tcBorders>
              <w:top w:color="000000" w:sz="8" w:val="single"/>
              <w:left w:color="000000" w:sz="8" w:val="single"/>
              <w:bottom w:color="000000" w:sz="8" w:val="single"/>
              <w:right w:color="000000" w:sz="8" w:val="single"/>
            </w:tcBorders>
            <w:vAlign w:val="center"/>
          </w:tcPr>
          <w:p/>
        </w:tc>
        <w:tc>
          <w:tcPr>
            <w:tcW w:type="dxa" w:w="900"/>
            <w:gridSpan w:val="2"/>
            <w:vMerge w:val="continue"/>
            <w:tcBorders>
              <w:top w:color="000000" w:sz="8" w:val="single"/>
              <w:left w:color="000000" w:sz="8" w:val="single"/>
              <w:bottom w:color="000000" w:sz="8" w:val="single"/>
              <w:right w:color="000000" w:sz="8" w:val="single"/>
            </w:tcBorders>
            <w:vAlign w:val="center"/>
          </w:tcPr>
          <w:p/>
        </w:tc>
        <w:tc>
          <w:tcPr>
            <w:tcW w:type="dxa" w:w="900"/>
            <w:gridSpan w:val="2"/>
            <w:vMerge w:val="continue"/>
            <w:tcBorders>
              <w:top w:color="000000" w:sz="8" w:val="single"/>
              <w:left w:color="000000" w:sz="8" w:val="single"/>
              <w:bottom w:color="000000" w:sz="8" w:val="single"/>
              <w:right w:color="000000" w:sz="8" w:val="single"/>
            </w:tcBorders>
            <w:vAlign w:val="center"/>
          </w:tcPr>
          <w:p/>
        </w:tc>
        <w:tc>
          <w:tcPr>
            <w:tcW w:type="dxa" w:w="1080"/>
            <w:gridSpan w:val="1"/>
            <w:vMerge w:val="continue"/>
            <w:tcBorders>
              <w:top w:color="000000" w:sz="8" w:val="single"/>
              <w:left w:color="000000" w:sz="8" w:val="single"/>
              <w:bottom w:color="000000" w:sz="8" w:val="single"/>
              <w:right w:color="000000" w:sz="8" w:val="single"/>
            </w:tcBorders>
            <w:vAlign w:val="center"/>
          </w:tcPr>
          <w:p/>
        </w:tc>
      </w:tr>
      <w:tr>
        <w:trPr>
          <w:trHeight w:hRule="atLeast" w:val="545"/>
        </w:trPr>
        <w:tc>
          <w:tcPr>
            <w:tcW w:type="dxa" w:w="6135"/>
            <w:gridSpan w:val="3"/>
            <w:tcBorders>
              <w:top w:color="000000" w:sz="8" w:val="single"/>
              <w:left w:color="000000" w:sz="4" w:val="single"/>
              <w:bottom w:color="000000" w:sz="8" w:val="single"/>
              <w:right w:color="000000" w:sz="8" w:val="single"/>
            </w:tcBorders>
            <w:vAlign w:val="center"/>
          </w:tcPr>
          <w:p w14:paraId="59250000">
            <w:pPr>
              <w:rPr>
                <w:b w:val="1"/>
              </w:rPr>
            </w:pPr>
            <w:r>
              <w:rPr>
                <w:b w:val="1"/>
              </w:rPr>
              <w:t xml:space="preserve">ВСЕГО Абоненты </w:t>
            </w:r>
            <w:r>
              <w:rPr>
                <w:b w:val="1"/>
                <w:sz w:val="26"/>
              </w:rPr>
              <w:t>ОАО «ОГК-2»-Псковская ГРЭС</w:t>
            </w:r>
            <w:r>
              <w:rPr>
                <w:b w:val="1"/>
              </w:rPr>
              <w:t>:</w:t>
            </w:r>
          </w:p>
        </w:tc>
        <w:tc>
          <w:tcPr>
            <w:tcW w:type="dxa" w:w="900"/>
            <w:tcBorders>
              <w:top w:color="000000" w:sz="8" w:val="single"/>
              <w:left w:color="000000" w:sz="8" w:val="single"/>
              <w:bottom w:color="000000" w:sz="8" w:val="single"/>
              <w:right w:color="000000" w:sz="8" w:val="single"/>
            </w:tcBorders>
            <w:vAlign w:val="center"/>
          </w:tcPr>
          <w:p w14:paraId="5A250000">
            <w:pPr>
              <w:ind/>
              <w:jc w:val="center"/>
              <w:rPr>
                <w:b w:val="1"/>
                <w:sz w:val="20"/>
              </w:rPr>
            </w:pPr>
            <w:r>
              <w:rPr>
                <w:b w:val="1"/>
                <w:sz w:val="20"/>
              </w:rPr>
              <w:t>15,4757</w:t>
            </w:r>
          </w:p>
        </w:tc>
        <w:tc>
          <w:tcPr>
            <w:tcW w:type="dxa" w:w="900"/>
            <w:gridSpan w:val="2"/>
            <w:tcBorders>
              <w:top w:color="000000" w:sz="8" w:val="single"/>
              <w:left w:color="000000" w:sz="8" w:val="single"/>
              <w:bottom w:color="000000" w:sz="8" w:val="single"/>
              <w:right w:color="000000" w:sz="8" w:val="single"/>
            </w:tcBorders>
            <w:vAlign w:val="center"/>
          </w:tcPr>
          <w:p w14:paraId="5B250000">
            <w:pPr>
              <w:ind/>
              <w:jc w:val="center"/>
              <w:rPr>
                <w:b w:val="1"/>
              </w:rPr>
            </w:pPr>
            <w:r>
              <w:rPr>
                <w:b w:val="1"/>
              </w:rPr>
              <w:t>2,0078</w:t>
            </w:r>
          </w:p>
        </w:tc>
        <w:tc>
          <w:tcPr>
            <w:tcW w:type="dxa" w:w="900"/>
            <w:gridSpan w:val="2"/>
            <w:tcBorders>
              <w:top w:color="000000" w:sz="8" w:val="single"/>
              <w:left w:color="000000" w:sz="8" w:val="single"/>
              <w:bottom w:color="000000" w:sz="8" w:val="single"/>
              <w:right w:color="000000" w:sz="8" w:val="single"/>
            </w:tcBorders>
            <w:vAlign w:val="center"/>
          </w:tcPr>
          <w:p w14:paraId="5C250000">
            <w:pPr>
              <w:ind/>
              <w:jc w:val="center"/>
              <w:rPr>
                <w:b w:val="1"/>
              </w:rPr>
            </w:pPr>
            <w:r>
              <w:rPr>
                <w:b w:val="1"/>
              </w:rPr>
              <w:t>8,1193</w:t>
            </w:r>
          </w:p>
        </w:tc>
        <w:tc>
          <w:tcPr>
            <w:tcW w:type="dxa" w:w="1080"/>
            <w:tcBorders>
              <w:top w:color="000000" w:sz="8" w:val="single"/>
              <w:left w:color="000000" w:sz="8" w:val="single"/>
              <w:bottom w:color="000000" w:sz="8" w:val="single"/>
              <w:right w:color="000000" w:sz="8" w:val="single"/>
            </w:tcBorders>
            <w:vAlign w:val="center"/>
          </w:tcPr>
          <w:p w14:paraId="5D250000">
            <w:pPr>
              <w:ind/>
              <w:jc w:val="center"/>
              <w:rPr>
                <w:b w:val="1"/>
              </w:rPr>
            </w:pPr>
            <w:r>
              <w:rPr>
                <w:b w:val="1"/>
              </w:rPr>
              <w:t>25,6028</w:t>
            </w:r>
          </w:p>
        </w:tc>
      </w:tr>
    </w:tbl>
    <w:p w14:paraId="5E250000">
      <w:pPr>
        <w:ind w:firstLine="822" w:left="79" w:right="23"/>
        <w:jc w:val="both"/>
        <w:rPr>
          <w:color w:val="000000"/>
        </w:rPr>
      </w:pPr>
    </w:p>
    <w:p w14:paraId="5F250000">
      <w:pPr>
        <w:ind w:firstLine="822" w:left="79" w:right="23"/>
        <w:jc w:val="both"/>
        <w:rPr>
          <w:color w:val="000000"/>
          <w:sz w:val="26"/>
        </w:rPr>
      </w:pPr>
      <w:r>
        <w:rPr>
          <w:b w:val="1"/>
          <w:color w:val="000000"/>
          <w:sz w:val="26"/>
        </w:rPr>
        <w:t xml:space="preserve">Таблица 1.5.1.3. </w:t>
      </w:r>
      <w:r>
        <w:rPr>
          <w:color w:val="000000"/>
          <w:sz w:val="26"/>
        </w:rPr>
        <w:t xml:space="preserve">Тепловые нагрузки на хозяйственные нужды </w:t>
      </w:r>
      <w:r>
        <w:rPr>
          <w:sz w:val="26"/>
        </w:rPr>
        <w:t>филиала ОАО «ОГК-2»-Псковская ГРЭС</w:t>
      </w:r>
      <w:r>
        <w:rPr>
          <w:color w:val="000000"/>
          <w:sz w:val="26"/>
        </w:rPr>
        <w:t>.</w:t>
      </w:r>
    </w:p>
    <w:p w14:paraId="60250000">
      <w:pPr>
        <w:ind w:firstLine="822" w:left="79" w:right="23"/>
        <w:jc w:val="both"/>
        <w:rPr>
          <w:color w:val="000000"/>
          <w:sz w:val="26"/>
        </w:rPr>
      </w:pPr>
    </w:p>
    <w:tbl>
      <w:tblPr>
        <w:tblStyle w:val="Style_16"/>
        <w:tblInd w:type="dxa" w:w="93"/>
        <w:tblLayout w:type="fixed"/>
      </w:tblPr>
      <w:tblGrid>
        <w:gridCol w:w="555"/>
        <w:gridCol w:w="5580"/>
        <w:gridCol w:w="900"/>
        <w:gridCol w:w="900"/>
        <w:gridCol w:w="900"/>
        <w:gridCol w:w="1080"/>
      </w:tblGrid>
      <w:tr>
        <w:trPr>
          <w:trHeight w:hRule="atLeast" w:val="467"/>
        </w:trPr>
        <w:tc>
          <w:tcPr>
            <w:tcW w:type="dxa" w:w="555"/>
            <w:vMerge w:val="restart"/>
            <w:tcBorders>
              <w:top w:color="000000" w:sz="4" w:val="single"/>
              <w:left w:color="000000" w:sz="8" w:val="single"/>
              <w:bottom w:color="000000" w:sz="4" w:val="single"/>
              <w:right w:color="000000" w:sz="4" w:val="single"/>
            </w:tcBorders>
            <w:vAlign w:val="center"/>
          </w:tcPr>
          <w:p w14:paraId="61250000">
            <w:pPr>
              <w:ind/>
              <w:jc w:val="center"/>
              <w:rPr>
                <w:b w:val="1"/>
              </w:rPr>
            </w:pPr>
            <w:r>
              <w:rPr>
                <w:b w:val="1"/>
              </w:rPr>
              <w:t>№</w:t>
            </w:r>
          </w:p>
          <w:p w14:paraId="62250000">
            <w:pPr>
              <w:ind/>
              <w:jc w:val="center"/>
              <w:rPr>
                <w:b w:val="1"/>
              </w:rPr>
            </w:pPr>
            <w:r>
              <w:rPr>
                <w:b w:val="1"/>
              </w:rPr>
              <w:t>по схеме</w:t>
            </w:r>
          </w:p>
        </w:tc>
        <w:tc>
          <w:tcPr>
            <w:tcW w:type="dxa" w:w="5580"/>
            <w:vMerge w:val="restart"/>
            <w:tcBorders>
              <w:top w:color="000000" w:sz="4" w:val="single"/>
              <w:left w:color="000000" w:sz="4" w:val="single"/>
              <w:bottom w:color="000000" w:sz="4" w:val="single"/>
              <w:right w:color="000000" w:sz="4" w:val="single"/>
            </w:tcBorders>
            <w:vAlign w:val="center"/>
          </w:tcPr>
          <w:p w14:paraId="63250000">
            <w:pPr>
              <w:ind/>
              <w:jc w:val="center"/>
              <w:rPr>
                <w:b w:val="1"/>
              </w:rPr>
            </w:pPr>
            <w:r>
              <w:rPr>
                <w:b w:val="1"/>
              </w:rPr>
              <w:t>Наименование потребителя</w:t>
            </w:r>
          </w:p>
        </w:tc>
        <w:tc>
          <w:tcPr>
            <w:tcW w:type="dxa" w:w="3780"/>
            <w:gridSpan w:val="4"/>
            <w:tcBorders>
              <w:top w:color="000000" w:sz="8" w:val="single"/>
              <w:left w:sz="4" w:val="nil"/>
              <w:bottom w:color="000000" w:sz="4" w:val="single"/>
              <w:right w:color="000000" w:sz="8" w:val="single"/>
            </w:tcBorders>
            <w:vAlign w:val="center"/>
          </w:tcPr>
          <w:p w14:paraId="64250000">
            <w:pPr>
              <w:ind/>
              <w:jc w:val="center"/>
              <w:rPr>
                <w:b w:val="1"/>
              </w:rPr>
            </w:pPr>
            <w:r>
              <w:rPr>
                <w:b w:val="1"/>
              </w:rPr>
              <w:t>Тепловая нагрузка, Гкал/час</w:t>
            </w:r>
          </w:p>
        </w:tc>
      </w:tr>
      <w:tr>
        <w:trPr>
          <w:trHeight w:hRule="atLeast" w:val="315"/>
        </w:trPr>
        <w:tc>
          <w:tcPr>
            <w:tcW w:type="dxa" w:w="555"/>
            <w:gridSpan w:val="1"/>
            <w:vMerge w:val="continue"/>
            <w:tcBorders>
              <w:top w:color="000000" w:sz="4" w:val="single"/>
              <w:left w:color="000000" w:sz="8" w:val="single"/>
              <w:bottom w:color="000000" w:sz="4" w:val="single"/>
              <w:right w:color="000000" w:sz="4" w:val="single"/>
            </w:tcBorders>
            <w:vAlign w:val="center"/>
          </w:tcPr>
          <w:p/>
        </w:tc>
        <w:tc>
          <w:tcPr>
            <w:tcW w:type="dxa" w:w="5580"/>
            <w:gridSpan w:val="1"/>
            <w:vMerge w:val="continue"/>
            <w:tcBorders>
              <w:top w:color="000000" w:sz="4" w:val="single"/>
              <w:left w:color="000000" w:sz="4" w:val="single"/>
              <w:bottom w:color="000000" w:sz="4" w:val="single"/>
              <w:right w:color="000000" w:sz="4" w:val="single"/>
            </w:tcBorders>
            <w:vAlign w:val="center"/>
          </w:tcPr>
          <w:p/>
        </w:tc>
        <w:tc>
          <w:tcPr>
            <w:tcW w:type="dxa" w:w="900"/>
            <w:tcBorders>
              <w:top w:sz="4" w:val="nil"/>
              <w:left w:sz="4" w:val="nil"/>
              <w:bottom w:color="000000" w:sz="4" w:val="single"/>
              <w:right w:color="000000" w:sz="4" w:val="single"/>
            </w:tcBorders>
            <w:vAlign w:val="center"/>
          </w:tcPr>
          <w:p w14:paraId="65250000">
            <w:pPr>
              <w:ind/>
              <w:jc w:val="center"/>
              <w:rPr>
                <w:b w:val="1"/>
              </w:rPr>
            </w:pPr>
            <w:r>
              <w:rPr>
                <w:b w:val="1"/>
              </w:rPr>
              <w:t>Q</w:t>
            </w:r>
            <w:r>
              <w:rPr>
                <w:vertAlign w:val="subscript"/>
              </w:rPr>
              <w:t>от</w:t>
            </w:r>
          </w:p>
        </w:tc>
        <w:tc>
          <w:tcPr>
            <w:tcW w:type="dxa" w:w="900"/>
            <w:tcBorders>
              <w:top w:sz="4" w:val="nil"/>
              <w:left w:sz="4" w:val="nil"/>
              <w:bottom w:color="000000" w:sz="4" w:val="single"/>
              <w:right w:color="000000" w:sz="4" w:val="single"/>
            </w:tcBorders>
            <w:vAlign w:val="center"/>
          </w:tcPr>
          <w:p w14:paraId="66250000">
            <w:pPr>
              <w:ind/>
              <w:jc w:val="center"/>
              <w:rPr>
                <w:b w:val="1"/>
              </w:rPr>
            </w:pPr>
            <w:r>
              <w:rPr>
                <w:b w:val="1"/>
              </w:rPr>
              <w:t>Q</w:t>
            </w:r>
            <w:r>
              <w:rPr>
                <w:vertAlign w:val="subscript"/>
              </w:rPr>
              <w:t>в</w:t>
            </w:r>
          </w:p>
        </w:tc>
        <w:tc>
          <w:tcPr>
            <w:tcW w:type="dxa" w:w="900"/>
            <w:tcBorders>
              <w:top w:sz="4" w:val="nil"/>
              <w:left w:sz="4" w:val="nil"/>
              <w:bottom w:color="000000" w:sz="4" w:val="single"/>
              <w:right w:color="000000" w:sz="4" w:val="single"/>
            </w:tcBorders>
            <w:vAlign w:val="center"/>
          </w:tcPr>
          <w:p w14:paraId="67250000">
            <w:pPr>
              <w:ind/>
              <w:jc w:val="center"/>
              <w:rPr>
                <w:b w:val="1"/>
              </w:rPr>
            </w:pPr>
            <w:r>
              <w:rPr>
                <w:b w:val="1"/>
              </w:rPr>
              <w:t>Q</w:t>
            </w:r>
            <w:r>
              <w:rPr>
                <w:vertAlign w:val="subscript"/>
              </w:rPr>
              <w:t>гвс</w:t>
            </w:r>
          </w:p>
        </w:tc>
        <w:tc>
          <w:tcPr>
            <w:tcW w:type="dxa" w:w="1080"/>
            <w:tcBorders>
              <w:top w:sz="4" w:val="nil"/>
              <w:left w:sz="4" w:val="nil"/>
              <w:bottom w:color="000000" w:sz="4" w:val="single"/>
              <w:right w:color="000000" w:sz="8" w:val="single"/>
            </w:tcBorders>
            <w:vAlign w:val="center"/>
          </w:tcPr>
          <w:p w14:paraId="68250000">
            <w:pPr>
              <w:ind/>
              <w:jc w:val="center"/>
              <w:rPr>
                <w:b w:val="1"/>
              </w:rPr>
            </w:pPr>
            <w:r>
              <w:rPr>
                <w:b w:val="1"/>
              </w:rPr>
              <w:t>Q</w:t>
            </w:r>
            <w:r>
              <w:rPr>
                <w:vertAlign w:val="subscript"/>
              </w:rPr>
              <w:t>т</w:t>
            </w:r>
          </w:p>
        </w:tc>
      </w:tr>
      <w:tr>
        <w:trPr>
          <w:trHeight w:hRule="atLeast" w:val="386"/>
        </w:trPr>
        <w:tc>
          <w:tcPr>
            <w:tcW w:type="dxa" w:w="9915"/>
            <w:gridSpan w:val="6"/>
            <w:tcBorders>
              <w:top w:sz="4" w:val="nil"/>
              <w:left w:color="000000" w:sz="8" w:val="single"/>
              <w:bottom w:color="000000" w:sz="4" w:val="single"/>
              <w:right w:color="000000" w:sz="8" w:val="single"/>
            </w:tcBorders>
            <w:vAlign w:val="center"/>
          </w:tcPr>
          <w:p w14:paraId="69250000">
            <w:pPr>
              <w:ind/>
              <w:jc w:val="center"/>
              <w:rPr>
                <w:b w:val="1"/>
                <w:sz w:val="20"/>
              </w:rPr>
            </w:pPr>
            <w:r>
              <w:rPr>
                <w:b w:val="1"/>
              </w:rPr>
              <w:t>Промплощадка</w:t>
            </w:r>
          </w:p>
        </w:tc>
      </w:tr>
      <w:tr>
        <w:trPr>
          <w:trHeight w:hRule="atLeast" w:val="270"/>
        </w:trPr>
        <w:tc>
          <w:tcPr>
            <w:tcW w:type="dxa" w:w="555"/>
            <w:tcBorders>
              <w:top w:color="000000" w:sz="4" w:val="single"/>
              <w:left w:color="000000" w:sz="8" w:val="single"/>
              <w:bottom w:color="000000" w:sz="4" w:val="single"/>
              <w:right w:color="000000" w:sz="4" w:val="single"/>
            </w:tcBorders>
            <w:vAlign w:val="center"/>
          </w:tcPr>
          <w:p w14:paraId="6A250000">
            <w:pPr>
              <w:ind/>
              <w:jc w:val="center"/>
            </w:pPr>
            <w:r>
              <w:t>18</w:t>
            </w:r>
          </w:p>
        </w:tc>
        <w:tc>
          <w:tcPr>
            <w:tcW w:type="dxa" w:w="5580"/>
            <w:tcBorders>
              <w:top w:color="000000" w:sz="4" w:val="single"/>
              <w:left w:sz="4" w:val="nil"/>
              <w:bottom w:color="000000" w:sz="4" w:val="single"/>
              <w:right w:color="000000" w:sz="4" w:val="single"/>
            </w:tcBorders>
            <w:vAlign w:val="bottom"/>
          </w:tcPr>
          <w:p w14:paraId="6B250000">
            <w:r>
              <w:t>Локомотивное депо</w:t>
            </w:r>
          </w:p>
        </w:tc>
        <w:tc>
          <w:tcPr>
            <w:tcW w:type="dxa" w:w="900"/>
            <w:tcBorders>
              <w:top w:color="000000" w:sz="4" w:val="single"/>
              <w:left w:sz="4" w:val="nil"/>
              <w:bottom w:color="000000" w:sz="4" w:val="single"/>
              <w:right w:color="000000" w:sz="4" w:val="single"/>
            </w:tcBorders>
            <w:vAlign w:val="bottom"/>
          </w:tcPr>
          <w:p w14:paraId="6C250000">
            <w:pPr>
              <w:ind/>
              <w:jc w:val="center"/>
            </w:pPr>
            <w:r>
              <w:t>0,0278</w:t>
            </w:r>
          </w:p>
        </w:tc>
        <w:tc>
          <w:tcPr>
            <w:tcW w:type="dxa" w:w="900"/>
            <w:tcBorders>
              <w:top w:color="000000" w:sz="4" w:val="single"/>
              <w:left w:sz="4" w:val="nil"/>
              <w:bottom w:color="000000" w:sz="4" w:val="single"/>
              <w:right w:color="000000" w:sz="4" w:val="single"/>
            </w:tcBorders>
            <w:vAlign w:val="bottom"/>
          </w:tcPr>
          <w:p w14:paraId="6D250000">
            <w:pPr>
              <w:ind/>
              <w:jc w:val="center"/>
            </w:pPr>
            <w:r>
              <w:t>0,0000</w:t>
            </w:r>
          </w:p>
        </w:tc>
        <w:tc>
          <w:tcPr>
            <w:tcW w:type="dxa" w:w="900"/>
            <w:tcBorders>
              <w:top w:color="000000" w:sz="4" w:val="single"/>
              <w:left w:sz="4" w:val="nil"/>
              <w:bottom w:color="000000" w:sz="4" w:val="single"/>
              <w:right w:color="000000" w:sz="4" w:val="single"/>
            </w:tcBorders>
            <w:vAlign w:val="bottom"/>
          </w:tcPr>
          <w:p w14:paraId="6E250000">
            <w:pPr>
              <w:ind/>
              <w:jc w:val="center"/>
            </w:pPr>
            <w:r>
              <w:t>0,0000</w:t>
            </w:r>
          </w:p>
        </w:tc>
        <w:tc>
          <w:tcPr>
            <w:tcW w:type="dxa" w:w="1080"/>
            <w:tcBorders>
              <w:top w:color="000000" w:sz="4" w:val="single"/>
              <w:left w:sz="4" w:val="nil"/>
              <w:bottom w:color="000000" w:sz="4" w:val="single"/>
              <w:right w:color="000000" w:sz="8" w:val="single"/>
            </w:tcBorders>
            <w:vAlign w:val="bottom"/>
          </w:tcPr>
          <w:p w14:paraId="6F250000">
            <w:pPr>
              <w:ind/>
              <w:jc w:val="center"/>
            </w:pPr>
            <w:r>
              <w:t>0,0278</w:t>
            </w:r>
          </w:p>
        </w:tc>
      </w:tr>
      <w:tr>
        <w:trPr>
          <w:trHeight w:hRule="atLeast" w:val="255"/>
        </w:trPr>
        <w:tc>
          <w:tcPr>
            <w:tcW w:type="dxa" w:w="555"/>
            <w:tcBorders>
              <w:top w:sz="4" w:val="nil"/>
              <w:left w:color="000000" w:sz="8" w:val="single"/>
              <w:bottom w:color="000000" w:sz="4" w:val="single"/>
              <w:right w:color="000000" w:sz="4" w:val="single"/>
            </w:tcBorders>
            <w:vAlign w:val="center"/>
          </w:tcPr>
          <w:p w14:paraId="70250000">
            <w:pPr>
              <w:ind/>
              <w:jc w:val="center"/>
            </w:pPr>
            <w:r>
              <w:t>19</w:t>
            </w:r>
          </w:p>
        </w:tc>
        <w:tc>
          <w:tcPr>
            <w:tcW w:type="dxa" w:w="5580"/>
            <w:tcBorders>
              <w:top w:sz="4" w:val="nil"/>
              <w:left w:sz="4" w:val="nil"/>
              <w:bottom w:color="000000" w:sz="4" w:val="single"/>
              <w:right w:color="000000" w:sz="4" w:val="single"/>
            </w:tcBorders>
            <w:vAlign w:val="bottom"/>
          </w:tcPr>
          <w:p w14:paraId="71250000">
            <w:r>
              <w:t>Мастерские ТТЦ</w:t>
            </w:r>
          </w:p>
        </w:tc>
        <w:tc>
          <w:tcPr>
            <w:tcW w:type="dxa" w:w="900"/>
            <w:tcBorders>
              <w:top w:sz="4" w:val="nil"/>
              <w:left w:sz="4" w:val="nil"/>
              <w:bottom w:color="000000" w:sz="4" w:val="single"/>
              <w:right w:color="000000" w:sz="4" w:val="single"/>
            </w:tcBorders>
            <w:vAlign w:val="bottom"/>
          </w:tcPr>
          <w:p w14:paraId="72250000">
            <w:pPr>
              <w:ind/>
              <w:jc w:val="center"/>
            </w:pPr>
            <w:r>
              <w:t>0,0248</w:t>
            </w:r>
          </w:p>
        </w:tc>
        <w:tc>
          <w:tcPr>
            <w:tcW w:type="dxa" w:w="900"/>
            <w:tcBorders>
              <w:top w:sz="4" w:val="nil"/>
              <w:left w:sz="4" w:val="nil"/>
              <w:bottom w:color="000000" w:sz="4" w:val="single"/>
              <w:right w:color="000000" w:sz="4" w:val="single"/>
            </w:tcBorders>
            <w:vAlign w:val="bottom"/>
          </w:tcPr>
          <w:p w14:paraId="73250000">
            <w:pPr>
              <w:ind/>
              <w:jc w:val="center"/>
            </w:pPr>
            <w:r>
              <w:t>0,0000</w:t>
            </w:r>
          </w:p>
        </w:tc>
        <w:tc>
          <w:tcPr>
            <w:tcW w:type="dxa" w:w="900"/>
            <w:tcBorders>
              <w:top w:sz="4" w:val="nil"/>
              <w:left w:sz="4" w:val="nil"/>
              <w:bottom w:color="000000" w:sz="4" w:val="single"/>
              <w:right w:color="000000" w:sz="4" w:val="single"/>
            </w:tcBorders>
            <w:vAlign w:val="bottom"/>
          </w:tcPr>
          <w:p w14:paraId="74250000">
            <w:pPr>
              <w:ind/>
              <w:jc w:val="center"/>
            </w:pPr>
            <w:r>
              <w:t>0,0000</w:t>
            </w:r>
          </w:p>
        </w:tc>
        <w:tc>
          <w:tcPr>
            <w:tcW w:type="dxa" w:w="1080"/>
            <w:tcBorders>
              <w:top w:sz="4" w:val="nil"/>
              <w:left w:sz="4" w:val="nil"/>
              <w:bottom w:color="000000" w:sz="4" w:val="single"/>
              <w:right w:color="000000" w:sz="8" w:val="single"/>
            </w:tcBorders>
            <w:vAlign w:val="bottom"/>
          </w:tcPr>
          <w:p w14:paraId="75250000">
            <w:pPr>
              <w:ind/>
              <w:jc w:val="center"/>
            </w:pPr>
            <w:r>
              <w:t>0,0248</w:t>
            </w:r>
          </w:p>
        </w:tc>
      </w:tr>
      <w:tr>
        <w:trPr>
          <w:trHeight w:hRule="atLeast" w:val="255"/>
        </w:trPr>
        <w:tc>
          <w:tcPr>
            <w:tcW w:type="dxa" w:w="555"/>
            <w:tcBorders>
              <w:top w:sz="4" w:val="nil"/>
              <w:left w:color="000000" w:sz="8" w:val="single"/>
              <w:bottom w:color="000000" w:sz="4" w:val="single"/>
              <w:right w:color="000000" w:sz="4" w:val="single"/>
            </w:tcBorders>
            <w:vAlign w:val="center"/>
          </w:tcPr>
          <w:p w14:paraId="76250000">
            <w:pPr>
              <w:ind/>
              <w:jc w:val="center"/>
            </w:pPr>
            <w:r>
              <w:t>20</w:t>
            </w:r>
          </w:p>
        </w:tc>
        <w:tc>
          <w:tcPr>
            <w:tcW w:type="dxa" w:w="5580"/>
            <w:tcBorders>
              <w:top w:sz="4" w:val="nil"/>
              <w:left w:sz="4" w:val="nil"/>
              <w:bottom w:color="000000" w:sz="4" w:val="single"/>
              <w:right w:color="000000" w:sz="4" w:val="single"/>
            </w:tcBorders>
            <w:vAlign w:val="bottom"/>
          </w:tcPr>
          <w:p w14:paraId="77250000">
            <w:r>
              <w:t>АБК ТТЦ</w:t>
            </w:r>
          </w:p>
        </w:tc>
        <w:tc>
          <w:tcPr>
            <w:tcW w:type="dxa" w:w="900"/>
            <w:tcBorders>
              <w:top w:sz="4" w:val="nil"/>
              <w:left w:sz="4" w:val="nil"/>
              <w:bottom w:color="000000" w:sz="4" w:val="single"/>
              <w:right w:color="000000" w:sz="4" w:val="single"/>
            </w:tcBorders>
            <w:vAlign w:val="bottom"/>
          </w:tcPr>
          <w:p w14:paraId="78250000">
            <w:pPr>
              <w:ind/>
              <w:jc w:val="center"/>
            </w:pPr>
            <w:r>
              <w:t>0,1100</w:t>
            </w:r>
          </w:p>
        </w:tc>
        <w:tc>
          <w:tcPr>
            <w:tcW w:type="dxa" w:w="900"/>
            <w:tcBorders>
              <w:top w:sz="4" w:val="nil"/>
              <w:left w:sz="4" w:val="nil"/>
              <w:bottom w:color="000000" w:sz="4" w:val="single"/>
              <w:right w:color="000000" w:sz="4" w:val="single"/>
            </w:tcBorders>
            <w:vAlign w:val="bottom"/>
          </w:tcPr>
          <w:p w14:paraId="79250000">
            <w:pPr>
              <w:ind/>
              <w:jc w:val="center"/>
            </w:pPr>
            <w:r>
              <w:t>0,0000</w:t>
            </w:r>
          </w:p>
        </w:tc>
        <w:tc>
          <w:tcPr>
            <w:tcW w:type="dxa" w:w="900"/>
            <w:tcBorders>
              <w:top w:sz="4" w:val="nil"/>
              <w:left w:sz="4" w:val="nil"/>
              <w:bottom w:color="000000" w:sz="4" w:val="single"/>
              <w:right w:color="000000" w:sz="4" w:val="single"/>
            </w:tcBorders>
            <w:vAlign w:val="bottom"/>
          </w:tcPr>
          <w:p w14:paraId="7A250000">
            <w:pPr>
              <w:ind/>
              <w:jc w:val="center"/>
            </w:pPr>
            <w:r>
              <w:t>0,0000</w:t>
            </w:r>
          </w:p>
        </w:tc>
        <w:tc>
          <w:tcPr>
            <w:tcW w:type="dxa" w:w="1080"/>
            <w:tcBorders>
              <w:top w:sz="4" w:val="nil"/>
              <w:left w:sz="4" w:val="nil"/>
              <w:bottom w:color="000000" w:sz="4" w:val="single"/>
              <w:right w:color="000000" w:sz="8" w:val="single"/>
            </w:tcBorders>
            <w:vAlign w:val="bottom"/>
          </w:tcPr>
          <w:p w14:paraId="7B250000">
            <w:pPr>
              <w:ind/>
              <w:jc w:val="center"/>
            </w:pPr>
            <w:r>
              <w:t>0,1100</w:t>
            </w:r>
          </w:p>
        </w:tc>
      </w:tr>
      <w:tr>
        <w:trPr>
          <w:trHeight w:hRule="atLeast" w:val="255"/>
        </w:trPr>
        <w:tc>
          <w:tcPr>
            <w:tcW w:type="dxa" w:w="555"/>
            <w:tcBorders>
              <w:top w:sz="4" w:val="nil"/>
              <w:left w:color="000000" w:sz="8" w:val="single"/>
              <w:bottom w:color="000000" w:sz="4" w:val="single"/>
              <w:right w:color="000000" w:sz="4" w:val="single"/>
            </w:tcBorders>
            <w:vAlign w:val="center"/>
          </w:tcPr>
          <w:p w14:paraId="7C250000">
            <w:pPr>
              <w:ind/>
              <w:jc w:val="center"/>
            </w:pPr>
            <w:r>
              <w:t>21</w:t>
            </w:r>
          </w:p>
        </w:tc>
        <w:tc>
          <w:tcPr>
            <w:tcW w:type="dxa" w:w="5580"/>
            <w:tcBorders>
              <w:top w:sz="4" w:val="nil"/>
              <w:left w:sz="4" w:val="nil"/>
              <w:bottom w:color="000000" w:sz="4" w:val="single"/>
              <w:right w:color="000000" w:sz="4" w:val="single"/>
            </w:tcBorders>
            <w:vAlign w:val="bottom"/>
          </w:tcPr>
          <w:p w14:paraId="7D250000">
            <w:r>
              <w:t>Компрессорная станция</w:t>
            </w:r>
          </w:p>
        </w:tc>
        <w:tc>
          <w:tcPr>
            <w:tcW w:type="dxa" w:w="900"/>
            <w:tcBorders>
              <w:top w:sz="4" w:val="nil"/>
              <w:left w:sz="4" w:val="nil"/>
              <w:bottom w:color="000000" w:sz="4" w:val="single"/>
              <w:right w:color="000000" w:sz="4" w:val="single"/>
            </w:tcBorders>
            <w:vAlign w:val="bottom"/>
          </w:tcPr>
          <w:p w14:paraId="7E250000">
            <w:pPr>
              <w:ind/>
              <w:jc w:val="center"/>
            </w:pPr>
            <w:r>
              <w:t>0,0670</w:t>
            </w:r>
          </w:p>
        </w:tc>
        <w:tc>
          <w:tcPr>
            <w:tcW w:type="dxa" w:w="900"/>
            <w:tcBorders>
              <w:top w:sz="4" w:val="nil"/>
              <w:left w:sz="4" w:val="nil"/>
              <w:bottom w:color="000000" w:sz="4" w:val="single"/>
              <w:right w:color="000000" w:sz="4" w:val="single"/>
            </w:tcBorders>
            <w:vAlign w:val="bottom"/>
          </w:tcPr>
          <w:p w14:paraId="7F250000">
            <w:pPr>
              <w:ind/>
              <w:jc w:val="center"/>
            </w:pPr>
            <w:r>
              <w:t>0,0000</w:t>
            </w:r>
          </w:p>
        </w:tc>
        <w:tc>
          <w:tcPr>
            <w:tcW w:type="dxa" w:w="900"/>
            <w:tcBorders>
              <w:top w:sz="4" w:val="nil"/>
              <w:left w:sz="4" w:val="nil"/>
              <w:bottom w:color="000000" w:sz="4" w:val="single"/>
              <w:right w:color="000000" w:sz="4" w:val="single"/>
            </w:tcBorders>
            <w:vAlign w:val="bottom"/>
          </w:tcPr>
          <w:p w14:paraId="80250000">
            <w:pPr>
              <w:ind/>
              <w:jc w:val="center"/>
            </w:pPr>
            <w:r>
              <w:t>0,0049</w:t>
            </w:r>
          </w:p>
        </w:tc>
        <w:tc>
          <w:tcPr>
            <w:tcW w:type="dxa" w:w="1080"/>
            <w:tcBorders>
              <w:top w:sz="4" w:val="nil"/>
              <w:left w:sz="4" w:val="nil"/>
              <w:bottom w:color="000000" w:sz="4" w:val="single"/>
              <w:right w:color="000000" w:sz="8" w:val="single"/>
            </w:tcBorders>
            <w:vAlign w:val="bottom"/>
          </w:tcPr>
          <w:p w14:paraId="81250000">
            <w:pPr>
              <w:ind/>
              <w:jc w:val="center"/>
            </w:pPr>
            <w:r>
              <w:t>0,0719</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82250000">
            <w:pPr>
              <w:ind/>
              <w:jc w:val="center"/>
            </w:pPr>
            <w:r>
              <w:t>23</w:t>
            </w:r>
          </w:p>
        </w:tc>
        <w:tc>
          <w:tcPr>
            <w:tcW w:type="dxa" w:w="5580"/>
            <w:tcBorders>
              <w:top w:sz="4" w:val="nil"/>
              <w:left w:sz="4" w:val="nil"/>
              <w:bottom w:color="000000" w:sz="4" w:val="single"/>
              <w:right w:color="000000" w:sz="4" w:val="single"/>
            </w:tcBorders>
            <w:vAlign w:val="bottom"/>
          </w:tcPr>
          <w:p w14:paraId="83250000">
            <w:r>
              <w:t>Совмещенная насосная</w:t>
            </w:r>
          </w:p>
        </w:tc>
        <w:tc>
          <w:tcPr>
            <w:tcW w:type="dxa" w:w="900"/>
            <w:tcBorders>
              <w:top w:sz="4" w:val="nil"/>
              <w:left w:sz="4" w:val="nil"/>
              <w:bottom w:color="000000" w:sz="4" w:val="single"/>
              <w:right w:color="000000" w:sz="4" w:val="single"/>
            </w:tcBorders>
            <w:vAlign w:val="bottom"/>
          </w:tcPr>
          <w:p w14:paraId="84250000">
            <w:pPr>
              <w:ind/>
              <w:jc w:val="center"/>
            </w:pPr>
            <w:r>
              <w:t>0,0113</w:t>
            </w:r>
          </w:p>
        </w:tc>
        <w:tc>
          <w:tcPr>
            <w:tcW w:type="dxa" w:w="900"/>
            <w:tcBorders>
              <w:top w:sz="4" w:val="nil"/>
              <w:left w:sz="4" w:val="nil"/>
              <w:bottom w:color="000000" w:sz="4" w:val="single"/>
              <w:right w:color="000000" w:sz="4" w:val="single"/>
            </w:tcBorders>
            <w:vAlign w:val="bottom"/>
          </w:tcPr>
          <w:p w14:paraId="85250000">
            <w:pPr>
              <w:ind/>
              <w:jc w:val="center"/>
            </w:pPr>
            <w:r>
              <w:t>0,0000</w:t>
            </w:r>
          </w:p>
        </w:tc>
        <w:tc>
          <w:tcPr>
            <w:tcW w:type="dxa" w:w="900"/>
            <w:tcBorders>
              <w:top w:sz="4" w:val="nil"/>
              <w:left w:sz="4" w:val="nil"/>
              <w:bottom w:color="000000" w:sz="4" w:val="single"/>
              <w:right w:color="000000" w:sz="4" w:val="single"/>
            </w:tcBorders>
            <w:vAlign w:val="bottom"/>
          </w:tcPr>
          <w:p w14:paraId="86250000">
            <w:pPr>
              <w:ind/>
              <w:jc w:val="center"/>
            </w:pPr>
            <w:r>
              <w:t>0,0000</w:t>
            </w:r>
          </w:p>
        </w:tc>
        <w:tc>
          <w:tcPr>
            <w:tcW w:type="dxa" w:w="1080"/>
            <w:tcBorders>
              <w:top w:sz="4" w:val="nil"/>
              <w:left w:sz="4" w:val="nil"/>
              <w:bottom w:color="000000" w:sz="4" w:val="single"/>
              <w:right w:color="000000" w:sz="8" w:val="single"/>
            </w:tcBorders>
            <w:vAlign w:val="bottom"/>
          </w:tcPr>
          <w:p w14:paraId="87250000">
            <w:pPr>
              <w:ind/>
              <w:jc w:val="center"/>
            </w:pPr>
            <w:r>
              <w:t>0,0113</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88250000">
            <w:pPr>
              <w:ind/>
              <w:jc w:val="center"/>
            </w:pPr>
            <w:r>
              <w:t>24</w:t>
            </w:r>
          </w:p>
        </w:tc>
        <w:tc>
          <w:tcPr>
            <w:tcW w:type="dxa" w:w="5580"/>
            <w:tcBorders>
              <w:top w:sz="4" w:val="nil"/>
              <w:left w:sz="4" w:val="nil"/>
              <w:bottom w:color="000000" w:sz="4" w:val="single"/>
              <w:right w:color="000000" w:sz="4" w:val="single"/>
            </w:tcBorders>
            <w:vAlign w:val="bottom"/>
          </w:tcPr>
          <w:p w14:paraId="89250000">
            <w:r>
              <w:t>Мастерские ЦОР</w:t>
            </w:r>
          </w:p>
        </w:tc>
        <w:tc>
          <w:tcPr>
            <w:tcW w:type="dxa" w:w="900"/>
            <w:tcBorders>
              <w:top w:sz="4" w:val="nil"/>
              <w:left w:sz="4" w:val="nil"/>
              <w:bottom w:color="000000" w:sz="4" w:val="single"/>
              <w:right w:color="000000" w:sz="4" w:val="single"/>
            </w:tcBorders>
            <w:vAlign w:val="bottom"/>
          </w:tcPr>
          <w:p w14:paraId="8A250000">
            <w:pPr>
              <w:ind/>
              <w:jc w:val="center"/>
            </w:pPr>
            <w:r>
              <w:t>0,0177</w:t>
            </w:r>
          </w:p>
        </w:tc>
        <w:tc>
          <w:tcPr>
            <w:tcW w:type="dxa" w:w="900"/>
            <w:tcBorders>
              <w:top w:sz="4" w:val="nil"/>
              <w:left w:sz="4" w:val="nil"/>
              <w:bottom w:color="000000" w:sz="4" w:val="single"/>
              <w:right w:color="000000" w:sz="4" w:val="single"/>
            </w:tcBorders>
            <w:vAlign w:val="bottom"/>
          </w:tcPr>
          <w:p w14:paraId="8B250000">
            <w:pPr>
              <w:ind/>
              <w:jc w:val="center"/>
            </w:pPr>
            <w:r>
              <w:t>0,0000</w:t>
            </w:r>
          </w:p>
        </w:tc>
        <w:tc>
          <w:tcPr>
            <w:tcW w:type="dxa" w:w="900"/>
            <w:tcBorders>
              <w:top w:sz="4" w:val="nil"/>
              <w:left w:sz="4" w:val="nil"/>
              <w:bottom w:color="000000" w:sz="4" w:val="single"/>
              <w:right w:color="000000" w:sz="4" w:val="single"/>
            </w:tcBorders>
            <w:vAlign w:val="bottom"/>
          </w:tcPr>
          <w:p w14:paraId="8C250000">
            <w:pPr>
              <w:ind/>
              <w:jc w:val="center"/>
            </w:pPr>
            <w:r>
              <w:t>0,0000</w:t>
            </w:r>
          </w:p>
        </w:tc>
        <w:tc>
          <w:tcPr>
            <w:tcW w:type="dxa" w:w="1080"/>
            <w:tcBorders>
              <w:top w:sz="4" w:val="nil"/>
              <w:left w:sz="4" w:val="nil"/>
              <w:bottom w:color="000000" w:sz="4" w:val="single"/>
              <w:right w:color="000000" w:sz="8" w:val="single"/>
            </w:tcBorders>
            <w:vAlign w:val="bottom"/>
          </w:tcPr>
          <w:p w14:paraId="8D250000">
            <w:pPr>
              <w:ind/>
              <w:jc w:val="center"/>
            </w:pPr>
            <w:r>
              <w:t>0,0177</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8E250000">
            <w:pPr>
              <w:ind/>
              <w:jc w:val="center"/>
            </w:pPr>
            <w:r>
              <w:t>25</w:t>
            </w:r>
          </w:p>
        </w:tc>
        <w:tc>
          <w:tcPr>
            <w:tcW w:type="dxa" w:w="5580"/>
            <w:tcBorders>
              <w:top w:sz="4" w:val="nil"/>
              <w:left w:sz="4" w:val="nil"/>
              <w:bottom w:color="000000" w:sz="4" w:val="single"/>
              <w:right w:color="000000" w:sz="4" w:val="single"/>
            </w:tcBorders>
            <w:vAlign w:val="bottom"/>
          </w:tcPr>
          <w:p w14:paraId="8F250000">
            <w:r>
              <w:t>Азотно-кислородная станция</w:t>
            </w:r>
          </w:p>
        </w:tc>
        <w:tc>
          <w:tcPr>
            <w:tcW w:type="dxa" w:w="900"/>
            <w:tcBorders>
              <w:top w:sz="4" w:val="nil"/>
              <w:left w:sz="4" w:val="nil"/>
              <w:bottom w:color="000000" w:sz="4" w:val="single"/>
              <w:right w:color="000000" w:sz="4" w:val="single"/>
            </w:tcBorders>
            <w:vAlign w:val="bottom"/>
          </w:tcPr>
          <w:p w14:paraId="90250000">
            <w:pPr>
              <w:ind/>
              <w:jc w:val="center"/>
            </w:pPr>
            <w:r>
              <w:t>0,0326</w:t>
            </w:r>
          </w:p>
        </w:tc>
        <w:tc>
          <w:tcPr>
            <w:tcW w:type="dxa" w:w="900"/>
            <w:tcBorders>
              <w:top w:sz="4" w:val="nil"/>
              <w:left w:sz="4" w:val="nil"/>
              <w:bottom w:color="000000" w:sz="4" w:val="single"/>
              <w:right w:color="000000" w:sz="4" w:val="single"/>
            </w:tcBorders>
            <w:vAlign w:val="bottom"/>
          </w:tcPr>
          <w:p w14:paraId="91250000">
            <w:pPr>
              <w:ind/>
              <w:jc w:val="center"/>
            </w:pPr>
            <w:r>
              <w:t>0,0321</w:t>
            </w:r>
          </w:p>
        </w:tc>
        <w:tc>
          <w:tcPr>
            <w:tcW w:type="dxa" w:w="900"/>
            <w:tcBorders>
              <w:top w:sz="4" w:val="nil"/>
              <w:left w:sz="4" w:val="nil"/>
              <w:bottom w:color="000000" w:sz="4" w:val="single"/>
              <w:right w:color="000000" w:sz="4" w:val="single"/>
            </w:tcBorders>
            <w:vAlign w:val="bottom"/>
          </w:tcPr>
          <w:p w14:paraId="92250000">
            <w:pPr>
              <w:ind/>
              <w:jc w:val="center"/>
            </w:pPr>
            <w:r>
              <w:t>0,0102</w:t>
            </w:r>
          </w:p>
        </w:tc>
        <w:tc>
          <w:tcPr>
            <w:tcW w:type="dxa" w:w="1080"/>
            <w:tcBorders>
              <w:top w:sz="4" w:val="nil"/>
              <w:left w:sz="4" w:val="nil"/>
              <w:bottom w:color="000000" w:sz="4" w:val="single"/>
              <w:right w:color="000000" w:sz="8" w:val="single"/>
            </w:tcBorders>
            <w:vAlign w:val="bottom"/>
          </w:tcPr>
          <w:p w14:paraId="93250000">
            <w:pPr>
              <w:ind/>
              <w:jc w:val="center"/>
            </w:pPr>
            <w:r>
              <w:t>0,0749</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94250000">
            <w:pPr>
              <w:ind/>
              <w:jc w:val="center"/>
            </w:pPr>
            <w:r>
              <w:t>26</w:t>
            </w:r>
          </w:p>
        </w:tc>
        <w:tc>
          <w:tcPr>
            <w:tcW w:type="dxa" w:w="5580"/>
            <w:tcBorders>
              <w:top w:sz="4" w:val="nil"/>
              <w:left w:sz="4" w:val="nil"/>
              <w:bottom w:color="000000" w:sz="4" w:val="single"/>
              <w:right w:color="000000" w:sz="4" w:val="single"/>
            </w:tcBorders>
            <w:vAlign w:val="bottom"/>
          </w:tcPr>
          <w:p w14:paraId="95250000">
            <w:r>
              <w:t>ВПЧ - производственно-бытовой корпус</w:t>
            </w:r>
          </w:p>
        </w:tc>
        <w:tc>
          <w:tcPr>
            <w:tcW w:type="dxa" w:w="900"/>
            <w:tcBorders>
              <w:top w:sz="4" w:val="nil"/>
              <w:left w:sz="4" w:val="nil"/>
              <w:bottom w:color="000000" w:sz="4" w:val="single"/>
              <w:right w:color="000000" w:sz="4" w:val="single"/>
            </w:tcBorders>
            <w:vAlign w:val="bottom"/>
          </w:tcPr>
          <w:p w14:paraId="96250000">
            <w:pPr>
              <w:ind/>
              <w:jc w:val="center"/>
            </w:pPr>
            <w:r>
              <w:t>0,0488</w:t>
            </w:r>
          </w:p>
        </w:tc>
        <w:tc>
          <w:tcPr>
            <w:tcW w:type="dxa" w:w="900"/>
            <w:tcBorders>
              <w:top w:sz="4" w:val="nil"/>
              <w:left w:sz="4" w:val="nil"/>
              <w:bottom w:color="000000" w:sz="4" w:val="single"/>
              <w:right w:color="000000" w:sz="4" w:val="single"/>
            </w:tcBorders>
            <w:vAlign w:val="bottom"/>
          </w:tcPr>
          <w:p w14:paraId="97250000">
            <w:pPr>
              <w:ind/>
              <w:jc w:val="center"/>
            </w:pPr>
            <w:r>
              <w:t>0,0000</w:t>
            </w:r>
          </w:p>
        </w:tc>
        <w:tc>
          <w:tcPr>
            <w:tcW w:type="dxa" w:w="900"/>
            <w:tcBorders>
              <w:top w:sz="4" w:val="nil"/>
              <w:left w:sz="4" w:val="nil"/>
              <w:bottom w:color="000000" w:sz="4" w:val="single"/>
              <w:right w:color="000000" w:sz="4" w:val="single"/>
            </w:tcBorders>
            <w:vAlign w:val="bottom"/>
          </w:tcPr>
          <w:p w14:paraId="98250000">
            <w:pPr>
              <w:ind/>
              <w:jc w:val="center"/>
            </w:pPr>
            <w:r>
              <w:t>0,0600</w:t>
            </w:r>
          </w:p>
        </w:tc>
        <w:tc>
          <w:tcPr>
            <w:tcW w:type="dxa" w:w="1080"/>
            <w:tcBorders>
              <w:top w:sz="4" w:val="nil"/>
              <w:left w:sz="4" w:val="nil"/>
              <w:bottom w:color="000000" w:sz="4" w:val="single"/>
              <w:right w:color="000000" w:sz="8" w:val="single"/>
            </w:tcBorders>
            <w:vAlign w:val="bottom"/>
          </w:tcPr>
          <w:p w14:paraId="99250000">
            <w:pPr>
              <w:ind/>
              <w:jc w:val="center"/>
            </w:pPr>
            <w:r>
              <w:t>0,1088</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9A250000">
            <w:pPr>
              <w:ind/>
              <w:jc w:val="center"/>
            </w:pPr>
            <w:r>
              <w:t>27</w:t>
            </w:r>
          </w:p>
        </w:tc>
        <w:tc>
          <w:tcPr>
            <w:tcW w:type="dxa" w:w="5580"/>
            <w:tcBorders>
              <w:top w:sz="4" w:val="nil"/>
              <w:left w:sz="4" w:val="nil"/>
              <w:bottom w:color="000000" w:sz="4" w:val="single"/>
              <w:right w:color="000000" w:sz="4" w:val="single"/>
            </w:tcBorders>
            <w:vAlign w:val="bottom"/>
          </w:tcPr>
          <w:p w14:paraId="9B250000">
            <w:r>
              <w:t>Пеногаситель ВПЧ</w:t>
            </w:r>
          </w:p>
        </w:tc>
        <w:tc>
          <w:tcPr>
            <w:tcW w:type="dxa" w:w="900"/>
            <w:tcBorders>
              <w:top w:sz="4" w:val="nil"/>
              <w:left w:sz="4" w:val="nil"/>
              <w:bottom w:color="000000" w:sz="4" w:val="single"/>
              <w:right w:color="000000" w:sz="4" w:val="single"/>
            </w:tcBorders>
            <w:vAlign w:val="bottom"/>
          </w:tcPr>
          <w:p w14:paraId="9C250000">
            <w:pPr>
              <w:ind/>
              <w:jc w:val="center"/>
            </w:pPr>
            <w:r>
              <w:t>0,0049</w:t>
            </w:r>
          </w:p>
        </w:tc>
        <w:tc>
          <w:tcPr>
            <w:tcW w:type="dxa" w:w="900"/>
            <w:tcBorders>
              <w:top w:sz="4" w:val="nil"/>
              <w:left w:sz="4" w:val="nil"/>
              <w:bottom w:color="000000" w:sz="4" w:val="single"/>
              <w:right w:color="000000" w:sz="4" w:val="single"/>
            </w:tcBorders>
            <w:vAlign w:val="bottom"/>
          </w:tcPr>
          <w:p w14:paraId="9D250000">
            <w:pPr>
              <w:ind/>
              <w:jc w:val="center"/>
            </w:pPr>
            <w:r>
              <w:t>0,0000</w:t>
            </w:r>
          </w:p>
        </w:tc>
        <w:tc>
          <w:tcPr>
            <w:tcW w:type="dxa" w:w="900"/>
            <w:tcBorders>
              <w:top w:sz="4" w:val="nil"/>
              <w:left w:sz="4" w:val="nil"/>
              <w:bottom w:color="000000" w:sz="4" w:val="single"/>
              <w:right w:color="000000" w:sz="4" w:val="single"/>
            </w:tcBorders>
            <w:vAlign w:val="bottom"/>
          </w:tcPr>
          <w:p w14:paraId="9E250000">
            <w:pPr>
              <w:ind/>
              <w:jc w:val="center"/>
            </w:pPr>
            <w:r>
              <w:t>0,0000</w:t>
            </w:r>
          </w:p>
        </w:tc>
        <w:tc>
          <w:tcPr>
            <w:tcW w:type="dxa" w:w="1080"/>
            <w:tcBorders>
              <w:top w:sz="4" w:val="nil"/>
              <w:left w:sz="4" w:val="nil"/>
              <w:bottom w:color="000000" w:sz="4" w:val="single"/>
              <w:right w:color="000000" w:sz="8" w:val="single"/>
            </w:tcBorders>
            <w:vAlign w:val="bottom"/>
          </w:tcPr>
          <w:p w14:paraId="9F250000">
            <w:pPr>
              <w:ind/>
              <w:jc w:val="center"/>
            </w:pPr>
            <w:r>
              <w:t>0,0049</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A0250000">
            <w:pPr>
              <w:ind/>
              <w:jc w:val="center"/>
            </w:pPr>
            <w:r>
              <w:t>б/н</w:t>
            </w:r>
          </w:p>
        </w:tc>
        <w:tc>
          <w:tcPr>
            <w:tcW w:type="dxa" w:w="5580"/>
            <w:tcBorders>
              <w:top w:sz="4" w:val="nil"/>
              <w:left w:sz="4" w:val="nil"/>
              <w:bottom w:color="000000" w:sz="4" w:val="single"/>
              <w:right w:color="000000" w:sz="4" w:val="single"/>
            </w:tcBorders>
            <w:vAlign w:val="bottom"/>
          </w:tcPr>
          <w:p w14:paraId="A1250000">
            <w:r>
              <w:t>ТТЦ   (мойка АТЦ)</w:t>
            </w:r>
          </w:p>
        </w:tc>
        <w:tc>
          <w:tcPr>
            <w:tcW w:type="dxa" w:w="900"/>
            <w:tcBorders>
              <w:top w:sz="4" w:val="nil"/>
              <w:left w:sz="4" w:val="nil"/>
              <w:bottom w:color="000000" w:sz="4" w:val="single"/>
              <w:right w:color="000000" w:sz="4" w:val="single"/>
            </w:tcBorders>
            <w:vAlign w:val="bottom"/>
          </w:tcPr>
          <w:p w14:paraId="A2250000">
            <w:pPr>
              <w:ind/>
              <w:jc w:val="center"/>
            </w:pPr>
            <w:r>
              <w:t>0,0000</w:t>
            </w:r>
          </w:p>
        </w:tc>
        <w:tc>
          <w:tcPr>
            <w:tcW w:type="dxa" w:w="900"/>
            <w:tcBorders>
              <w:top w:sz="4" w:val="nil"/>
              <w:left w:sz="4" w:val="nil"/>
              <w:bottom w:color="000000" w:sz="4" w:val="single"/>
              <w:right w:color="000000" w:sz="4" w:val="single"/>
            </w:tcBorders>
            <w:vAlign w:val="bottom"/>
          </w:tcPr>
          <w:p w14:paraId="A3250000">
            <w:pPr>
              <w:ind/>
              <w:jc w:val="center"/>
            </w:pPr>
            <w:r>
              <w:t>0,0000</w:t>
            </w:r>
          </w:p>
        </w:tc>
        <w:tc>
          <w:tcPr>
            <w:tcW w:type="dxa" w:w="900"/>
            <w:tcBorders>
              <w:top w:sz="4" w:val="nil"/>
              <w:left w:sz="4" w:val="nil"/>
              <w:bottom w:color="000000" w:sz="4" w:val="single"/>
              <w:right w:color="000000" w:sz="4" w:val="single"/>
            </w:tcBorders>
            <w:vAlign w:val="bottom"/>
          </w:tcPr>
          <w:p w14:paraId="A4250000">
            <w:pPr>
              <w:ind/>
              <w:jc w:val="center"/>
            </w:pPr>
            <w:r>
              <w:t>0,0113</w:t>
            </w:r>
          </w:p>
        </w:tc>
        <w:tc>
          <w:tcPr>
            <w:tcW w:type="dxa" w:w="1080"/>
            <w:tcBorders>
              <w:top w:sz="4" w:val="nil"/>
              <w:left w:sz="4" w:val="nil"/>
              <w:bottom w:color="000000" w:sz="4" w:val="single"/>
              <w:right w:color="000000" w:sz="8" w:val="single"/>
            </w:tcBorders>
            <w:vAlign w:val="bottom"/>
          </w:tcPr>
          <w:p w14:paraId="A5250000">
            <w:pPr>
              <w:ind/>
              <w:jc w:val="center"/>
            </w:pPr>
            <w:r>
              <w:t>0,0113</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A6250000">
            <w:pPr>
              <w:ind/>
              <w:jc w:val="center"/>
            </w:pPr>
            <w:r>
              <w:t>31</w:t>
            </w:r>
          </w:p>
        </w:tc>
        <w:tc>
          <w:tcPr>
            <w:tcW w:type="dxa" w:w="5580"/>
            <w:tcBorders>
              <w:top w:sz="4" w:val="nil"/>
              <w:left w:sz="4" w:val="nil"/>
              <w:bottom w:color="000000" w:sz="4" w:val="single"/>
              <w:right w:color="000000" w:sz="4" w:val="single"/>
            </w:tcBorders>
            <w:vAlign w:val="bottom"/>
          </w:tcPr>
          <w:p w14:paraId="A7250000">
            <w:r>
              <w:t>ТТЦ - гараж на 17 боксов</w:t>
            </w:r>
          </w:p>
        </w:tc>
        <w:tc>
          <w:tcPr>
            <w:tcW w:type="dxa" w:w="900"/>
            <w:tcBorders>
              <w:top w:sz="4" w:val="nil"/>
              <w:left w:sz="4" w:val="nil"/>
              <w:bottom w:color="000000" w:sz="4" w:val="single"/>
              <w:right w:color="000000" w:sz="4" w:val="single"/>
            </w:tcBorders>
            <w:vAlign w:val="bottom"/>
          </w:tcPr>
          <w:p w14:paraId="A8250000">
            <w:pPr>
              <w:ind/>
              <w:jc w:val="center"/>
            </w:pPr>
            <w:r>
              <w:t>0,1332</w:t>
            </w:r>
          </w:p>
        </w:tc>
        <w:tc>
          <w:tcPr>
            <w:tcW w:type="dxa" w:w="900"/>
            <w:tcBorders>
              <w:top w:sz="4" w:val="nil"/>
              <w:left w:sz="4" w:val="nil"/>
              <w:bottom w:color="000000" w:sz="4" w:val="single"/>
              <w:right w:color="000000" w:sz="4" w:val="single"/>
            </w:tcBorders>
            <w:vAlign w:val="bottom"/>
          </w:tcPr>
          <w:p w14:paraId="A9250000">
            <w:pPr>
              <w:ind/>
              <w:jc w:val="center"/>
            </w:pPr>
            <w:r>
              <w:t>0,0000</w:t>
            </w:r>
          </w:p>
        </w:tc>
        <w:tc>
          <w:tcPr>
            <w:tcW w:type="dxa" w:w="900"/>
            <w:tcBorders>
              <w:top w:sz="4" w:val="nil"/>
              <w:left w:sz="4" w:val="nil"/>
              <w:bottom w:color="000000" w:sz="4" w:val="single"/>
              <w:right w:color="000000" w:sz="4" w:val="single"/>
            </w:tcBorders>
            <w:vAlign w:val="bottom"/>
          </w:tcPr>
          <w:p w14:paraId="AA250000">
            <w:pPr>
              <w:ind/>
              <w:jc w:val="center"/>
            </w:pPr>
            <w:r>
              <w:t>0,0000</w:t>
            </w:r>
          </w:p>
        </w:tc>
        <w:tc>
          <w:tcPr>
            <w:tcW w:type="dxa" w:w="1080"/>
            <w:tcBorders>
              <w:top w:sz="4" w:val="nil"/>
              <w:left w:sz="4" w:val="nil"/>
              <w:bottom w:color="000000" w:sz="4" w:val="single"/>
              <w:right w:color="000000" w:sz="8" w:val="single"/>
            </w:tcBorders>
            <w:vAlign w:val="bottom"/>
          </w:tcPr>
          <w:p w14:paraId="AB250000">
            <w:pPr>
              <w:ind/>
              <w:jc w:val="center"/>
            </w:pPr>
            <w:r>
              <w:t>0,1332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AC250000">
            <w:pPr>
              <w:ind/>
              <w:jc w:val="center"/>
            </w:pPr>
            <w:r>
              <w:t>32</w:t>
            </w:r>
          </w:p>
        </w:tc>
        <w:tc>
          <w:tcPr>
            <w:tcW w:type="dxa" w:w="5580"/>
            <w:tcBorders>
              <w:top w:sz="4" w:val="nil"/>
              <w:left w:sz="4" w:val="nil"/>
              <w:bottom w:color="000000" w:sz="4" w:val="single"/>
              <w:right w:color="000000" w:sz="4" w:val="single"/>
            </w:tcBorders>
            <w:vAlign w:val="bottom"/>
          </w:tcPr>
          <w:p w14:paraId="AD250000">
            <w:r>
              <w:t>ТТЦ - гараж на 13 боксов</w:t>
            </w:r>
          </w:p>
        </w:tc>
        <w:tc>
          <w:tcPr>
            <w:tcW w:type="dxa" w:w="900"/>
            <w:tcBorders>
              <w:top w:sz="4" w:val="nil"/>
              <w:left w:sz="4" w:val="nil"/>
              <w:bottom w:color="000000" w:sz="4" w:val="single"/>
              <w:right w:color="000000" w:sz="4" w:val="single"/>
            </w:tcBorders>
            <w:vAlign w:val="bottom"/>
          </w:tcPr>
          <w:p w14:paraId="AE250000">
            <w:pPr>
              <w:ind/>
              <w:jc w:val="center"/>
            </w:pPr>
            <w:r>
              <w:t>0,0973</w:t>
            </w:r>
          </w:p>
        </w:tc>
        <w:tc>
          <w:tcPr>
            <w:tcW w:type="dxa" w:w="900"/>
            <w:tcBorders>
              <w:top w:sz="4" w:val="nil"/>
              <w:left w:sz="4" w:val="nil"/>
              <w:bottom w:color="000000" w:sz="4" w:val="single"/>
              <w:right w:color="000000" w:sz="4" w:val="single"/>
            </w:tcBorders>
            <w:vAlign w:val="bottom"/>
          </w:tcPr>
          <w:p w14:paraId="AF250000">
            <w:pPr>
              <w:ind/>
              <w:jc w:val="center"/>
            </w:pPr>
            <w:r>
              <w:t>0,0000</w:t>
            </w:r>
          </w:p>
        </w:tc>
        <w:tc>
          <w:tcPr>
            <w:tcW w:type="dxa" w:w="900"/>
            <w:tcBorders>
              <w:top w:sz="4" w:val="nil"/>
              <w:left w:sz="4" w:val="nil"/>
              <w:bottom w:color="000000" w:sz="4" w:val="single"/>
              <w:right w:color="000000" w:sz="4" w:val="single"/>
            </w:tcBorders>
            <w:vAlign w:val="bottom"/>
          </w:tcPr>
          <w:p w14:paraId="B0250000">
            <w:pPr>
              <w:ind/>
              <w:jc w:val="center"/>
            </w:pPr>
            <w:r>
              <w:t>0,0000</w:t>
            </w:r>
          </w:p>
        </w:tc>
        <w:tc>
          <w:tcPr>
            <w:tcW w:type="dxa" w:w="1080"/>
            <w:tcBorders>
              <w:top w:sz="4" w:val="nil"/>
              <w:left w:sz="4" w:val="nil"/>
              <w:bottom w:color="000000" w:sz="4" w:val="single"/>
              <w:right w:color="000000" w:sz="8" w:val="single"/>
            </w:tcBorders>
            <w:vAlign w:val="bottom"/>
          </w:tcPr>
          <w:p w14:paraId="B1250000">
            <w:pPr>
              <w:ind/>
              <w:jc w:val="center"/>
            </w:pPr>
            <w:r>
              <w:t>0,0973</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B2250000">
            <w:pPr>
              <w:ind/>
              <w:jc w:val="center"/>
            </w:pPr>
            <w:r>
              <w:t>33</w:t>
            </w:r>
          </w:p>
        </w:tc>
        <w:tc>
          <w:tcPr>
            <w:tcW w:type="dxa" w:w="5580"/>
            <w:tcBorders>
              <w:top w:sz="4" w:val="nil"/>
              <w:left w:sz="4" w:val="nil"/>
              <w:bottom w:color="000000" w:sz="4" w:val="single"/>
              <w:right w:color="000000" w:sz="4" w:val="single"/>
            </w:tcBorders>
            <w:vAlign w:val="bottom"/>
          </w:tcPr>
          <w:p w14:paraId="B3250000">
            <w:r>
              <w:t>Гараж на 3 бокса</w:t>
            </w:r>
          </w:p>
        </w:tc>
        <w:tc>
          <w:tcPr>
            <w:tcW w:type="dxa" w:w="900"/>
            <w:tcBorders>
              <w:top w:sz="4" w:val="nil"/>
              <w:left w:sz="4" w:val="nil"/>
              <w:bottom w:color="000000" w:sz="4" w:val="single"/>
              <w:right w:color="000000" w:sz="4" w:val="single"/>
            </w:tcBorders>
            <w:vAlign w:val="bottom"/>
          </w:tcPr>
          <w:p w14:paraId="B4250000">
            <w:pPr>
              <w:ind/>
              <w:jc w:val="center"/>
            </w:pPr>
            <w:r>
              <w:t>0,0400</w:t>
            </w:r>
          </w:p>
        </w:tc>
        <w:tc>
          <w:tcPr>
            <w:tcW w:type="dxa" w:w="900"/>
            <w:tcBorders>
              <w:top w:sz="4" w:val="nil"/>
              <w:left w:sz="4" w:val="nil"/>
              <w:bottom w:color="000000" w:sz="4" w:val="single"/>
              <w:right w:color="000000" w:sz="4" w:val="single"/>
            </w:tcBorders>
            <w:vAlign w:val="bottom"/>
          </w:tcPr>
          <w:p w14:paraId="B5250000">
            <w:pPr>
              <w:ind/>
              <w:jc w:val="center"/>
            </w:pPr>
            <w:r>
              <w:t>0,0000</w:t>
            </w:r>
          </w:p>
        </w:tc>
        <w:tc>
          <w:tcPr>
            <w:tcW w:type="dxa" w:w="900"/>
            <w:tcBorders>
              <w:top w:sz="4" w:val="nil"/>
              <w:left w:sz="4" w:val="nil"/>
              <w:bottom w:color="000000" w:sz="4" w:val="single"/>
              <w:right w:color="000000" w:sz="4" w:val="single"/>
            </w:tcBorders>
            <w:vAlign w:val="bottom"/>
          </w:tcPr>
          <w:p w14:paraId="B6250000">
            <w:pPr>
              <w:ind/>
              <w:jc w:val="center"/>
            </w:pPr>
            <w:r>
              <w:t>0,0000</w:t>
            </w:r>
          </w:p>
        </w:tc>
        <w:tc>
          <w:tcPr>
            <w:tcW w:type="dxa" w:w="1080"/>
            <w:tcBorders>
              <w:top w:sz="4" w:val="nil"/>
              <w:left w:sz="4" w:val="nil"/>
              <w:bottom w:color="000000" w:sz="4" w:val="single"/>
              <w:right w:color="000000" w:sz="8" w:val="single"/>
            </w:tcBorders>
            <w:vAlign w:val="bottom"/>
          </w:tcPr>
          <w:p w14:paraId="B7250000">
            <w:pPr>
              <w:ind/>
              <w:jc w:val="center"/>
            </w:pPr>
            <w:r>
              <w:t>0,0400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B8250000">
            <w:pPr>
              <w:ind/>
              <w:jc w:val="center"/>
            </w:pPr>
            <w:r>
              <w:t>37</w:t>
            </w:r>
          </w:p>
        </w:tc>
        <w:tc>
          <w:tcPr>
            <w:tcW w:type="dxa" w:w="5580"/>
            <w:tcBorders>
              <w:top w:sz="4" w:val="nil"/>
              <w:left w:sz="4" w:val="nil"/>
              <w:bottom w:color="000000" w:sz="4" w:val="single"/>
              <w:right w:color="000000" w:sz="4" w:val="single"/>
            </w:tcBorders>
            <w:vAlign w:val="bottom"/>
          </w:tcPr>
          <w:p w14:paraId="B9250000">
            <w:r>
              <w:t>ВОС - гл.корпус, проходная, насосная</w:t>
            </w:r>
          </w:p>
        </w:tc>
        <w:tc>
          <w:tcPr>
            <w:tcW w:type="dxa" w:w="900"/>
            <w:tcBorders>
              <w:top w:sz="4" w:val="nil"/>
              <w:left w:sz="4" w:val="nil"/>
              <w:bottom w:color="000000" w:sz="4" w:val="single"/>
              <w:right w:color="000000" w:sz="4" w:val="single"/>
            </w:tcBorders>
            <w:vAlign w:val="bottom"/>
          </w:tcPr>
          <w:p w14:paraId="BA250000">
            <w:pPr>
              <w:ind/>
              <w:jc w:val="center"/>
            </w:pPr>
            <w:r>
              <w:t>0,1016</w:t>
            </w:r>
          </w:p>
        </w:tc>
        <w:tc>
          <w:tcPr>
            <w:tcW w:type="dxa" w:w="900"/>
            <w:tcBorders>
              <w:top w:sz="4" w:val="nil"/>
              <w:left w:sz="4" w:val="nil"/>
              <w:bottom w:color="000000" w:sz="4" w:val="single"/>
              <w:right w:color="000000" w:sz="4" w:val="single"/>
            </w:tcBorders>
            <w:vAlign w:val="bottom"/>
          </w:tcPr>
          <w:p w14:paraId="BB250000">
            <w:pPr>
              <w:ind/>
              <w:jc w:val="center"/>
            </w:pPr>
            <w:r>
              <w:t>0,0000</w:t>
            </w:r>
          </w:p>
        </w:tc>
        <w:tc>
          <w:tcPr>
            <w:tcW w:type="dxa" w:w="900"/>
            <w:tcBorders>
              <w:top w:sz="4" w:val="nil"/>
              <w:left w:sz="4" w:val="nil"/>
              <w:bottom w:color="000000" w:sz="4" w:val="single"/>
              <w:right w:color="000000" w:sz="4" w:val="single"/>
            </w:tcBorders>
            <w:vAlign w:val="bottom"/>
          </w:tcPr>
          <w:p w14:paraId="BC250000">
            <w:pPr>
              <w:ind/>
              <w:jc w:val="center"/>
            </w:pPr>
            <w:r>
              <w:t>0,0127</w:t>
            </w:r>
          </w:p>
        </w:tc>
        <w:tc>
          <w:tcPr>
            <w:tcW w:type="dxa" w:w="1080"/>
            <w:tcBorders>
              <w:top w:sz="4" w:val="nil"/>
              <w:left w:sz="4" w:val="nil"/>
              <w:bottom w:color="000000" w:sz="4" w:val="single"/>
              <w:right w:color="000000" w:sz="8" w:val="single"/>
            </w:tcBorders>
            <w:vAlign w:val="bottom"/>
          </w:tcPr>
          <w:p w14:paraId="BD250000">
            <w:pPr>
              <w:ind/>
              <w:jc w:val="center"/>
            </w:pPr>
            <w:r>
              <w:t>0,1143</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BE250000">
            <w:pPr>
              <w:ind/>
              <w:jc w:val="center"/>
            </w:pPr>
            <w:r>
              <w:t>38</w:t>
            </w:r>
          </w:p>
        </w:tc>
        <w:tc>
          <w:tcPr>
            <w:tcW w:type="dxa" w:w="5580"/>
            <w:tcBorders>
              <w:top w:sz="4" w:val="nil"/>
              <w:left w:sz="4" w:val="nil"/>
              <w:bottom w:color="000000" w:sz="4" w:val="single"/>
              <w:right w:color="000000" w:sz="4" w:val="single"/>
            </w:tcBorders>
            <w:vAlign w:val="bottom"/>
          </w:tcPr>
          <w:p w14:paraId="BF250000">
            <w:r>
              <w:t>Узел учета (территория ВОС)</w:t>
            </w:r>
          </w:p>
        </w:tc>
        <w:tc>
          <w:tcPr>
            <w:tcW w:type="dxa" w:w="900"/>
            <w:tcBorders>
              <w:top w:sz="4" w:val="nil"/>
              <w:left w:sz="4" w:val="nil"/>
              <w:bottom w:color="000000" w:sz="4" w:val="single"/>
              <w:right w:color="000000" w:sz="4" w:val="single"/>
            </w:tcBorders>
            <w:vAlign w:val="bottom"/>
          </w:tcPr>
          <w:p w14:paraId="C0250000">
            <w:pPr>
              <w:ind/>
              <w:jc w:val="center"/>
            </w:pPr>
            <w:r>
              <w:t>0,0025</w:t>
            </w:r>
          </w:p>
        </w:tc>
        <w:tc>
          <w:tcPr>
            <w:tcW w:type="dxa" w:w="900"/>
            <w:tcBorders>
              <w:top w:sz="4" w:val="nil"/>
              <w:left w:sz="4" w:val="nil"/>
              <w:bottom w:color="000000" w:sz="4" w:val="single"/>
              <w:right w:color="000000" w:sz="4" w:val="single"/>
            </w:tcBorders>
            <w:vAlign w:val="bottom"/>
          </w:tcPr>
          <w:p w14:paraId="C1250000">
            <w:pPr>
              <w:ind/>
              <w:jc w:val="center"/>
            </w:pPr>
            <w:r>
              <w:t>0,0000</w:t>
            </w:r>
          </w:p>
        </w:tc>
        <w:tc>
          <w:tcPr>
            <w:tcW w:type="dxa" w:w="900"/>
            <w:tcBorders>
              <w:top w:sz="4" w:val="nil"/>
              <w:left w:sz="4" w:val="nil"/>
              <w:bottom w:color="000000" w:sz="4" w:val="single"/>
              <w:right w:color="000000" w:sz="4" w:val="single"/>
            </w:tcBorders>
            <w:vAlign w:val="bottom"/>
          </w:tcPr>
          <w:p w14:paraId="C2250000">
            <w:pPr>
              <w:ind/>
              <w:jc w:val="center"/>
            </w:pPr>
            <w:r>
              <w:t>0,0000</w:t>
            </w:r>
          </w:p>
        </w:tc>
        <w:tc>
          <w:tcPr>
            <w:tcW w:type="dxa" w:w="1080"/>
            <w:tcBorders>
              <w:top w:sz="4" w:val="nil"/>
              <w:left w:sz="4" w:val="nil"/>
              <w:bottom w:color="000000" w:sz="4" w:val="single"/>
              <w:right w:color="000000" w:sz="8" w:val="single"/>
            </w:tcBorders>
            <w:vAlign w:val="bottom"/>
          </w:tcPr>
          <w:p w14:paraId="C3250000">
            <w:pPr>
              <w:ind/>
              <w:jc w:val="center"/>
            </w:pPr>
            <w:r>
              <w:t>0,0025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C4250000">
            <w:pPr>
              <w:ind/>
              <w:jc w:val="center"/>
            </w:pPr>
            <w:r>
              <w:t>41</w:t>
            </w:r>
          </w:p>
        </w:tc>
        <w:tc>
          <w:tcPr>
            <w:tcW w:type="dxa" w:w="5580"/>
            <w:tcBorders>
              <w:top w:sz="4" w:val="nil"/>
              <w:left w:sz="4" w:val="nil"/>
              <w:bottom w:color="000000" w:sz="4" w:val="single"/>
              <w:right w:color="000000" w:sz="4" w:val="single"/>
            </w:tcBorders>
            <w:vAlign w:val="bottom"/>
          </w:tcPr>
          <w:p w14:paraId="C5250000">
            <w:r>
              <w:t>ОМТС-склад</w:t>
            </w:r>
          </w:p>
        </w:tc>
        <w:tc>
          <w:tcPr>
            <w:tcW w:type="dxa" w:w="900"/>
            <w:tcBorders>
              <w:top w:sz="4" w:val="nil"/>
              <w:left w:sz="4" w:val="nil"/>
              <w:bottom w:color="000000" w:sz="4" w:val="single"/>
              <w:right w:color="000000" w:sz="4" w:val="single"/>
            </w:tcBorders>
            <w:vAlign w:val="bottom"/>
          </w:tcPr>
          <w:p w14:paraId="C6250000">
            <w:pPr>
              <w:ind/>
              <w:jc w:val="center"/>
            </w:pPr>
            <w:r>
              <w:t>0,1404</w:t>
            </w:r>
          </w:p>
        </w:tc>
        <w:tc>
          <w:tcPr>
            <w:tcW w:type="dxa" w:w="900"/>
            <w:tcBorders>
              <w:top w:sz="4" w:val="nil"/>
              <w:left w:sz="4" w:val="nil"/>
              <w:bottom w:color="000000" w:sz="4" w:val="single"/>
              <w:right w:color="000000" w:sz="4" w:val="single"/>
            </w:tcBorders>
            <w:vAlign w:val="bottom"/>
          </w:tcPr>
          <w:p w14:paraId="C7250000">
            <w:pPr>
              <w:ind/>
              <w:jc w:val="center"/>
            </w:pPr>
            <w:r>
              <w:t>0,0000</w:t>
            </w:r>
          </w:p>
        </w:tc>
        <w:tc>
          <w:tcPr>
            <w:tcW w:type="dxa" w:w="900"/>
            <w:tcBorders>
              <w:top w:sz="4" w:val="nil"/>
              <w:left w:sz="4" w:val="nil"/>
              <w:bottom w:color="000000" w:sz="4" w:val="single"/>
              <w:right w:color="000000" w:sz="4" w:val="single"/>
            </w:tcBorders>
            <w:vAlign w:val="bottom"/>
          </w:tcPr>
          <w:p w14:paraId="C8250000">
            <w:pPr>
              <w:ind/>
              <w:jc w:val="center"/>
            </w:pPr>
            <w:r>
              <w:t>0,0024</w:t>
            </w:r>
          </w:p>
        </w:tc>
        <w:tc>
          <w:tcPr>
            <w:tcW w:type="dxa" w:w="1080"/>
            <w:tcBorders>
              <w:top w:sz="4" w:val="nil"/>
              <w:left w:sz="4" w:val="nil"/>
              <w:bottom w:color="000000" w:sz="4" w:val="single"/>
              <w:right w:color="000000" w:sz="8" w:val="single"/>
            </w:tcBorders>
            <w:vAlign w:val="bottom"/>
          </w:tcPr>
          <w:p w14:paraId="C9250000">
            <w:pPr>
              <w:ind/>
              <w:jc w:val="center"/>
            </w:pPr>
            <w:r>
              <w:t>0,1428</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CA250000">
            <w:pPr>
              <w:ind/>
              <w:jc w:val="center"/>
            </w:pPr>
            <w:r>
              <w:t>42</w:t>
            </w:r>
          </w:p>
        </w:tc>
        <w:tc>
          <w:tcPr>
            <w:tcW w:type="dxa" w:w="5580"/>
            <w:tcBorders>
              <w:top w:sz="4" w:val="nil"/>
              <w:left w:sz="4" w:val="nil"/>
              <w:bottom w:color="000000" w:sz="4" w:val="single"/>
              <w:right w:color="000000" w:sz="4" w:val="single"/>
            </w:tcBorders>
            <w:vAlign w:val="bottom"/>
          </w:tcPr>
          <w:p w14:paraId="CB250000">
            <w:r>
              <w:t>Электроцех</w:t>
            </w:r>
          </w:p>
        </w:tc>
        <w:tc>
          <w:tcPr>
            <w:tcW w:type="dxa" w:w="900"/>
            <w:tcBorders>
              <w:top w:sz="4" w:val="nil"/>
              <w:left w:sz="4" w:val="nil"/>
              <w:bottom w:color="000000" w:sz="4" w:val="single"/>
              <w:right w:color="000000" w:sz="4" w:val="single"/>
            </w:tcBorders>
            <w:vAlign w:val="bottom"/>
          </w:tcPr>
          <w:p w14:paraId="CC250000">
            <w:pPr>
              <w:ind/>
              <w:jc w:val="center"/>
            </w:pPr>
            <w:r>
              <w:t>0,0620</w:t>
            </w:r>
          </w:p>
        </w:tc>
        <w:tc>
          <w:tcPr>
            <w:tcW w:type="dxa" w:w="900"/>
            <w:tcBorders>
              <w:top w:sz="4" w:val="nil"/>
              <w:left w:sz="4" w:val="nil"/>
              <w:bottom w:color="000000" w:sz="4" w:val="single"/>
              <w:right w:color="000000" w:sz="4" w:val="single"/>
            </w:tcBorders>
            <w:vAlign w:val="bottom"/>
          </w:tcPr>
          <w:p w14:paraId="CD250000">
            <w:pPr>
              <w:ind/>
              <w:jc w:val="center"/>
            </w:pPr>
            <w:r>
              <w:t>0,0000</w:t>
            </w:r>
          </w:p>
        </w:tc>
        <w:tc>
          <w:tcPr>
            <w:tcW w:type="dxa" w:w="900"/>
            <w:tcBorders>
              <w:top w:sz="4" w:val="nil"/>
              <w:left w:sz="4" w:val="nil"/>
              <w:bottom w:color="000000" w:sz="4" w:val="single"/>
              <w:right w:color="000000" w:sz="4" w:val="single"/>
            </w:tcBorders>
            <w:vAlign w:val="bottom"/>
          </w:tcPr>
          <w:p w14:paraId="CE250000">
            <w:pPr>
              <w:ind/>
              <w:jc w:val="center"/>
            </w:pPr>
            <w:r>
              <w:t>0,0908</w:t>
            </w:r>
          </w:p>
        </w:tc>
        <w:tc>
          <w:tcPr>
            <w:tcW w:type="dxa" w:w="1080"/>
            <w:tcBorders>
              <w:top w:sz="4" w:val="nil"/>
              <w:left w:sz="4" w:val="nil"/>
              <w:bottom w:color="000000" w:sz="4" w:val="single"/>
              <w:right w:color="000000" w:sz="8" w:val="single"/>
            </w:tcBorders>
            <w:vAlign w:val="bottom"/>
          </w:tcPr>
          <w:p w14:paraId="CF250000">
            <w:pPr>
              <w:ind/>
              <w:jc w:val="center"/>
            </w:pPr>
            <w:r>
              <w:t>0,1528</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D0250000">
            <w:pPr>
              <w:ind/>
              <w:jc w:val="center"/>
            </w:pPr>
            <w:r>
              <w:t>43</w:t>
            </w:r>
          </w:p>
        </w:tc>
        <w:tc>
          <w:tcPr>
            <w:tcW w:type="dxa" w:w="5580"/>
            <w:tcBorders>
              <w:top w:sz="4" w:val="nil"/>
              <w:left w:sz="4" w:val="nil"/>
              <w:bottom w:color="000000" w:sz="4" w:val="single"/>
              <w:right w:color="000000" w:sz="4" w:val="single"/>
            </w:tcBorders>
            <w:vAlign w:val="bottom"/>
          </w:tcPr>
          <w:p w14:paraId="D1250000">
            <w:r>
              <w:t>ЦРМ</w:t>
            </w:r>
          </w:p>
        </w:tc>
        <w:tc>
          <w:tcPr>
            <w:tcW w:type="dxa" w:w="900"/>
            <w:tcBorders>
              <w:top w:sz="4" w:val="nil"/>
              <w:left w:sz="4" w:val="nil"/>
              <w:bottom w:color="000000" w:sz="4" w:val="single"/>
              <w:right w:color="000000" w:sz="4" w:val="single"/>
            </w:tcBorders>
            <w:vAlign w:val="bottom"/>
          </w:tcPr>
          <w:p w14:paraId="D2250000">
            <w:pPr>
              <w:ind/>
              <w:jc w:val="center"/>
            </w:pPr>
            <w:r>
              <w:t>0,1250</w:t>
            </w:r>
          </w:p>
        </w:tc>
        <w:tc>
          <w:tcPr>
            <w:tcW w:type="dxa" w:w="900"/>
            <w:tcBorders>
              <w:top w:sz="4" w:val="nil"/>
              <w:left w:sz="4" w:val="nil"/>
              <w:bottom w:color="000000" w:sz="4" w:val="single"/>
              <w:right w:color="000000" w:sz="4" w:val="single"/>
            </w:tcBorders>
            <w:vAlign w:val="bottom"/>
          </w:tcPr>
          <w:p w14:paraId="D3250000">
            <w:pPr>
              <w:ind/>
              <w:jc w:val="center"/>
            </w:pPr>
            <w:r>
              <w:t>0,0000</w:t>
            </w:r>
          </w:p>
        </w:tc>
        <w:tc>
          <w:tcPr>
            <w:tcW w:type="dxa" w:w="900"/>
            <w:tcBorders>
              <w:top w:sz="4" w:val="nil"/>
              <w:left w:sz="4" w:val="nil"/>
              <w:bottom w:color="000000" w:sz="4" w:val="single"/>
              <w:right w:color="000000" w:sz="4" w:val="single"/>
            </w:tcBorders>
            <w:vAlign w:val="bottom"/>
          </w:tcPr>
          <w:p w14:paraId="D4250000">
            <w:pPr>
              <w:ind/>
              <w:jc w:val="center"/>
            </w:pPr>
            <w:r>
              <w:t>0,0718</w:t>
            </w:r>
          </w:p>
        </w:tc>
        <w:tc>
          <w:tcPr>
            <w:tcW w:type="dxa" w:w="1080"/>
            <w:tcBorders>
              <w:top w:sz="4" w:val="nil"/>
              <w:left w:sz="4" w:val="nil"/>
              <w:bottom w:color="000000" w:sz="4" w:val="single"/>
              <w:right w:color="000000" w:sz="8" w:val="single"/>
            </w:tcBorders>
            <w:vAlign w:val="bottom"/>
          </w:tcPr>
          <w:p w14:paraId="D5250000">
            <w:pPr>
              <w:ind/>
              <w:jc w:val="center"/>
            </w:pPr>
            <w:r>
              <w:t>0,1968</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D6250000">
            <w:pPr>
              <w:ind/>
              <w:jc w:val="center"/>
            </w:pPr>
            <w:r>
              <w:t>44</w:t>
            </w:r>
          </w:p>
        </w:tc>
        <w:tc>
          <w:tcPr>
            <w:tcW w:type="dxa" w:w="5580"/>
            <w:tcBorders>
              <w:top w:sz="4" w:val="nil"/>
              <w:left w:sz="4" w:val="nil"/>
              <w:bottom w:sz="4" w:val="nil"/>
              <w:right w:color="000000" w:sz="4" w:val="single"/>
            </w:tcBorders>
            <w:vAlign w:val="bottom"/>
          </w:tcPr>
          <w:p w14:paraId="D7250000">
            <w:r>
              <w:t>Заготовительный цех</w:t>
            </w:r>
          </w:p>
        </w:tc>
        <w:tc>
          <w:tcPr>
            <w:tcW w:type="dxa" w:w="900"/>
            <w:tcBorders>
              <w:top w:sz="4" w:val="nil"/>
              <w:left w:sz="4" w:val="nil"/>
              <w:bottom w:color="000000" w:sz="4" w:val="single"/>
              <w:right w:color="000000" w:sz="4" w:val="single"/>
            </w:tcBorders>
            <w:vAlign w:val="bottom"/>
          </w:tcPr>
          <w:p w14:paraId="D8250000">
            <w:pPr>
              <w:ind/>
              <w:jc w:val="center"/>
            </w:pPr>
            <w:r>
              <w:t>0,0558</w:t>
            </w:r>
          </w:p>
        </w:tc>
        <w:tc>
          <w:tcPr>
            <w:tcW w:type="dxa" w:w="900"/>
            <w:tcBorders>
              <w:top w:sz="4" w:val="nil"/>
              <w:left w:sz="4" w:val="nil"/>
              <w:bottom w:color="000000" w:sz="4" w:val="single"/>
              <w:right w:color="000000" w:sz="4" w:val="single"/>
            </w:tcBorders>
            <w:vAlign w:val="bottom"/>
          </w:tcPr>
          <w:p w14:paraId="D9250000">
            <w:pPr>
              <w:ind/>
              <w:jc w:val="center"/>
            </w:pPr>
            <w:r>
              <w:t>0,0000</w:t>
            </w:r>
          </w:p>
        </w:tc>
        <w:tc>
          <w:tcPr>
            <w:tcW w:type="dxa" w:w="900"/>
            <w:tcBorders>
              <w:top w:sz="4" w:val="nil"/>
              <w:left w:sz="4" w:val="nil"/>
              <w:bottom w:color="000000" w:sz="4" w:val="single"/>
              <w:right w:color="000000" w:sz="4" w:val="single"/>
            </w:tcBorders>
            <w:vAlign w:val="bottom"/>
          </w:tcPr>
          <w:p w14:paraId="DA250000">
            <w:pPr>
              <w:ind/>
              <w:jc w:val="center"/>
            </w:pPr>
            <w:r>
              <w:t>0,0000</w:t>
            </w:r>
          </w:p>
        </w:tc>
        <w:tc>
          <w:tcPr>
            <w:tcW w:type="dxa" w:w="1080"/>
            <w:tcBorders>
              <w:top w:sz="4" w:val="nil"/>
              <w:left w:sz="4" w:val="nil"/>
              <w:bottom w:color="000000" w:sz="4" w:val="single"/>
              <w:right w:color="000000" w:sz="8" w:val="single"/>
            </w:tcBorders>
            <w:vAlign w:val="bottom"/>
          </w:tcPr>
          <w:p w14:paraId="DB250000">
            <w:pPr>
              <w:ind/>
              <w:jc w:val="center"/>
            </w:pPr>
            <w:r>
              <w:t>0,0558</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DC250000">
            <w:pPr>
              <w:ind/>
              <w:jc w:val="center"/>
            </w:pPr>
            <w:r>
              <w:t>45</w:t>
            </w:r>
          </w:p>
        </w:tc>
        <w:tc>
          <w:tcPr>
            <w:tcW w:type="dxa" w:w="5580"/>
            <w:tcBorders>
              <w:top w:color="000000" w:sz="4" w:val="single"/>
              <w:left w:sz="4" w:val="nil"/>
              <w:bottom w:color="000000" w:sz="4" w:val="single"/>
              <w:right w:color="000000" w:sz="4" w:val="single"/>
            </w:tcBorders>
            <w:vAlign w:val="bottom"/>
          </w:tcPr>
          <w:p w14:paraId="DD250000">
            <w:r>
              <w:t>ЛМИС</w:t>
            </w:r>
          </w:p>
        </w:tc>
        <w:tc>
          <w:tcPr>
            <w:tcW w:type="dxa" w:w="900"/>
            <w:tcBorders>
              <w:top w:sz="4" w:val="nil"/>
              <w:left w:sz="4" w:val="nil"/>
              <w:bottom w:color="000000" w:sz="4" w:val="single"/>
              <w:right w:color="000000" w:sz="4" w:val="single"/>
            </w:tcBorders>
            <w:vAlign w:val="bottom"/>
          </w:tcPr>
          <w:p w14:paraId="DE250000">
            <w:pPr>
              <w:ind/>
              <w:jc w:val="center"/>
            </w:pPr>
            <w:r>
              <w:t>0,0137</w:t>
            </w:r>
          </w:p>
        </w:tc>
        <w:tc>
          <w:tcPr>
            <w:tcW w:type="dxa" w:w="900"/>
            <w:tcBorders>
              <w:top w:sz="4" w:val="nil"/>
              <w:left w:sz="4" w:val="nil"/>
              <w:bottom w:color="000000" w:sz="4" w:val="single"/>
              <w:right w:color="000000" w:sz="4" w:val="single"/>
            </w:tcBorders>
            <w:vAlign w:val="bottom"/>
          </w:tcPr>
          <w:p w14:paraId="DF250000">
            <w:pPr>
              <w:ind/>
              <w:jc w:val="center"/>
            </w:pPr>
            <w:r>
              <w:t>0,0000</w:t>
            </w:r>
          </w:p>
        </w:tc>
        <w:tc>
          <w:tcPr>
            <w:tcW w:type="dxa" w:w="900"/>
            <w:tcBorders>
              <w:top w:sz="4" w:val="nil"/>
              <w:left w:sz="4" w:val="nil"/>
              <w:bottom w:color="000000" w:sz="4" w:val="single"/>
              <w:right w:color="000000" w:sz="4" w:val="single"/>
            </w:tcBorders>
            <w:vAlign w:val="bottom"/>
          </w:tcPr>
          <w:p w14:paraId="E0250000">
            <w:pPr>
              <w:ind/>
              <w:jc w:val="center"/>
            </w:pPr>
            <w:r>
              <w:t>0,0127</w:t>
            </w:r>
          </w:p>
        </w:tc>
        <w:tc>
          <w:tcPr>
            <w:tcW w:type="dxa" w:w="1080"/>
            <w:tcBorders>
              <w:top w:sz="4" w:val="nil"/>
              <w:left w:sz="4" w:val="nil"/>
              <w:bottom w:color="000000" w:sz="4" w:val="single"/>
              <w:right w:color="000000" w:sz="8" w:val="single"/>
            </w:tcBorders>
            <w:vAlign w:val="bottom"/>
          </w:tcPr>
          <w:p w14:paraId="E1250000">
            <w:pPr>
              <w:ind/>
              <w:jc w:val="center"/>
            </w:pPr>
            <w:r>
              <w:t>0,0264</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E2250000">
            <w:pPr>
              <w:ind/>
              <w:jc w:val="center"/>
            </w:pPr>
            <w:r>
              <w:t>47</w:t>
            </w:r>
          </w:p>
        </w:tc>
        <w:tc>
          <w:tcPr>
            <w:tcW w:type="dxa" w:w="5580"/>
            <w:tcBorders>
              <w:top w:sz="4" w:val="nil"/>
              <w:left w:sz="4" w:val="nil"/>
              <w:bottom w:color="000000" w:sz="4" w:val="single"/>
              <w:right w:color="000000" w:sz="4" w:val="single"/>
            </w:tcBorders>
            <w:vAlign w:val="bottom"/>
          </w:tcPr>
          <w:p w14:paraId="E3250000">
            <w:r>
              <w:t>АБК ГРЭС (с проходной)</w:t>
            </w:r>
          </w:p>
        </w:tc>
        <w:tc>
          <w:tcPr>
            <w:tcW w:type="dxa" w:w="900"/>
            <w:tcBorders>
              <w:top w:sz="4" w:val="nil"/>
              <w:left w:sz="4" w:val="nil"/>
              <w:bottom w:color="000000" w:sz="4" w:val="single"/>
              <w:right w:color="000000" w:sz="4" w:val="single"/>
            </w:tcBorders>
            <w:vAlign w:val="bottom"/>
          </w:tcPr>
          <w:p w14:paraId="E4250000">
            <w:pPr>
              <w:ind/>
              <w:jc w:val="center"/>
            </w:pPr>
            <w:r>
              <w:t>0,4108</w:t>
            </w:r>
          </w:p>
        </w:tc>
        <w:tc>
          <w:tcPr>
            <w:tcW w:type="dxa" w:w="900"/>
            <w:tcBorders>
              <w:top w:sz="4" w:val="nil"/>
              <w:left w:sz="4" w:val="nil"/>
              <w:bottom w:color="000000" w:sz="4" w:val="single"/>
              <w:right w:color="000000" w:sz="4" w:val="single"/>
            </w:tcBorders>
            <w:vAlign w:val="bottom"/>
          </w:tcPr>
          <w:p w14:paraId="E5250000">
            <w:pPr>
              <w:ind/>
              <w:jc w:val="center"/>
            </w:pPr>
            <w:r>
              <w:t>0,1690</w:t>
            </w:r>
          </w:p>
        </w:tc>
        <w:tc>
          <w:tcPr>
            <w:tcW w:type="dxa" w:w="900"/>
            <w:tcBorders>
              <w:top w:sz="4" w:val="nil"/>
              <w:left w:sz="4" w:val="nil"/>
              <w:bottom w:color="000000" w:sz="4" w:val="single"/>
              <w:right w:color="000000" w:sz="4" w:val="single"/>
            </w:tcBorders>
            <w:vAlign w:val="bottom"/>
          </w:tcPr>
          <w:p w14:paraId="E6250000">
            <w:pPr>
              <w:ind/>
              <w:jc w:val="center"/>
            </w:pPr>
            <w:r>
              <w:t>0,8749</w:t>
            </w:r>
          </w:p>
        </w:tc>
        <w:tc>
          <w:tcPr>
            <w:tcW w:type="dxa" w:w="1080"/>
            <w:tcBorders>
              <w:top w:sz="4" w:val="nil"/>
              <w:left w:sz="4" w:val="nil"/>
              <w:bottom w:color="000000" w:sz="4" w:val="single"/>
              <w:right w:color="000000" w:sz="8" w:val="single"/>
            </w:tcBorders>
            <w:vAlign w:val="bottom"/>
          </w:tcPr>
          <w:p w14:paraId="E7250000">
            <w:pPr>
              <w:ind/>
              <w:jc w:val="center"/>
            </w:pPr>
            <w:r>
              <w:t>1,4547</w:t>
            </w:r>
          </w:p>
        </w:tc>
      </w:tr>
      <w:tr>
        <w:trPr>
          <w:trHeight w:hRule="atLeast" w:val="278"/>
        </w:trPr>
        <w:tc>
          <w:tcPr>
            <w:tcW w:type="dxa" w:w="555"/>
            <w:tcBorders>
              <w:top w:sz="4" w:val="nil"/>
              <w:left w:color="000000" w:sz="8" w:val="single"/>
              <w:bottom w:color="000000" w:sz="4" w:val="single"/>
              <w:right w:color="000000" w:sz="4" w:val="single"/>
            </w:tcBorders>
            <w:vAlign w:val="bottom"/>
          </w:tcPr>
          <w:p w14:paraId="E8250000">
            <w:pPr>
              <w:ind/>
              <w:jc w:val="center"/>
            </w:pPr>
            <w:r>
              <w:t>51</w:t>
            </w:r>
          </w:p>
        </w:tc>
        <w:tc>
          <w:tcPr>
            <w:tcW w:type="dxa" w:w="5580"/>
            <w:tcBorders>
              <w:top w:sz="4" w:val="nil"/>
              <w:left w:sz="4" w:val="nil"/>
              <w:bottom w:color="000000" w:sz="4" w:val="single"/>
              <w:right w:color="000000" w:sz="4" w:val="single"/>
            </w:tcBorders>
            <w:vAlign w:val="bottom"/>
          </w:tcPr>
          <w:p w14:paraId="E9250000">
            <w:r>
              <w:t>СЗЭМ - бытовки</w:t>
            </w:r>
          </w:p>
        </w:tc>
        <w:tc>
          <w:tcPr>
            <w:tcW w:type="dxa" w:w="900"/>
            <w:tcBorders>
              <w:top w:sz="4" w:val="nil"/>
              <w:left w:sz="4" w:val="nil"/>
              <w:bottom w:color="000000" w:sz="4" w:val="single"/>
              <w:right w:color="000000" w:sz="4" w:val="single"/>
            </w:tcBorders>
            <w:vAlign w:val="bottom"/>
          </w:tcPr>
          <w:p w14:paraId="EA250000">
            <w:pPr>
              <w:ind/>
              <w:jc w:val="center"/>
            </w:pPr>
            <w:r>
              <w:t>0,0334</w:t>
            </w:r>
          </w:p>
        </w:tc>
        <w:tc>
          <w:tcPr>
            <w:tcW w:type="dxa" w:w="900"/>
            <w:tcBorders>
              <w:top w:sz="4" w:val="nil"/>
              <w:left w:sz="4" w:val="nil"/>
              <w:bottom w:color="000000" w:sz="4" w:val="single"/>
              <w:right w:color="000000" w:sz="4" w:val="single"/>
            </w:tcBorders>
            <w:vAlign w:val="bottom"/>
          </w:tcPr>
          <w:p w14:paraId="EB250000">
            <w:pPr>
              <w:ind/>
              <w:jc w:val="center"/>
            </w:pPr>
            <w:r>
              <w:t>0,0000</w:t>
            </w:r>
          </w:p>
        </w:tc>
        <w:tc>
          <w:tcPr>
            <w:tcW w:type="dxa" w:w="900"/>
            <w:tcBorders>
              <w:top w:sz="4" w:val="nil"/>
              <w:left w:sz="4" w:val="nil"/>
              <w:bottom w:color="000000" w:sz="4" w:val="single"/>
              <w:right w:color="000000" w:sz="4" w:val="single"/>
            </w:tcBorders>
            <w:vAlign w:val="bottom"/>
          </w:tcPr>
          <w:p w14:paraId="EC250000">
            <w:pPr>
              <w:ind/>
              <w:jc w:val="center"/>
            </w:pPr>
            <w:r>
              <w:t>0,0000</w:t>
            </w:r>
          </w:p>
        </w:tc>
        <w:tc>
          <w:tcPr>
            <w:tcW w:type="dxa" w:w="1080"/>
            <w:tcBorders>
              <w:top w:sz="4" w:val="nil"/>
              <w:left w:sz="4" w:val="nil"/>
              <w:bottom w:color="000000" w:sz="4" w:val="single"/>
              <w:right w:color="000000" w:sz="8" w:val="single"/>
            </w:tcBorders>
            <w:vAlign w:val="bottom"/>
          </w:tcPr>
          <w:p w14:paraId="ED250000">
            <w:pPr>
              <w:ind/>
              <w:jc w:val="center"/>
            </w:pPr>
            <w:r>
              <w:t>0,0334</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EE250000">
            <w:pPr>
              <w:ind/>
              <w:jc w:val="center"/>
            </w:pPr>
            <w:r>
              <w:t>52</w:t>
            </w:r>
          </w:p>
        </w:tc>
        <w:tc>
          <w:tcPr>
            <w:tcW w:type="dxa" w:w="5580"/>
            <w:tcBorders>
              <w:top w:sz="4" w:val="nil"/>
              <w:left w:sz="4" w:val="nil"/>
              <w:bottom w:color="000000" w:sz="4" w:val="single"/>
              <w:right w:color="000000" w:sz="4" w:val="single"/>
            </w:tcBorders>
            <w:vAlign w:val="bottom"/>
          </w:tcPr>
          <w:p w14:paraId="EF250000">
            <w:r>
              <w:t>СЭИ - бытовки</w:t>
            </w:r>
          </w:p>
        </w:tc>
        <w:tc>
          <w:tcPr>
            <w:tcW w:type="dxa" w:w="900"/>
            <w:tcBorders>
              <w:top w:sz="4" w:val="nil"/>
              <w:left w:sz="4" w:val="nil"/>
              <w:bottom w:color="000000" w:sz="4" w:val="single"/>
              <w:right w:color="000000" w:sz="4" w:val="single"/>
            </w:tcBorders>
            <w:vAlign w:val="bottom"/>
          </w:tcPr>
          <w:p w14:paraId="F0250000">
            <w:pPr>
              <w:ind/>
              <w:jc w:val="center"/>
            </w:pPr>
            <w:r>
              <w:t>0,0188</w:t>
            </w:r>
          </w:p>
        </w:tc>
        <w:tc>
          <w:tcPr>
            <w:tcW w:type="dxa" w:w="900"/>
            <w:tcBorders>
              <w:top w:sz="4" w:val="nil"/>
              <w:left w:sz="4" w:val="nil"/>
              <w:bottom w:color="000000" w:sz="4" w:val="single"/>
              <w:right w:color="000000" w:sz="4" w:val="single"/>
            </w:tcBorders>
            <w:vAlign w:val="bottom"/>
          </w:tcPr>
          <w:p w14:paraId="F1250000">
            <w:pPr>
              <w:ind/>
              <w:jc w:val="center"/>
            </w:pPr>
            <w:r>
              <w:t>0,0000</w:t>
            </w:r>
          </w:p>
        </w:tc>
        <w:tc>
          <w:tcPr>
            <w:tcW w:type="dxa" w:w="900"/>
            <w:tcBorders>
              <w:top w:sz="4" w:val="nil"/>
              <w:left w:sz="4" w:val="nil"/>
              <w:bottom w:color="000000" w:sz="4" w:val="single"/>
              <w:right w:color="000000" w:sz="4" w:val="single"/>
            </w:tcBorders>
            <w:vAlign w:val="bottom"/>
          </w:tcPr>
          <w:p w14:paraId="F2250000">
            <w:pPr>
              <w:ind/>
              <w:jc w:val="center"/>
            </w:pPr>
            <w:r>
              <w:t>0,0000</w:t>
            </w:r>
          </w:p>
        </w:tc>
        <w:tc>
          <w:tcPr>
            <w:tcW w:type="dxa" w:w="1080"/>
            <w:tcBorders>
              <w:top w:sz="4" w:val="nil"/>
              <w:left w:sz="4" w:val="nil"/>
              <w:bottom w:color="000000" w:sz="4" w:val="single"/>
              <w:right w:color="000000" w:sz="8" w:val="single"/>
            </w:tcBorders>
            <w:vAlign w:val="bottom"/>
          </w:tcPr>
          <w:p w14:paraId="F3250000">
            <w:pPr>
              <w:ind/>
              <w:jc w:val="center"/>
            </w:pPr>
            <w:r>
              <w:t>0,0188</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F4250000">
            <w:pPr>
              <w:ind/>
              <w:jc w:val="center"/>
            </w:pPr>
            <w:r>
              <w:t>53</w:t>
            </w:r>
          </w:p>
        </w:tc>
        <w:tc>
          <w:tcPr>
            <w:tcW w:type="dxa" w:w="5580"/>
            <w:tcBorders>
              <w:top w:sz="4" w:val="nil"/>
              <w:left w:sz="4" w:val="nil"/>
              <w:bottom w:color="000000" w:sz="4" w:val="single"/>
              <w:right w:color="000000" w:sz="4" w:val="single"/>
            </w:tcBorders>
            <w:vAlign w:val="bottom"/>
          </w:tcPr>
          <w:p w14:paraId="F5250000">
            <w:r>
              <w:t>Общежитие</w:t>
            </w:r>
          </w:p>
        </w:tc>
        <w:tc>
          <w:tcPr>
            <w:tcW w:type="dxa" w:w="900"/>
            <w:tcBorders>
              <w:top w:sz="4" w:val="nil"/>
              <w:left w:sz="4" w:val="nil"/>
              <w:bottom w:color="000000" w:sz="4" w:val="single"/>
              <w:right w:color="000000" w:sz="4" w:val="single"/>
            </w:tcBorders>
            <w:vAlign w:val="bottom"/>
          </w:tcPr>
          <w:p w14:paraId="F6250000">
            <w:pPr>
              <w:ind/>
              <w:jc w:val="center"/>
            </w:pPr>
            <w:r>
              <w:t>0,0875</w:t>
            </w:r>
          </w:p>
        </w:tc>
        <w:tc>
          <w:tcPr>
            <w:tcW w:type="dxa" w:w="900"/>
            <w:tcBorders>
              <w:top w:sz="4" w:val="nil"/>
              <w:left w:sz="4" w:val="nil"/>
              <w:bottom w:color="000000" w:sz="4" w:val="single"/>
              <w:right w:color="000000" w:sz="4" w:val="single"/>
            </w:tcBorders>
            <w:vAlign w:val="bottom"/>
          </w:tcPr>
          <w:p w14:paraId="F7250000">
            <w:pPr>
              <w:ind/>
              <w:jc w:val="center"/>
            </w:pPr>
            <w:r>
              <w:t>0,0000</w:t>
            </w:r>
          </w:p>
        </w:tc>
        <w:tc>
          <w:tcPr>
            <w:tcW w:type="dxa" w:w="900"/>
            <w:tcBorders>
              <w:top w:sz="4" w:val="nil"/>
              <w:left w:sz="4" w:val="nil"/>
              <w:bottom w:color="000000" w:sz="4" w:val="single"/>
              <w:right w:color="000000" w:sz="4" w:val="single"/>
            </w:tcBorders>
            <w:vAlign w:val="bottom"/>
          </w:tcPr>
          <w:p w14:paraId="F8250000">
            <w:pPr>
              <w:ind/>
              <w:jc w:val="center"/>
            </w:pPr>
            <w:r>
              <w:t>0,0000</w:t>
            </w:r>
          </w:p>
        </w:tc>
        <w:tc>
          <w:tcPr>
            <w:tcW w:type="dxa" w:w="1080"/>
            <w:tcBorders>
              <w:top w:sz="4" w:val="nil"/>
              <w:left w:sz="4" w:val="nil"/>
              <w:bottom w:color="000000" w:sz="4" w:val="single"/>
              <w:right w:color="000000" w:sz="8" w:val="single"/>
            </w:tcBorders>
            <w:vAlign w:val="bottom"/>
          </w:tcPr>
          <w:p w14:paraId="F9250000">
            <w:pPr>
              <w:ind/>
              <w:jc w:val="center"/>
            </w:pPr>
            <w:r>
              <w:t>0,0875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FA250000">
            <w:pPr>
              <w:ind/>
              <w:jc w:val="center"/>
            </w:pPr>
            <w:r>
              <w:t>59</w:t>
            </w:r>
          </w:p>
        </w:tc>
        <w:tc>
          <w:tcPr>
            <w:tcW w:type="dxa" w:w="5580"/>
            <w:tcBorders>
              <w:top w:sz="4" w:val="nil"/>
              <w:left w:sz="4" w:val="nil"/>
              <w:bottom w:color="000000" w:sz="4" w:val="single"/>
              <w:right w:color="000000" w:sz="4" w:val="single"/>
            </w:tcBorders>
            <w:vAlign w:val="bottom"/>
          </w:tcPr>
          <w:p w14:paraId="FB250000">
            <w:r>
              <w:t>Отдел оборудования - склад</w:t>
            </w:r>
          </w:p>
        </w:tc>
        <w:tc>
          <w:tcPr>
            <w:tcW w:type="dxa" w:w="900"/>
            <w:tcBorders>
              <w:top w:sz="4" w:val="nil"/>
              <w:left w:sz="4" w:val="nil"/>
              <w:bottom w:color="000000" w:sz="4" w:val="single"/>
              <w:right w:color="000000" w:sz="4" w:val="single"/>
            </w:tcBorders>
            <w:vAlign w:val="bottom"/>
          </w:tcPr>
          <w:p w14:paraId="FC250000">
            <w:pPr>
              <w:ind/>
              <w:jc w:val="center"/>
            </w:pPr>
            <w:r>
              <w:t>0,0925</w:t>
            </w:r>
          </w:p>
        </w:tc>
        <w:tc>
          <w:tcPr>
            <w:tcW w:type="dxa" w:w="900"/>
            <w:tcBorders>
              <w:top w:sz="4" w:val="nil"/>
              <w:left w:sz="4" w:val="nil"/>
              <w:bottom w:color="000000" w:sz="4" w:val="single"/>
              <w:right w:color="000000" w:sz="4" w:val="single"/>
            </w:tcBorders>
            <w:vAlign w:val="bottom"/>
          </w:tcPr>
          <w:p w14:paraId="FD250000">
            <w:pPr>
              <w:ind/>
              <w:jc w:val="center"/>
            </w:pPr>
            <w:r>
              <w:t>0,0000</w:t>
            </w:r>
          </w:p>
        </w:tc>
        <w:tc>
          <w:tcPr>
            <w:tcW w:type="dxa" w:w="900"/>
            <w:tcBorders>
              <w:top w:sz="4" w:val="nil"/>
              <w:left w:sz="4" w:val="nil"/>
              <w:bottom w:color="000000" w:sz="4" w:val="single"/>
              <w:right w:color="000000" w:sz="4" w:val="single"/>
            </w:tcBorders>
            <w:vAlign w:val="bottom"/>
          </w:tcPr>
          <w:p w14:paraId="FE250000">
            <w:pPr>
              <w:ind/>
              <w:jc w:val="center"/>
            </w:pPr>
            <w:r>
              <w:t>0,0000</w:t>
            </w:r>
          </w:p>
        </w:tc>
        <w:tc>
          <w:tcPr>
            <w:tcW w:type="dxa" w:w="1080"/>
            <w:tcBorders>
              <w:top w:sz="4" w:val="nil"/>
              <w:left w:sz="4" w:val="nil"/>
              <w:bottom w:color="000000" w:sz="4" w:val="single"/>
              <w:right w:color="000000" w:sz="8" w:val="single"/>
            </w:tcBorders>
            <w:vAlign w:val="bottom"/>
          </w:tcPr>
          <w:p w14:paraId="FF250000">
            <w:pPr>
              <w:ind/>
              <w:jc w:val="center"/>
            </w:pPr>
            <w:r>
              <w:t>0,0925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00260000">
            <w:pPr>
              <w:ind/>
              <w:jc w:val="center"/>
            </w:pPr>
            <w:r>
              <w:t>61</w:t>
            </w:r>
          </w:p>
        </w:tc>
        <w:tc>
          <w:tcPr>
            <w:tcW w:type="dxa" w:w="5580"/>
            <w:tcBorders>
              <w:top w:sz="4" w:val="nil"/>
              <w:left w:sz="4" w:val="nil"/>
              <w:bottom w:color="000000" w:sz="4" w:val="single"/>
              <w:right w:color="000000" w:sz="4" w:val="single"/>
            </w:tcBorders>
            <w:vAlign w:val="bottom"/>
          </w:tcPr>
          <w:p w14:paraId="01260000">
            <w:r>
              <w:t>Отдел обрудования-проходная, с/узел</w:t>
            </w:r>
          </w:p>
        </w:tc>
        <w:tc>
          <w:tcPr>
            <w:tcW w:type="dxa" w:w="900"/>
            <w:tcBorders>
              <w:top w:sz="4" w:val="nil"/>
              <w:left w:sz="4" w:val="nil"/>
              <w:bottom w:color="000000" w:sz="4" w:val="single"/>
              <w:right w:color="000000" w:sz="4" w:val="single"/>
            </w:tcBorders>
            <w:vAlign w:val="bottom"/>
          </w:tcPr>
          <w:p w14:paraId="02260000">
            <w:pPr>
              <w:ind/>
              <w:jc w:val="center"/>
            </w:pPr>
            <w:r>
              <w:t>0,0125</w:t>
            </w:r>
          </w:p>
        </w:tc>
        <w:tc>
          <w:tcPr>
            <w:tcW w:type="dxa" w:w="900"/>
            <w:tcBorders>
              <w:top w:sz="4" w:val="nil"/>
              <w:left w:sz="4" w:val="nil"/>
              <w:bottom w:color="000000" w:sz="4" w:val="single"/>
              <w:right w:color="000000" w:sz="4" w:val="single"/>
            </w:tcBorders>
            <w:vAlign w:val="bottom"/>
          </w:tcPr>
          <w:p w14:paraId="03260000">
            <w:pPr>
              <w:ind/>
              <w:jc w:val="center"/>
            </w:pPr>
            <w:r>
              <w:t>0,0000</w:t>
            </w:r>
          </w:p>
        </w:tc>
        <w:tc>
          <w:tcPr>
            <w:tcW w:type="dxa" w:w="900"/>
            <w:tcBorders>
              <w:top w:sz="4" w:val="nil"/>
              <w:left w:sz="4" w:val="nil"/>
              <w:bottom w:color="000000" w:sz="4" w:val="single"/>
              <w:right w:color="000000" w:sz="4" w:val="single"/>
            </w:tcBorders>
            <w:vAlign w:val="bottom"/>
          </w:tcPr>
          <w:p w14:paraId="04260000">
            <w:pPr>
              <w:ind/>
              <w:jc w:val="center"/>
            </w:pPr>
            <w:r>
              <w:t>0,0049</w:t>
            </w:r>
          </w:p>
        </w:tc>
        <w:tc>
          <w:tcPr>
            <w:tcW w:type="dxa" w:w="1080"/>
            <w:tcBorders>
              <w:top w:sz="4" w:val="nil"/>
              <w:left w:sz="4" w:val="nil"/>
              <w:bottom w:color="000000" w:sz="4" w:val="single"/>
              <w:right w:color="000000" w:sz="8" w:val="single"/>
            </w:tcBorders>
            <w:vAlign w:val="bottom"/>
          </w:tcPr>
          <w:p w14:paraId="05260000">
            <w:pPr>
              <w:ind/>
              <w:jc w:val="center"/>
            </w:pPr>
            <w:r>
              <w:t>0,0174</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06260000">
            <w:pPr>
              <w:ind/>
              <w:jc w:val="center"/>
            </w:pPr>
            <w:r>
              <w:t>62</w:t>
            </w:r>
          </w:p>
        </w:tc>
        <w:tc>
          <w:tcPr>
            <w:tcW w:type="dxa" w:w="5580"/>
            <w:tcBorders>
              <w:top w:sz="4" w:val="nil"/>
              <w:left w:sz="4" w:val="nil"/>
              <w:bottom w:color="000000" w:sz="4" w:val="single"/>
              <w:right w:color="000000" w:sz="4" w:val="single"/>
            </w:tcBorders>
            <w:vAlign w:val="bottom"/>
          </w:tcPr>
          <w:p w14:paraId="07260000">
            <w:r>
              <w:t>Отдел оборудования - АБК</w:t>
            </w:r>
          </w:p>
        </w:tc>
        <w:tc>
          <w:tcPr>
            <w:tcW w:type="dxa" w:w="900"/>
            <w:tcBorders>
              <w:top w:sz="4" w:val="nil"/>
              <w:left w:sz="4" w:val="nil"/>
              <w:bottom w:color="000000" w:sz="4" w:val="single"/>
              <w:right w:color="000000" w:sz="4" w:val="single"/>
            </w:tcBorders>
            <w:vAlign w:val="bottom"/>
          </w:tcPr>
          <w:p w14:paraId="08260000">
            <w:pPr>
              <w:ind/>
              <w:jc w:val="center"/>
            </w:pPr>
            <w:r>
              <w:t>0,0475</w:t>
            </w:r>
          </w:p>
        </w:tc>
        <w:tc>
          <w:tcPr>
            <w:tcW w:type="dxa" w:w="900"/>
            <w:tcBorders>
              <w:top w:sz="4" w:val="nil"/>
              <w:left w:sz="4" w:val="nil"/>
              <w:bottom w:color="000000" w:sz="4" w:val="single"/>
              <w:right w:color="000000" w:sz="4" w:val="single"/>
            </w:tcBorders>
            <w:vAlign w:val="bottom"/>
          </w:tcPr>
          <w:p w14:paraId="09260000">
            <w:pPr>
              <w:ind/>
              <w:jc w:val="center"/>
            </w:pPr>
            <w:r>
              <w:t>0,0000</w:t>
            </w:r>
          </w:p>
        </w:tc>
        <w:tc>
          <w:tcPr>
            <w:tcW w:type="dxa" w:w="900"/>
            <w:tcBorders>
              <w:top w:sz="4" w:val="nil"/>
              <w:left w:sz="4" w:val="nil"/>
              <w:bottom w:color="000000" w:sz="4" w:val="single"/>
              <w:right w:color="000000" w:sz="4" w:val="single"/>
            </w:tcBorders>
            <w:vAlign w:val="bottom"/>
          </w:tcPr>
          <w:p w14:paraId="0A260000">
            <w:pPr>
              <w:ind/>
              <w:jc w:val="center"/>
            </w:pPr>
            <w:r>
              <w:t>0,0000</w:t>
            </w:r>
          </w:p>
        </w:tc>
        <w:tc>
          <w:tcPr>
            <w:tcW w:type="dxa" w:w="1080"/>
            <w:tcBorders>
              <w:top w:sz="4" w:val="nil"/>
              <w:left w:sz="4" w:val="nil"/>
              <w:bottom w:color="000000" w:sz="4" w:val="single"/>
              <w:right w:color="000000" w:sz="8" w:val="single"/>
            </w:tcBorders>
            <w:vAlign w:val="bottom"/>
          </w:tcPr>
          <w:p w14:paraId="0B260000">
            <w:pPr>
              <w:ind/>
              <w:jc w:val="center"/>
            </w:pPr>
            <w:r>
              <w:t>0,0475</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0C260000">
            <w:pPr>
              <w:ind/>
              <w:jc w:val="center"/>
            </w:pPr>
            <w:r>
              <w:t>67</w:t>
            </w:r>
          </w:p>
        </w:tc>
        <w:tc>
          <w:tcPr>
            <w:tcW w:type="dxa" w:w="5580"/>
            <w:tcBorders>
              <w:top w:sz="4" w:val="nil"/>
              <w:left w:sz="4" w:val="nil"/>
              <w:bottom w:color="000000" w:sz="4" w:val="single"/>
              <w:right w:color="000000" w:sz="4" w:val="single"/>
            </w:tcBorders>
            <w:vAlign w:val="bottom"/>
          </w:tcPr>
          <w:p w14:paraId="0D260000">
            <w:r>
              <w:t>Проходная РСЦ</w:t>
            </w:r>
          </w:p>
        </w:tc>
        <w:tc>
          <w:tcPr>
            <w:tcW w:type="dxa" w:w="900"/>
            <w:tcBorders>
              <w:top w:sz="4" w:val="nil"/>
              <w:left w:sz="4" w:val="nil"/>
              <w:bottom w:color="000000" w:sz="4" w:val="single"/>
              <w:right w:color="000000" w:sz="4" w:val="single"/>
            </w:tcBorders>
            <w:vAlign w:val="bottom"/>
          </w:tcPr>
          <w:p w14:paraId="0E260000">
            <w:pPr>
              <w:ind/>
              <w:jc w:val="center"/>
            </w:pPr>
            <w:r>
              <w:t>0,0030</w:t>
            </w:r>
          </w:p>
        </w:tc>
        <w:tc>
          <w:tcPr>
            <w:tcW w:type="dxa" w:w="900"/>
            <w:tcBorders>
              <w:top w:sz="4" w:val="nil"/>
              <w:left w:sz="4" w:val="nil"/>
              <w:bottom w:color="000000" w:sz="4" w:val="single"/>
              <w:right w:color="000000" w:sz="4" w:val="single"/>
            </w:tcBorders>
            <w:vAlign w:val="bottom"/>
          </w:tcPr>
          <w:p w14:paraId="0F260000">
            <w:pPr>
              <w:ind/>
              <w:jc w:val="center"/>
            </w:pPr>
            <w:r>
              <w:t>0,0000</w:t>
            </w:r>
          </w:p>
        </w:tc>
        <w:tc>
          <w:tcPr>
            <w:tcW w:type="dxa" w:w="900"/>
            <w:tcBorders>
              <w:top w:sz="4" w:val="nil"/>
              <w:left w:sz="4" w:val="nil"/>
              <w:bottom w:color="000000" w:sz="4" w:val="single"/>
              <w:right w:color="000000" w:sz="4" w:val="single"/>
            </w:tcBorders>
            <w:vAlign w:val="bottom"/>
          </w:tcPr>
          <w:p w14:paraId="10260000">
            <w:pPr>
              <w:ind/>
              <w:jc w:val="center"/>
            </w:pPr>
            <w:r>
              <w:t>0,0000</w:t>
            </w:r>
          </w:p>
        </w:tc>
        <w:tc>
          <w:tcPr>
            <w:tcW w:type="dxa" w:w="1080"/>
            <w:tcBorders>
              <w:top w:sz="4" w:val="nil"/>
              <w:left w:sz="4" w:val="nil"/>
              <w:bottom w:color="000000" w:sz="4" w:val="single"/>
              <w:right w:color="000000" w:sz="8" w:val="single"/>
            </w:tcBorders>
            <w:vAlign w:val="bottom"/>
          </w:tcPr>
          <w:p w14:paraId="11260000">
            <w:pPr>
              <w:ind/>
              <w:jc w:val="center"/>
            </w:pPr>
            <w:r>
              <w:t>0,0030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12260000">
            <w:pPr>
              <w:ind/>
              <w:jc w:val="center"/>
            </w:pPr>
            <w:r>
              <w:t>66</w:t>
            </w:r>
          </w:p>
        </w:tc>
        <w:tc>
          <w:tcPr>
            <w:tcW w:type="dxa" w:w="5580"/>
            <w:tcBorders>
              <w:top w:sz="4" w:val="nil"/>
              <w:left w:sz="4" w:val="nil"/>
              <w:bottom w:color="000000" w:sz="4" w:val="single"/>
              <w:right w:color="000000" w:sz="4" w:val="single"/>
            </w:tcBorders>
            <w:vAlign w:val="bottom"/>
          </w:tcPr>
          <w:p w14:paraId="13260000">
            <w:r>
              <w:t>АБК РСЦ</w:t>
            </w:r>
          </w:p>
        </w:tc>
        <w:tc>
          <w:tcPr>
            <w:tcW w:type="dxa" w:w="900"/>
            <w:tcBorders>
              <w:top w:sz="4" w:val="nil"/>
              <w:left w:sz="4" w:val="nil"/>
              <w:bottom w:color="000000" w:sz="4" w:val="single"/>
              <w:right w:color="000000" w:sz="4" w:val="single"/>
            </w:tcBorders>
            <w:vAlign w:val="bottom"/>
          </w:tcPr>
          <w:p w14:paraId="14260000">
            <w:pPr>
              <w:ind/>
              <w:jc w:val="center"/>
            </w:pPr>
            <w:r>
              <w:t>0,0264</w:t>
            </w:r>
          </w:p>
        </w:tc>
        <w:tc>
          <w:tcPr>
            <w:tcW w:type="dxa" w:w="900"/>
            <w:tcBorders>
              <w:top w:sz="4" w:val="nil"/>
              <w:left w:sz="4" w:val="nil"/>
              <w:bottom w:color="000000" w:sz="4" w:val="single"/>
              <w:right w:color="000000" w:sz="4" w:val="single"/>
            </w:tcBorders>
            <w:vAlign w:val="bottom"/>
          </w:tcPr>
          <w:p w14:paraId="15260000">
            <w:pPr>
              <w:ind/>
              <w:jc w:val="center"/>
            </w:pPr>
            <w:r>
              <w:t>0,0000</w:t>
            </w:r>
          </w:p>
        </w:tc>
        <w:tc>
          <w:tcPr>
            <w:tcW w:type="dxa" w:w="900"/>
            <w:tcBorders>
              <w:top w:sz="4" w:val="nil"/>
              <w:left w:sz="4" w:val="nil"/>
              <w:bottom w:color="000000" w:sz="4" w:val="single"/>
              <w:right w:color="000000" w:sz="4" w:val="single"/>
            </w:tcBorders>
            <w:vAlign w:val="bottom"/>
          </w:tcPr>
          <w:p w14:paraId="16260000">
            <w:pPr>
              <w:ind/>
              <w:jc w:val="center"/>
            </w:pPr>
            <w:r>
              <w:t>0,0618</w:t>
            </w:r>
          </w:p>
        </w:tc>
        <w:tc>
          <w:tcPr>
            <w:tcW w:type="dxa" w:w="1080"/>
            <w:tcBorders>
              <w:top w:sz="4" w:val="nil"/>
              <w:left w:sz="4" w:val="nil"/>
              <w:bottom w:color="000000" w:sz="4" w:val="single"/>
              <w:right w:color="000000" w:sz="8" w:val="single"/>
            </w:tcBorders>
            <w:vAlign w:val="bottom"/>
          </w:tcPr>
          <w:p w14:paraId="17260000">
            <w:pPr>
              <w:ind/>
              <w:jc w:val="center"/>
            </w:pPr>
            <w:r>
              <w:t>0,0882</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18260000">
            <w:pPr>
              <w:ind/>
              <w:jc w:val="center"/>
            </w:pPr>
            <w:r>
              <w:t>59</w:t>
            </w:r>
          </w:p>
        </w:tc>
        <w:tc>
          <w:tcPr>
            <w:tcW w:type="dxa" w:w="5580"/>
            <w:tcBorders>
              <w:top w:sz="4" w:val="nil"/>
              <w:left w:sz="4" w:val="nil"/>
              <w:bottom w:color="000000" w:sz="4" w:val="single"/>
              <w:right w:color="000000" w:sz="4" w:val="single"/>
            </w:tcBorders>
            <w:vAlign w:val="bottom"/>
          </w:tcPr>
          <w:p w14:paraId="19260000">
            <w:r>
              <w:t>гараж (Энергорем)</w:t>
            </w:r>
          </w:p>
        </w:tc>
        <w:tc>
          <w:tcPr>
            <w:tcW w:type="dxa" w:w="900"/>
            <w:tcBorders>
              <w:top w:sz="4" w:val="nil"/>
              <w:left w:sz="4" w:val="nil"/>
              <w:bottom w:color="000000" w:sz="4" w:val="single"/>
              <w:right w:color="000000" w:sz="4" w:val="single"/>
            </w:tcBorders>
            <w:vAlign w:val="bottom"/>
          </w:tcPr>
          <w:p w14:paraId="1A260000">
            <w:pPr>
              <w:ind/>
              <w:jc w:val="center"/>
            </w:pPr>
            <w:r>
              <w:t>0,025</w:t>
            </w:r>
          </w:p>
        </w:tc>
        <w:tc>
          <w:tcPr>
            <w:tcW w:type="dxa" w:w="900"/>
            <w:tcBorders>
              <w:top w:sz="4" w:val="nil"/>
              <w:left w:sz="4" w:val="nil"/>
              <w:bottom w:color="000000" w:sz="4" w:val="single"/>
              <w:right w:color="000000" w:sz="4" w:val="single"/>
            </w:tcBorders>
            <w:vAlign w:val="bottom"/>
          </w:tcPr>
          <w:p w14:paraId="1B260000">
            <w:pPr>
              <w:ind/>
              <w:jc w:val="center"/>
            </w:pPr>
            <w:r>
              <w:t>0,0000</w:t>
            </w:r>
          </w:p>
        </w:tc>
        <w:tc>
          <w:tcPr>
            <w:tcW w:type="dxa" w:w="900"/>
            <w:tcBorders>
              <w:top w:sz="4" w:val="nil"/>
              <w:left w:sz="4" w:val="nil"/>
              <w:bottom w:color="000000" w:sz="4" w:val="single"/>
              <w:right w:color="000000" w:sz="4" w:val="single"/>
            </w:tcBorders>
            <w:vAlign w:val="bottom"/>
          </w:tcPr>
          <w:p w14:paraId="1C260000">
            <w:pPr>
              <w:ind/>
              <w:jc w:val="center"/>
            </w:pPr>
            <w:r>
              <w:t>0,0000</w:t>
            </w:r>
          </w:p>
        </w:tc>
        <w:tc>
          <w:tcPr>
            <w:tcW w:type="dxa" w:w="1080"/>
            <w:tcBorders>
              <w:top w:sz="4" w:val="nil"/>
              <w:left w:sz="4" w:val="nil"/>
              <w:bottom w:color="000000" w:sz="4" w:val="single"/>
              <w:right w:color="000000" w:sz="8" w:val="single"/>
            </w:tcBorders>
            <w:vAlign w:val="bottom"/>
          </w:tcPr>
          <w:p w14:paraId="1D260000">
            <w:pPr>
              <w:ind/>
              <w:jc w:val="center"/>
            </w:pPr>
            <w:r>
              <w:t>0,0250</w:t>
            </w:r>
          </w:p>
        </w:tc>
      </w:tr>
      <w:tr>
        <w:trPr>
          <w:trHeight w:hRule="atLeast" w:val="300"/>
        </w:trPr>
        <w:tc>
          <w:tcPr>
            <w:tcW w:type="dxa" w:w="555"/>
            <w:tcBorders>
              <w:top w:sz="4" w:val="nil"/>
              <w:left w:color="000000" w:sz="8" w:val="single"/>
              <w:bottom w:color="000000" w:sz="8" w:val="single"/>
              <w:right w:color="000000" w:sz="4" w:val="single"/>
            </w:tcBorders>
            <w:vAlign w:val="bottom"/>
          </w:tcPr>
          <w:p w14:paraId="1E260000">
            <w:pPr>
              <w:ind/>
              <w:jc w:val="center"/>
            </w:pPr>
            <w:r>
              <w:t> </w:t>
            </w:r>
          </w:p>
        </w:tc>
        <w:tc>
          <w:tcPr>
            <w:tcW w:type="dxa" w:w="5580"/>
            <w:tcBorders>
              <w:top w:sz="4" w:val="nil"/>
              <w:left w:sz="4" w:val="nil"/>
              <w:bottom w:color="000000" w:sz="8" w:val="single"/>
              <w:right w:color="000000" w:sz="4" w:val="single"/>
            </w:tcBorders>
            <w:vAlign w:val="bottom"/>
          </w:tcPr>
          <w:p w14:paraId="1F260000">
            <w:pPr>
              <w:rPr>
                <w:b w:val="1"/>
              </w:rPr>
            </w:pPr>
            <w:r>
              <w:rPr>
                <w:b w:val="1"/>
              </w:rPr>
              <w:t>ИТОГО</w:t>
            </w:r>
          </w:p>
        </w:tc>
        <w:tc>
          <w:tcPr>
            <w:tcW w:type="dxa" w:w="900"/>
            <w:tcBorders>
              <w:top w:sz="4" w:val="nil"/>
              <w:left w:sz="4" w:val="nil"/>
              <w:bottom w:color="000000" w:sz="8" w:val="single"/>
              <w:right w:color="000000" w:sz="4" w:val="single"/>
            </w:tcBorders>
            <w:vAlign w:val="bottom"/>
          </w:tcPr>
          <w:p w14:paraId="20260000">
            <w:pPr>
              <w:ind/>
              <w:jc w:val="center"/>
              <w:rPr>
                <w:b w:val="1"/>
              </w:rPr>
            </w:pPr>
            <w:r>
              <w:rPr>
                <w:b w:val="1"/>
              </w:rPr>
              <w:t>1,8739</w:t>
            </w:r>
          </w:p>
        </w:tc>
        <w:tc>
          <w:tcPr>
            <w:tcW w:type="dxa" w:w="900"/>
            <w:tcBorders>
              <w:top w:sz="4" w:val="nil"/>
              <w:left w:sz="4" w:val="nil"/>
              <w:bottom w:color="000000" w:sz="8" w:val="single"/>
              <w:right w:color="000000" w:sz="4" w:val="single"/>
            </w:tcBorders>
            <w:vAlign w:val="bottom"/>
          </w:tcPr>
          <w:p w14:paraId="21260000">
            <w:pPr>
              <w:ind/>
              <w:jc w:val="center"/>
              <w:rPr>
                <w:b w:val="1"/>
              </w:rPr>
            </w:pPr>
            <w:r>
              <w:rPr>
                <w:b w:val="1"/>
              </w:rPr>
              <w:t>0,2011</w:t>
            </w:r>
          </w:p>
        </w:tc>
        <w:tc>
          <w:tcPr>
            <w:tcW w:type="dxa" w:w="900"/>
            <w:tcBorders>
              <w:top w:sz="4" w:val="nil"/>
              <w:left w:sz="4" w:val="nil"/>
              <w:bottom w:color="000000" w:sz="8" w:val="single"/>
              <w:right w:color="000000" w:sz="4" w:val="single"/>
            </w:tcBorders>
            <w:vAlign w:val="bottom"/>
          </w:tcPr>
          <w:p w14:paraId="22260000">
            <w:pPr>
              <w:ind/>
              <w:jc w:val="center"/>
              <w:rPr>
                <w:b w:val="1"/>
              </w:rPr>
            </w:pPr>
            <w:r>
              <w:rPr>
                <w:b w:val="1"/>
              </w:rPr>
              <w:t>1,2183</w:t>
            </w:r>
          </w:p>
        </w:tc>
        <w:tc>
          <w:tcPr>
            <w:tcW w:type="dxa" w:w="1080"/>
            <w:tcBorders>
              <w:top w:sz="4" w:val="nil"/>
              <w:left w:sz="4" w:val="nil"/>
              <w:bottom w:color="000000" w:sz="8" w:val="single"/>
              <w:right w:color="000000" w:sz="8" w:val="single"/>
            </w:tcBorders>
            <w:vAlign w:val="bottom"/>
          </w:tcPr>
          <w:p w14:paraId="23260000">
            <w:pPr>
              <w:ind/>
              <w:jc w:val="center"/>
              <w:rPr>
                <w:b w:val="1"/>
              </w:rPr>
            </w:pPr>
            <w:r>
              <w:rPr>
                <w:b w:val="1"/>
              </w:rPr>
              <w:t>3,2932</w:t>
            </w:r>
          </w:p>
        </w:tc>
      </w:tr>
      <w:tr>
        <w:trPr>
          <w:trHeight w:hRule="atLeast" w:val="402"/>
        </w:trPr>
        <w:tc>
          <w:tcPr>
            <w:tcW w:type="dxa" w:w="9915"/>
            <w:gridSpan w:val="6"/>
            <w:tcBorders>
              <w:top w:sz="4" w:val="nil"/>
              <w:left w:color="000000" w:sz="4" w:val="single"/>
              <w:bottom w:sz="4" w:val="nil"/>
              <w:right w:color="000000" w:sz="8" w:val="single"/>
            </w:tcBorders>
            <w:vAlign w:val="center"/>
          </w:tcPr>
          <w:p w14:paraId="24260000">
            <w:pPr>
              <w:ind/>
              <w:jc w:val="center"/>
              <w:rPr>
                <w:b w:val="1"/>
              </w:rPr>
            </w:pPr>
            <w:r>
              <w:rPr>
                <w:b w:val="1"/>
              </w:rPr>
              <w:t>Поселок</w:t>
            </w:r>
          </w:p>
        </w:tc>
      </w:tr>
      <w:tr>
        <w:trPr>
          <w:trHeight w:hRule="atLeast" w:val="270"/>
        </w:trPr>
        <w:tc>
          <w:tcPr>
            <w:tcW w:type="dxa" w:w="555"/>
            <w:tcBorders>
              <w:top w:color="000000" w:sz="8" w:val="single"/>
              <w:left w:color="000000" w:sz="8" w:val="single"/>
              <w:bottom w:color="000000" w:sz="4" w:val="single"/>
              <w:right w:color="000000" w:sz="4" w:val="single"/>
            </w:tcBorders>
            <w:vAlign w:val="bottom"/>
          </w:tcPr>
          <w:p w14:paraId="25260000">
            <w:pPr>
              <w:ind/>
              <w:jc w:val="center"/>
              <w:rPr>
                <w:sz w:val="20"/>
              </w:rPr>
            </w:pPr>
            <w:r>
              <w:rPr>
                <w:sz w:val="20"/>
              </w:rPr>
              <w:t> </w:t>
            </w:r>
          </w:p>
        </w:tc>
        <w:tc>
          <w:tcPr>
            <w:tcW w:type="dxa" w:w="5580"/>
            <w:tcBorders>
              <w:top w:color="000000" w:sz="8" w:val="single"/>
              <w:left w:sz="4" w:val="nil"/>
              <w:bottom w:color="000000" w:sz="4" w:val="single"/>
              <w:right w:color="000000" w:sz="4" w:val="single"/>
            </w:tcBorders>
            <w:vAlign w:val="bottom"/>
          </w:tcPr>
          <w:p w14:paraId="26260000">
            <w:r>
              <w:t>Спортзал, гаражи, база ЦОР</w:t>
            </w:r>
          </w:p>
        </w:tc>
        <w:tc>
          <w:tcPr>
            <w:tcW w:type="dxa" w:w="900"/>
            <w:tcBorders>
              <w:top w:color="000000" w:sz="8" w:val="single"/>
              <w:left w:sz="4" w:val="nil"/>
              <w:bottom w:color="000000" w:sz="4" w:val="single"/>
              <w:right w:color="000000" w:sz="4" w:val="single"/>
            </w:tcBorders>
            <w:vAlign w:val="bottom"/>
          </w:tcPr>
          <w:p w14:paraId="27260000">
            <w:pPr>
              <w:ind/>
              <w:jc w:val="center"/>
            </w:pPr>
            <w:r>
              <w:t>0,1860</w:t>
            </w:r>
          </w:p>
        </w:tc>
        <w:tc>
          <w:tcPr>
            <w:tcW w:type="dxa" w:w="900"/>
            <w:tcBorders>
              <w:top w:color="000000" w:sz="8" w:val="single"/>
              <w:left w:sz="4" w:val="nil"/>
              <w:bottom w:color="000000" w:sz="4" w:val="single"/>
              <w:right w:color="000000" w:sz="4" w:val="single"/>
            </w:tcBorders>
            <w:vAlign w:val="bottom"/>
          </w:tcPr>
          <w:p w14:paraId="28260000">
            <w:pPr>
              <w:ind/>
              <w:jc w:val="center"/>
            </w:pPr>
            <w:r>
              <w:t>0,0000</w:t>
            </w:r>
          </w:p>
        </w:tc>
        <w:tc>
          <w:tcPr>
            <w:tcW w:type="dxa" w:w="900"/>
            <w:tcBorders>
              <w:top w:color="000000" w:sz="8" w:val="single"/>
              <w:left w:sz="4" w:val="nil"/>
              <w:bottom w:color="000000" w:sz="4" w:val="single"/>
              <w:right w:color="000000" w:sz="4" w:val="single"/>
            </w:tcBorders>
            <w:vAlign w:val="bottom"/>
          </w:tcPr>
          <w:p w14:paraId="29260000">
            <w:pPr>
              <w:ind/>
              <w:jc w:val="center"/>
            </w:pPr>
            <w:r>
              <w:t>0,0000</w:t>
            </w:r>
          </w:p>
        </w:tc>
        <w:tc>
          <w:tcPr>
            <w:tcW w:type="dxa" w:w="1080"/>
            <w:tcBorders>
              <w:top w:color="000000" w:sz="8" w:val="single"/>
              <w:left w:sz="4" w:val="nil"/>
              <w:bottom w:color="000000" w:sz="4" w:val="single"/>
              <w:right w:color="000000" w:sz="8" w:val="single"/>
            </w:tcBorders>
            <w:vAlign w:val="bottom"/>
          </w:tcPr>
          <w:p w14:paraId="2A260000">
            <w:pPr>
              <w:ind/>
              <w:jc w:val="center"/>
            </w:pPr>
            <w:r>
              <w:t>0,1860</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2B260000">
            <w:pPr>
              <w:ind/>
              <w:jc w:val="center"/>
              <w:rPr>
                <w:sz w:val="20"/>
              </w:rPr>
            </w:pPr>
            <w:r>
              <w:rPr>
                <w:sz w:val="20"/>
              </w:rPr>
              <w:t> </w:t>
            </w:r>
          </w:p>
        </w:tc>
        <w:tc>
          <w:tcPr>
            <w:tcW w:type="dxa" w:w="5580"/>
            <w:tcBorders>
              <w:top w:sz="4" w:val="nil"/>
              <w:left w:sz="4" w:val="nil"/>
              <w:bottom w:color="000000" w:sz="4" w:val="single"/>
              <w:right w:color="000000" w:sz="4" w:val="single"/>
            </w:tcBorders>
            <w:vAlign w:val="bottom"/>
          </w:tcPr>
          <w:p w14:paraId="2C260000">
            <w:r>
              <w:t>Деж. ЦТПК (плотина)</w:t>
            </w:r>
          </w:p>
        </w:tc>
        <w:tc>
          <w:tcPr>
            <w:tcW w:type="dxa" w:w="900"/>
            <w:tcBorders>
              <w:top w:sz="4" w:val="nil"/>
              <w:left w:sz="4" w:val="nil"/>
              <w:bottom w:color="000000" w:sz="4" w:val="single"/>
              <w:right w:color="000000" w:sz="4" w:val="single"/>
            </w:tcBorders>
            <w:vAlign w:val="bottom"/>
          </w:tcPr>
          <w:p w14:paraId="2D260000">
            <w:pPr>
              <w:ind/>
              <w:jc w:val="center"/>
            </w:pPr>
            <w:r>
              <w:t>0,0050</w:t>
            </w:r>
          </w:p>
        </w:tc>
        <w:tc>
          <w:tcPr>
            <w:tcW w:type="dxa" w:w="900"/>
            <w:tcBorders>
              <w:top w:sz="4" w:val="nil"/>
              <w:left w:sz="4" w:val="nil"/>
              <w:bottom w:color="000000" w:sz="4" w:val="single"/>
              <w:right w:color="000000" w:sz="4" w:val="single"/>
            </w:tcBorders>
            <w:vAlign w:val="bottom"/>
          </w:tcPr>
          <w:p w14:paraId="2E260000">
            <w:pPr>
              <w:ind/>
              <w:jc w:val="center"/>
            </w:pPr>
            <w:r>
              <w:t>0,0000</w:t>
            </w:r>
          </w:p>
        </w:tc>
        <w:tc>
          <w:tcPr>
            <w:tcW w:type="dxa" w:w="900"/>
            <w:tcBorders>
              <w:top w:sz="4" w:val="nil"/>
              <w:left w:sz="4" w:val="nil"/>
              <w:bottom w:color="000000" w:sz="4" w:val="single"/>
              <w:right w:color="000000" w:sz="4" w:val="single"/>
            </w:tcBorders>
            <w:vAlign w:val="bottom"/>
          </w:tcPr>
          <w:p w14:paraId="2F260000">
            <w:pPr>
              <w:ind/>
              <w:jc w:val="center"/>
            </w:pPr>
            <w:r>
              <w:t>0,0000</w:t>
            </w:r>
          </w:p>
        </w:tc>
        <w:tc>
          <w:tcPr>
            <w:tcW w:type="dxa" w:w="1080"/>
            <w:tcBorders>
              <w:top w:sz="4" w:val="nil"/>
              <w:left w:sz="4" w:val="nil"/>
              <w:bottom w:color="000000" w:sz="4" w:val="single"/>
              <w:right w:color="000000" w:sz="8" w:val="single"/>
            </w:tcBorders>
            <w:vAlign w:val="bottom"/>
          </w:tcPr>
          <w:p w14:paraId="30260000">
            <w:pPr>
              <w:ind/>
              <w:jc w:val="center"/>
            </w:pPr>
            <w:r>
              <w:t>0,0050</w:t>
            </w:r>
          </w:p>
        </w:tc>
      </w:tr>
      <w:tr>
        <w:trPr>
          <w:trHeight w:hRule="atLeast" w:val="270"/>
        </w:trPr>
        <w:tc>
          <w:tcPr>
            <w:tcW w:type="dxa" w:w="555"/>
            <w:tcBorders>
              <w:top w:sz="4" w:val="nil"/>
              <w:left w:color="000000" w:sz="8" w:val="single"/>
              <w:bottom w:color="000000" w:sz="8" w:val="single"/>
              <w:right w:color="000000" w:sz="4" w:val="single"/>
            </w:tcBorders>
            <w:vAlign w:val="bottom"/>
          </w:tcPr>
          <w:p w14:paraId="31260000">
            <w:pPr>
              <w:ind/>
              <w:jc w:val="center"/>
              <w:rPr>
                <w:sz w:val="20"/>
              </w:rPr>
            </w:pPr>
            <w:r>
              <w:rPr>
                <w:sz w:val="20"/>
              </w:rPr>
              <w:t> </w:t>
            </w:r>
          </w:p>
        </w:tc>
        <w:tc>
          <w:tcPr>
            <w:tcW w:type="dxa" w:w="5580"/>
            <w:tcBorders>
              <w:top w:sz="4" w:val="nil"/>
              <w:left w:sz="4" w:val="nil"/>
              <w:bottom w:color="000000" w:sz="8" w:val="single"/>
              <w:right w:color="000000" w:sz="4" w:val="single"/>
            </w:tcBorders>
            <w:vAlign w:val="bottom"/>
          </w:tcPr>
          <w:p w14:paraId="32260000">
            <w:pPr>
              <w:rPr>
                <w:b w:val="1"/>
              </w:rPr>
            </w:pPr>
            <w:r>
              <w:rPr>
                <w:b w:val="1"/>
              </w:rPr>
              <w:t>ИТОГО:</w:t>
            </w:r>
          </w:p>
        </w:tc>
        <w:tc>
          <w:tcPr>
            <w:tcW w:type="dxa" w:w="900"/>
            <w:tcBorders>
              <w:top w:sz="4" w:val="nil"/>
              <w:left w:sz="4" w:val="nil"/>
              <w:bottom w:color="000000" w:sz="8" w:val="single"/>
              <w:right w:color="000000" w:sz="4" w:val="single"/>
            </w:tcBorders>
            <w:vAlign w:val="bottom"/>
          </w:tcPr>
          <w:p w14:paraId="33260000">
            <w:pPr>
              <w:ind/>
              <w:jc w:val="center"/>
              <w:rPr>
                <w:b w:val="1"/>
              </w:rPr>
            </w:pPr>
            <w:r>
              <w:rPr>
                <w:b w:val="1"/>
              </w:rPr>
              <w:t>0,1910</w:t>
            </w:r>
          </w:p>
        </w:tc>
        <w:tc>
          <w:tcPr>
            <w:tcW w:type="dxa" w:w="900"/>
            <w:tcBorders>
              <w:top w:sz="4" w:val="nil"/>
              <w:left w:sz="4" w:val="nil"/>
              <w:bottom w:color="000000" w:sz="8" w:val="single"/>
              <w:right w:color="000000" w:sz="4" w:val="single"/>
            </w:tcBorders>
            <w:vAlign w:val="bottom"/>
          </w:tcPr>
          <w:p w14:paraId="34260000">
            <w:pPr>
              <w:ind/>
              <w:jc w:val="center"/>
              <w:rPr>
                <w:b w:val="1"/>
              </w:rPr>
            </w:pPr>
            <w:r>
              <w:rPr>
                <w:b w:val="1"/>
              </w:rPr>
              <w:t>0,0000</w:t>
            </w:r>
          </w:p>
        </w:tc>
        <w:tc>
          <w:tcPr>
            <w:tcW w:type="dxa" w:w="900"/>
            <w:tcBorders>
              <w:top w:sz="4" w:val="nil"/>
              <w:left w:sz="4" w:val="nil"/>
              <w:bottom w:color="000000" w:sz="8" w:val="single"/>
              <w:right w:color="000000" w:sz="4" w:val="single"/>
            </w:tcBorders>
            <w:vAlign w:val="bottom"/>
          </w:tcPr>
          <w:p w14:paraId="35260000">
            <w:pPr>
              <w:ind/>
              <w:jc w:val="center"/>
              <w:rPr>
                <w:b w:val="1"/>
              </w:rPr>
            </w:pPr>
            <w:r>
              <w:rPr>
                <w:b w:val="1"/>
              </w:rPr>
              <w:t>0,0000</w:t>
            </w:r>
          </w:p>
        </w:tc>
        <w:tc>
          <w:tcPr>
            <w:tcW w:type="dxa" w:w="1080"/>
            <w:tcBorders>
              <w:top w:sz="4" w:val="nil"/>
              <w:left w:sz="4" w:val="nil"/>
              <w:bottom w:color="000000" w:sz="8" w:val="single"/>
              <w:right w:color="000000" w:sz="8" w:val="single"/>
            </w:tcBorders>
            <w:vAlign w:val="bottom"/>
          </w:tcPr>
          <w:p w14:paraId="36260000">
            <w:pPr>
              <w:ind/>
              <w:jc w:val="center"/>
              <w:rPr>
                <w:b w:val="1"/>
              </w:rPr>
            </w:pPr>
            <w:r>
              <w:rPr>
                <w:b w:val="1"/>
              </w:rPr>
              <w:t>0,1910</w:t>
            </w:r>
          </w:p>
        </w:tc>
      </w:tr>
      <w:tr>
        <w:trPr>
          <w:trHeight w:hRule="atLeast" w:val="461"/>
        </w:trPr>
        <w:tc>
          <w:tcPr>
            <w:tcW w:type="dxa" w:w="6135"/>
            <w:gridSpan w:val="2"/>
            <w:tcBorders>
              <w:top w:color="000000" w:sz="4" w:val="single"/>
              <w:left w:color="000000" w:sz="8" w:val="single"/>
              <w:bottom w:color="000000" w:sz="4" w:val="single"/>
              <w:right w:color="000000" w:sz="8" w:val="single"/>
            </w:tcBorders>
            <w:vAlign w:val="center"/>
          </w:tcPr>
          <w:p w14:paraId="37260000">
            <w:pPr>
              <w:rPr>
                <w:b w:val="1"/>
              </w:rPr>
            </w:pPr>
            <w:r>
              <w:rPr>
                <w:sz w:val="20"/>
              </w:rPr>
              <w:t> </w:t>
            </w:r>
            <w:r>
              <w:rPr>
                <w:b w:val="1"/>
              </w:rPr>
              <w:t xml:space="preserve">ВСЕГО хозяйственные нужды </w:t>
            </w:r>
            <w:r>
              <w:rPr>
                <w:b w:val="1"/>
                <w:sz w:val="26"/>
              </w:rPr>
              <w:t>ОАО «ОГК-2»-Псковская ГРЭС</w:t>
            </w:r>
            <w:r>
              <w:rPr>
                <w:b w:val="1"/>
              </w:rPr>
              <w:t>: </w:t>
            </w:r>
          </w:p>
        </w:tc>
        <w:tc>
          <w:tcPr>
            <w:tcW w:type="dxa" w:w="900"/>
            <w:tcBorders>
              <w:top w:color="000000" w:sz="4" w:val="single"/>
              <w:left w:color="000000" w:sz="8" w:val="single"/>
              <w:bottom w:color="000000" w:sz="8" w:val="single"/>
              <w:right w:color="000000" w:sz="8" w:val="single"/>
            </w:tcBorders>
            <w:vAlign w:val="center"/>
          </w:tcPr>
          <w:p w14:paraId="38260000">
            <w:pPr>
              <w:ind/>
              <w:jc w:val="center"/>
              <w:rPr>
                <w:b w:val="1"/>
              </w:rPr>
            </w:pPr>
            <w:r>
              <w:rPr>
                <w:b w:val="1"/>
              </w:rPr>
              <w:t>2,0649</w:t>
            </w:r>
          </w:p>
        </w:tc>
        <w:tc>
          <w:tcPr>
            <w:tcW w:type="dxa" w:w="900"/>
            <w:tcBorders>
              <w:top w:color="000000" w:sz="4" w:val="single"/>
              <w:left w:color="000000" w:sz="8" w:val="single"/>
              <w:bottom w:color="000000" w:sz="8" w:val="single"/>
              <w:right w:color="000000" w:sz="8" w:val="single"/>
            </w:tcBorders>
            <w:vAlign w:val="center"/>
          </w:tcPr>
          <w:p w14:paraId="39260000">
            <w:pPr>
              <w:ind/>
              <w:jc w:val="center"/>
              <w:rPr>
                <w:b w:val="1"/>
              </w:rPr>
            </w:pPr>
            <w:r>
              <w:rPr>
                <w:b w:val="1"/>
              </w:rPr>
              <w:t>0,2011</w:t>
            </w:r>
          </w:p>
        </w:tc>
        <w:tc>
          <w:tcPr>
            <w:tcW w:type="dxa" w:w="900"/>
            <w:tcBorders>
              <w:top w:color="000000" w:sz="4" w:val="single"/>
              <w:left w:color="000000" w:sz="8" w:val="single"/>
              <w:bottom w:color="000000" w:sz="8" w:val="single"/>
              <w:right w:color="000000" w:sz="8" w:val="single"/>
            </w:tcBorders>
            <w:vAlign w:val="center"/>
          </w:tcPr>
          <w:p w14:paraId="3A260000">
            <w:pPr>
              <w:ind/>
              <w:jc w:val="center"/>
              <w:rPr>
                <w:b w:val="1"/>
              </w:rPr>
            </w:pPr>
            <w:r>
              <w:rPr>
                <w:b w:val="1"/>
              </w:rPr>
              <w:t>1,2183</w:t>
            </w:r>
          </w:p>
        </w:tc>
        <w:tc>
          <w:tcPr>
            <w:tcW w:type="dxa" w:w="1080"/>
            <w:tcBorders>
              <w:top w:color="000000" w:sz="4" w:val="single"/>
              <w:left w:color="000000" w:sz="8" w:val="single"/>
              <w:bottom w:color="000000" w:sz="8" w:val="single"/>
              <w:right w:color="000000" w:sz="8" w:val="single"/>
            </w:tcBorders>
            <w:vAlign w:val="center"/>
          </w:tcPr>
          <w:p w14:paraId="3B260000">
            <w:pPr>
              <w:ind/>
              <w:jc w:val="center"/>
              <w:rPr>
                <w:b w:val="1"/>
              </w:rPr>
            </w:pPr>
            <w:r>
              <w:rPr>
                <w:b w:val="1"/>
              </w:rPr>
              <w:t>3,4842</w:t>
            </w:r>
          </w:p>
        </w:tc>
      </w:tr>
    </w:tbl>
    <w:p w14:paraId="3C260000">
      <w:pPr>
        <w:ind w:firstLine="822" w:left="79" w:right="23"/>
        <w:jc w:val="both"/>
        <w:rPr>
          <w:b w:val="1"/>
          <w:color w:val="000000"/>
          <w:sz w:val="26"/>
        </w:rPr>
      </w:pPr>
    </w:p>
    <w:p w14:paraId="3D260000">
      <w:pPr>
        <w:ind w:firstLine="822" w:left="79" w:right="23"/>
        <w:jc w:val="both"/>
        <w:rPr>
          <w:color w:val="000000"/>
          <w:sz w:val="26"/>
        </w:rPr>
      </w:pPr>
      <w:r>
        <w:rPr>
          <w:b w:val="1"/>
          <w:color w:val="000000"/>
          <w:sz w:val="26"/>
        </w:rPr>
        <w:t xml:space="preserve">Таблица 1.5.1.4. </w:t>
      </w:r>
      <w:r>
        <w:rPr>
          <w:color w:val="000000"/>
          <w:sz w:val="26"/>
        </w:rPr>
        <w:t xml:space="preserve">Тепловые нагрузки на собственные нужды </w:t>
      </w:r>
      <w:r>
        <w:rPr>
          <w:sz w:val="26"/>
        </w:rPr>
        <w:t>филиала ОАО «ОГК-2»-Псковская ГРЭС</w:t>
      </w:r>
      <w:r>
        <w:rPr>
          <w:color w:val="000000"/>
          <w:sz w:val="26"/>
        </w:rPr>
        <w:t>.</w:t>
      </w:r>
    </w:p>
    <w:p w14:paraId="3E260000">
      <w:pPr>
        <w:ind w:firstLine="822" w:left="79" w:right="23"/>
        <w:jc w:val="both"/>
        <w:rPr>
          <w:color w:val="000000"/>
          <w:sz w:val="26"/>
        </w:rPr>
      </w:pPr>
    </w:p>
    <w:tbl>
      <w:tblPr>
        <w:tblStyle w:val="Style_16"/>
        <w:tblInd w:type="dxa" w:w="93"/>
        <w:tblLayout w:type="fixed"/>
      </w:tblPr>
      <w:tblGrid>
        <w:gridCol w:w="555"/>
        <w:gridCol w:w="5580"/>
        <w:gridCol w:w="900"/>
        <w:gridCol w:w="900"/>
        <w:gridCol w:w="900"/>
        <w:gridCol w:w="1080"/>
      </w:tblGrid>
      <w:tr>
        <w:trPr>
          <w:trHeight w:hRule="atLeast" w:val="342"/>
        </w:trPr>
        <w:tc>
          <w:tcPr>
            <w:tcW w:type="dxa" w:w="555"/>
            <w:vMerge w:val="restart"/>
            <w:tcBorders>
              <w:top w:color="000000" w:sz="4" w:val="single"/>
              <w:left w:color="000000" w:sz="8" w:val="single"/>
              <w:bottom w:color="000000" w:sz="4" w:val="single"/>
              <w:right w:color="000000" w:sz="4" w:val="single"/>
            </w:tcBorders>
            <w:vAlign w:val="center"/>
          </w:tcPr>
          <w:p w14:paraId="3F260000">
            <w:pPr>
              <w:ind/>
              <w:jc w:val="center"/>
              <w:rPr>
                <w:b w:val="1"/>
              </w:rPr>
            </w:pPr>
            <w:r>
              <w:rPr>
                <w:b w:val="1"/>
              </w:rPr>
              <w:t>№</w:t>
            </w:r>
          </w:p>
          <w:p w14:paraId="40260000">
            <w:pPr>
              <w:ind/>
              <w:jc w:val="center"/>
              <w:rPr>
                <w:b w:val="1"/>
              </w:rPr>
            </w:pPr>
            <w:r>
              <w:rPr>
                <w:b w:val="1"/>
              </w:rPr>
              <w:t>по схеме</w:t>
            </w:r>
          </w:p>
        </w:tc>
        <w:tc>
          <w:tcPr>
            <w:tcW w:type="dxa" w:w="5580"/>
            <w:vMerge w:val="restart"/>
            <w:tcBorders>
              <w:top w:color="000000" w:sz="4" w:val="single"/>
              <w:left w:color="000000" w:sz="4" w:val="single"/>
              <w:bottom w:color="000000" w:sz="4" w:val="single"/>
              <w:right w:color="000000" w:sz="4" w:val="single"/>
            </w:tcBorders>
            <w:vAlign w:val="center"/>
          </w:tcPr>
          <w:p w14:paraId="41260000">
            <w:pPr>
              <w:ind/>
              <w:jc w:val="center"/>
              <w:rPr>
                <w:b w:val="1"/>
              </w:rPr>
            </w:pPr>
            <w:r>
              <w:rPr>
                <w:b w:val="1"/>
              </w:rPr>
              <w:t>Наименование потребителя</w:t>
            </w:r>
          </w:p>
        </w:tc>
        <w:tc>
          <w:tcPr>
            <w:tcW w:type="dxa" w:w="3780"/>
            <w:gridSpan w:val="4"/>
            <w:tcBorders>
              <w:top w:color="000000" w:sz="8" w:val="single"/>
              <w:left w:sz="4" w:val="nil"/>
              <w:bottom w:color="000000" w:sz="4" w:val="single"/>
              <w:right w:color="000000" w:sz="8" w:val="single"/>
            </w:tcBorders>
            <w:vAlign w:val="center"/>
          </w:tcPr>
          <w:p w14:paraId="42260000">
            <w:pPr>
              <w:ind/>
              <w:jc w:val="center"/>
              <w:rPr>
                <w:b w:val="1"/>
              </w:rPr>
            </w:pPr>
            <w:r>
              <w:rPr>
                <w:b w:val="1"/>
              </w:rPr>
              <w:t>Тепловая нагрузка, Гкал/час</w:t>
            </w:r>
          </w:p>
        </w:tc>
      </w:tr>
      <w:tr>
        <w:trPr>
          <w:trHeight w:hRule="atLeast" w:val="333"/>
        </w:trPr>
        <w:tc>
          <w:tcPr>
            <w:tcW w:type="dxa" w:w="555"/>
            <w:gridSpan w:val="1"/>
            <w:vMerge w:val="continue"/>
            <w:tcBorders>
              <w:top w:color="000000" w:sz="4" w:val="single"/>
              <w:left w:color="000000" w:sz="8" w:val="single"/>
              <w:bottom w:color="000000" w:sz="4" w:val="single"/>
              <w:right w:color="000000" w:sz="4" w:val="single"/>
            </w:tcBorders>
            <w:vAlign w:val="center"/>
          </w:tcPr>
          <w:p/>
        </w:tc>
        <w:tc>
          <w:tcPr>
            <w:tcW w:type="dxa" w:w="5580"/>
            <w:gridSpan w:val="1"/>
            <w:vMerge w:val="continue"/>
            <w:tcBorders>
              <w:top w:color="000000" w:sz="4" w:val="single"/>
              <w:left w:color="000000" w:sz="4" w:val="single"/>
              <w:bottom w:color="000000" w:sz="4" w:val="single"/>
              <w:right w:color="000000" w:sz="4" w:val="single"/>
            </w:tcBorders>
            <w:vAlign w:val="center"/>
          </w:tcPr>
          <w:p/>
        </w:tc>
        <w:tc>
          <w:tcPr>
            <w:tcW w:type="dxa" w:w="900"/>
            <w:tcBorders>
              <w:top w:sz="4" w:val="nil"/>
              <w:left w:sz="4" w:val="nil"/>
              <w:bottom w:color="000000" w:sz="4" w:val="single"/>
              <w:right w:color="000000" w:sz="4" w:val="single"/>
            </w:tcBorders>
            <w:vAlign w:val="center"/>
          </w:tcPr>
          <w:p w14:paraId="43260000">
            <w:pPr>
              <w:ind/>
              <w:jc w:val="center"/>
              <w:rPr>
                <w:b w:val="1"/>
              </w:rPr>
            </w:pPr>
            <w:r>
              <w:rPr>
                <w:b w:val="1"/>
              </w:rPr>
              <w:t>Q</w:t>
            </w:r>
            <w:r>
              <w:rPr>
                <w:vertAlign w:val="subscript"/>
              </w:rPr>
              <w:t>от</w:t>
            </w:r>
          </w:p>
        </w:tc>
        <w:tc>
          <w:tcPr>
            <w:tcW w:type="dxa" w:w="900"/>
            <w:tcBorders>
              <w:top w:sz="4" w:val="nil"/>
              <w:left w:sz="4" w:val="nil"/>
              <w:bottom w:color="000000" w:sz="4" w:val="single"/>
              <w:right w:color="000000" w:sz="4" w:val="single"/>
            </w:tcBorders>
            <w:vAlign w:val="center"/>
          </w:tcPr>
          <w:p w14:paraId="44260000">
            <w:pPr>
              <w:ind/>
              <w:jc w:val="center"/>
              <w:rPr>
                <w:b w:val="1"/>
              </w:rPr>
            </w:pPr>
            <w:r>
              <w:rPr>
                <w:b w:val="1"/>
              </w:rPr>
              <w:t>Q</w:t>
            </w:r>
            <w:r>
              <w:rPr>
                <w:vertAlign w:val="subscript"/>
              </w:rPr>
              <w:t>в</w:t>
            </w:r>
          </w:p>
        </w:tc>
        <w:tc>
          <w:tcPr>
            <w:tcW w:type="dxa" w:w="900"/>
            <w:tcBorders>
              <w:top w:sz="4" w:val="nil"/>
              <w:left w:sz="4" w:val="nil"/>
              <w:bottom w:color="000000" w:sz="4" w:val="single"/>
              <w:right w:color="000000" w:sz="4" w:val="single"/>
            </w:tcBorders>
            <w:vAlign w:val="center"/>
          </w:tcPr>
          <w:p w14:paraId="45260000">
            <w:pPr>
              <w:ind/>
              <w:jc w:val="center"/>
              <w:rPr>
                <w:b w:val="1"/>
              </w:rPr>
            </w:pPr>
            <w:r>
              <w:rPr>
                <w:b w:val="1"/>
              </w:rPr>
              <w:t>Q</w:t>
            </w:r>
            <w:r>
              <w:rPr>
                <w:vertAlign w:val="subscript"/>
              </w:rPr>
              <w:t>гвс</w:t>
            </w:r>
          </w:p>
        </w:tc>
        <w:tc>
          <w:tcPr>
            <w:tcW w:type="dxa" w:w="1080"/>
            <w:tcBorders>
              <w:top w:sz="4" w:val="nil"/>
              <w:left w:sz="4" w:val="nil"/>
              <w:bottom w:color="000000" w:sz="4" w:val="single"/>
              <w:right w:color="000000" w:sz="8" w:val="single"/>
            </w:tcBorders>
            <w:vAlign w:val="center"/>
          </w:tcPr>
          <w:p w14:paraId="46260000">
            <w:pPr>
              <w:ind/>
              <w:jc w:val="center"/>
              <w:rPr>
                <w:b w:val="1"/>
              </w:rPr>
            </w:pPr>
            <w:r>
              <w:rPr>
                <w:b w:val="1"/>
              </w:rPr>
              <w:t>Q</w:t>
            </w:r>
            <w:r>
              <w:rPr>
                <w:vertAlign w:val="subscript"/>
              </w:rPr>
              <w:t>т</w:t>
            </w:r>
          </w:p>
        </w:tc>
      </w:tr>
      <w:tr>
        <w:trPr>
          <w:trHeight w:hRule="atLeast" w:val="386"/>
        </w:trPr>
        <w:tc>
          <w:tcPr>
            <w:tcW w:type="dxa" w:w="9915"/>
            <w:gridSpan w:val="6"/>
            <w:tcBorders>
              <w:top w:sz="4" w:val="nil"/>
              <w:left w:color="000000" w:sz="8" w:val="single"/>
              <w:bottom w:color="000000" w:sz="4" w:val="single"/>
              <w:right w:color="000000" w:sz="8" w:val="single"/>
            </w:tcBorders>
            <w:vAlign w:val="center"/>
          </w:tcPr>
          <w:p w14:paraId="47260000">
            <w:pPr>
              <w:ind/>
              <w:jc w:val="center"/>
              <w:rPr>
                <w:b w:val="1"/>
                <w:sz w:val="20"/>
              </w:rPr>
            </w:pPr>
            <w:r>
              <w:rPr>
                <w:b w:val="1"/>
              </w:rPr>
              <w:t>Промплощадка</w:t>
            </w:r>
          </w:p>
        </w:tc>
      </w:tr>
      <w:tr>
        <w:trPr>
          <w:trHeight w:hRule="atLeast" w:val="270"/>
        </w:trPr>
        <w:tc>
          <w:tcPr>
            <w:tcW w:type="dxa" w:w="555"/>
            <w:tcBorders>
              <w:top w:sz="4" w:val="nil"/>
              <w:left w:color="000000" w:sz="8" w:val="single"/>
              <w:bottom w:color="000000" w:sz="4" w:val="single"/>
              <w:right w:color="000000" w:sz="4" w:val="single"/>
            </w:tcBorders>
            <w:vAlign w:val="bottom"/>
          </w:tcPr>
          <w:p w14:paraId="48260000">
            <w:pPr>
              <w:ind/>
              <w:jc w:val="center"/>
            </w:pPr>
            <w:r>
              <w:t>1</w:t>
            </w:r>
          </w:p>
        </w:tc>
        <w:tc>
          <w:tcPr>
            <w:tcW w:type="dxa" w:w="5580"/>
            <w:tcBorders>
              <w:top w:sz="4" w:val="nil"/>
              <w:left w:sz="4" w:val="nil"/>
              <w:bottom w:color="000000" w:sz="4" w:val="single"/>
              <w:right w:color="000000" w:sz="4" w:val="single"/>
            </w:tcBorders>
            <w:vAlign w:val="bottom"/>
          </w:tcPr>
          <w:p w14:paraId="49260000">
            <w:r>
              <w:t>Пусковая котельная</w:t>
            </w:r>
          </w:p>
        </w:tc>
        <w:tc>
          <w:tcPr>
            <w:tcW w:type="dxa" w:w="900"/>
            <w:tcBorders>
              <w:top w:sz="4" w:val="nil"/>
              <w:left w:sz="4" w:val="nil"/>
              <w:bottom w:color="000000" w:sz="4" w:val="single"/>
              <w:right w:color="000000" w:sz="4" w:val="single"/>
            </w:tcBorders>
            <w:vAlign w:val="center"/>
          </w:tcPr>
          <w:p w14:paraId="4A260000">
            <w:pPr>
              <w:ind/>
              <w:jc w:val="center"/>
            </w:pPr>
            <w:r>
              <w:t>0,1656</w:t>
            </w:r>
          </w:p>
        </w:tc>
        <w:tc>
          <w:tcPr>
            <w:tcW w:type="dxa" w:w="900"/>
            <w:tcBorders>
              <w:top w:sz="4" w:val="nil"/>
              <w:left w:sz="4" w:val="nil"/>
              <w:bottom w:color="000000" w:sz="4" w:val="single"/>
              <w:right w:color="000000" w:sz="4" w:val="single"/>
            </w:tcBorders>
            <w:vAlign w:val="center"/>
          </w:tcPr>
          <w:p w14:paraId="4B260000">
            <w:pPr>
              <w:ind/>
              <w:jc w:val="center"/>
            </w:pPr>
            <w:r>
              <w:t>0,0000</w:t>
            </w:r>
          </w:p>
        </w:tc>
        <w:tc>
          <w:tcPr>
            <w:tcW w:type="dxa" w:w="900"/>
            <w:tcBorders>
              <w:top w:sz="4" w:val="nil"/>
              <w:left w:sz="4" w:val="nil"/>
              <w:bottom w:color="000000" w:sz="4" w:val="single"/>
              <w:right w:color="000000" w:sz="4" w:val="single"/>
            </w:tcBorders>
            <w:vAlign w:val="center"/>
          </w:tcPr>
          <w:p w14:paraId="4C260000">
            <w:pPr>
              <w:ind/>
              <w:jc w:val="center"/>
            </w:pPr>
            <w:r>
              <w:t>0,0049</w:t>
            </w:r>
          </w:p>
        </w:tc>
        <w:tc>
          <w:tcPr>
            <w:tcW w:type="dxa" w:w="1080"/>
            <w:tcBorders>
              <w:top w:sz="4" w:val="nil"/>
              <w:left w:sz="4" w:val="nil"/>
              <w:bottom w:color="000000" w:sz="4" w:val="single"/>
              <w:right w:color="000000" w:sz="8" w:val="single"/>
            </w:tcBorders>
            <w:vAlign w:val="center"/>
          </w:tcPr>
          <w:p w14:paraId="4D260000">
            <w:pPr>
              <w:ind/>
              <w:jc w:val="center"/>
            </w:pPr>
            <w:r>
              <w:t>0,1705</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4E260000">
            <w:pPr>
              <w:ind/>
              <w:jc w:val="center"/>
            </w:pPr>
            <w:r>
              <w:t>22</w:t>
            </w:r>
          </w:p>
        </w:tc>
        <w:tc>
          <w:tcPr>
            <w:tcW w:type="dxa" w:w="5580"/>
            <w:tcBorders>
              <w:top w:sz="4" w:val="nil"/>
              <w:left w:sz="4" w:val="nil"/>
              <w:bottom w:color="000000" w:sz="4" w:val="single"/>
              <w:right w:color="000000" w:sz="4" w:val="single"/>
            </w:tcBorders>
            <w:vAlign w:val="bottom"/>
          </w:tcPr>
          <w:p w14:paraId="4F260000">
            <w:r>
              <w:t>Мазутонасосная станция</w:t>
            </w:r>
          </w:p>
        </w:tc>
        <w:tc>
          <w:tcPr>
            <w:tcW w:type="dxa" w:w="900"/>
            <w:tcBorders>
              <w:top w:sz="4" w:val="nil"/>
              <w:left w:sz="4" w:val="nil"/>
              <w:bottom w:color="000000" w:sz="4" w:val="single"/>
              <w:right w:color="000000" w:sz="4" w:val="single"/>
            </w:tcBorders>
            <w:vAlign w:val="center"/>
          </w:tcPr>
          <w:p w14:paraId="50260000">
            <w:pPr>
              <w:ind/>
              <w:jc w:val="center"/>
            </w:pPr>
            <w:r>
              <w:t>0,0910</w:t>
            </w:r>
          </w:p>
        </w:tc>
        <w:tc>
          <w:tcPr>
            <w:tcW w:type="dxa" w:w="900"/>
            <w:tcBorders>
              <w:top w:sz="4" w:val="nil"/>
              <w:left w:sz="4" w:val="nil"/>
              <w:bottom w:color="000000" w:sz="4" w:val="single"/>
              <w:right w:color="000000" w:sz="4" w:val="single"/>
            </w:tcBorders>
            <w:vAlign w:val="center"/>
          </w:tcPr>
          <w:p w14:paraId="51260000">
            <w:pPr>
              <w:ind/>
              <w:jc w:val="center"/>
            </w:pPr>
            <w:r>
              <w:t>0,0000</w:t>
            </w:r>
          </w:p>
        </w:tc>
        <w:tc>
          <w:tcPr>
            <w:tcW w:type="dxa" w:w="900"/>
            <w:tcBorders>
              <w:top w:sz="4" w:val="nil"/>
              <w:left w:sz="4" w:val="nil"/>
              <w:bottom w:color="000000" w:sz="4" w:val="single"/>
              <w:right w:color="000000" w:sz="4" w:val="single"/>
            </w:tcBorders>
            <w:vAlign w:val="center"/>
          </w:tcPr>
          <w:p w14:paraId="52260000">
            <w:pPr>
              <w:ind/>
              <w:jc w:val="center"/>
            </w:pPr>
            <w:r>
              <w:t>0,0000</w:t>
            </w:r>
          </w:p>
        </w:tc>
        <w:tc>
          <w:tcPr>
            <w:tcW w:type="dxa" w:w="1080"/>
            <w:tcBorders>
              <w:top w:sz="4" w:val="nil"/>
              <w:left w:sz="4" w:val="nil"/>
              <w:bottom w:color="000000" w:sz="4" w:val="single"/>
              <w:right w:color="000000" w:sz="8" w:val="single"/>
            </w:tcBorders>
            <w:vAlign w:val="center"/>
          </w:tcPr>
          <w:p w14:paraId="53260000">
            <w:pPr>
              <w:ind/>
              <w:jc w:val="center"/>
            </w:pPr>
            <w:r>
              <w:t>0,0910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54260000">
            <w:pPr>
              <w:ind/>
              <w:jc w:val="center"/>
            </w:pPr>
            <w:r>
              <w:t>39</w:t>
            </w:r>
          </w:p>
        </w:tc>
        <w:tc>
          <w:tcPr>
            <w:tcW w:type="dxa" w:w="5580"/>
            <w:tcBorders>
              <w:top w:sz="4" w:val="nil"/>
              <w:left w:sz="4" w:val="nil"/>
              <w:bottom w:color="000000" w:sz="4" w:val="single"/>
              <w:right w:color="000000" w:sz="4" w:val="single"/>
            </w:tcBorders>
            <w:vAlign w:val="bottom"/>
          </w:tcPr>
          <w:p w14:paraId="55260000">
            <w:r>
              <w:t>БНС-1</w:t>
            </w:r>
          </w:p>
        </w:tc>
        <w:tc>
          <w:tcPr>
            <w:tcW w:type="dxa" w:w="900"/>
            <w:tcBorders>
              <w:top w:sz="4" w:val="nil"/>
              <w:left w:sz="4" w:val="nil"/>
              <w:bottom w:color="000000" w:sz="4" w:val="single"/>
              <w:right w:color="000000" w:sz="4" w:val="single"/>
            </w:tcBorders>
            <w:vAlign w:val="center"/>
          </w:tcPr>
          <w:p w14:paraId="56260000">
            <w:pPr>
              <w:ind/>
              <w:jc w:val="center"/>
            </w:pPr>
            <w:r>
              <w:t>0,0761</w:t>
            </w:r>
          </w:p>
        </w:tc>
        <w:tc>
          <w:tcPr>
            <w:tcW w:type="dxa" w:w="900"/>
            <w:tcBorders>
              <w:top w:sz="4" w:val="nil"/>
              <w:left w:sz="4" w:val="nil"/>
              <w:bottom w:color="000000" w:sz="4" w:val="single"/>
              <w:right w:color="000000" w:sz="4" w:val="single"/>
            </w:tcBorders>
            <w:vAlign w:val="center"/>
          </w:tcPr>
          <w:p w14:paraId="57260000">
            <w:pPr>
              <w:ind/>
              <w:jc w:val="center"/>
            </w:pPr>
            <w:r>
              <w:t>0,0000</w:t>
            </w:r>
          </w:p>
        </w:tc>
        <w:tc>
          <w:tcPr>
            <w:tcW w:type="dxa" w:w="900"/>
            <w:tcBorders>
              <w:top w:sz="4" w:val="nil"/>
              <w:left w:sz="4" w:val="nil"/>
              <w:bottom w:color="000000" w:sz="4" w:val="single"/>
              <w:right w:color="000000" w:sz="4" w:val="single"/>
            </w:tcBorders>
            <w:vAlign w:val="center"/>
          </w:tcPr>
          <w:p w14:paraId="58260000">
            <w:pPr>
              <w:ind/>
              <w:jc w:val="center"/>
            </w:pPr>
            <w:r>
              <w:t>0,0000</w:t>
            </w:r>
          </w:p>
        </w:tc>
        <w:tc>
          <w:tcPr>
            <w:tcW w:type="dxa" w:w="1080"/>
            <w:tcBorders>
              <w:top w:sz="4" w:val="nil"/>
              <w:left w:sz="4" w:val="nil"/>
              <w:bottom w:color="000000" w:sz="4" w:val="single"/>
              <w:right w:color="000000" w:sz="8" w:val="single"/>
            </w:tcBorders>
            <w:vAlign w:val="center"/>
          </w:tcPr>
          <w:p w14:paraId="59260000">
            <w:pPr>
              <w:ind/>
              <w:jc w:val="center"/>
            </w:pPr>
            <w:r>
              <w:t>0,0761</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5A260000">
            <w:pPr>
              <w:ind/>
              <w:jc w:val="center"/>
            </w:pPr>
            <w:r>
              <w:t>40</w:t>
            </w:r>
          </w:p>
        </w:tc>
        <w:tc>
          <w:tcPr>
            <w:tcW w:type="dxa" w:w="5580"/>
            <w:tcBorders>
              <w:top w:sz="4" w:val="nil"/>
              <w:left w:sz="4" w:val="nil"/>
              <w:bottom w:color="000000" w:sz="4" w:val="single"/>
              <w:right w:color="000000" w:sz="4" w:val="single"/>
            </w:tcBorders>
            <w:vAlign w:val="bottom"/>
          </w:tcPr>
          <w:p w14:paraId="5B260000">
            <w:r>
              <w:t>Химцех</w:t>
            </w:r>
          </w:p>
        </w:tc>
        <w:tc>
          <w:tcPr>
            <w:tcW w:type="dxa" w:w="900"/>
            <w:tcBorders>
              <w:top w:sz="4" w:val="nil"/>
              <w:left w:sz="4" w:val="nil"/>
              <w:bottom w:color="000000" w:sz="4" w:val="single"/>
              <w:right w:color="000000" w:sz="4" w:val="single"/>
            </w:tcBorders>
            <w:vAlign w:val="center"/>
          </w:tcPr>
          <w:p w14:paraId="5C260000">
            <w:pPr>
              <w:ind/>
              <w:jc w:val="center"/>
            </w:pPr>
            <w:r>
              <w:t>0,8996</w:t>
            </w:r>
          </w:p>
        </w:tc>
        <w:tc>
          <w:tcPr>
            <w:tcW w:type="dxa" w:w="900"/>
            <w:tcBorders>
              <w:top w:sz="4" w:val="nil"/>
              <w:left w:sz="4" w:val="nil"/>
              <w:bottom w:color="000000" w:sz="4" w:val="single"/>
              <w:right w:color="000000" w:sz="4" w:val="single"/>
            </w:tcBorders>
            <w:vAlign w:val="center"/>
          </w:tcPr>
          <w:p w14:paraId="5D260000">
            <w:pPr>
              <w:ind/>
              <w:jc w:val="center"/>
            </w:pPr>
            <w:r>
              <w:t>0,0000</w:t>
            </w:r>
          </w:p>
        </w:tc>
        <w:tc>
          <w:tcPr>
            <w:tcW w:type="dxa" w:w="900"/>
            <w:tcBorders>
              <w:top w:sz="4" w:val="nil"/>
              <w:left w:sz="4" w:val="nil"/>
              <w:bottom w:color="000000" w:sz="4" w:val="single"/>
              <w:right w:color="000000" w:sz="4" w:val="single"/>
            </w:tcBorders>
            <w:vAlign w:val="center"/>
          </w:tcPr>
          <w:p w14:paraId="5E260000">
            <w:pPr>
              <w:ind/>
              <w:jc w:val="center"/>
            </w:pPr>
            <w:r>
              <w:t>0,0885</w:t>
            </w:r>
          </w:p>
        </w:tc>
        <w:tc>
          <w:tcPr>
            <w:tcW w:type="dxa" w:w="1080"/>
            <w:tcBorders>
              <w:top w:sz="4" w:val="nil"/>
              <w:left w:sz="4" w:val="nil"/>
              <w:bottom w:color="000000" w:sz="4" w:val="single"/>
              <w:right w:color="000000" w:sz="8" w:val="single"/>
            </w:tcBorders>
            <w:vAlign w:val="center"/>
          </w:tcPr>
          <w:p w14:paraId="5F260000">
            <w:pPr>
              <w:ind/>
              <w:jc w:val="center"/>
            </w:pPr>
            <w:r>
              <w:t>0,9882</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60260000">
            <w:pPr>
              <w:ind/>
              <w:jc w:val="center"/>
            </w:pPr>
            <w:r>
              <w:t>46</w:t>
            </w:r>
          </w:p>
        </w:tc>
        <w:tc>
          <w:tcPr>
            <w:tcW w:type="dxa" w:w="5580"/>
            <w:tcBorders>
              <w:top w:sz="4" w:val="nil"/>
              <w:left w:sz="4" w:val="nil"/>
              <w:bottom w:color="000000" w:sz="4" w:val="single"/>
              <w:right w:color="000000" w:sz="4" w:val="single"/>
            </w:tcBorders>
            <w:vAlign w:val="bottom"/>
          </w:tcPr>
          <w:p w14:paraId="61260000">
            <w:r>
              <w:t>Главный корпус</w:t>
            </w:r>
          </w:p>
        </w:tc>
        <w:tc>
          <w:tcPr>
            <w:tcW w:type="dxa" w:w="900"/>
            <w:tcBorders>
              <w:top w:sz="4" w:val="nil"/>
              <w:left w:sz="4" w:val="nil"/>
              <w:bottom w:color="000000" w:sz="4" w:val="single"/>
              <w:right w:color="000000" w:sz="4" w:val="single"/>
            </w:tcBorders>
            <w:vAlign w:val="center"/>
          </w:tcPr>
          <w:p w14:paraId="62260000">
            <w:pPr>
              <w:ind/>
              <w:jc w:val="center"/>
            </w:pPr>
            <w:r>
              <w:t>8,0280</w:t>
            </w:r>
          </w:p>
        </w:tc>
        <w:tc>
          <w:tcPr>
            <w:tcW w:type="dxa" w:w="900"/>
            <w:tcBorders>
              <w:top w:sz="4" w:val="nil"/>
              <w:left w:sz="4" w:val="nil"/>
              <w:bottom w:color="000000" w:sz="4" w:val="single"/>
              <w:right w:color="000000" w:sz="4" w:val="single"/>
            </w:tcBorders>
            <w:vAlign w:val="center"/>
          </w:tcPr>
          <w:p w14:paraId="63260000">
            <w:pPr>
              <w:ind/>
              <w:jc w:val="center"/>
            </w:pPr>
            <w:r>
              <w:t>0,0000</w:t>
            </w:r>
          </w:p>
        </w:tc>
        <w:tc>
          <w:tcPr>
            <w:tcW w:type="dxa" w:w="900"/>
            <w:tcBorders>
              <w:top w:sz="4" w:val="nil"/>
              <w:left w:sz="4" w:val="nil"/>
              <w:bottom w:color="000000" w:sz="4" w:val="single"/>
              <w:right w:color="000000" w:sz="4" w:val="single"/>
            </w:tcBorders>
            <w:vAlign w:val="center"/>
          </w:tcPr>
          <w:p w14:paraId="64260000">
            <w:pPr>
              <w:ind/>
              <w:jc w:val="center"/>
            </w:pPr>
            <w:r>
              <w:t>0,0000</w:t>
            </w:r>
          </w:p>
        </w:tc>
        <w:tc>
          <w:tcPr>
            <w:tcW w:type="dxa" w:w="1080"/>
            <w:tcBorders>
              <w:top w:sz="4" w:val="nil"/>
              <w:left w:sz="4" w:val="nil"/>
              <w:bottom w:color="000000" w:sz="4" w:val="single"/>
              <w:right w:color="000000" w:sz="8" w:val="single"/>
            </w:tcBorders>
            <w:vAlign w:val="center"/>
          </w:tcPr>
          <w:p w14:paraId="65260000">
            <w:pPr>
              <w:ind/>
              <w:jc w:val="center"/>
            </w:pPr>
            <w:r>
              <w:t>8,0280</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66260000">
            <w:pPr>
              <w:ind/>
              <w:jc w:val="center"/>
            </w:pPr>
            <w:r>
              <w:t>48</w:t>
            </w:r>
          </w:p>
        </w:tc>
        <w:tc>
          <w:tcPr>
            <w:tcW w:type="dxa" w:w="5580"/>
            <w:tcBorders>
              <w:top w:sz="4" w:val="nil"/>
              <w:left w:sz="4" w:val="nil"/>
              <w:bottom w:color="000000" w:sz="4" w:val="single"/>
              <w:right w:color="000000" w:sz="4" w:val="single"/>
            </w:tcBorders>
            <w:vAlign w:val="bottom"/>
          </w:tcPr>
          <w:p w14:paraId="67260000">
            <w:r>
              <w:t>БНС-2</w:t>
            </w:r>
          </w:p>
        </w:tc>
        <w:tc>
          <w:tcPr>
            <w:tcW w:type="dxa" w:w="900"/>
            <w:tcBorders>
              <w:top w:sz="4" w:val="nil"/>
              <w:left w:sz="4" w:val="nil"/>
              <w:bottom w:color="000000" w:sz="4" w:val="single"/>
              <w:right w:color="000000" w:sz="4" w:val="single"/>
            </w:tcBorders>
            <w:vAlign w:val="center"/>
          </w:tcPr>
          <w:p w14:paraId="68260000">
            <w:pPr>
              <w:ind/>
              <w:jc w:val="center"/>
            </w:pPr>
            <w:r>
              <w:t>0,0942</w:t>
            </w:r>
          </w:p>
        </w:tc>
        <w:tc>
          <w:tcPr>
            <w:tcW w:type="dxa" w:w="900"/>
            <w:tcBorders>
              <w:top w:sz="4" w:val="nil"/>
              <w:left w:sz="4" w:val="nil"/>
              <w:bottom w:color="000000" w:sz="4" w:val="single"/>
              <w:right w:color="000000" w:sz="4" w:val="single"/>
            </w:tcBorders>
            <w:vAlign w:val="center"/>
          </w:tcPr>
          <w:p w14:paraId="69260000">
            <w:pPr>
              <w:ind/>
              <w:jc w:val="center"/>
            </w:pPr>
            <w:r>
              <w:t>0,0000</w:t>
            </w:r>
          </w:p>
        </w:tc>
        <w:tc>
          <w:tcPr>
            <w:tcW w:type="dxa" w:w="900"/>
            <w:tcBorders>
              <w:top w:sz="4" w:val="nil"/>
              <w:left w:sz="4" w:val="nil"/>
              <w:bottom w:color="000000" w:sz="4" w:val="single"/>
              <w:right w:color="000000" w:sz="4" w:val="single"/>
            </w:tcBorders>
            <w:vAlign w:val="center"/>
          </w:tcPr>
          <w:p w14:paraId="6A260000">
            <w:pPr>
              <w:ind/>
              <w:jc w:val="center"/>
            </w:pPr>
            <w:r>
              <w:t>0,0000</w:t>
            </w:r>
          </w:p>
        </w:tc>
        <w:tc>
          <w:tcPr>
            <w:tcW w:type="dxa" w:w="1080"/>
            <w:tcBorders>
              <w:top w:sz="4" w:val="nil"/>
              <w:left w:sz="4" w:val="nil"/>
              <w:bottom w:color="000000" w:sz="4" w:val="single"/>
              <w:right w:color="000000" w:sz="8" w:val="single"/>
            </w:tcBorders>
            <w:vAlign w:val="center"/>
          </w:tcPr>
          <w:p w14:paraId="6B260000">
            <w:pPr>
              <w:ind/>
              <w:jc w:val="center"/>
            </w:pPr>
            <w:r>
              <w:t>0,0942</w:t>
            </w:r>
          </w:p>
        </w:tc>
      </w:tr>
      <w:tr>
        <w:trPr>
          <w:trHeight w:hRule="atLeast" w:val="255"/>
        </w:trPr>
        <w:tc>
          <w:tcPr>
            <w:tcW w:type="dxa" w:w="555"/>
            <w:tcBorders>
              <w:top w:sz="4" w:val="nil"/>
              <w:left w:color="000000" w:sz="8" w:val="single"/>
              <w:bottom w:color="000000" w:sz="4" w:val="single"/>
              <w:right w:color="000000" w:sz="4" w:val="single"/>
            </w:tcBorders>
            <w:vAlign w:val="bottom"/>
          </w:tcPr>
          <w:p w14:paraId="6C260000">
            <w:pPr>
              <w:ind/>
              <w:jc w:val="center"/>
            </w:pPr>
            <w:r>
              <w:t>49</w:t>
            </w:r>
          </w:p>
        </w:tc>
        <w:tc>
          <w:tcPr>
            <w:tcW w:type="dxa" w:w="5580"/>
            <w:tcBorders>
              <w:top w:sz="4" w:val="nil"/>
              <w:left w:sz="4" w:val="nil"/>
              <w:bottom w:color="000000" w:sz="4" w:val="single"/>
              <w:right w:color="000000" w:sz="4" w:val="single"/>
            </w:tcBorders>
            <w:vAlign w:val="bottom"/>
          </w:tcPr>
          <w:p w14:paraId="6D260000">
            <w:r>
              <w:t>ОРУ с пристройкой</w:t>
            </w:r>
          </w:p>
        </w:tc>
        <w:tc>
          <w:tcPr>
            <w:tcW w:type="dxa" w:w="900"/>
            <w:tcBorders>
              <w:top w:sz="4" w:val="nil"/>
              <w:left w:sz="4" w:val="nil"/>
              <w:bottom w:color="000000" w:sz="4" w:val="single"/>
              <w:right w:color="000000" w:sz="4" w:val="single"/>
            </w:tcBorders>
            <w:vAlign w:val="center"/>
          </w:tcPr>
          <w:p w14:paraId="6E260000">
            <w:pPr>
              <w:ind/>
              <w:jc w:val="center"/>
            </w:pPr>
            <w:r>
              <w:t>0,0542</w:t>
            </w:r>
          </w:p>
        </w:tc>
        <w:tc>
          <w:tcPr>
            <w:tcW w:type="dxa" w:w="900"/>
            <w:tcBorders>
              <w:top w:sz="4" w:val="nil"/>
              <w:left w:sz="4" w:val="nil"/>
              <w:bottom w:color="000000" w:sz="4" w:val="single"/>
              <w:right w:color="000000" w:sz="4" w:val="single"/>
            </w:tcBorders>
            <w:vAlign w:val="center"/>
          </w:tcPr>
          <w:p w14:paraId="6F260000">
            <w:pPr>
              <w:ind/>
              <w:jc w:val="center"/>
            </w:pPr>
            <w:r>
              <w:t>0,0000</w:t>
            </w:r>
          </w:p>
        </w:tc>
        <w:tc>
          <w:tcPr>
            <w:tcW w:type="dxa" w:w="900"/>
            <w:tcBorders>
              <w:top w:sz="4" w:val="nil"/>
              <w:left w:sz="4" w:val="nil"/>
              <w:bottom w:color="000000" w:sz="4" w:val="single"/>
              <w:right w:color="000000" w:sz="4" w:val="single"/>
            </w:tcBorders>
            <w:vAlign w:val="center"/>
          </w:tcPr>
          <w:p w14:paraId="70260000">
            <w:pPr>
              <w:ind/>
              <w:jc w:val="center"/>
            </w:pPr>
            <w:r>
              <w:t>0,0000</w:t>
            </w:r>
          </w:p>
        </w:tc>
        <w:tc>
          <w:tcPr>
            <w:tcW w:type="dxa" w:w="1080"/>
            <w:tcBorders>
              <w:top w:sz="4" w:val="nil"/>
              <w:left w:sz="4" w:val="nil"/>
              <w:bottom w:color="000000" w:sz="4" w:val="single"/>
              <w:right w:color="000000" w:sz="8" w:val="single"/>
            </w:tcBorders>
            <w:vAlign w:val="center"/>
          </w:tcPr>
          <w:p w14:paraId="71260000">
            <w:pPr>
              <w:ind/>
              <w:jc w:val="center"/>
            </w:pPr>
            <w:r>
              <w:t>0,0542</w:t>
            </w:r>
          </w:p>
        </w:tc>
      </w:tr>
      <w:tr>
        <w:trPr>
          <w:trHeight w:hRule="atLeast" w:val="270"/>
        </w:trPr>
        <w:tc>
          <w:tcPr>
            <w:tcW w:type="dxa" w:w="555"/>
            <w:tcBorders>
              <w:top w:sz="4" w:val="nil"/>
              <w:left w:color="000000" w:sz="8" w:val="single"/>
              <w:bottom w:sz="4" w:val="nil"/>
              <w:right w:color="000000" w:sz="4" w:val="single"/>
            </w:tcBorders>
            <w:vAlign w:val="bottom"/>
          </w:tcPr>
          <w:p w14:paraId="72260000">
            <w:pPr>
              <w:ind/>
              <w:jc w:val="center"/>
            </w:pPr>
            <w:r>
              <w:t>63</w:t>
            </w:r>
          </w:p>
        </w:tc>
        <w:tc>
          <w:tcPr>
            <w:tcW w:type="dxa" w:w="5580"/>
            <w:tcBorders>
              <w:top w:sz="4" w:val="nil"/>
              <w:left w:sz="4" w:val="nil"/>
              <w:bottom w:sz="4" w:val="nil"/>
              <w:right w:color="000000" w:sz="4" w:val="single"/>
            </w:tcBorders>
            <w:vAlign w:val="bottom"/>
          </w:tcPr>
          <w:p w14:paraId="73260000">
            <w:r>
              <w:t>ГРП</w:t>
            </w:r>
          </w:p>
        </w:tc>
        <w:tc>
          <w:tcPr>
            <w:tcW w:type="dxa" w:w="900"/>
            <w:tcBorders>
              <w:top w:sz="4" w:val="nil"/>
              <w:left w:sz="4" w:val="nil"/>
              <w:bottom w:sz="4" w:val="nil"/>
              <w:right w:color="000000" w:sz="4" w:val="single"/>
            </w:tcBorders>
            <w:vAlign w:val="center"/>
          </w:tcPr>
          <w:p w14:paraId="74260000">
            <w:pPr>
              <w:ind/>
              <w:jc w:val="center"/>
            </w:pPr>
            <w:r>
              <w:t>0,0480</w:t>
            </w:r>
          </w:p>
        </w:tc>
        <w:tc>
          <w:tcPr>
            <w:tcW w:type="dxa" w:w="900"/>
            <w:tcBorders>
              <w:top w:sz="4" w:val="nil"/>
              <w:left w:sz="4" w:val="nil"/>
              <w:bottom w:color="000000" w:sz="4" w:val="single"/>
              <w:right w:color="000000" w:sz="4" w:val="single"/>
            </w:tcBorders>
            <w:vAlign w:val="center"/>
          </w:tcPr>
          <w:p w14:paraId="75260000">
            <w:pPr>
              <w:ind/>
              <w:jc w:val="center"/>
            </w:pPr>
            <w:r>
              <w:t>0,0000</w:t>
            </w:r>
          </w:p>
        </w:tc>
        <w:tc>
          <w:tcPr>
            <w:tcW w:type="dxa" w:w="900"/>
            <w:tcBorders>
              <w:top w:sz="4" w:val="nil"/>
              <w:left w:sz="4" w:val="nil"/>
              <w:bottom w:sz="4" w:val="nil"/>
              <w:right w:color="000000" w:sz="4" w:val="single"/>
            </w:tcBorders>
            <w:vAlign w:val="center"/>
          </w:tcPr>
          <w:p w14:paraId="76260000">
            <w:pPr>
              <w:ind/>
              <w:jc w:val="center"/>
            </w:pPr>
            <w:r>
              <w:t>0,0000</w:t>
            </w:r>
          </w:p>
        </w:tc>
        <w:tc>
          <w:tcPr>
            <w:tcW w:type="dxa" w:w="1080"/>
            <w:tcBorders>
              <w:top w:sz="4" w:val="nil"/>
              <w:left w:sz="4" w:val="nil"/>
              <w:bottom w:sz="4" w:val="nil"/>
              <w:right w:color="000000" w:sz="8" w:val="single"/>
            </w:tcBorders>
            <w:vAlign w:val="center"/>
          </w:tcPr>
          <w:p w14:paraId="77260000">
            <w:pPr>
              <w:ind/>
              <w:jc w:val="center"/>
            </w:pPr>
            <w:r>
              <w:t>0,0480</w:t>
            </w:r>
          </w:p>
        </w:tc>
      </w:tr>
      <w:tr>
        <w:trPr>
          <w:trHeight w:hRule="atLeast" w:val="591"/>
        </w:trPr>
        <w:tc>
          <w:tcPr>
            <w:tcW w:type="dxa" w:w="6135"/>
            <w:gridSpan w:val="2"/>
            <w:tcBorders>
              <w:top w:color="000000" w:sz="8" w:val="single"/>
              <w:left w:color="000000" w:sz="8" w:val="single"/>
              <w:bottom w:color="000000" w:sz="8" w:val="single"/>
              <w:right w:color="000000" w:sz="4" w:val="single"/>
            </w:tcBorders>
            <w:vAlign w:val="bottom"/>
          </w:tcPr>
          <w:p w14:paraId="78260000">
            <w:pPr>
              <w:rPr>
                <w:b w:val="1"/>
                <w:sz w:val="20"/>
              </w:rPr>
            </w:pPr>
            <w:r>
              <w:rPr>
                <w:b w:val="1"/>
              </w:rPr>
              <w:t xml:space="preserve">ВСЕГО собственные нужды </w:t>
            </w:r>
            <w:r>
              <w:rPr>
                <w:b w:val="1"/>
                <w:sz w:val="26"/>
              </w:rPr>
              <w:t>ОАО «ОГК-2»-Псковская ГРЭС</w:t>
            </w:r>
            <w:r>
              <w:rPr>
                <w:b w:val="1"/>
              </w:rPr>
              <w:t>: </w:t>
            </w:r>
          </w:p>
        </w:tc>
        <w:tc>
          <w:tcPr>
            <w:tcW w:type="dxa" w:w="900"/>
            <w:tcBorders>
              <w:top w:color="000000" w:sz="8" w:val="single"/>
              <w:left w:sz="4" w:val="nil"/>
              <w:bottom w:color="000000" w:sz="8" w:val="single"/>
              <w:right w:color="000000" w:sz="4" w:val="single"/>
            </w:tcBorders>
            <w:vAlign w:val="center"/>
          </w:tcPr>
          <w:p w14:paraId="79260000">
            <w:pPr>
              <w:ind/>
              <w:jc w:val="center"/>
              <w:rPr>
                <w:b w:val="1"/>
              </w:rPr>
            </w:pPr>
            <w:r>
              <w:rPr>
                <w:b w:val="1"/>
              </w:rPr>
              <w:t>9,4567</w:t>
            </w:r>
          </w:p>
        </w:tc>
        <w:tc>
          <w:tcPr>
            <w:tcW w:type="dxa" w:w="900"/>
            <w:tcBorders>
              <w:top w:color="000000" w:sz="8" w:val="single"/>
              <w:left w:sz="4" w:val="nil"/>
              <w:bottom w:color="000000" w:sz="8" w:val="single"/>
              <w:right w:color="000000" w:sz="4" w:val="single"/>
            </w:tcBorders>
            <w:vAlign w:val="center"/>
          </w:tcPr>
          <w:p w14:paraId="7A260000">
            <w:pPr>
              <w:ind/>
              <w:jc w:val="center"/>
              <w:rPr>
                <w:b w:val="1"/>
              </w:rPr>
            </w:pPr>
            <w:r>
              <w:rPr>
                <w:b w:val="1"/>
              </w:rPr>
              <w:t>0,0000</w:t>
            </w:r>
          </w:p>
        </w:tc>
        <w:tc>
          <w:tcPr>
            <w:tcW w:type="dxa" w:w="900"/>
            <w:tcBorders>
              <w:top w:color="000000" w:sz="8" w:val="single"/>
              <w:left w:sz="4" w:val="nil"/>
              <w:bottom w:color="000000" w:sz="8" w:val="single"/>
              <w:right w:color="000000" w:sz="4" w:val="single"/>
            </w:tcBorders>
            <w:vAlign w:val="center"/>
          </w:tcPr>
          <w:p w14:paraId="7B260000">
            <w:pPr>
              <w:ind/>
              <w:jc w:val="center"/>
              <w:rPr>
                <w:b w:val="1"/>
              </w:rPr>
            </w:pPr>
            <w:r>
              <w:rPr>
                <w:b w:val="1"/>
              </w:rPr>
              <w:t>0,0934</w:t>
            </w:r>
          </w:p>
        </w:tc>
        <w:tc>
          <w:tcPr>
            <w:tcW w:type="dxa" w:w="1080"/>
            <w:tcBorders>
              <w:top w:color="000000" w:sz="8" w:val="single"/>
              <w:left w:sz="4" w:val="nil"/>
              <w:bottom w:color="000000" w:sz="8" w:val="single"/>
              <w:right w:color="000000" w:sz="8" w:val="single"/>
            </w:tcBorders>
            <w:vAlign w:val="center"/>
          </w:tcPr>
          <w:p w14:paraId="7C260000">
            <w:pPr>
              <w:ind/>
              <w:jc w:val="center"/>
              <w:rPr>
                <w:b w:val="1"/>
              </w:rPr>
            </w:pPr>
            <w:r>
              <w:rPr>
                <w:b w:val="1"/>
              </w:rPr>
              <w:t>9,5502</w:t>
            </w:r>
          </w:p>
        </w:tc>
      </w:tr>
    </w:tbl>
    <w:p w14:paraId="7D260000">
      <w:pPr>
        <w:ind w:firstLine="822" w:left="79" w:right="23"/>
        <w:jc w:val="both"/>
        <w:rPr>
          <w:color w:val="000000"/>
          <w:sz w:val="26"/>
        </w:rPr>
      </w:pPr>
    </w:p>
    <w:p w14:paraId="7E260000">
      <w:pPr>
        <w:ind w:firstLine="822" w:left="79" w:right="23"/>
        <w:jc w:val="both"/>
        <w:rPr>
          <w:color w:val="000000"/>
          <w:sz w:val="26"/>
        </w:rPr>
      </w:pPr>
      <w:r>
        <w:rPr>
          <w:b w:val="1"/>
          <w:color w:val="000000"/>
          <w:sz w:val="26"/>
        </w:rPr>
        <w:t xml:space="preserve">Таблица 1.5.1.5. </w:t>
      </w:r>
      <w:r>
        <w:rPr>
          <w:color w:val="000000"/>
          <w:sz w:val="26"/>
        </w:rPr>
        <w:t>Тепловые нагрузки всех объектов, подключенных к теплосетям</w:t>
      </w:r>
      <w:r>
        <w:rPr>
          <w:sz w:val="26"/>
        </w:rPr>
        <w:t xml:space="preserve"> филиала ОАО «ОГК-2»-Псковская ГРЭС (сводная таблица)</w:t>
      </w:r>
      <w:r>
        <w:rPr>
          <w:color w:val="000000"/>
          <w:sz w:val="26"/>
        </w:rPr>
        <w:t>.</w:t>
      </w:r>
    </w:p>
    <w:p w14:paraId="7F260000">
      <w:pPr>
        <w:ind w:firstLine="822" w:left="79" w:right="23"/>
        <w:jc w:val="both"/>
        <w:rPr>
          <w:color w:val="000000"/>
          <w:sz w:val="26"/>
        </w:rPr>
      </w:pPr>
    </w:p>
    <w:tbl>
      <w:tblPr>
        <w:tblStyle w:val="Style_16"/>
        <w:tblInd w:type="dxa" w:w="93"/>
        <w:tblLayout w:type="fixed"/>
      </w:tblPr>
      <w:tblGrid>
        <w:gridCol w:w="6135"/>
        <w:gridCol w:w="900"/>
        <w:gridCol w:w="900"/>
        <w:gridCol w:w="900"/>
        <w:gridCol w:w="1080"/>
      </w:tblGrid>
      <w:tr>
        <w:trPr>
          <w:trHeight w:hRule="atLeast" w:val="342"/>
        </w:trPr>
        <w:tc>
          <w:tcPr>
            <w:tcW w:type="dxa" w:w="6135"/>
            <w:vMerge w:val="restart"/>
            <w:tcBorders>
              <w:top w:color="000000" w:sz="4" w:val="single"/>
              <w:left w:color="000000" w:sz="8" w:val="single"/>
              <w:bottom w:color="000000" w:sz="4" w:val="single"/>
              <w:right w:color="000000" w:sz="4" w:val="single"/>
            </w:tcBorders>
            <w:vAlign w:val="center"/>
          </w:tcPr>
          <w:p w14:paraId="80260000">
            <w:pPr>
              <w:ind/>
              <w:jc w:val="center"/>
              <w:rPr>
                <w:b w:val="1"/>
              </w:rPr>
            </w:pPr>
            <w:r>
              <w:rPr>
                <w:b w:val="1"/>
              </w:rPr>
              <w:t>Категория потребителей</w:t>
            </w:r>
          </w:p>
        </w:tc>
        <w:tc>
          <w:tcPr>
            <w:tcW w:type="dxa" w:w="3780"/>
            <w:gridSpan w:val="4"/>
            <w:tcBorders>
              <w:top w:color="000000" w:sz="8" w:val="single"/>
              <w:left w:sz="4" w:val="nil"/>
              <w:bottom w:color="000000" w:sz="4" w:val="single"/>
              <w:right w:color="000000" w:sz="8" w:val="single"/>
            </w:tcBorders>
            <w:vAlign w:val="center"/>
          </w:tcPr>
          <w:p w14:paraId="81260000">
            <w:pPr>
              <w:ind/>
              <w:jc w:val="center"/>
              <w:rPr>
                <w:b w:val="1"/>
              </w:rPr>
            </w:pPr>
            <w:r>
              <w:rPr>
                <w:b w:val="1"/>
              </w:rPr>
              <w:t>Тепловая нагрузка, Гкал/час</w:t>
            </w:r>
          </w:p>
        </w:tc>
      </w:tr>
      <w:tr>
        <w:trPr>
          <w:trHeight w:hRule="atLeast" w:val="333"/>
        </w:trPr>
        <w:tc>
          <w:tcPr>
            <w:tcW w:type="dxa" w:w="6135"/>
            <w:gridSpan w:val="1"/>
            <w:vMerge w:val="continue"/>
            <w:tcBorders>
              <w:top w:color="000000" w:sz="4" w:val="single"/>
              <w:left w:color="000000" w:sz="8" w:val="single"/>
              <w:bottom w:color="000000" w:sz="4" w:val="single"/>
              <w:right w:color="000000" w:sz="4" w:val="single"/>
            </w:tcBorders>
            <w:vAlign w:val="center"/>
          </w:tcPr>
          <w:p/>
        </w:tc>
        <w:tc>
          <w:tcPr>
            <w:tcW w:type="dxa" w:w="900"/>
            <w:tcBorders>
              <w:top w:sz="4" w:val="nil"/>
              <w:left w:sz="4" w:val="nil"/>
              <w:bottom w:color="000000" w:sz="4" w:val="single"/>
              <w:right w:color="000000" w:sz="4" w:val="single"/>
            </w:tcBorders>
            <w:vAlign w:val="center"/>
          </w:tcPr>
          <w:p w14:paraId="82260000">
            <w:pPr>
              <w:ind/>
              <w:jc w:val="center"/>
              <w:rPr>
                <w:b w:val="1"/>
              </w:rPr>
            </w:pPr>
            <w:r>
              <w:rPr>
                <w:b w:val="1"/>
              </w:rPr>
              <w:t>Q</w:t>
            </w:r>
            <w:r>
              <w:rPr>
                <w:vertAlign w:val="subscript"/>
              </w:rPr>
              <w:t>от</w:t>
            </w:r>
          </w:p>
        </w:tc>
        <w:tc>
          <w:tcPr>
            <w:tcW w:type="dxa" w:w="900"/>
            <w:tcBorders>
              <w:top w:sz="4" w:val="nil"/>
              <w:left w:sz="4" w:val="nil"/>
              <w:bottom w:color="000000" w:sz="4" w:val="single"/>
              <w:right w:color="000000" w:sz="4" w:val="single"/>
            </w:tcBorders>
            <w:vAlign w:val="center"/>
          </w:tcPr>
          <w:p w14:paraId="83260000">
            <w:pPr>
              <w:ind/>
              <w:jc w:val="center"/>
              <w:rPr>
                <w:b w:val="1"/>
              </w:rPr>
            </w:pPr>
            <w:r>
              <w:rPr>
                <w:b w:val="1"/>
              </w:rPr>
              <w:t>Q</w:t>
            </w:r>
            <w:r>
              <w:rPr>
                <w:vertAlign w:val="subscript"/>
              </w:rPr>
              <w:t>в</w:t>
            </w:r>
          </w:p>
        </w:tc>
        <w:tc>
          <w:tcPr>
            <w:tcW w:type="dxa" w:w="900"/>
            <w:tcBorders>
              <w:top w:sz="4" w:val="nil"/>
              <w:left w:sz="4" w:val="nil"/>
              <w:bottom w:color="000000" w:sz="4" w:val="single"/>
              <w:right w:color="000000" w:sz="4" w:val="single"/>
            </w:tcBorders>
            <w:vAlign w:val="center"/>
          </w:tcPr>
          <w:p w14:paraId="84260000">
            <w:pPr>
              <w:ind/>
              <w:jc w:val="center"/>
              <w:rPr>
                <w:b w:val="1"/>
              </w:rPr>
            </w:pPr>
            <w:r>
              <w:rPr>
                <w:b w:val="1"/>
              </w:rPr>
              <w:t>Q</w:t>
            </w:r>
            <w:r>
              <w:rPr>
                <w:vertAlign w:val="subscript"/>
              </w:rPr>
              <w:t>гвс</w:t>
            </w:r>
          </w:p>
        </w:tc>
        <w:tc>
          <w:tcPr>
            <w:tcW w:type="dxa" w:w="1080"/>
            <w:tcBorders>
              <w:top w:sz="4" w:val="nil"/>
              <w:left w:sz="4" w:val="nil"/>
              <w:bottom w:color="000000" w:sz="4" w:val="single"/>
              <w:right w:color="000000" w:sz="8" w:val="single"/>
            </w:tcBorders>
            <w:vAlign w:val="center"/>
          </w:tcPr>
          <w:p w14:paraId="85260000">
            <w:pPr>
              <w:ind/>
              <w:jc w:val="center"/>
              <w:rPr>
                <w:b w:val="1"/>
              </w:rPr>
            </w:pPr>
            <w:r>
              <w:rPr>
                <w:b w:val="1"/>
              </w:rPr>
              <w:t>Q</w:t>
            </w:r>
            <w:r>
              <w:rPr>
                <w:vertAlign w:val="subscript"/>
              </w:rPr>
              <w:t>т</w:t>
            </w:r>
          </w:p>
        </w:tc>
      </w:tr>
      <w:tr>
        <w:trPr>
          <w:trHeight w:hRule="atLeast" w:val="360"/>
        </w:trPr>
        <w:tc>
          <w:tcPr>
            <w:tcW w:type="dxa" w:w="6135"/>
            <w:tcBorders>
              <w:top w:color="000000" w:sz="4" w:val="single"/>
              <w:left w:color="000000" w:sz="4" w:val="single"/>
              <w:bottom w:color="000000" w:sz="4" w:val="single"/>
              <w:right w:color="000000" w:sz="4" w:val="single"/>
            </w:tcBorders>
            <w:vAlign w:val="center"/>
          </w:tcPr>
          <w:p w14:paraId="86260000">
            <w:r>
              <w:t>Абоненты (жилой поселок и промплощадка)</w:t>
            </w:r>
          </w:p>
        </w:tc>
        <w:tc>
          <w:tcPr>
            <w:tcW w:type="dxa" w:w="900"/>
            <w:tcBorders>
              <w:top w:sz="4" w:val="nil"/>
              <w:left w:sz="4" w:val="nil"/>
              <w:bottom w:color="000000" w:sz="4" w:val="single"/>
              <w:right w:color="000000" w:sz="4" w:val="single"/>
            </w:tcBorders>
            <w:vAlign w:val="center"/>
          </w:tcPr>
          <w:p w14:paraId="87260000">
            <w:pPr>
              <w:ind/>
              <w:jc w:val="center"/>
              <w:rPr>
                <w:sz w:val="20"/>
              </w:rPr>
            </w:pPr>
            <w:r>
              <w:rPr>
                <w:sz w:val="20"/>
              </w:rPr>
              <w:t>15,4757</w:t>
            </w:r>
          </w:p>
        </w:tc>
        <w:tc>
          <w:tcPr>
            <w:tcW w:type="dxa" w:w="900"/>
            <w:tcBorders>
              <w:top w:sz="4" w:val="nil"/>
              <w:left w:sz="4" w:val="nil"/>
              <w:bottom w:color="000000" w:sz="4" w:val="single"/>
              <w:right w:color="000000" w:sz="4" w:val="single"/>
            </w:tcBorders>
            <w:vAlign w:val="center"/>
          </w:tcPr>
          <w:p w14:paraId="88260000">
            <w:pPr>
              <w:ind/>
              <w:jc w:val="center"/>
            </w:pPr>
            <w:r>
              <w:t>2,0078</w:t>
            </w:r>
          </w:p>
        </w:tc>
        <w:tc>
          <w:tcPr>
            <w:tcW w:type="dxa" w:w="900"/>
            <w:tcBorders>
              <w:top w:sz="4" w:val="nil"/>
              <w:left w:sz="4" w:val="nil"/>
              <w:bottom w:color="000000" w:sz="4" w:val="single"/>
              <w:right w:color="000000" w:sz="4" w:val="single"/>
            </w:tcBorders>
            <w:vAlign w:val="center"/>
          </w:tcPr>
          <w:p w14:paraId="89260000">
            <w:pPr>
              <w:ind/>
              <w:jc w:val="center"/>
            </w:pPr>
            <w:r>
              <w:t>8,1193</w:t>
            </w:r>
          </w:p>
        </w:tc>
        <w:tc>
          <w:tcPr>
            <w:tcW w:type="dxa" w:w="1080"/>
            <w:tcBorders>
              <w:top w:sz="4" w:val="nil"/>
              <w:left w:sz="4" w:val="nil"/>
              <w:bottom w:color="000000" w:sz="4" w:val="single"/>
              <w:right w:color="000000" w:sz="4" w:val="single"/>
            </w:tcBorders>
            <w:vAlign w:val="center"/>
          </w:tcPr>
          <w:p w14:paraId="8A260000">
            <w:pPr>
              <w:ind/>
              <w:jc w:val="center"/>
            </w:pPr>
            <w:r>
              <w:t>25,6028</w:t>
            </w:r>
          </w:p>
        </w:tc>
      </w:tr>
      <w:tr>
        <w:trPr>
          <w:trHeight w:hRule="atLeast" w:val="360"/>
        </w:trPr>
        <w:tc>
          <w:tcPr>
            <w:tcW w:type="dxa" w:w="6135"/>
            <w:tcBorders>
              <w:top w:color="000000" w:sz="4" w:val="single"/>
              <w:left w:color="000000" w:sz="4" w:val="single"/>
              <w:bottom w:color="000000" w:sz="4" w:val="single"/>
              <w:right w:color="000000" w:sz="4" w:val="single"/>
            </w:tcBorders>
            <w:vAlign w:val="center"/>
          </w:tcPr>
          <w:p w14:paraId="8B260000">
            <w:r>
              <w:t>Хозяйственные нужды</w:t>
            </w:r>
          </w:p>
        </w:tc>
        <w:tc>
          <w:tcPr>
            <w:tcW w:type="dxa" w:w="900"/>
            <w:tcBorders>
              <w:top w:sz="4" w:val="nil"/>
              <w:left w:sz="4" w:val="nil"/>
              <w:bottom w:color="000000" w:sz="4" w:val="single"/>
              <w:right w:color="000000" w:sz="4" w:val="single"/>
            </w:tcBorders>
            <w:vAlign w:val="center"/>
          </w:tcPr>
          <w:p w14:paraId="8C260000">
            <w:pPr>
              <w:ind/>
              <w:jc w:val="center"/>
              <w:rPr>
                <w:sz w:val="20"/>
              </w:rPr>
            </w:pPr>
            <w:r>
              <w:rPr>
                <w:sz w:val="20"/>
              </w:rPr>
              <w:t>2,0649</w:t>
            </w:r>
          </w:p>
        </w:tc>
        <w:tc>
          <w:tcPr>
            <w:tcW w:type="dxa" w:w="900"/>
            <w:tcBorders>
              <w:top w:sz="4" w:val="nil"/>
              <w:left w:sz="4" w:val="nil"/>
              <w:bottom w:color="000000" w:sz="4" w:val="single"/>
              <w:right w:color="000000" w:sz="4" w:val="single"/>
            </w:tcBorders>
            <w:vAlign w:val="center"/>
          </w:tcPr>
          <w:p w14:paraId="8D260000">
            <w:pPr>
              <w:ind/>
              <w:jc w:val="center"/>
            </w:pPr>
            <w:r>
              <w:t>0,2011</w:t>
            </w:r>
          </w:p>
        </w:tc>
        <w:tc>
          <w:tcPr>
            <w:tcW w:type="dxa" w:w="900"/>
            <w:tcBorders>
              <w:top w:sz="4" w:val="nil"/>
              <w:left w:sz="4" w:val="nil"/>
              <w:bottom w:color="000000" w:sz="4" w:val="single"/>
              <w:right w:color="000000" w:sz="4" w:val="single"/>
            </w:tcBorders>
            <w:vAlign w:val="center"/>
          </w:tcPr>
          <w:p w14:paraId="8E260000">
            <w:pPr>
              <w:ind/>
              <w:jc w:val="center"/>
            </w:pPr>
            <w:r>
              <w:t>1,2183</w:t>
            </w:r>
          </w:p>
        </w:tc>
        <w:tc>
          <w:tcPr>
            <w:tcW w:type="dxa" w:w="1080"/>
            <w:tcBorders>
              <w:top w:sz="4" w:val="nil"/>
              <w:left w:sz="4" w:val="nil"/>
              <w:bottom w:color="000000" w:sz="4" w:val="single"/>
              <w:right w:color="000000" w:sz="4" w:val="single"/>
            </w:tcBorders>
            <w:vAlign w:val="center"/>
          </w:tcPr>
          <w:p w14:paraId="8F260000">
            <w:pPr>
              <w:ind/>
              <w:jc w:val="center"/>
            </w:pPr>
            <w:r>
              <w:t>3,4842</w:t>
            </w:r>
          </w:p>
        </w:tc>
      </w:tr>
      <w:tr>
        <w:trPr>
          <w:trHeight w:hRule="atLeast" w:val="360"/>
        </w:trPr>
        <w:tc>
          <w:tcPr>
            <w:tcW w:type="dxa" w:w="6135"/>
            <w:tcBorders>
              <w:top w:color="000000" w:sz="4" w:val="single"/>
              <w:left w:color="000000" w:sz="4" w:val="single"/>
              <w:bottom w:color="000000" w:sz="4" w:val="single"/>
              <w:right w:color="000000" w:sz="4" w:val="single"/>
            </w:tcBorders>
            <w:vAlign w:val="center"/>
          </w:tcPr>
          <w:p w14:paraId="90260000">
            <w:r>
              <w:t>Собственные нужды</w:t>
            </w:r>
          </w:p>
        </w:tc>
        <w:tc>
          <w:tcPr>
            <w:tcW w:type="dxa" w:w="900"/>
            <w:tcBorders>
              <w:top w:sz="4" w:val="nil"/>
              <w:left w:sz="4" w:val="nil"/>
              <w:bottom w:color="000000" w:sz="4" w:val="single"/>
              <w:right w:color="000000" w:sz="4" w:val="single"/>
            </w:tcBorders>
            <w:vAlign w:val="center"/>
          </w:tcPr>
          <w:p w14:paraId="91260000">
            <w:pPr>
              <w:ind/>
              <w:jc w:val="center"/>
              <w:rPr>
                <w:sz w:val="20"/>
              </w:rPr>
            </w:pPr>
            <w:r>
              <w:rPr>
                <w:sz w:val="20"/>
              </w:rPr>
              <w:t>9,4567</w:t>
            </w:r>
          </w:p>
        </w:tc>
        <w:tc>
          <w:tcPr>
            <w:tcW w:type="dxa" w:w="900"/>
            <w:tcBorders>
              <w:top w:sz="4" w:val="nil"/>
              <w:left w:sz="4" w:val="nil"/>
              <w:bottom w:color="000000" w:sz="4" w:val="single"/>
              <w:right w:color="000000" w:sz="4" w:val="single"/>
            </w:tcBorders>
            <w:vAlign w:val="center"/>
          </w:tcPr>
          <w:p w14:paraId="92260000">
            <w:pPr>
              <w:ind/>
              <w:jc w:val="center"/>
            </w:pPr>
            <w:r>
              <w:t>0,0000</w:t>
            </w:r>
          </w:p>
        </w:tc>
        <w:tc>
          <w:tcPr>
            <w:tcW w:type="dxa" w:w="900"/>
            <w:tcBorders>
              <w:top w:sz="4" w:val="nil"/>
              <w:left w:sz="4" w:val="nil"/>
              <w:bottom w:color="000000" w:sz="4" w:val="single"/>
              <w:right w:color="000000" w:sz="4" w:val="single"/>
            </w:tcBorders>
            <w:vAlign w:val="center"/>
          </w:tcPr>
          <w:p w14:paraId="93260000">
            <w:pPr>
              <w:ind/>
              <w:jc w:val="center"/>
            </w:pPr>
            <w:r>
              <w:t>0,0934</w:t>
            </w:r>
          </w:p>
        </w:tc>
        <w:tc>
          <w:tcPr>
            <w:tcW w:type="dxa" w:w="1080"/>
            <w:tcBorders>
              <w:top w:sz="4" w:val="nil"/>
              <w:left w:sz="4" w:val="nil"/>
              <w:bottom w:color="000000" w:sz="4" w:val="single"/>
              <w:right w:color="000000" w:sz="4" w:val="single"/>
            </w:tcBorders>
            <w:vAlign w:val="center"/>
          </w:tcPr>
          <w:p w14:paraId="94260000">
            <w:pPr>
              <w:ind/>
              <w:jc w:val="center"/>
            </w:pPr>
            <w:r>
              <w:t>9,5502</w:t>
            </w:r>
          </w:p>
        </w:tc>
      </w:tr>
      <w:tr>
        <w:trPr>
          <w:trHeight w:hRule="atLeast" w:val="360"/>
        </w:trPr>
        <w:tc>
          <w:tcPr>
            <w:tcW w:type="dxa" w:w="6135"/>
            <w:tcBorders>
              <w:top w:color="000000" w:sz="4" w:val="single"/>
              <w:left w:color="000000" w:sz="4" w:val="single"/>
              <w:bottom w:color="000000" w:sz="4" w:val="single"/>
              <w:right w:color="000000" w:sz="4" w:val="single"/>
            </w:tcBorders>
            <w:vAlign w:val="center"/>
          </w:tcPr>
          <w:p w14:paraId="95260000">
            <w:pPr>
              <w:rPr>
                <w:b w:val="1"/>
              </w:rPr>
            </w:pPr>
            <w:r>
              <w:rPr>
                <w:b w:val="1"/>
              </w:rPr>
              <w:t>ВСЕГО</w:t>
            </w:r>
            <w:r>
              <w:rPr>
                <w:b w:val="1"/>
              </w:rPr>
              <w:t xml:space="preserve"> ОАО «ОГК-2»-Псковская ГРЭС:</w:t>
            </w:r>
          </w:p>
        </w:tc>
        <w:tc>
          <w:tcPr>
            <w:tcW w:type="dxa" w:w="900"/>
            <w:tcBorders>
              <w:top w:sz="4" w:val="nil"/>
              <w:left w:sz="4" w:val="nil"/>
              <w:bottom w:color="000000" w:sz="4" w:val="single"/>
              <w:right w:color="000000" w:sz="4" w:val="single"/>
            </w:tcBorders>
            <w:vAlign w:val="center"/>
          </w:tcPr>
          <w:p w14:paraId="96260000">
            <w:pPr>
              <w:ind/>
              <w:jc w:val="center"/>
              <w:rPr>
                <w:b w:val="1"/>
                <w:sz w:val="20"/>
              </w:rPr>
            </w:pPr>
            <w:r>
              <w:rPr>
                <w:b w:val="1"/>
                <w:sz w:val="20"/>
              </w:rPr>
              <w:t>26,9973</w:t>
            </w:r>
          </w:p>
        </w:tc>
        <w:tc>
          <w:tcPr>
            <w:tcW w:type="dxa" w:w="900"/>
            <w:tcBorders>
              <w:top w:sz="4" w:val="nil"/>
              <w:left w:sz="4" w:val="nil"/>
              <w:bottom w:color="000000" w:sz="4" w:val="single"/>
              <w:right w:color="000000" w:sz="4" w:val="single"/>
            </w:tcBorders>
            <w:vAlign w:val="center"/>
          </w:tcPr>
          <w:p w14:paraId="97260000">
            <w:pPr>
              <w:ind/>
              <w:jc w:val="center"/>
              <w:rPr>
                <w:b w:val="1"/>
              </w:rPr>
            </w:pPr>
            <w:r>
              <w:rPr>
                <w:b w:val="1"/>
              </w:rPr>
              <w:t>2,2089</w:t>
            </w:r>
          </w:p>
        </w:tc>
        <w:tc>
          <w:tcPr>
            <w:tcW w:type="dxa" w:w="900"/>
            <w:tcBorders>
              <w:top w:sz="4" w:val="nil"/>
              <w:left w:sz="4" w:val="nil"/>
              <w:bottom w:color="000000" w:sz="4" w:val="single"/>
              <w:right w:color="000000" w:sz="4" w:val="single"/>
            </w:tcBorders>
            <w:vAlign w:val="center"/>
          </w:tcPr>
          <w:p w14:paraId="98260000">
            <w:pPr>
              <w:ind/>
              <w:jc w:val="center"/>
              <w:rPr>
                <w:b w:val="1"/>
              </w:rPr>
            </w:pPr>
            <w:r>
              <w:rPr>
                <w:b w:val="1"/>
              </w:rPr>
              <w:t>9,4310</w:t>
            </w:r>
          </w:p>
        </w:tc>
        <w:tc>
          <w:tcPr>
            <w:tcW w:type="dxa" w:w="1080"/>
            <w:tcBorders>
              <w:top w:sz="4" w:val="nil"/>
              <w:left w:sz="4" w:val="nil"/>
              <w:bottom w:color="000000" w:sz="4" w:val="single"/>
              <w:right w:color="000000" w:sz="4" w:val="single"/>
            </w:tcBorders>
            <w:vAlign w:val="center"/>
          </w:tcPr>
          <w:p w14:paraId="99260000">
            <w:pPr>
              <w:ind/>
              <w:jc w:val="center"/>
              <w:rPr>
                <w:b w:val="1"/>
              </w:rPr>
            </w:pPr>
            <w:r>
              <w:rPr>
                <w:b w:val="1"/>
              </w:rPr>
              <w:t>38,6371</w:t>
            </w:r>
          </w:p>
        </w:tc>
      </w:tr>
    </w:tbl>
    <w:p w14:paraId="9A260000">
      <w:pPr>
        <w:rPr>
          <w:b w:val="1"/>
        </w:rPr>
      </w:pPr>
    </w:p>
    <w:p w14:paraId="9B260000">
      <w:bookmarkStart w:id="227" w:name="__RefHeading___122"/>
      <w:bookmarkEnd w:id="227"/>
      <w:bookmarkStart w:id="228" w:name="__RefHeading___225"/>
      <w:bookmarkEnd w:id="228"/>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1.5.2. Значения потребления тепловой энергии при расчетных температурах наружного воздуха в зонах действия источника тепловой энергии.</w:t>
      </w:r>
    </w:p>
    <w:p w14:paraId="9C260000">
      <w:pPr>
        <w:ind w:firstLine="0" w:left="23" w:right="23"/>
      </w:pPr>
    </w:p>
    <w:p w14:paraId="9D260000">
      <w:pPr>
        <w:ind w:firstLine="740" w:left="23" w:right="23"/>
        <w:jc w:val="both"/>
        <w:rPr>
          <w:color w:val="000000"/>
          <w:sz w:val="26"/>
        </w:rPr>
      </w:pPr>
      <w:r>
        <w:rPr>
          <w:color w:val="000000"/>
          <w:sz w:val="26"/>
        </w:rPr>
        <w:t>Значения потребления тепловой энергии при расчетных температурах наружного воздуха в зонах действия источника тепловой энергии основаны на анализе тепловых нагрузок потребителей, установленных в договорах теплоснабжения.</w:t>
      </w:r>
    </w:p>
    <w:p w14:paraId="9E260000">
      <w:pPr>
        <w:ind w:firstLine="740" w:left="23" w:right="23"/>
        <w:jc w:val="both"/>
        <w:rPr>
          <w:color w:val="000000"/>
          <w:sz w:val="26"/>
        </w:rPr>
      </w:pPr>
    </w:p>
    <w:p w14:paraId="9F260000">
      <w:pPr>
        <w:ind w:firstLine="822" w:left="79" w:right="23"/>
        <w:jc w:val="both"/>
        <w:rPr>
          <w:color w:val="000000"/>
          <w:sz w:val="26"/>
        </w:rPr>
      </w:pPr>
      <w:r>
        <w:rPr>
          <w:b w:val="1"/>
          <w:color w:val="000000"/>
          <w:sz w:val="26"/>
        </w:rPr>
        <w:t xml:space="preserve">Таблица 1.5.2.1. </w:t>
      </w:r>
      <w:r>
        <w:rPr>
          <w:color w:val="000000"/>
          <w:sz w:val="26"/>
        </w:rPr>
        <w:t xml:space="preserve">Анализ тепловых нагрузок потребителей тепловой энергии </w:t>
      </w:r>
      <w:r>
        <w:rPr>
          <w:sz w:val="26"/>
        </w:rPr>
        <w:t>р.п.</w:t>
      </w:r>
      <w:r>
        <w:rPr>
          <w:sz w:val="26"/>
        </w:rPr>
        <w:t xml:space="preserve"> </w:t>
      </w:r>
      <w:r>
        <w:rPr>
          <w:color w:val="000000"/>
          <w:sz w:val="26"/>
        </w:rPr>
        <w:t>«Дедовичи».</w:t>
      </w:r>
    </w:p>
    <w:p w14:paraId="A0260000">
      <w:pPr>
        <w:ind w:firstLine="822" w:left="79" w:right="23"/>
        <w:jc w:val="both"/>
        <w:rPr>
          <w:color w:val="000000"/>
          <w:sz w:val="26"/>
        </w:rPr>
      </w:pPr>
    </w:p>
    <w:tbl>
      <w:tblPr>
        <w:tblStyle w:val="Style_16"/>
        <w:tblInd w:type="dxa" w:w="30"/>
        <w:tblLayout w:type="fixed"/>
        <w:tblCellMar>
          <w:left w:type="dxa" w:w="30"/>
          <w:right w:type="dxa" w:w="30"/>
        </w:tblCellMar>
      </w:tblPr>
      <w:tblGrid>
        <w:gridCol w:w="1980"/>
        <w:gridCol w:w="1620"/>
        <w:gridCol w:w="1260"/>
        <w:gridCol w:w="1080"/>
        <w:gridCol w:w="1080"/>
        <w:gridCol w:w="1260"/>
        <w:gridCol w:w="1620"/>
      </w:tblGrid>
      <w:tr>
        <w:trPr>
          <w:trHeight w:hRule="atLeast" w:val="406"/>
        </w:trPr>
        <w:tc>
          <w:tcPr>
            <w:tcW w:type="dxa" w:w="1980"/>
            <w:vMerge w:val="restart"/>
            <w:tcBorders>
              <w:top w:color="000000" w:sz="4" w:val="single"/>
              <w:left w:color="000000" w:sz="4" w:val="single"/>
              <w:bottom w:color="000000" w:sz="4" w:val="single"/>
              <w:right w:color="000000" w:sz="4" w:val="single"/>
            </w:tcBorders>
            <w:tcMar>
              <w:left w:type="dxa" w:w="30"/>
              <w:right w:type="dxa" w:w="30"/>
            </w:tcMar>
            <w:vAlign w:val="center"/>
          </w:tcPr>
          <w:p w14:paraId="A1260000">
            <w:pPr>
              <w:ind/>
              <w:jc w:val="center"/>
              <w:rPr>
                <w:b w:val="1"/>
                <w:color w:val="000000"/>
              </w:rPr>
            </w:pPr>
            <w:r>
              <w:rPr>
                <w:b w:val="1"/>
                <w:color w:val="000000"/>
              </w:rPr>
              <w:t>Наименование источника тепловой энергии</w:t>
            </w:r>
          </w:p>
        </w:tc>
        <w:tc>
          <w:tcPr>
            <w:tcW w:type="dxa" w:w="1620"/>
            <w:vMerge w:val="restart"/>
            <w:tcBorders>
              <w:top w:color="000000" w:sz="4" w:val="single"/>
              <w:left w:color="000000" w:sz="4" w:val="single"/>
              <w:bottom w:color="000000" w:sz="4" w:val="single"/>
              <w:right w:color="000000" w:sz="4" w:val="single"/>
            </w:tcBorders>
            <w:tcMar>
              <w:left w:type="dxa" w:w="30"/>
              <w:right w:type="dxa" w:w="30"/>
            </w:tcMar>
            <w:vAlign w:val="center"/>
          </w:tcPr>
          <w:p w14:paraId="A2260000">
            <w:pPr>
              <w:ind/>
              <w:jc w:val="center"/>
              <w:rPr>
                <w:b w:val="1"/>
              </w:rPr>
            </w:pPr>
            <w:r>
              <w:rPr>
                <w:b w:val="1"/>
              </w:rPr>
              <w:t>Установленная тепловая мощность</w:t>
            </w:r>
            <w:r>
              <w:rPr>
                <w:b w:val="1"/>
              </w:rPr>
              <w:t>,</w:t>
            </w:r>
            <w:r>
              <w:rPr>
                <w:b w:val="1"/>
              </w:rPr>
              <w:t xml:space="preserve"> </w:t>
            </w:r>
          </w:p>
          <w:p w14:paraId="A3260000">
            <w:pPr>
              <w:ind/>
              <w:jc w:val="center"/>
              <w:rPr>
                <w:b w:val="1"/>
              </w:rPr>
            </w:pPr>
            <w:r>
              <w:rPr>
                <w:b w:val="1"/>
              </w:rPr>
              <w:t>Гкал</w:t>
            </w:r>
            <w:r>
              <w:rPr>
                <w:b w:val="1"/>
              </w:rPr>
              <w:t>/</w:t>
            </w:r>
            <w:r>
              <w:rPr>
                <w:b w:val="1"/>
              </w:rPr>
              <w:t>ч</w:t>
            </w:r>
          </w:p>
        </w:tc>
        <w:tc>
          <w:tcPr>
            <w:tcW w:type="dxa" w:w="4680"/>
            <w:gridSpan w:val="4"/>
            <w:tcBorders>
              <w:top w:color="000000" w:sz="4" w:val="single"/>
              <w:left w:color="000000" w:sz="4" w:val="single"/>
              <w:bottom w:color="000000" w:sz="4" w:val="single"/>
              <w:right w:color="000000" w:sz="4" w:val="single"/>
            </w:tcBorders>
            <w:tcMar>
              <w:left w:type="dxa" w:w="30"/>
              <w:right w:type="dxa" w:w="30"/>
            </w:tcMar>
            <w:vAlign w:val="center"/>
          </w:tcPr>
          <w:p w14:paraId="A4260000">
            <w:pPr>
              <w:ind/>
              <w:jc w:val="center"/>
              <w:rPr>
                <w:b w:val="1"/>
              </w:rPr>
            </w:pPr>
            <w:r>
              <w:rPr>
                <w:b w:val="1"/>
                <w:color w:val="000000"/>
              </w:rPr>
              <w:t>Подключенная нагрузка потребителей, Гкал/ч</w:t>
            </w:r>
          </w:p>
        </w:tc>
        <w:tc>
          <w:tcPr>
            <w:tcW w:type="dxa" w:w="1620"/>
            <w:vMerge w:val="restart"/>
            <w:tcBorders>
              <w:top w:color="000000" w:sz="4" w:val="single"/>
              <w:left w:color="000000" w:sz="4" w:val="single"/>
              <w:bottom w:color="000000" w:sz="4" w:val="single"/>
              <w:right w:color="000000" w:sz="4" w:val="single"/>
            </w:tcBorders>
            <w:tcMar>
              <w:left w:type="dxa" w:w="30"/>
              <w:right w:type="dxa" w:w="30"/>
            </w:tcMar>
            <w:vAlign w:val="center"/>
          </w:tcPr>
          <w:p w14:paraId="A5260000">
            <w:pPr>
              <w:ind/>
              <w:jc w:val="center"/>
              <w:rPr>
                <w:b w:val="1"/>
              </w:rPr>
            </w:pPr>
            <w:r>
              <w:rPr>
                <w:b w:val="1"/>
              </w:rPr>
              <w:t>Коэффициент использования мощности</w:t>
            </w:r>
          </w:p>
        </w:tc>
      </w:tr>
      <w:tr>
        <w:trPr>
          <w:trHeight w:hRule="atLeast" w:val="525"/>
        </w:trPr>
        <w:tc>
          <w:tcPr>
            <w:tcW w:type="dxa" w:w="198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16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A6260000">
            <w:pPr>
              <w:ind/>
              <w:jc w:val="center"/>
              <w:rPr>
                <w:b w:val="1"/>
              </w:rPr>
            </w:pPr>
            <w:r>
              <w:rPr>
                <w:b w:val="1"/>
              </w:rPr>
              <w:t>Отопление вентиляция</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A7260000">
            <w:pPr>
              <w:ind/>
              <w:jc w:val="center"/>
              <w:rPr>
                <w:b w:val="1"/>
              </w:rPr>
            </w:pPr>
            <w:r>
              <w:rPr>
                <w:b w:val="1"/>
              </w:rPr>
              <w:t>ГВС</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A8260000">
            <w:pPr>
              <w:ind/>
              <w:jc w:val="center"/>
              <w:rPr>
                <w:b w:val="1"/>
              </w:rPr>
            </w:pPr>
            <w:r>
              <w:rPr>
                <w:b w:val="1"/>
              </w:rPr>
              <w:t>Техноло</w:t>
            </w:r>
          </w:p>
          <w:p w14:paraId="A9260000">
            <w:pPr>
              <w:ind/>
              <w:jc w:val="center"/>
              <w:rPr>
                <w:b w:val="1"/>
              </w:rPr>
            </w:pPr>
            <w:r>
              <w:rPr>
                <w:b w:val="1"/>
              </w:rPr>
              <w:t>гические</w:t>
            </w:r>
          </w:p>
          <w:p w14:paraId="AA260000">
            <w:pPr>
              <w:ind/>
              <w:jc w:val="center"/>
              <w:rPr>
                <w:b w:val="1"/>
              </w:rPr>
            </w:pPr>
            <w:r>
              <w:rPr>
                <w:b w:val="1"/>
              </w:rPr>
              <w:t>нужды</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AB260000">
            <w:pPr>
              <w:ind/>
              <w:jc w:val="center"/>
              <w:rPr>
                <w:b w:val="1"/>
              </w:rPr>
            </w:pPr>
            <w:r>
              <w:rPr>
                <w:b w:val="1"/>
              </w:rPr>
              <w:t>Всего</w:t>
            </w:r>
          </w:p>
        </w:tc>
        <w:tc>
          <w:tcPr>
            <w:tcW w:type="dxa" w:w="1620"/>
            <w:gridSpan w:val="1"/>
            <w:vMerge w:val="continue"/>
            <w:tcBorders>
              <w:top w:color="000000" w:sz="4" w:val="single"/>
              <w:left w:color="000000" w:sz="4" w:val="single"/>
              <w:bottom w:color="000000" w:sz="4" w:val="single"/>
              <w:right w:color="000000" w:sz="4" w:val="single"/>
            </w:tcBorders>
            <w:tcMar>
              <w:left w:type="dxa" w:w="30"/>
              <w:right w:type="dxa" w:w="30"/>
            </w:tcMar>
            <w:vAlign w:val="center"/>
          </w:tcPr>
          <w:p/>
        </w:tc>
      </w:tr>
      <w:tr>
        <w:trPr>
          <w:trHeight w:hRule="atLeast" w:val="90"/>
        </w:trPr>
        <w:tc>
          <w:tcPr>
            <w:tcW w:type="dxa" w:w="9900"/>
            <w:gridSpan w:val="7"/>
            <w:tcBorders>
              <w:top w:color="000000" w:sz="4" w:val="single"/>
              <w:left w:color="000000" w:sz="4" w:val="single"/>
              <w:bottom w:color="000000" w:sz="4" w:val="single"/>
              <w:right w:color="000000" w:sz="4" w:val="single"/>
            </w:tcBorders>
            <w:tcMar>
              <w:left w:type="dxa" w:w="30"/>
              <w:right w:type="dxa" w:w="30"/>
            </w:tcMar>
            <w:vAlign w:val="center"/>
          </w:tcPr>
          <w:p w14:paraId="AC260000">
            <w:pPr>
              <w:pStyle w:val="Style_3"/>
              <w:tabs>
                <w:tab w:leader="none" w:pos="4677" w:val="clear"/>
                <w:tab w:leader="none" w:pos="9355" w:val="clear"/>
              </w:tabs>
              <w:spacing w:line="276" w:lineRule="auto"/>
              <w:ind/>
              <w:rPr>
                <w:b w:val="1"/>
              </w:rPr>
            </w:pPr>
            <w:r>
              <w:rPr>
                <w:b w:val="1"/>
              </w:rPr>
              <w:t>МП ЖКХ Дедовичского района</w:t>
            </w:r>
          </w:p>
        </w:tc>
      </w:tr>
      <w:tr>
        <w:trPr>
          <w:trHeight w:hRule="atLeast" w:val="219"/>
        </w:trPr>
        <w:tc>
          <w:tcPr>
            <w:tcW w:type="dxa" w:w="1980"/>
            <w:tcBorders>
              <w:top w:color="000000" w:sz="4" w:val="single"/>
              <w:left w:color="000000" w:sz="4" w:val="single"/>
              <w:right w:color="000000" w:sz="4" w:val="single"/>
            </w:tcBorders>
            <w:tcMar>
              <w:left w:type="dxa" w:w="30"/>
              <w:right w:type="dxa" w:w="30"/>
            </w:tcMar>
            <w:vAlign w:val="center"/>
          </w:tcPr>
          <w:p w14:paraId="AD260000">
            <w:r>
              <w:t>Котельная № 1</w:t>
            </w:r>
          </w:p>
        </w:tc>
        <w:tc>
          <w:tcPr>
            <w:tcW w:type="dxa" w:w="1620"/>
            <w:tcBorders>
              <w:top w:color="000000" w:sz="4" w:val="single"/>
              <w:left w:color="000000" w:sz="4" w:val="single"/>
              <w:right w:color="000000" w:sz="4" w:val="single"/>
            </w:tcBorders>
            <w:tcMar>
              <w:left w:type="dxa" w:w="30"/>
              <w:right w:type="dxa" w:w="30"/>
            </w:tcMar>
            <w:vAlign w:val="center"/>
          </w:tcPr>
          <w:p w14:paraId="AE260000">
            <w:pPr>
              <w:ind/>
              <w:jc w:val="center"/>
            </w:pPr>
            <w:r>
              <w:rPr>
                <w:color w:val="000000"/>
              </w:rPr>
              <w:t>2,85</w:t>
            </w:r>
          </w:p>
        </w:tc>
        <w:tc>
          <w:tcPr>
            <w:tcW w:type="dxa" w:w="1260"/>
            <w:tcBorders>
              <w:top w:color="000000" w:sz="4" w:val="single"/>
              <w:left w:color="000000" w:sz="4" w:val="single"/>
              <w:right w:color="000000" w:sz="4" w:val="single"/>
            </w:tcBorders>
            <w:tcMar>
              <w:left w:type="dxa" w:w="30"/>
              <w:right w:type="dxa" w:w="30"/>
            </w:tcMar>
            <w:vAlign w:val="center"/>
          </w:tcPr>
          <w:p w14:paraId="AF260000">
            <w:pPr>
              <w:ind/>
              <w:jc w:val="center"/>
              <w:rPr>
                <w:color w:val="000000"/>
              </w:rPr>
            </w:pPr>
            <w:r>
              <w:rPr>
                <w:color w:val="000000"/>
              </w:rPr>
              <w:t>1,513</w:t>
            </w:r>
          </w:p>
        </w:tc>
        <w:tc>
          <w:tcPr>
            <w:tcW w:type="dxa" w:w="1080"/>
            <w:tcBorders>
              <w:top w:color="000000" w:sz="4" w:val="single"/>
              <w:left w:color="000000" w:sz="4" w:val="single"/>
              <w:right w:color="000000" w:sz="4" w:val="single"/>
            </w:tcBorders>
            <w:tcMar>
              <w:left w:type="dxa" w:w="30"/>
              <w:right w:type="dxa" w:w="30"/>
            </w:tcMar>
            <w:vAlign w:val="center"/>
          </w:tcPr>
          <w:p w14:paraId="B0260000">
            <w:pPr>
              <w:ind/>
              <w:jc w:val="center"/>
              <w:rPr>
                <w:color w:val="000000"/>
              </w:rPr>
            </w:pPr>
            <w:r>
              <w:rPr>
                <w:color w:val="000000"/>
                <w:sz w:val="26"/>
              </w:rPr>
              <w:t>–</w:t>
            </w:r>
          </w:p>
        </w:tc>
        <w:tc>
          <w:tcPr>
            <w:tcW w:type="dxa" w:w="1080"/>
            <w:tcBorders>
              <w:top w:color="000000" w:sz="4" w:val="single"/>
              <w:left w:color="000000" w:sz="4" w:val="single"/>
              <w:right w:color="000000" w:sz="4" w:val="single"/>
            </w:tcBorders>
            <w:tcMar>
              <w:left w:type="dxa" w:w="30"/>
              <w:right w:type="dxa" w:w="30"/>
            </w:tcMar>
            <w:vAlign w:val="center"/>
          </w:tcPr>
          <w:p w14:paraId="B1260000">
            <w:pPr>
              <w:ind/>
              <w:jc w:val="center"/>
              <w:rPr>
                <w:color w:val="000000"/>
              </w:rPr>
            </w:pPr>
            <w:r>
              <w:rPr>
                <w:color w:val="000000"/>
                <w:sz w:val="26"/>
              </w:rPr>
              <w:t>–</w:t>
            </w:r>
          </w:p>
        </w:tc>
        <w:tc>
          <w:tcPr>
            <w:tcW w:type="dxa" w:w="1260"/>
            <w:tcBorders>
              <w:top w:color="000000" w:sz="4" w:val="single"/>
              <w:left w:color="000000" w:sz="4" w:val="single"/>
              <w:right w:color="000000" w:sz="4" w:val="single"/>
            </w:tcBorders>
            <w:tcMar>
              <w:left w:type="dxa" w:w="30"/>
              <w:right w:type="dxa" w:w="30"/>
            </w:tcMar>
            <w:vAlign w:val="center"/>
          </w:tcPr>
          <w:p w14:paraId="B2260000">
            <w:pPr>
              <w:ind/>
              <w:jc w:val="center"/>
              <w:rPr>
                <w:color w:val="000000"/>
              </w:rPr>
            </w:pPr>
            <w:r>
              <w:rPr>
                <w:color w:val="000000"/>
              </w:rPr>
              <w:t>1,513</w:t>
            </w:r>
          </w:p>
        </w:tc>
        <w:tc>
          <w:tcPr>
            <w:tcW w:type="dxa" w:w="1620"/>
            <w:tcBorders>
              <w:top w:color="000000" w:sz="4" w:val="single"/>
              <w:left w:color="000000" w:sz="4" w:val="single"/>
              <w:right w:color="000000" w:sz="4" w:val="single"/>
            </w:tcBorders>
            <w:tcMar>
              <w:left w:type="dxa" w:w="30"/>
              <w:right w:type="dxa" w:w="30"/>
            </w:tcMar>
            <w:vAlign w:val="center"/>
          </w:tcPr>
          <w:p w14:paraId="B3260000">
            <w:pPr>
              <w:ind/>
              <w:jc w:val="center"/>
              <w:rPr>
                <w:color w:val="000000"/>
              </w:rPr>
            </w:pPr>
            <w:r>
              <w:rPr>
                <w:color w:val="000000"/>
              </w:rPr>
              <w:t>0,53</w:t>
            </w:r>
          </w:p>
        </w:tc>
      </w:tr>
      <w:tr>
        <w:trPr>
          <w:trHeight w:hRule="atLeast" w:val="339"/>
        </w:trPr>
        <w:tc>
          <w:tcPr>
            <w:tcW w:type="dxa" w:w="1980"/>
            <w:tcBorders>
              <w:top w:color="000000" w:sz="4" w:val="single"/>
              <w:left w:color="000000" w:sz="4" w:val="single"/>
              <w:right w:color="000000" w:sz="4" w:val="single"/>
            </w:tcBorders>
            <w:tcMar>
              <w:left w:type="dxa" w:w="30"/>
              <w:right w:type="dxa" w:w="30"/>
            </w:tcMar>
            <w:vAlign w:val="center"/>
          </w:tcPr>
          <w:p w14:paraId="B4260000">
            <w:r>
              <w:t>Котельная № 2</w:t>
            </w:r>
          </w:p>
        </w:tc>
        <w:tc>
          <w:tcPr>
            <w:tcW w:type="dxa" w:w="1620"/>
            <w:tcBorders>
              <w:top w:color="000000" w:sz="4" w:val="single"/>
              <w:left w:color="000000" w:sz="4" w:val="single"/>
              <w:right w:color="000000" w:sz="4" w:val="single"/>
            </w:tcBorders>
            <w:tcMar>
              <w:left w:type="dxa" w:w="30"/>
              <w:right w:type="dxa" w:w="30"/>
            </w:tcMar>
            <w:vAlign w:val="center"/>
          </w:tcPr>
          <w:p w14:paraId="B5260000">
            <w:pPr>
              <w:ind/>
              <w:jc w:val="center"/>
            </w:pPr>
            <w:r>
              <w:t>0,66</w:t>
            </w:r>
          </w:p>
        </w:tc>
        <w:tc>
          <w:tcPr>
            <w:tcW w:type="dxa" w:w="1260"/>
            <w:tcBorders>
              <w:top w:color="000000" w:sz="4" w:val="single"/>
              <w:left w:color="000000" w:sz="4" w:val="single"/>
              <w:right w:color="000000" w:sz="4" w:val="single"/>
            </w:tcBorders>
            <w:tcMar>
              <w:left w:type="dxa" w:w="30"/>
              <w:right w:type="dxa" w:w="30"/>
            </w:tcMar>
            <w:vAlign w:val="center"/>
          </w:tcPr>
          <w:p w14:paraId="B6260000">
            <w:pPr>
              <w:ind/>
              <w:jc w:val="center"/>
            </w:pPr>
            <w:r>
              <w:t>0,584</w:t>
            </w:r>
          </w:p>
        </w:tc>
        <w:tc>
          <w:tcPr>
            <w:tcW w:type="dxa" w:w="1080"/>
            <w:tcBorders>
              <w:top w:color="000000" w:sz="4" w:val="single"/>
              <w:left w:color="000000" w:sz="4" w:val="single"/>
              <w:right w:color="000000" w:sz="4" w:val="single"/>
            </w:tcBorders>
            <w:tcMar>
              <w:left w:type="dxa" w:w="30"/>
              <w:right w:type="dxa" w:w="30"/>
            </w:tcMar>
            <w:vAlign w:val="center"/>
          </w:tcPr>
          <w:p w14:paraId="B7260000">
            <w:pPr>
              <w:ind/>
              <w:jc w:val="center"/>
            </w:pPr>
            <w:r>
              <w:t>0,008</w:t>
            </w:r>
          </w:p>
        </w:tc>
        <w:tc>
          <w:tcPr>
            <w:tcW w:type="dxa" w:w="1080"/>
            <w:tcBorders>
              <w:top w:color="000000" w:sz="4" w:val="single"/>
              <w:left w:color="000000" w:sz="4" w:val="single"/>
              <w:right w:color="000000" w:sz="4" w:val="single"/>
            </w:tcBorders>
            <w:tcMar>
              <w:left w:type="dxa" w:w="30"/>
              <w:right w:type="dxa" w:w="30"/>
            </w:tcMar>
            <w:vAlign w:val="center"/>
          </w:tcPr>
          <w:p w14:paraId="B8260000">
            <w:pPr>
              <w:ind/>
              <w:jc w:val="center"/>
            </w:pPr>
            <w:r>
              <w:rPr>
                <w:color w:val="000000"/>
                <w:sz w:val="26"/>
              </w:rPr>
              <w:t>–</w:t>
            </w:r>
          </w:p>
        </w:tc>
        <w:tc>
          <w:tcPr>
            <w:tcW w:type="dxa" w:w="1260"/>
            <w:tcBorders>
              <w:top w:color="000000" w:sz="4" w:val="single"/>
              <w:left w:color="000000" w:sz="4" w:val="single"/>
              <w:right w:color="000000" w:sz="4" w:val="single"/>
            </w:tcBorders>
            <w:tcMar>
              <w:left w:type="dxa" w:w="30"/>
              <w:right w:type="dxa" w:w="30"/>
            </w:tcMar>
            <w:vAlign w:val="center"/>
          </w:tcPr>
          <w:p w14:paraId="B9260000">
            <w:pPr>
              <w:ind/>
              <w:jc w:val="center"/>
            </w:pPr>
            <w:r>
              <w:t>0,592</w:t>
            </w:r>
          </w:p>
        </w:tc>
        <w:tc>
          <w:tcPr>
            <w:tcW w:type="dxa" w:w="1620"/>
            <w:tcBorders>
              <w:top w:color="000000" w:sz="4" w:val="single"/>
              <w:left w:color="000000" w:sz="4" w:val="single"/>
              <w:right w:color="000000" w:sz="4" w:val="single"/>
            </w:tcBorders>
            <w:tcMar>
              <w:left w:type="dxa" w:w="30"/>
              <w:right w:type="dxa" w:w="30"/>
            </w:tcMar>
            <w:vAlign w:val="center"/>
          </w:tcPr>
          <w:p w14:paraId="BA260000">
            <w:pPr>
              <w:ind/>
              <w:jc w:val="center"/>
            </w:pPr>
            <w:r>
              <w:t>0,89</w:t>
            </w:r>
          </w:p>
        </w:tc>
      </w:tr>
      <w:tr>
        <w:trPr>
          <w:trHeight w:hRule="atLeast" w:val="350"/>
        </w:trPr>
        <w:tc>
          <w:tcPr>
            <w:tcW w:type="dxa" w:w="1980"/>
            <w:tcBorders>
              <w:top w:color="000000" w:sz="4" w:val="single"/>
              <w:left w:color="000000" w:sz="4" w:val="single"/>
              <w:right w:color="000000" w:sz="4" w:val="single"/>
            </w:tcBorders>
            <w:tcMar>
              <w:left w:type="dxa" w:w="30"/>
              <w:right w:type="dxa" w:w="30"/>
            </w:tcMar>
            <w:vAlign w:val="center"/>
          </w:tcPr>
          <w:p w14:paraId="BB260000">
            <w:r>
              <w:t>Котельная № 3</w:t>
            </w:r>
          </w:p>
        </w:tc>
        <w:tc>
          <w:tcPr>
            <w:tcW w:type="dxa" w:w="1620"/>
            <w:tcBorders>
              <w:top w:color="000000" w:sz="4" w:val="single"/>
              <w:left w:color="000000" w:sz="4" w:val="single"/>
              <w:right w:color="000000" w:sz="4" w:val="single"/>
            </w:tcBorders>
            <w:tcMar>
              <w:left w:type="dxa" w:w="30"/>
              <w:right w:type="dxa" w:w="30"/>
            </w:tcMar>
            <w:vAlign w:val="center"/>
          </w:tcPr>
          <w:p w14:paraId="BC260000">
            <w:pPr>
              <w:ind/>
              <w:jc w:val="center"/>
            </w:pPr>
            <w:r>
              <w:t>2,8</w:t>
            </w:r>
          </w:p>
        </w:tc>
        <w:tc>
          <w:tcPr>
            <w:tcW w:type="dxa" w:w="1260"/>
            <w:tcBorders>
              <w:top w:color="000000" w:sz="4" w:val="single"/>
              <w:left w:color="000000" w:sz="4" w:val="single"/>
              <w:right w:color="000000" w:sz="4" w:val="single"/>
            </w:tcBorders>
            <w:tcMar>
              <w:left w:type="dxa" w:w="30"/>
              <w:right w:type="dxa" w:w="30"/>
            </w:tcMar>
            <w:vAlign w:val="center"/>
          </w:tcPr>
          <w:p w14:paraId="BD260000">
            <w:pPr>
              <w:ind/>
              <w:jc w:val="center"/>
            </w:pPr>
            <w:r>
              <w:t>1,127</w:t>
            </w:r>
          </w:p>
        </w:tc>
        <w:tc>
          <w:tcPr>
            <w:tcW w:type="dxa" w:w="1080"/>
            <w:tcBorders>
              <w:top w:color="000000" w:sz="4" w:val="single"/>
              <w:left w:color="000000" w:sz="4" w:val="single"/>
              <w:right w:color="000000" w:sz="4" w:val="single"/>
            </w:tcBorders>
            <w:tcMar>
              <w:left w:type="dxa" w:w="30"/>
              <w:right w:type="dxa" w:w="30"/>
            </w:tcMar>
            <w:vAlign w:val="center"/>
          </w:tcPr>
          <w:p w14:paraId="BE260000">
            <w:pPr>
              <w:ind/>
              <w:jc w:val="center"/>
            </w:pPr>
            <w:r>
              <w:t>0,045</w:t>
            </w:r>
          </w:p>
        </w:tc>
        <w:tc>
          <w:tcPr>
            <w:tcW w:type="dxa" w:w="1080"/>
            <w:tcBorders>
              <w:top w:color="000000" w:sz="4" w:val="single"/>
              <w:left w:color="000000" w:sz="4" w:val="single"/>
              <w:right w:color="000000" w:sz="4" w:val="single"/>
            </w:tcBorders>
            <w:tcMar>
              <w:left w:type="dxa" w:w="30"/>
              <w:right w:type="dxa" w:w="30"/>
            </w:tcMar>
            <w:vAlign w:val="center"/>
          </w:tcPr>
          <w:p w14:paraId="BF260000">
            <w:pPr>
              <w:ind/>
              <w:jc w:val="center"/>
            </w:pPr>
            <w:r>
              <w:rPr>
                <w:color w:val="000000"/>
                <w:sz w:val="26"/>
              </w:rPr>
              <w:t>–</w:t>
            </w:r>
          </w:p>
        </w:tc>
        <w:tc>
          <w:tcPr>
            <w:tcW w:type="dxa" w:w="1260"/>
            <w:tcBorders>
              <w:top w:color="000000" w:sz="4" w:val="single"/>
              <w:left w:color="000000" w:sz="4" w:val="single"/>
              <w:right w:color="000000" w:sz="4" w:val="single"/>
            </w:tcBorders>
            <w:tcMar>
              <w:left w:type="dxa" w:w="30"/>
              <w:right w:type="dxa" w:w="30"/>
            </w:tcMar>
            <w:vAlign w:val="center"/>
          </w:tcPr>
          <w:p w14:paraId="C0260000">
            <w:pPr>
              <w:ind/>
              <w:jc w:val="center"/>
            </w:pPr>
            <w:r>
              <w:t>1,173</w:t>
            </w:r>
          </w:p>
        </w:tc>
        <w:tc>
          <w:tcPr>
            <w:tcW w:type="dxa" w:w="1620"/>
            <w:tcBorders>
              <w:top w:color="000000" w:sz="4" w:val="single"/>
              <w:left w:color="000000" w:sz="4" w:val="single"/>
              <w:right w:color="000000" w:sz="4" w:val="single"/>
            </w:tcBorders>
            <w:tcMar>
              <w:left w:type="dxa" w:w="30"/>
              <w:right w:type="dxa" w:w="30"/>
            </w:tcMar>
            <w:vAlign w:val="center"/>
          </w:tcPr>
          <w:p w14:paraId="C1260000">
            <w:pPr>
              <w:ind/>
              <w:jc w:val="center"/>
            </w:pPr>
            <w:r>
              <w:t>0,42</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C2260000">
            <w:r>
              <w:rPr>
                <w:b w:val="1"/>
              </w:rPr>
              <w:t>Итого:</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C3260000">
            <w:pPr>
              <w:ind/>
              <w:jc w:val="center"/>
            </w:pPr>
            <w:r>
              <w:rPr>
                <w:b w:val="1"/>
              </w:rPr>
              <w:t>6,31</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C4260000">
            <w:pPr>
              <w:ind/>
              <w:jc w:val="center"/>
              <w:rPr>
                <w:b w:val="1"/>
              </w:rPr>
            </w:pPr>
            <w:r>
              <w:rPr>
                <w:b w:val="1"/>
              </w:rPr>
              <w:t>3,224</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C5260000">
            <w:pPr>
              <w:ind/>
              <w:jc w:val="center"/>
              <w:rPr>
                <w:b w:val="1"/>
              </w:rPr>
            </w:pPr>
            <w:r>
              <w:rPr>
                <w:b w:val="1"/>
              </w:rPr>
              <w:t>0,053</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C6260000">
            <w:pPr>
              <w:ind/>
              <w:jc w:val="center"/>
              <w:rPr>
                <w:b w:val="1"/>
              </w:rPr>
            </w:pPr>
            <w:r>
              <w:rPr>
                <w:b w:val="1"/>
                <w:color w:val="000000"/>
                <w:sz w:val="26"/>
              </w:rPr>
              <w:t>–</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C7260000">
            <w:pPr>
              <w:ind/>
              <w:jc w:val="center"/>
              <w:rPr>
                <w:b w:val="1"/>
              </w:rPr>
            </w:pPr>
            <w:r>
              <w:rPr>
                <w:b w:val="1"/>
              </w:rPr>
              <w:t>3,278</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C8260000"/>
        </w:tc>
      </w:tr>
      <w:tr>
        <w:trPr>
          <w:trHeight w:hRule="atLeast" w:val="640"/>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C9260000">
            <w:pPr>
              <w:rPr>
                <w:b w:val="1"/>
              </w:rPr>
            </w:pPr>
            <w:r>
              <w:rPr>
                <w:b w:val="1"/>
              </w:rPr>
              <w:t>ОАО «ОГК-2»-Псковская ГРЭС</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CA260000">
            <w:pPr>
              <w:ind/>
              <w:jc w:val="center"/>
              <w:rPr>
                <w:b w:val="1"/>
              </w:rPr>
            </w:pPr>
            <w:r>
              <w:rPr>
                <w:b w:val="1"/>
              </w:rPr>
              <w:t>84,0</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CB260000">
            <w:pPr>
              <w:pStyle w:val="Style_18"/>
              <w:spacing w:line="276" w:lineRule="auto"/>
              <w:ind/>
              <w:rPr>
                <w:b w:val="1"/>
              </w:rPr>
            </w:pPr>
            <w:r>
              <w:rPr>
                <w:b w:val="1"/>
              </w:rPr>
              <w:t>29,2062</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CC260000">
            <w:pPr>
              <w:pStyle w:val="Style_18"/>
              <w:spacing w:line="276" w:lineRule="auto"/>
              <w:ind/>
              <w:rPr>
                <w:b w:val="1"/>
              </w:rPr>
            </w:pPr>
            <w:r>
              <w:rPr>
                <w:b w:val="1"/>
              </w:rPr>
              <w:t>9,4310</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CD260000">
            <w:pPr>
              <w:pStyle w:val="Style_18"/>
              <w:spacing w:line="276" w:lineRule="auto"/>
              <w:ind/>
              <w:rPr>
                <w:b w:val="1"/>
              </w:rPr>
            </w:pPr>
            <w:r>
              <w:rPr>
                <w:b w:val="1"/>
              </w:rPr>
              <w:t>11,012</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CE260000">
            <w:pPr>
              <w:pStyle w:val="Style_18"/>
              <w:spacing w:line="276" w:lineRule="auto"/>
              <w:ind/>
              <w:rPr>
                <w:b w:val="1"/>
              </w:rPr>
            </w:pPr>
            <w:r>
              <w:rPr>
                <w:b w:val="1"/>
              </w:rPr>
              <w:t>49,6492</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CF260000">
            <w:pPr>
              <w:pStyle w:val="Style_18"/>
              <w:spacing w:line="276" w:lineRule="auto"/>
              <w:ind/>
            </w:pPr>
            <w:r>
              <w:t>0,59</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D0260000">
            <w:r>
              <w:rPr>
                <w:b w:val="1"/>
              </w:rPr>
              <w:t>ВСЕГО пгт. Дедовичи:</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D1260000">
            <w:pPr>
              <w:ind/>
              <w:jc w:val="center"/>
            </w:pPr>
            <w:r>
              <w:rPr>
                <w:b w:val="1"/>
              </w:rPr>
              <w:t>90,31</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D2260000">
            <w:pPr>
              <w:ind/>
              <w:jc w:val="center"/>
            </w:pPr>
            <w:r>
              <w:rPr>
                <w:b w:val="1"/>
              </w:rPr>
              <w:t>32,4302</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D3260000">
            <w:pPr>
              <w:ind/>
              <w:jc w:val="center"/>
              <w:rPr>
                <w:b w:val="1"/>
              </w:rPr>
            </w:pPr>
            <w:r>
              <w:rPr>
                <w:b w:val="1"/>
              </w:rPr>
              <w:t>9,484</w:t>
            </w:r>
          </w:p>
        </w:tc>
        <w:tc>
          <w:tcPr>
            <w:tcW w:type="dxa" w:w="1080"/>
            <w:tcBorders>
              <w:top w:color="000000" w:sz="4" w:val="single"/>
              <w:left w:color="000000" w:sz="4" w:val="single"/>
              <w:bottom w:color="000000" w:sz="4" w:val="single"/>
              <w:right w:color="000000" w:sz="4" w:val="single"/>
            </w:tcBorders>
            <w:tcMar>
              <w:left w:type="dxa" w:w="30"/>
              <w:right w:type="dxa" w:w="30"/>
            </w:tcMar>
            <w:vAlign w:val="center"/>
          </w:tcPr>
          <w:p w14:paraId="D4260000">
            <w:pPr>
              <w:ind/>
              <w:jc w:val="center"/>
              <w:rPr>
                <w:b w:val="1"/>
              </w:rPr>
            </w:pPr>
            <w:r>
              <w:rPr>
                <w:b w:val="1"/>
              </w:rPr>
              <w:t>11,012</w:t>
            </w:r>
          </w:p>
        </w:tc>
        <w:tc>
          <w:tcPr>
            <w:tcW w:type="dxa" w:w="1260"/>
            <w:tcBorders>
              <w:top w:color="000000" w:sz="4" w:val="single"/>
              <w:left w:color="000000" w:sz="4" w:val="single"/>
              <w:bottom w:color="000000" w:sz="4" w:val="single"/>
              <w:right w:color="000000" w:sz="4" w:val="single"/>
            </w:tcBorders>
            <w:tcMar>
              <w:left w:type="dxa" w:w="30"/>
              <w:right w:type="dxa" w:w="30"/>
            </w:tcMar>
            <w:vAlign w:val="center"/>
          </w:tcPr>
          <w:p w14:paraId="D5260000">
            <w:pPr>
              <w:ind/>
              <w:jc w:val="center"/>
              <w:rPr>
                <w:b w:val="1"/>
              </w:rPr>
            </w:pPr>
            <w:r>
              <w:rPr>
                <w:b w:val="1"/>
              </w:rPr>
              <w:t>52,9272</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D6260000">
            <w:pPr>
              <w:ind/>
              <w:jc w:val="center"/>
              <w:rPr>
                <w:b w:val="1"/>
              </w:rPr>
            </w:pPr>
            <w:r>
              <w:rPr>
                <w:b w:val="1"/>
              </w:rPr>
              <w:t>0,735</w:t>
            </w:r>
          </w:p>
        </w:tc>
      </w:tr>
    </w:tbl>
    <w:p w14:paraId="D7260000">
      <w:pPr>
        <w:pStyle w:val="Style_13"/>
        <w:spacing w:after="0" w:before="0" w:line="276" w:lineRule="auto"/>
        <w:ind/>
        <w:jc w:val="both"/>
        <w:rPr>
          <w:color w:val="000000"/>
        </w:rPr>
      </w:pPr>
    </w:p>
    <w:p w14:paraId="D8260000">
      <w:pPr>
        <w:ind w:firstLine="900" w:left="0"/>
        <w:jc w:val="both"/>
        <w:rPr>
          <w:sz w:val="26"/>
        </w:rPr>
      </w:pPr>
      <w:r>
        <w:rPr>
          <w:sz w:val="26"/>
        </w:rPr>
        <w:t xml:space="preserve">В таблице </w:t>
      </w:r>
      <w:r>
        <w:rPr>
          <w:color w:val="000000"/>
          <w:sz w:val="26"/>
        </w:rPr>
        <w:t>1.5.2.1.</w:t>
      </w:r>
      <w:r>
        <w:rPr>
          <w:b w:val="1"/>
          <w:color w:val="000000"/>
          <w:sz w:val="26"/>
        </w:rPr>
        <w:t xml:space="preserve"> </w:t>
      </w:r>
      <w:r>
        <w:rPr>
          <w:sz w:val="26"/>
        </w:rPr>
        <w:t xml:space="preserve">приведены значения коэффициента использования мощности каждого источника тепловой энергии </w:t>
      </w:r>
      <w:r>
        <w:rPr>
          <w:sz w:val="26"/>
        </w:rPr>
        <w:t>р.п.</w:t>
      </w:r>
      <w:r>
        <w:rPr>
          <w:sz w:val="26"/>
        </w:rPr>
        <w:t xml:space="preserve"> </w:t>
      </w:r>
      <w:r>
        <w:rPr>
          <w:sz w:val="26"/>
        </w:rPr>
        <w:t>Дедовичи. Средневзвешенный коэффициент использования мощности на территории поселка составляет 73,5%, что свидетельствует о значительном запасе генерирующей мощности источников  тепловой энергии. Остается лишь небольшой запас мощности  (11%) по котельной №2.</w:t>
      </w:r>
    </w:p>
    <w:p w14:paraId="D9260000">
      <w:pPr>
        <w:ind w:firstLine="900" w:left="0"/>
        <w:jc w:val="both"/>
        <w:rPr>
          <w:sz w:val="26"/>
        </w:rPr>
      </w:pPr>
      <w:r>
        <w:rPr>
          <w:sz w:val="26"/>
        </w:rPr>
        <w:t>Однако следует учитывать техническое состояние основного оборудования котельных, т. е. снижение располагаемой мощности котельных в течение срока службы. Значение коэффициента дает наглядное представление о соответствии установленной мощности и подключенных тепловых нагрузок. При недогруженности  систем теплоснабжения резко возрастают потери тепловой энергии в сетях, а также затраты на собственные нужды котельных.</w:t>
      </w:r>
    </w:p>
    <w:p w14:paraId="DA260000">
      <w:pPr>
        <w:ind w:firstLine="0" w:left="23" w:right="23"/>
        <w:jc w:val="both"/>
        <w:rPr>
          <w:color w:val="000000"/>
          <w:sz w:val="26"/>
        </w:rPr>
      </w:pPr>
    </w:p>
    <w:p w14:paraId="DB260000">
      <w:bookmarkStart w:id="229" w:name="__RefHeading___123"/>
      <w:bookmarkEnd w:id="229"/>
      <w:bookmarkStart w:id="230" w:name="__RefHeading___226"/>
      <w:bookmarkEnd w:id="230"/>
      <w:pPr>
        <w:pStyle w:val="Style_14"/>
        <w:spacing w:before="0"/>
        <w:ind w:firstLine="720" w:left="0"/>
      </w:pPr>
      <w:r>
        <w:t>Часть 6. "Балансы тепловой мощности и тепловой нагрузки в зонах действия источников тепловой энергии"</w:t>
      </w:r>
    </w:p>
    <w:p w14:paraId="DC260000">
      <w:pPr>
        <w:pStyle w:val="Style_20"/>
        <w:spacing w:before="0"/>
        <w:ind w:firstLine="720" w:left="23" w:right="23"/>
        <w:jc w:val="both"/>
        <w:rPr>
          <w:rFonts w:ascii="Times New Roman" w:hAnsi="Times New Roman"/>
          <w:color w:val="000000"/>
          <w:sz w:val="26"/>
        </w:rPr>
      </w:pPr>
    </w:p>
    <w:p w14:paraId="DD260000">
      <w:bookmarkStart w:id="231" w:name="__RefHeading___124"/>
      <w:bookmarkEnd w:id="231"/>
      <w:bookmarkStart w:id="232" w:name="__RefHeading___227"/>
      <w:bookmarkEnd w:id="232"/>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14:paraId="DE260000">
      <w:pPr>
        <w:ind w:firstLine="0" w:left="23" w:right="23"/>
      </w:pPr>
    </w:p>
    <w:p w14:paraId="DF260000">
      <w:pPr>
        <w:pStyle w:val="Style_13"/>
        <w:spacing w:after="0" w:before="0" w:line="276" w:lineRule="auto"/>
        <w:ind w:firstLine="709" w:left="23" w:right="23"/>
        <w:jc w:val="both"/>
        <w:rPr>
          <w:color w:val="000000"/>
          <w:sz w:val="26"/>
        </w:rPr>
      </w:pPr>
      <w:r>
        <w:rPr>
          <w:b w:val="1"/>
          <w:color w:val="000000"/>
          <w:sz w:val="26"/>
        </w:rPr>
        <w:t>Таблица 1.6.1.1.</w:t>
      </w:r>
      <w:r>
        <w:rPr>
          <w:color w:val="000000"/>
          <w:sz w:val="26"/>
        </w:rPr>
        <w:t xml:space="preserve"> Балансы тепловой мощности и тепловой нагрузки источников тепловой энергии в </w:t>
      </w:r>
      <w:r>
        <w:rPr>
          <w:sz w:val="26"/>
        </w:rPr>
        <w:t>р.п.</w:t>
      </w:r>
      <w:r>
        <w:rPr>
          <w:sz w:val="26"/>
        </w:rPr>
        <w:t xml:space="preserve"> </w:t>
      </w:r>
      <w:r>
        <w:rPr>
          <w:color w:val="000000"/>
          <w:sz w:val="26"/>
        </w:rPr>
        <w:t xml:space="preserve">Дедовичи. </w:t>
      </w:r>
    </w:p>
    <w:p w14:paraId="E0260000">
      <w:pPr>
        <w:pStyle w:val="Style_13"/>
        <w:spacing w:after="0" w:before="0" w:line="276" w:lineRule="auto"/>
        <w:ind w:firstLine="709" w:left="23" w:right="23"/>
        <w:jc w:val="both"/>
        <w:rPr>
          <w:color w:val="000000"/>
          <w:sz w:val="26"/>
        </w:rPr>
      </w:pPr>
    </w:p>
    <w:tbl>
      <w:tblPr>
        <w:tblStyle w:val="Style_16"/>
        <w:tblInd w:type="dxa" w:w="30"/>
        <w:tblLayout w:type="fixed"/>
        <w:tblCellMar>
          <w:left w:type="dxa" w:w="30"/>
          <w:right w:type="dxa" w:w="30"/>
        </w:tblCellMar>
      </w:tblPr>
      <w:tblGrid>
        <w:gridCol w:w="1980"/>
        <w:gridCol w:w="1800"/>
        <w:gridCol w:w="1800"/>
        <w:gridCol w:w="1980"/>
        <w:gridCol w:w="2340"/>
      </w:tblGrid>
      <w:tr>
        <w:trPr>
          <w:trHeight w:hRule="atLeast" w:val="1180"/>
        </w:trPr>
        <w:tc>
          <w:tcPr>
            <w:tcW w:type="dxa" w:w="1980"/>
            <w:tcBorders>
              <w:top w:color="000000" w:sz="4" w:val="single"/>
              <w:left w:color="000000" w:sz="4" w:val="single"/>
              <w:right w:color="000000" w:sz="4" w:val="single"/>
            </w:tcBorders>
            <w:tcMar>
              <w:left w:type="dxa" w:w="30"/>
              <w:right w:type="dxa" w:w="30"/>
            </w:tcMar>
            <w:vAlign w:val="center"/>
          </w:tcPr>
          <w:p w14:paraId="E1260000">
            <w:pPr>
              <w:ind/>
              <w:jc w:val="center"/>
              <w:rPr>
                <w:b w:val="1"/>
                <w:color w:val="000000"/>
              </w:rPr>
            </w:pPr>
            <w:r>
              <w:rPr>
                <w:b w:val="1"/>
                <w:color w:val="000000"/>
              </w:rPr>
              <w:t>Наименование источника тепловой энергии</w:t>
            </w:r>
          </w:p>
        </w:tc>
        <w:tc>
          <w:tcPr>
            <w:tcW w:type="dxa" w:w="1800"/>
            <w:tcBorders>
              <w:top w:color="000000" w:sz="4" w:val="single"/>
              <w:left w:color="000000" w:sz="4" w:val="single"/>
              <w:right w:color="000000" w:sz="4" w:val="single"/>
            </w:tcBorders>
            <w:tcMar>
              <w:left w:type="dxa" w:w="30"/>
              <w:right w:type="dxa" w:w="30"/>
            </w:tcMar>
            <w:vAlign w:val="center"/>
          </w:tcPr>
          <w:p w14:paraId="E2260000">
            <w:pPr>
              <w:ind/>
              <w:jc w:val="center"/>
              <w:rPr>
                <w:b w:val="1"/>
              </w:rPr>
            </w:pPr>
            <w:r>
              <w:rPr>
                <w:b w:val="1"/>
              </w:rPr>
              <w:t>Установленная тепловая мощность</w:t>
            </w:r>
            <w:r>
              <w:rPr>
                <w:b w:val="1"/>
              </w:rPr>
              <w:t>,</w:t>
            </w:r>
            <w:r>
              <w:rPr>
                <w:b w:val="1"/>
              </w:rPr>
              <w:t xml:space="preserve"> </w:t>
            </w:r>
          </w:p>
          <w:p w14:paraId="E3260000">
            <w:pPr>
              <w:ind/>
              <w:jc w:val="center"/>
              <w:rPr>
                <w:b w:val="1"/>
              </w:rPr>
            </w:pPr>
            <w:r>
              <w:rPr>
                <w:b w:val="1"/>
              </w:rPr>
              <w:t>Гкал</w:t>
            </w:r>
            <w:r>
              <w:rPr>
                <w:b w:val="1"/>
              </w:rPr>
              <w:t>/</w:t>
            </w:r>
            <w:r>
              <w:rPr>
                <w:b w:val="1"/>
              </w:rPr>
              <w:t>ч</w:t>
            </w:r>
          </w:p>
        </w:tc>
        <w:tc>
          <w:tcPr>
            <w:tcW w:type="dxa" w:w="1800"/>
            <w:tcBorders>
              <w:top w:color="000000" w:sz="4" w:val="single"/>
              <w:left w:color="000000" w:sz="4" w:val="single"/>
              <w:right w:color="000000" w:sz="4" w:val="single"/>
            </w:tcBorders>
            <w:tcMar>
              <w:left w:type="dxa" w:w="30"/>
              <w:right w:type="dxa" w:w="30"/>
            </w:tcMar>
            <w:vAlign w:val="center"/>
          </w:tcPr>
          <w:p w14:paraId="E4260000">
            <w:pPr>
              <w:ind/>
              <w:jc w:val="center"/>
              <w:rPr>
                <w:b w:val="1"/>
              </w:rPr>
            </w:pPr>
            <w:r>
              <w:rPr>
                <w:b w:val="1"/>
              </w:rPr>
              <w:t>Располагаемая тепловая мощность</w:t>
            </w:r>
            <w:r>
              <w:rPr>
                <w:b w:val="1"/>
              </w:rPr>
              <w:t>,</w:t>
            </w:r>
            <w:r>
              <w:rPr>
                <w:b w:val="1"/>
              </w:rPr>
              <w:t xml:space="preserve"> </w:t>
            </w:r>
          </w:p>
          <w:p w14:paraId="E5260000">
            <w:pPr>
              <w:ind/>
              <w:jc w:val="center"/>
              <w:rPr>
                <w:b w:val="1"/>
              </w:rPr>
            </w:pPr>
            <w:r>
              <w:rPr>
                <w:b w:val="1"/>
              </w:rPr>
              <w:t>Гкал</w:t>
            </w:r>
            <w:r>
              <w:rPr>
                <w:b w:val="1"/>
              </w:rPr>
              <w:t>/</w:t>
            </w:r>
            <w:r>
              <w:rPr>
                <w:b w:val="1"/>
              </w:rPr>
              <w:t>ч</w:t>
            </w:r>
          </w:p>
        </w:tc>
        <w:tc>
          <w:tcPr>
            <w:tcW w:type="dxa" w:w="1980"/>
            <w:tcBorders>
              <w:top w:color="000000" w:sz="4" w:val="single"/>
              <w:left w:color="000000" w:sz="4" w:val="single"/>
              <w:right w:color="000000" w:sz="4" w:val="single"/>
            </w:tcBorders>
            <w:tcMar>
              <w:left w:type="dxa" w:w="30"/>
              <w:right w:type="dxa" w:w="30"/>
            </w:tcMar>
            <w:vAlign w:val="center"/>
          </w:tcPr>
          <w:p w14:paraId="E6260000">
            <w:pPr>
              <w:ind/>
              <w:jc w:val="center"/>
              <w:rPr>
                <w:b w:val="1"/>
              </w:rPr>
            </w:pPr>
            <w:r>
              <w:rPr>
                <w:b w:val="1"/>
                <w:color w:val="000000"/>
              </w:rPr>
              <w:t xml:space="preserve">Подключенная нагрузка потребителей, </w:t>
            </w:r>
            <w:r>
              <w:rPr>
                <w:b w:val="1"/>
              </w:rPr>
              <w:t>Гкал</w:t>
            </w:r>
            <w:r>
              <w:rPr>
                <w:b w:val="1"/>
              </w:rPr>
              <w:t>/</w:t>
            </w:r>
            <w:r>
              <w:rPr>
                <w:b w:val="1"/>
              </w:rPr>
              <w:t>ч</w:t>
            </w:r>
          </w:p>
        </w:tc>
        <w:tc>
          <w:tcPr>
            <w:tcW w:type="dxa" w:w="2340"/>
            <w:tcBorders>
              <w:top w:color="000000" w:sz="4" w:val="single"/>
              <w:left w:color="000000" w:sz="4" w:val="single"/>
              <w:right w:color="000000" w:sz="4" w:val="single"/>
            </w:tcBorders>
            <w:tcMar>
              <w:left w:type="dxa" w:w="30"/>
              <w:right w:type="dxa" w:w="30"/>
            </w:tcMar>
            <w:vAlign w:val="center"/>
          </w:tcPr>
          <w:p w14:paraId="E7260000">
            <w:pPr>
              <w:ind/>
              <w:jc w:val="center"/>
              <w:rPr>
                <w:b w:val="1"/>
              </w:rPr>
            </w:pPr>
            <w:r>
              <w:rPr>
                <w:b w:val="1"/>
              </w:rPr>
              <w:t xml:space="preserve">Дефициты </w:t>
            </w:r>
            <w:r>
              <w:rPr>
                <w:b w:val="1"/>
              </w:rPr>
              <w:t>(</w:t>
            </w:r>
            <w:r>
              <w:rPr>
                <w:b w:val="1"/>
              </w:rPr>
              <w:t>резервы</w:t>
            </w:r>
            <w:r>
              <w:rPr>
                <w:b w:val="1"/>
              </w:rPr>
              <w:t xml:space="preserve">) </w:t>
            </w:r>
            <w:r>
              <w:rPr>
                <w:b w:val="1"/>
              </w:rPr>
              <w:t>тепловой мощности, Гкал</w:t>
            </w:r>
            <w:r>
              <w:rPr>
                <w:b w:val="1"/>
              </w:rPr>
              <w:t>/</w:t>
            </w:r>
            <w:r>
              <w:rPr>
                <w:b w:val="1"/>
              </w:rPr>
              <w:t>ч</w:t>
            </w:r>
          </w:p>
        </w:tc>
      </w:tr>
      <w:tr>
        <w:trPr>
          <w:trHeight w:hRule="atLeast" w:val="90"/>
        </w:trPr>
        <w:tc>
          <w:tcPr>
            <w:tcW w:type="dxa" w:w="9900"/>
            <w:gridSpan w:val="5"/>
            <w:tcBorders>
              <w:top w:color="000000" w:sz="4" w:val="single"/>
              <w:left w:color="000000" w:sz="4" w:val="single"/>
              <w:bottom w:color="000000" w:sz="4" w:val="single"/>
              <w:right w:color="000000" w:sz="4" w:val="single"/>
            </w:tcBorders>
            <w:tcMar>
              <w:left w:type="dxa" w:w="30"/>
              <w:right w:type="dxa" w:w="30"/>
            </w:tcMar>
            <w:vAlign w:val="center"/>
          </w:tcPr>
          <w:p w14:paraId="E8260000">
            <w:pPr>
              <w:pStyle w:val="Style_3"/>
              <w:tabs>
                <w:tab w:leader="none" w:pos="4677" w:val="clear"/>
                <w:tab w:leader="none" w:pos="9355" w:val="clear"/>
              </w:tabs>
              <w:spacing w:line="276" w:lineRule="auto"/>
              <w:ind/>
              <w:rPr>
                <w:b w:val="1"/>
              </w:rPr>
            </w:pPr>
            <w:r>
              <w:rPr>
                <w:b w:val="1"/>
              </w:rPr>
              <w:t>МП ЖКХ Дедовичского района</w:t>
            </w:r>
          </w:p>
        </w:tc>
      </w:tr>
      <w:tr>
        <w:trPr>
          <w:trHeight w:hRule="atLeast" w:val="286"/>
        </w:trPr>
        <w:tc>
          <w:tcPr>
            <w:tcW w:type="dxa" w:w="1980"/>
            <w:tcBorders>
              <w:top w:color="000000" w:sz="4" w:val="single"/>
              <w:left w:color="000000" w:sz="4" w:val="single"/>
              <w:right w:color="000000" w:sz="4" w:val="single"/>
            </w:tcBorders>
            <w:tcMar>
              <w:left w:type="dxa" w:w="30"/>
              <w:right w:type="dxa" w:w="30"/>
            </w:tcMar>
            <w:vAlign w:val="center"/>
          </w:tcPr>
          <w:p w14:paraId="E9260000">
            <w:r>
              <w:t>Котельная № 1</w:t>
            </w:r>
          </w:p>
        </w:tc>
        <w:tc>
          <w:tcPr>
            <w:tcW w:type="dxa" w:w="1800"/>
            <w:tcBorders>
              <w:top w:color="000000" w:sz="4" w:val="single"/>
              <w:left w:color="000000" w:sz="4" w:val="single"/>
              <w:right w:color="000000" w:sz="4" w:val="single"/>
            </w:tcBorders>
            <w:tcMar>
              <w:left w:type="dxa" w:w="30"/>
              <w:right w:type="dxa" w:w="30"/>
            </w:tcMar>
            <w:vAlign w:val="center"/>
          </w:tcPr>
          <w:p w14:paraId="EA260000">
            <w:pPr>
              <w:ind/>
              <w:jc w:val="center"/>
            </w:pPr>
            <w:r>
              <w:rPr>
                <w:color w:val="000000"/>
              </w:rPr>
              <w:t>2,85</w:t>
            </w:r>
          </w:p>
        </w:tc>
        <w:tc>
          <w:tcPr>
            <w:tcW w:type="dxa" w:w="1800"/>
            <w:tcBorders>
              <w:top w:color="000000" w:sz="4" w:val="single"/>
              <w:left w:color="000000" w:sz="4" w:val="single"/>
              <w:right w:color="000000" w:sz="4" w:val="single"/>
            </w:tcBorders>
            <w:tcMar>
              <w:left w:type="dxa" w:w="30"/>
              <w:right w:type="dxa" w:w="30"/>
            </w:tcMar>
            <w:vAlign w:val="center"/>
          </w:tcPr>
          <w:p w14:paraId="EB260000">
            <w:pPr>
              <w:ind/>
              <w:jc w:val="center"/>
              <w:rPr>
                <w:color w:val="000000"/>
              </w:rPr>
            </w:pPr>
            <w:r>
              <w:rPr>
                <w:color w:val="000000"/>
              </w:rPr>
              <w:t>2,85</w:t>
            </w:r>
          </w:p>
        </w:tc>
        <w:tc>
          <w:tcPr>
            <w:tcW w:type="dxa" w:w="1980"/>
            <w:tcBorders>
              <w:top w:color="000000" w:sz="4" w:val="single"/>
              <w:left w:color="000000" w:sz="4" w:val="single"/>
              <w:right w:color="000000" w:sz="4" w:val="single"/>
            </w:tcBorders>
            <w:tcMar>
              <w:left w:type="dxa" w:w="30"/>
              <w:right w:type="dxa" w:w="30"/>
            </w:tcMar>
            <w:vAlign w:val="center"/>
          </w:tcPr>
          <w:p w14:paraId="EC260000">
            <w:pPr>
              <w:ind/>
              <w:jc w:val="center"/>
              <w:rPr>
                <w:color w:val="000000"/>
              </w:rPr>
            </w:pPr>
            <w:r>
              <w:rPr>
                <w:color w:val="000000"/>
              </w:rPr>
              <w:t>1,513</w:t>
            </w:r>
          </w:p>
        </w:tc>
        <w:tc>
          <w:tcPr>
            <w:tcW w:type="dxa" w:w="2340"/>
            <w:tcBorders>
              <w:top w:color="000000" w:sz="4" w:val="single"/>
              <w:left w:color="000000" w:sz="4" w:val="single"/>
              <w:right w:color="000000" w:sz="4" w:val="single"/>
            </w:tcBorders>
            <w:tcMar>
              <w:left w:type="dxa" w:w="30"/>
              <w:right w:type="dxa" w:w="30"/>
            </w:tcMar>
            <w:vAlign w:val="center"/>
          </w:tcPr>
          <w:p w14:paraId="ED260000">
            <w:pPr>
              <w:ind/>
              <w:jc w:val="center"/>
              <w:rPr>
                <w:color w:val="000000"/>
              </w:rPr>
            </w:pPr>
            <w:r>
              <w:rPr>
                <w:color w:val="000000"/>
              </w:rPr>
              <w:t>1,337</w:t>
            </w:r>
          </w:p>
        </w:tc>
      </w:tr>
      <w:tr>
        <w:trPr>
          <w:trHeight w:hRule="atLeast" w:val="350"/>
        </w:trPr>
        <w:tc>
          <w:tcPr>
            <w:tcW w:type="dxa" w:w="1980"/>
            <w:tcBorders>
              <w:top w:color="000000" w:sz="4" w:val="single"/>
              <w:left w:color="000000" w:sz="4" w:val="single"/>
              <w:right w:color="000000" w:sz="4" w:val="single"/>
            </w:tcBorders>
            <w:tcMar>
              <w:left w:type="dxa" w:w="30"/>
              <w:right w:type="dxa" w:w="30"/>
            </w:tcMar>
            <w:vAlign w:val="center"/>
          </w:tcPr>
          <w:p w14:paraId="EE260000">
            <w:r>
              <w:t>Котельная № 2</w:t>
            </w:r>
          </w:p>
        </w:tc>
        <w:tc>
          <w:tcPr>
            <w:tcW w:type="dxa" w:w="1800"/>
            <w:tcBorders>
              <w:top w:color="000000" w:sz="4" w:val="single"/>
              <w:left w:color="000000" w:sz="4" w:val="single"/>
              <w:right w:color="000000" w:sz="4" w:val="single"/>
            </w:tcBorders>
            <w:tcMar>
              <w:left w:type="dxa" w:w="30"/>
              <w:right w:type="dxa" w:w="30"/>
            </w:tcMar>
            <w:vAlign w:val="center"/>
          </w:tcPr>
          <w:p w14:paraId="EF260000">
            <w:pPr>
              <w:ind/>
              <w:jc w:val="center"/>
            </w:pPr>
            <w:r>
              <w:t>0,66</w:t>
            </w:r>
          </w:p>
        </w:tc>
        <w:tc>
          <w:tcPr>
            <w:tcW w:type="dxa" w:w="1800"/>
            <w:tcBorders>
              <w:top w:color="000000" w:sz="4" w:val="single"/>
              <w:left w:color="000000" w:sz="4" w:val="single"/>
              <w:right w:color="000000" w:sz="4" w:val="single"/>
            </w:tcBorders>
            <w:tcMar>
              <w:left w:type="dxa" w:w="30"/>
              <w:right w:type="dxa" w:w="30"/>
            </w:tcMar>
            <w:vAlign w:val="center"/>
          </w:tcPr>
          <w:p w14:paraId="F0260000">
            <w:pPr>
              <w:ind/>
              <w:jc w:val="center"/>
            </w:pPr>
            <w:r>
              <w:t>0,66</w:t>
            </w:r>
          </w:p>
        </w:tc>
        <w:tc>
          <w:tcPr>
            <w:tcW w:type="dxa" w:w="1980"/>
            <w:tcBorders>
              <w:top w:color="000000" w:sz="4" w:val="single"/>
              <w:left w:color="000000" w:sz="4" w:val="single"/>
              <w:right w:color="000000" w:sz="4" w:val="single"/>
            </w:tcBorders>
            <w:tcMar>
              <w:left w:type="dxa" w:w="30"/>
              <w:right w:type="dxa" w:w="30"/>
            </w:tcMar>
            <w:vAlign w:val="center"/>
          </w:tcPr>
          <w:p w14:paraId="F1260000">
            <w:pPr>
              <w:ind/>
              <w:jc w:val="center"/>
            </w:pPr>
            <w:r>
              <w:t>0,592</w:t>
            </w:r>
          </w:p>
        </w:tc>
        <w:tc>
          <w:tcPr>
            <w:tcW w:type="dxa" w:w="2340"/>
            <w:tcBorders>
              <w:top w:color="000000" w:sz="4" w:val="single"/>
              <w:left w:color="000000" w:sz="4" w:val="single"/>
              <w:right w:color="000000" w:sz="4" w:val="single"/>
            </w:tcBorders>
            <w:tcMar>
              <w:left w:type="dxa" w:w="30"/>
              <w:right w:type="dxa" w:w="30"/>
            </w:tcMar>
            <w:vAlign w:val="center"/>
          </w:tcPr>
          <w:p w14:paraId="F2260000">
            <w:pPr>
              <w:ind/>
              <w:jc w:val="center"/>
            </w:pPr>
            <w:r>
              <w:t>0,068</w:t>
            </w:r>
          </w:p>
        </w:tc>
      </w:tr>
      <w:tr>
        <w:trPr>
          <w:trHeight w:hRule="atLeast" w:val="359"/>
        </w:trPr>
        <w:tc>
          <w:tcPr>
            <w:tcW w:type="dxa" w:w="1980"/>
            <w:tcBorders>
              <w:top w:color="000000" w:sz="4" w:val="single"/>
              <w:left w:color="000000" w:sz="4" w:val="single"/>
              <w:right w:color="000000" w:sz="4" w:val="single"/>
            </w:tcBorders>
            <w:tcMar>
              <w:left w:type="dxa" w:w="30"/>
              <w:right w:type="dxa" w:w="30"/>
            </w:tcMar>
            <w:vAlign w:val="center"/>
          </w:tcPr>
          <w:p w14:paraId="F3260000">
            <w:r>
              <w:t>Котельная № 3</w:t>
            </w:r>
          </w:p>
        </w:tc>
        <w:tc>
          <w:tcPr>
            <w:tcW w:type="dxa" w:w="1800"/>
            <w:tcBorders>
              <w:top w:color="000000" w:sz="4" w:val="single"/>
              <w:left w:color="000000" w:sz="4" w:val="single"/>
              <w:right w:color="000000" w:sz="4" w:val="single"/>
            </w:tcBorders>
            <w:tcMar>
              <w:left w:type="dxa" w:w="30"/>
              <w:right w:type="dxa" w:w="30"/>
            </w:tcMar>
            <w:vAlign w:val="center"/>
          </w:tcPr>
          <w:p w14:paraId="F4260000">
            <w:pPr>
              <w:ind/>
              <w:jc w:val="center"/>
            </w:pPr>
            <w:r>
              <w:t>2,8</w:t>
            </w:r>
          </w:p>
        </w:tc>
        <w:tc>
          <w:tcPr>
            <w:tcW w:type="dxa" w:w="1800"/>
            <w:tcBorders>
              <w:top w:color="000000" w:sz="4" w:val="single"/>
              <w:left w:color="000000" w:sz="4" w:val="single"/>
              <w:right w:color="000000" w:sz="4" w:val="single"/>
            </w:tcBorders>
            <w:tcMar>
              <w:left w:type="dxa" w:w="30"/>
              <w:right w:type="dxa" w:w="30"/>
            </w:tcMar>
            <w:vAlign w:val="center"/>
          </w:tcPr>
          <w:p w14:paraId="F5260000">
            <w:pPr>
              <w:ind/>
              <w:jc w:val="center"/>
            </w:pPr>
            <w:r>
              <w:t>2,8</w:t>
            </w:r>
          </w:p>
        </w:tc>
        <w:tc>
          <w:tcPr>
            <w:tcW w:type="dxa" w:w="1980"/>
            <w:tcBorders>
              <w:top w:color="000000" w:sz="4" w:val="single"/>
              <w:left w:color="000000" w:sz="4" w:val="single"/>
              <w:right w:color="000000" w:sz="4" w:val="single"/>
            </w:tcBorders>
            <w:tcMar>
              <w:left w:type="dxa" w:w="30"/>
              <w:right w:type="dxa" w:w="30"/>
            </w:tcMar>
            <w:vAlign w:val="center"/>
          </w:tcPr>
          <w:p w14:paraId="F6260000">
            <w:pPr>
              <w:ind/>
              <w:jc w:val="center"/>
            </w:pPr>
            <w:r>
              <w:t>1,173</w:t>
            </w:r>
          </w:p>
        </w:tc>
        <w:tc>
          <w:tcPr>
            <w:tcW w:type="dxa" w:w="2340"/>
            <w:tcBorders>
              <w:top w:color="000000" w:sz="4" w:val="single"/>
              <w:left w:color="000000" w:sz="4" w:val="single"/>
              <w:right w:color="000000" w:sz="4" w:val="single"/>
            </w:tcBorders>
            <w:tcMar>
              <w:left w:type="dxa" w:w="30"/>
              <w:right w:type="dxa" w:w="30"/>
            </w:tcMar>
            <w:vAlign w:val="center"/>
          </w:tcPr>
          <w:p w14:paraId="F7260000">
            <w:pPr>
              <w:ind/>
              <w:jc w:val="center"/>
            </w:pPr>
            <w:r>
              <w:t>1,627</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F8260000">
            <w:r>
              <w:rPr>
                <w:b w:val="1"/>
              </w:rPr>
              <w:t>Итого:</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F9260000">
            <w:pPr>
              <w:ind/>
              <w:jc w:val="center"/>
            </w:pPr>
            <w:r>
              <w:rPr>
                <w:b w:val="1"/>
              </w:rPr>
              <w:t>6,31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FA260000">
            <w:pPr>
              <w:ind/>
              <w:jc w:val="center"/>
              <w:rPr>
                <w:b w:val="1"/>
              </w:rPr>
            </w:pPr>
            <w:r>
              <w:rPr>
                <w:b w:val="1"/>
              </w:rPr>
              <w:t>6,31</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FB260000">
            <w:pPr>
              <w:ind/>
              <w:jc w:val="center"/>
              <w:rPr>
                <w:b w:val="1"/>
              </w:rPr>
            </w:pPr>
            <w:r>
              <w:rPr>
                <w:b w:val="1"/>
              </w:rPr>
              <w:t>3,278</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FC260000">
            <w:pPr>
              <w:ind/>
              <w:jc w:val="center"/>
              <w:rPr>
                <w:b w:val="1"/>
              </w:rPr>
            </w:pPr>
            <w:r>
              <w:rPr>
                <w:b w:val="1"/>
              </w:rPr>
              <w:t>3,032</w:t>
            </w:r>
          </w:p>
        </w:tc>
      </w:tr>
      <w:tr>
        <w:trPr>
          <w:trHeight w:hRule="atLeast" w:val="640"/>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FD260000">
            <w:pPr>
              <w:rPr>
                <w:b w:val="1"/>
              </w:rPr>
            </w:pPr>
            <w:r>
              <w:rPr>
                <w:b w:val="1"/>
              </w:rPr>
              <w:t>ОАО «ОГК-2»-Псковская ГРЭС</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FE260000">
            <w:pPr>
              <w:ind/>
              <w:jc w:val="center"/>
              <w:rPr>
                <w:b w:val="1"/>
              </w:rPr>
            </w:pPr>
            <w:r>
              <w:rPr>
                <w:b w:val="1"/>
              </w:rPr>
              <w:t>84,0</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FF260000">
            <w:pPr>
              <w:pStyle w:val="Style_18"/>
              <w:spacing w:line="276" w:lineRule="auto"/>
              <w:ind/>
              <w:rPr>
                <w:b w:val="1"/>
              </w:rPr>
            </w:pPr>
            <w:r>
              <w:rPr>
                <w:b w:val="1"/>
              </w:rPr>
              <w:t>84,0</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00270000">
            <w:pPr>
              <w:pStyle w:val="Style_18"/>
              <w:spacing w:line="276" w:lineRule="auto"/>
              <w:ind/>
              <w:rPr>
                <w:b w:val="1"/>
              </w:rPr>
            </w:pPr>
            <w:r>
              <w:rPr>
                <w:b w:val="1"/>
              </w:rPr>
              <w:t>49,6492</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01270000">
            <w:pPr>
              <w:pStyle w:val="Style_18"/>
              <w:spacing w:line="276" w:lineRule="auto"/>
              <w:ind/>
              <w:rPr>
                <w:b w:val="1"/>
              </w:rPr>
            </w:pPr>
            <w:r>
              <w:rPr>
                <w:b w:val="1"/>
              </w:rPr>
              <w:t>34,3508</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02270000">
            <w:r>
              <w:rPr>
                <w:b w:val="1"/>
              </w:rPr>
              <w:t>ВСЕГО пгт. Дедовичи:</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03270000">
            <w:pPr>
              <w:ind/>
              <w:jc w:val="center"/>
            </w:pPr>
            <w:r>
              <w:rPr>
                <w:b w:val="1"/>
              </w:rPr>
              <w:t>90,31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04270000">
            <w:pPr>
              <w:ind/>
              <w:jc w:val="center"/>
            </w:pPr>
            <w:r>
              <w:rPr>
                <w:b w:val="1"/>
              </w:rPr>
              <w:t>90,31</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05270000">
            <w:pPr>
              <w:ind/>
              <w:jc w:val="center"/>
              <w:rPr>
                <w:b w:val="1"/>
              </w:rPr>
            </w:pPr>
            <w:r>
              <w:rPr>
                <w:b w:val="1"/>
              </w:rPr>
              <w:t>52,9272</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06270000">
            <w:pPr>
              <w:ind/>
              <w:jc w:val="center"/>
              <w:rPr>
                <w:b w:val="1"/>
              </w:rPr>
            </w:pPr>
            <w:r>
              <w:rPr>
                <w:b w:val="1"/>
              </w:rPr>
              <w:t>37,3828</w:t>
            </w:r>
          </w:p>
        </w:tc>
      </w:tr>
    </w:tbl>
    <w:p w14:paraId="07270000">
      <w:pPr>
        <w:pStyle w:val="Style_13"/>
        <w:spacing w:after="0" w:before="0" w:line="276" w:lineRule="auto"/>
        <w:ind w:firstLine="709" w:left="23" w:right="23"/>
        <w:jc w:val="both"/>
        <w:rPr>
          <w:color w:val="000000"/>
          <w:sz w:val="26"/>
        </w:rPr>
      </w:pPr>
    </w:p>
    <w:p w14:paraId="08270000">
      <w:pPr>
        <w:ind w:firstLine="720" w:left="0"/>
        <w:jc w:val="both"/>
        <w:rPr>
          <w:sz w:val="26"/>
        </w:rPr>
      </w:pPr>
      <w:r>
        <w:rPr>
          <w:sz w:val="26"/>
        </w:rPr>
        <w:t xml:space="preserve">Исходя из данных таблицы </w:t>
      </w:r>
      <w:r>
        <w:rPr>
          <w:color w:val="000000"/>
          <w:sz w:val="26"/>
        </w:rPr>
        <w:t>1.6.1.1</w:t>
      </w:r>
      <w:r>
        <w:rPr>
          <w:sz w:val="26"/>
        </w:rPr>
        <w:t xml:space="preserve">, можно провести анализ существующих генерируемых мощностей по каждой энергоснабжающей организации. По  представленным данным резерв по установленной тепловой мощности энергоисточников составляет  </w:t>
      </w:r>
      <w:r>
        <w:rPr>
          <w:sz w:val="26"/>
        </w:rPr>
        <w:t xml:space="preserve">37,3828 </w:t>
      </w:r>
      <w:r>
        <w:rPr>
          <w:sz w:val="26"/>
        </w:rPr>
        <w:t>Гкал/ч в целом по поселку, при этом основная доля свободных тепловых мощностей приходится на филиал  ОАО «ОГК-2»- Псковская ГРЭС.</w:t>
      </w:r>
    </w:p>
    <w:p w14:paraId="09270000">
      <w:pPr>
        <w:ind w:firstLine="720" w:left="0"/>
        <w:jc w:val="both"/>
        <w:rPr>
          <w:sz w:val="26"/>
        </w:rPr>
      </w:pPr>
      <w:r>
        <w:rPr>
          <w:sz w:val="26"/>
        </w:rPr>
        <w:t>Анализ годовых отчетов предприятий по выработке и потреблению тепловой энергии представлен в разрезе энергоснабжающих организаций и по поселку.</w:t>
      </w:r>
    </w:p>
    <w:p w14:paraId="0A270000">
      <w:pPr>
        <w:pStyle w:val="Style_13"/>
        <w:spacing w:after="0" w:before="0" w:line="276" w:lineRule="auto"/>
        <w:ind w:firstLine="709" w:left="23" w:right="23"/>
        <w:jc w:val="both"/>
        <w:rPr>
          <w:color w:val="000000"/>
          <w:sz w:val="26"/>
        </w:rPr>
      </w:pPr>
      <w:r>
        <w:rPr>
          <w:b w:val="1"/>
          <w:color w:val="000000"/>
          <w:sz w:val="26"/>
        </w:rPr>
        <w:t>Таблица 1.6.1.2.</w:t>
      </w:r>
      <w:r>
        <w:rPr>
          <w:color w:val="000000"/>
          <w:sz w:val="26"/>
        </w:rPr>
        <w:t xml:space="preserve"> </w:t>
      </w:r>
      <w:r>
        <w:rPr>
          <w:sz w:val="26"/>
        </w:rPr>
        <w:t>Анализ годовых отчетов предприятий по выработке и потреблению тепловой энергии в</w:t>
      </w:r>
      <w:r>
        <w:rPr>
          <w:color w:val="000000"/>
          <w:sz w:val="26"/>
        </w:rPr>
        <w:t xml:space="preserve"> пгт. Дедовичи. </w:t>
      </w:r>
    </w:p>
    <w:p w14:paraId="0B270000">
      <w:pPr>
        <w:ind/>
        <w:jc w:val="both"/>
        <w:rPr>
          <w:sz w:val="26"/>
        </w:rPr>
      </w:pPr>
    </w:p>
    <w:tbl>
      <w:tblPr>
        <w:tblStyle w:val="Style_16"/>
        <w:tblInd w:type="dxa" w:w="30"/>
        <w:tblLayout w:type="fixed"/>
        <w:tblCellMar>
          <w:left w:type="dxa" w:w="30"/>
          <w:right w:type="dxa" w:w="30"/>
        </w:tblCellMar>
      </w:tblPr>
      <w:tblGrid>
        <w:gridCol w:w="2160"/>
        <w:gridCol w:w="1980"/>
        <w:gridCol w:w="1800"/>
        <w:gridCol w:w="1800"/>
        <w:gridCol w:w="2160"/>
      </w:tblGrid>
      <w:tr>
        <w:trPr>
          <w:trHeight w:hRule="atLeast" w:val="268"/>
        </w:trPr>
        <w:tc>
          <w:tcPr>
            <w:tcW w:type="dxa" w:w="2160"/>
            <w:vMerge w:val="restart"/>
            <w:tcBorders>
              <w:top w:color="000000" w:sz="4" w:val="single"/>
              <w:left w:color="000000" w:sz="4" w:val="single"/>
              <w:right w:color="000000" w:sz="4" w:val="single"/>
            </w:tcBorders>
            <w:tcMar>
              <w:left w:type="dxa" w:w="30"/>
              <w:right w:type="dxa" w:w="30"/>
            </w:tcMar>
            <w:vAlign w:val="center"/>
          </w:tcPr>
          <w:p w14:paraId="0C270000">
            <w:pPr>
              <w:ind/>
              <w:jc w:val="center"/>
              <w:rPr>
                <w:b w:val="1"/>
                <w:color w:val="000000"/>
              </w:rPr>
            </w:pPr>
            <w:r>
              <w:rPr>
                <w:b w:val="1"/>
                <w:color w:val="000000"/>
              </w:rPr>
              <w:t>Наименование энергоснабжающей организации</w:t>
            </w:r>
          </w:p>
        </w:tc>
        <w:tc>
          <w:tcPr>
            <w:tcW w:type="dxa" w:w="7740"/>
            <w:gridSpan w:val="4"/>
            <w:tcBorders>
              <w:top w:color="000000" w:sz="4" w:val="single"/>
              <w:left w:color="000000" w:sz="4" w:val="single"/>
              <w:right w:color="000000" w:sz="4" w:val="single"/>
            </w:tcBorders>
            <w:tcMar>
              <w:left w:type="dxa" w:w="30"/>
              <w:right w:type="dxa" w:w="30"/>
            </w:tcMar>
            <w:vAlign w:val="center"/>
          </w:tcPr>
          <w:p w14:paraId="0D270000">
            <w:pPr>
              <w:ind/>
              <w:jc w:val="center"/>
              <w:rPr>
                <w:b w:val="1"/>
              </w:rPr>
            </w:pPr>
            <w:r>
              <w:rPr>
                <w:b w:val="1"/>
              </w:rPr>
              <w:t>Показатель</w:t>
            </w:r>
          </w:p>
        </w:tc>
      </w:tr>
      <w:tr>
        <w:trPr>
          <w:trHeight w:hRule="atLeast" w:val="1180"/>
        </w:trPr>
        <w:tc>
          <w:tcPr>
            <w:tcW w:type="dxa" w:w="2160"/>
            <w:gridSpan w:val="1"/>
            <w:vMerge w:val="continue"/>
            <w:tcBorders>
              <w:top w:color="000000" w:sz="4" w:val="single"/>
              <w:left w:color="000000" w:sz="4" w:val="single"/>
              <w:right w:color="000000" w:sz="4" w:val="single"/>
            </w:tcBorders>
            <w:tcMar>
              <w:left w:type="dxa" w:w="30"/>
              <w:right w:type="dxa" w:w="30"/>
            </w:tcMar>
            <w:vAlign w:val="center"/>
          </w:tcPr>
          <w:p/>
        </w:tc>
        <w:tc>
          <w:tcPr>
            <w:tcW w:type="dxa" w:w="1980"/>
            <w:tcBorders>
              <w:top w:color="000000" w:sz="4" w:val="single"/>
              <w:left w:color="000000" w:sz="4" w:val="single"/>
              <w:right w:color="000000" w:sz="4" w:val="single"/>
            </w:tcBorders>
            <w:tcMar>
              <w:left w:type="dxa" w:w="30"/>
              <w:right w:type="dxa" w:w="30"/>
            </w:tcMar>
            <w:vAlign w:val="center"/>
          </w:tcPr>
          <w:p w14:paraId="0E270000">
            <w:pPr>
              <w:ind/>
              <w:jc w:val="center"/>
              <w:rPr>
                <w:b w:val="1"/>
              </w:rPr>
            </w:pPr>
            <w:r>
              <w:rPr>
                <w:b w:val="1"/>
              </w:rPr>
              <w:t>Отпуск тепловой энергии в сеть, Гкал/год</w:t>
            </w:r>
          </w:p>
        </w:tc>
        <w:tc>
          <w:tcPr>
            <w:tcW w:type="dxa" w:w="1800"/>
            <w:tcBorders>
              <w:top w:color="000000" w:sz="4" w:val="single"/>
              <w:left w:color="000000" w:sz="4" w:val="single"/>
              <w:right w:color="000000" w:sz="4" w:val="single"/>
            </w:tcBorders>
            <w:tcMar>
              <w:left w:type="dxa" w:w="30"/>
              <w:right w:type="dxa" w:w="30"/>
            </w:tcMar>
            <w:vAlign w:val="center"/>
          </w:tcPr>
          <w:p w14:paraId="0F270000">
            <w:pPr>
              <w:ind/>
              <w:jc w:val="center"/>
              <w:rPr>
                <w:b w:val="1"/>
              </w:rPr>
            </w:pPr>
            <w:r>
              <w:rPr>
                <w:b w:val="1"/>
              </w:rPr>
              <w:t>Потери тепловой энергии, Гкал/год</w:t>
            </w:r>
          </w:p>
        </w:tc>
        <w:tc>
          <w:tcPr>
            <w:tcW w:type="dxa" w:w="1800"/>
            <w:tcBorders>
              <w:top w:color="000000" w:sz="4" w:val="single"/>
              <w:left w:color="000000" w:sz="4" w:val="single"/>
              <w:right w:color="000000" w:sz="4" w:val="single"/>
            </w:tcBorders>
            <w:tcMar>
              <w:left w:type="dxa" w:w="30"/>
              <w:right w:type="dxa" w:w="30"/>
            </w:tcMar>
            <w:vAlign w:val="center"/>
          </w:tcPr>
          <w:p w14:paraId="10270000">
            <w:pPr>
              <w:ind/>
              <w:jc w:val="center"/>
              <w:rPr>
                <w:b w:val="1"/>
              </w:rPr>
            </w:pPr>
            <w:r>
              <w:rPr>
                <w:b w:val="1"/>
              </w:rPr>
              <w:t>Процент потерь к отпуску в сеть, %</w:t>
            </w:r>
          </w:p>
        </w:tc>
        <w:tc>
          <w:tcPr>
            <w:tcW w:type="dxa" w:w="2160"/>
            <w:tcBorders>
              <w:top w:color="000000" w:sz="4" w:val="single"/>
              <w:left w:color="000000" w:sz="4" w:val="single"/>
              <w:right w:color="000000" w:sz="4" w:val="single"/>
            </w:tcBorders>
            <w:tcMar>
              <w:left w:type="dxa" w:w="30"/>
              <w:right w:type="dxa" w:w="30"/>
            </w:tcMar>
            <w:vAlign w:val="center"/>
          </w:tcPr>
          <w:p w14:paraId="11270000">
            <w:pPr>
              <w:ind/>
              <w:jc w:val="center"/>
              <w:rPr>
                <w:b w:val="1"/>
              </w:rPr>
            </w:pPr>
            <w:r>
              <w:rPr>
                <w:b w:val="1"/>
              </w:rPr>
              <w:t>Полезный отпуск тепловой энергии в сеть, Гкал/год</w:t>
            </w:r>
          </w:p>
        </w:tc>
      </w:tr>
      <w:tr>
        <w:trPr>
          <w:trHeight w:hRule="atLeast" w:val="125"/>
        </w:trPr>
        <w:tc>
          <w:tcPr>
            <w:tcW w:type="dxa" w:w="2160"/>
            <w:tcBorders>
              <w:top w:color="000000" w:sz="4" w:val="single"/>
              <w:left w:color="000000" w:sz="4" w:val="single"/>
              <w:bottom w:color="000000" w:sz="4" w:val="single"/>
              <w:right w:color="000000" w:sz="4" w:val="single"/>
            </w:tcBorders>
            <w:tcMar>
              <w:left w:type="dxa" w:w="30"/>
              <w:right w:type="dxa" w:w="30"/>
            </w:tcMar>
            <w:vAlign w:val="center"/>
          </w:tcPr>
          <w:p w14:paraId="12270000">
            <w:r>
              <w:rPr>
                <w:b w:val="1"/>
              </w:rPr>
              <w:t>МП ЖКХ Дедовичского района</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13270000">
            <w:pPr>
              <w:ind/>
              <w:jc w:val="center"/>
            </w:pPr>
            <w:r>
              <w:t>9 151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14270000">
            <w:pPr>
              <w:ind/>
              <w:jc w:val="center"/>
            </w:pPr>
            <w:r>
              <w:t>2 283</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15270000">
            <w:pPr>
              <w:ind/>
              <w:jc w:val="center"/>
            </w:pPr>
            <w:r>
              <w:t>24,9</w:t>
            </w:r>
          </w:p>
        </w:tc>
        <w:tc>
          <w:tcPr>
            <w:tcW w:type="dxa" w:w="2160"/>
            <w:tcBorders>
              <w:top w:color="000000" w:sz="4" w:val="single"/>
              <w:left w:color="000000" w:sz="4" w:val="single"/>
              <w:bottom w:color="000000" w:sz="4" w:val="single"/>
              <w:right w:color="000000" w:sz="4" w:val="single"/>
            </w:tcBorders>
            <w:tcMar>
              <w:left w:type="dxa" w:w="30"/>
              <w:right w:type="dxa" w:w="30"/>
            </w:tcMar>
            <w:vAlign w:val="center"/>
          </w:tcPr>
          <w:p w14:paraId="16270000">
            <w:pPr>
              <w:ind/>
              <w:jc w:val="center"/>
            </w:pPr>
            <w:r>
              <w:t>6 867</w:t>
            </w:r>
          </w:p>
        </w:tc>
      </w:tr>
      <w:tr>
        <w:trPr>
          <w:trHeight w:hRule="atLeast" w:val="640"/>
        </w:trPr>
        <w:tc>
          <w:tcPr>
            <w:tcW w:type="dxa" w:w="2160"/>
            <w:tcBorders>
              <w:top w:color="000000" w:sz="4" w:val="single"/>
              <w:left w:color="000000" w:sz="4" w:val="single"/>
              <w:bottom w:color="000000" w:sz="4" w:val="single"/>
              <w:right w:color="000000" w:sz="4" w:val="single"/>
            </w:tcBorders>
            <w:tcMar>
              <w:left w:type="dxa" w:w="30"/>
              <w:right w:type="dxa" w:w="30"/>
            </w:tcMar>
            <w:vAlign w:val="center"/>
          </w:tcPr>
          <w:p w14:paraId="17270000">
            <w:pPr>
              <w:rPr>
                <w:b w:val="1"/>
              </w:rPr>
            </w:pPr>
            <w:r>
              <w:rPr>
                <w:b w:val="1"/>
              </w:rPr>
              <w:t>ОАО «ОГК-2»-Псковская ГРЭС</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18270000">
            <w:pPr>
              <w:ind/>
              <w:jc w:val="center"/>
            </w:pPr>
            <w:r>
              <w:t>66 365</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19270000">
            <w:pPr>
              <w:pStyle w:val="Style_18"/>
              <w:spacing w:line="276" w:lineRule="auto"/>
              <w:ind/>
            </w:pPr>
            <w:r>
              <w:t>18 353</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1A270000">
            <w:pPr>
              <w:pStyle w:val="Style_18"/>
              <w:spacing w:line="276" w:lineRule="auto"/>
              <w:ind/>
            </w:pPr>
            <w:r>
              <w:t>27,66</w:t>
            </w:r>
          </w:p>
        </w:tc>
        <w:tc>
          <w:tcPr>
            <w:tcW w:type="dxa" w:w="2160"/>
            <w:tcBorders>
              <w:top w:color="000000" w:sz="4" w:val="single"/>
              <w:left w:color="000000" w:sz="4" w:val="single"/>
              <w:bottom w:color="000000" w:sz="4" w:val="single"/>
              <w:right w:color="000000" w:sz="4" w:val="single"/>
            </w:tcBorders>
            <w:tcMar>
              <w:left w:type="dxa" w:w="30"/>
              <w:right w:type="dxa" w:w="30"/>
            </w:tcMar>
            <w:vAlign w:val="center"/>
          </w:tcPr>
          <w:p w14:paraId="1B270000">
            <w:pPr>
              <w:pStyle w:val="Style_18"/>
              <w:spacing w:line="276" w:lineRule="auto"/>
              <w:ind/>
            </w:pPr>
            <w:r>
              <w:t>48 012</w:t>
            </w:r>
          </w:p>
        </w:tc>
      </w:tr>
      <w:tr>
        <w:trPr>
          <w:trHeight w:hRule="atLeast" w:val="125"/>
        </w:trPr>
        <w:tc>
          <w:tcPr>
            <w:tcW w:type="dxa" w:w="2160"/>
            <w:tcBorders>
              <w:top w:color="000000" w:sz="4" w:val="single"/>
              <w:left w:color="000000" w:sz="4" w:val="single"/>
              <w:bottom w:color="000000" w:sz="4" w:val="single"/>
              <w:right w:color="000000" w:sz="4" w:val="single"/>
            </w:tcBorders>
            <w:tcMar>
              <w:left w:type="dxa" w:w="30"/>
              <w:right w:type="dxa" w:w="30"/>
            </w:tcMar>
            <w:vAlign w:val="center"/>
          </w:tcPr>
          <w:p w14:paraId="1C270000">
            <w:r>
              <w:rPr>
                <w:b w:val="1"/>
              </w:rPr>
              <w:t>ВСЕГО пгт. Дедовичи:</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1D270000">
            <w:pPr>
              <w:ind/>
              <w:jc w:val="center"/>
            </w:pPr>
            <w:r>
              <w:t>75 516</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1E270000">
            <w:pPr>
              <w:ind/>
              <w:jc w:val="center"/>
            </w:pPr>
            <w:r>
              <w:t>20 636</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1F270000">
            <w:pPr>
              <w:ind/>
              <w:jc w:val="center"/>
            </w:pPr>
            <w:r>
              <w:t>27,3</w:t>
            </w:r>
          </w:p>
        </w:tc>
        <w:tc>
          <w:tcPr>
            <w:tcW w:type="dxa" w:w="2160"/>
            <w:tcBorders>
              <w:top w:color="000000" w:sz="4" w:val="single"/>
              <w:left w:color="000000" w:sz="4" w:val="single"/>
              <w:bottom w:color="000000" w:sz="4" w:val="single"/>
              <w:right w:color="000000" w:sz="4" w:val="single"/>
            </w:tcBorders>
            <w:tcMar>
              <w:left w:type="dxa" w:w="30"/>
              <w:right w:type="dxa" w:w="30"/>
            </w:tcMar>
            <w:vAlign w:val="center"/>
          </w:tcPr>
          <w:p w14:paraId="20270000">
            <w:pPr>
              <w:ind/>
              <w:jc w:val="center"/>
            </w:pPr>
            <w:r>
              <w:t>54 879</w:t>
            </w:r>
          </w:p>
        </w:tc>
      </w:tr>
    </w:tbl>
    <w:p w14:paraId="21270000">
      <w:pPr>
        <w:ind/>
        <w:jc w:val="both"/>
        <w:rPr>
          <w:sz w:val="26"/>
        </w:rPr>
      </w:pPr>
    </w:p>
    <w:p w14:paraId="22270000">
      <w:pPr>
        <w:ind w:firstLine="720" w:left="0"/>
        <w:jc w:val="both"/>
        <w:rPr>
          <w:sz w:val="26"/>
        </w:rPr>
      </w:pPr>
      <w:r>
        <w:rPr>
          <w:sz w:val="26"/>
        </w:rPr>
        <w:t xml:space="preserve">В таблице </w:t>
      </w:r>
      <w:r>
        <w:rPr>
          <w:color w:val="000000"/>
          <w:sz w:val="26"/>
        </w:rPr>
        <w:t>1.6.1.2</w:t>
      </w:r>
      <w:r>
        <w:rPr>
          <w:sz w:val="26"/>
        </w:rPr>
        <w:t xml:space="preserve"> приведены данные отчета предприятий по отпуску в сеть, потерям и полезному отпуску. При фактических температурах наружного воздуха в 2013 году величина полезного отпуска в соответствии с величиной подключенной нагрузки потребителей с учетом потерь тепловой энергии в сетях должна была составить 54,879Гкал. </w:t>
      </w:r>
    </w:p>
    <w:p w14:paraId="23270000">
      <w:pPr>
        <w:ind w:firstLine="720" w:left="0"/>
        <w:jc w:val="both"/>
        <w:rPr>
          <w:sz w:val="26"/>
        </w:rPr>
      </w:pPr>
      <w:r>
        <w:rPr>
          <w:sz w:val="26"/>
        </w:rPr>
        <w:t>Фактические потери тепловой энергии в тепловых сетях, принадлежащих МП ЖКХ Дедовичского района в 2013 году превысили нормативное значение на  14 %.</w:t>
      </w:r>
    </w:p>
    <w:p w14:paraId="24270000">
      <w:pPr>
        <w:ind w:firstLine="720" w:left="0"/>
        <w:jc w:val="both"/>
        <w:rPr>
          <w:sz w:val="26"/>
        </w:rPr>
      </w:pPr>
      <w:r>
        <w:rPr>
          <w:sz w:val="26"/>
        </w:rPr>
        <w:t>Фактические потери тепловой энергии в тепловых сетях принадлежащих ОАО «ОГК-2»-Псковская ГРЭС в 2013 году  превысили нормативное значение на  5 %.</w:t>
      </w:r>
    </w:p>
    <w:p w14:paraId="25270000">
      <w:pPr>
        <w:ind w:firstLine="720" w:left="0"/>
        <w:jc w:val="both"/>
        <w:rPr>
          <w:sz w:val="26"/>
        </w:rPr>
      </w:pPr>
      <w:r>
        <w:rPr>
          <w:sz w:val="26"/>
        </w:rPr>
        <w:t>Отпуск в сеть в процентах от всей  выработки  тепловой энергии энергоснабжающими  организациями:</w:t>
      </w:r>
    </w:p>
    <w:p w14:paraId="26270000">
      <w:pPr>
        <w:ind w:firstLine="720" w:left="0"/>
        <w:jc w:val="both"/>
        <w:rPr>
          <w:sz w:val="26"/>
        </w:rPr>
      </w:pPr>
      <w:r>
        <w:rPr>
          <w:sz w:val="26"/>
        </w:rPr>
        <w:t>- МП ЖКХ  Дедовичского района – 75,1%;</w:t>
      </w:r>
    </w:p>
    <w:p w14:paraId="27270000">
      <w:pPr>
        <w:ind w:firstLine="720" w:left="0"/>
        <w:jc w:val="both"/>
        <w:rPr>
          <w:sz w:val="26"/>
        </w:rPr>
      </w:pPr>
      <w:r>
        <w:rPr>
          <w:sz w:val="26"/>
        </w:rPr>
        <w:t>- Филиал ОАО «ОГК-2»-Псковская ГРЭС – 72,3 %.</w:t>
      </w:r>
    </w:p>
    <w:p w14:paraId="28270000">
      <w:pPr>
        <w:ind/>
        <w:jc w:val="both"/>
        <w:rPr>
          <w:sz w:val="26"/>
        </w:rPr>
      </w:pPr>
    </w:p>
    <w:p w14:paraId="29270000">
      <w:bookmarkStart w:id="233" w:name="__RefHeading___125"/>
      <w:bookmarkEnd w:id="233"/>
      <w:bookmarkStart w:id="234" w:name="__RefHeading___228"/>
      <w:bookmarkEnd w:id="234"/>
      <w:pPr>
        <w:pStyle w:val="Style_14"/>
        <w:spacing w:before="0"/>
        <w:ind w:firstLine="720" w:left="23" w:right="23"/>
      </w:pPr>
      <w:r>
        <w:t>Часть 7 "Балансы теплоносителя".</w:t>
      </w:r>
    </w:p>
    <w:p w14:paraId="2A270000">
      <w:pPr>
        <w:ind w:firstLine="0" w:left="23" w:right="23"/>
      </w:pPr>
    </w:p>
    <w:p w14:paraId="2B270000">
      <w:bookmarkStart w:id="235" w:name="__RefHeading___126"/>
      <w:bookmarkEnd w:id="235"/>
      <w:bookmarkStart w:id="236" w:name="__RefHeading___229"/>
      <w:bookmarkEnd w:id="236"/>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1.7.1.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2C270000">
      <w:pPr>
        <w:ind w:firstLine="0" w:left="23" w:right="23"/>
      </w:pPr>
    </w:p>
    <w:p w14:paraId="2D270000">
      <w:pPr>
        <w:ind w:firstLine="697" w:left="23" w:right="23"/>
        <w:jc w:val="both"/>
        <w:rPr>
          <w:sz w:val="26"/>
          <w:u w:val="single"/>
        </w:rPr>
      </w:pPr>
      <w:r>
        <w:rPr>
          <w:sz w:val="26"/>
          <w:u w:val="single"/>
        </w:rPr>
        <w:t>Котельные МП ЖКХ Дедовичского района</w:t>
      </w:r>
      <w:r>
        <w:rPr>
          <w:sz w:val="26"/>
          <w:u w:val="single"/>
        </w:rPr>
        <w:t xml:space="preserve"> </w:t>
      </w:r>
    </w:p>
    <w:p w14:paraId="2E270000">
      <w:pPr>
        <w:ind w:firstLine="720" w:left="0"/>
        <w:jc w:val="both"/>
        <w:rPr>
          <w:sz w:val="26"/>
        </w:rPr>
      </w:pPr>
      <w:r>
        <w:rPr>
          <w:sz w:val="26"/>
        </w:rPr>
        <w:t>На всех трех котельных установлена система химводоочистки с добавлением в водяной тракт декарбонизатора – комплексона. Комплексон защищает трубопроводы от отложений малорастворимых солей на внутренних поверхностях трубопроводов.</w:t>
      </w:r>
    </w:p>
    <w:p w14:paraId="2F270000">
      <w:pPr>
        <w:ind w:firstLine="697" w:left="23" w:right="20"/>
        <w:jc w:val="both"/>
        <w:rPr>
          <w:sz w:val="26"/>
          <w:u w:val="single"/>
        </w:rPr>
      </w:pPr>
    </w:p>
    <w:p w14:paraId="30270000">
      <w:pPr>
        <w:ind w:firstLine="697" w:left="23" w:right="20"/>
        <w:jc w:val="both"/>
        <w:rPr>
          <w:sz w:val="26"/>
          <w:u w:val="single"/>
        </w:rPr>
      </w:pPr>
      <w:r>
        <w:rPr>
          <w:sz w:val="26"/>
          <w:u w:val="single"/>
        </w:rPr>
        <w:t>Филиал ОАО «ОГК-2»-Псковская ГРЭС</w:t>
      </w:r>
    </w:p>
    <w:p w14:paraId="31270000">
      <w:pPr>
        <w:pStyle w:val="Style_22"/>
      </w:pPr>
      <w:r>
        <w:t xml:space="preserve">Система химводоочистки обеспечивает подготовку сетевой воды, для предотвращения отложений на внутренних стенках трубопроводов. </w:t>
      </w:r>
    </w:p>
    <w:p w14:paraId="32270000">
      <w:pPr>
        <w:pStyle w:val="Style_22"/>
      </w:pPr>
      <w:r>
        <w:t>Производительность ХВО составляет 80 т/ч. Среднегодовой расход воды через деаэратор - 4,1 т/ч. Схема ХВО - осветление на осветлителях ВТИ-160.</w:t>
      </w:r>
    </w:p>
    <w:p w14:paraId="33270000">
      <w:pPr>
        <w:ind w:firstLine="697" w:left="23" w:right="20"/>
        <w:jc w:val="both"/>
        <w:rPr>
          <w:color w:val="000000"/>
          <w:sz w:val="26"/>
        </w:rPr>
      </w:pPr>
      <w:r>
        <w:rPr>
          <w:color w:val="000000"/>
          <w:sz w:val="26"/>
        </w:rPr>
        <w:t>Для устойчивой работы котельной предусмотрен бак запаса химочищенной воды объемом 2000 м</w:t>
      </w:r>
      <w:r>
        <w:rPr>
          <w:color w:val="000000"/>
          <w:sz w:val="26"/>
          <w:vertAlign w:val="superscript"/>
        </w:rPr>
        <w:t>3</w:t>
      </w:r>
      <w:r>
        <w:rPr>
          <w:color w:val="000000"/>
          <w:sz w:val="26"/>
        </w:rPr>
        <w:t>. Наполнение бака осуществляется химочищенной водой. Восполнение утечек и поддержание заданного статистического давления в теплосети и котловом контуре, осуществляется из бака запаса химочищенной воды подпиточными насосами.</w:t>
      </w:r>
    </w:p>
    <w:p w14:paraId="34270000">
      <w:pPr>
        <w:ind w:firstLine="697" w:left="23" w:right="20"/>
        <w:jc w:val="both"/>
        <w:rPr>
          <w:color w:val="000000"/>
          <w:sz w:val="26"/>
        </w:rPr>
      </w:pPr>
      <w:r>
        <w:rPr>
          <w:color w:val="000000"/>
          <w:sz w:val="26"/>
        </w:rPr>
        <w:t xml:space="preserve"> </w:t>
      </w:r>
    </w:p>
    <w:p w14:paraId="35270000">
      <w:bookmarkStart w:id="237" w:name="__RefHeading___127"/>
      <w:bookmarkEnd w:id="237"/>
      <w:bookmarkStart w:id="238" w:name="__RefHeading___230"/>
      <w:bookmarkEnd w:id="238"/>
      <w:pPr>
        <w:pStyle w:val="Style_14"/>
        <w:spacing w:before="0"/>
        <w:ind w:firstLine="720" w:left="23" w:right="23"/>
      </w:pPr>
      <w:r>
        <w:t>Часть 8 "Топливные балансы источников тепловой энергии и система обеспечения топливом"</w:t>
      </w:r>
    </w:p>
    <w:p w14:paraId="36270000">
      <w:pPr>
        <w:ind w:firstLine="0" w:left="23" w:right="23"/>
        <w:jc w:val="both"/>
        <w:rPr>
          <w:sz w:val="26"/>
        </w:rPr>
      </w:pPr>
    </w:p>
    <w:p w14:paraId="37270000">
      <w:pPr>
        <w:pStyle w:val="Style_22"/>
        <w:ind w:firstLine="0" w:left="23" w:right="23"/>
      </w:pPr>
      <w:r>
        <w:rPr>
          <w:b w:val="0"/>
        </w:rPr>
        <w:t>Таблица 1.8.1.</w:t>
      </w:r>
      <w:r>
        <w:t xml:space="preserve"> Годовой расход основного топлива на источнике тепла.</w:t>
      </w:r>
    </w:p>
    <w:p w14:paraId="38270000">
      <w:pPr>
        <w:spacing w:line="380" w:lineRule="exact"/>
        <w:ind w:right="23"/>
        <w:jc w:val="both"/>
        <w:rPr>
          <w:b w:val="1"/>
          <w:color w:val="000000"/>
          <w:sz w:val="25"/>
        </w:rPr>
      </w:pPr>
    </w:p>
    <w:tbl>
      <w:tblPr>
        <w:tblStyle w:val="Style_16"/>
        <w:tblInd w:type="dxa" w:w="30"/>
        <w:tblLayout w:type="fixed"/>
        <w:tblCellMar>
          <w:left w:type="dxa" w:w="30"/>
          <w:right w:type="dxa" w:w="30"/>
        </w:tblCellMar>
      </w:tblPr>
      <w:tblGrid>
        <w:gridCol w:w="1980"/>
        <w:gridCol w:w="1800"/>
        <w:gridCol w:w="2880"/>
        <w:gridCol w:w="1620"/>
        <w:gridCol w:w="1620"/>
      </w:tblGrid>
      <w:tr>
        <w:trPr>
          <w:trHeight w:hRule="atLeast" w:val="798"/>
        </w:trPr>
        <w:tc>
          <w:tcPr>
            <w:tcW w:type="dxa" w:w="1980"/>
            <w:tcBorders>
              <w:top w:color="000000" w:sz="4" w:val="single"/>
              <w:left w:color="000000" w:sz="4" w:val="single"/>
              <w:right w:color="000000" w:sz="4" w:val="single"/>
            </w:tcBorders>
            <w:tcMar>
              <w:left w:type="dxa" w:w="30"/>
              <w:right w:type="dxa" w:w="30"/>
            </w:tcMar>
            <w:vAlign w:val="center"/>
          </w:tcPr>
          <w:p w14:paraId="39270000">
            <w:pPr>
              <w:ind/>
              <w:jc w:val="center"/>
              <w:rPr>
                <w:b w:val="1"/>
                <w:color w:val="000000"/>
              </w:rPr>
            </w:pPr>
            <w:r>
              <w:rPr>
                <w:b w:val="1"/>
                <w:color w:val="000000"/>
              </w:rPr>
              <w:t>Наименование источника тепловой энергии</w:t>
            </w:r>
          </w:p>
        </w:tc>
        <w:tc>
          <w:tcPr>
            <w:tcW w:type="dxa" w:w="1800"/>
            <w:tcBorders>
              <w:top w:color="000000" w:sz="4" w:val="single"/>
              <w:left w:color="000000" w:sz="4" w:val="single"/>
              <w:right w:color="000000" w:sz="4" w:val="single"/>
            </w:tcBorders>
            <w:tcMar>
              <w:left w:type="dxa" w:w="30"/>
              <w:right w:type="dxa" w:w="30"/>
            </w:tcMar>
            <w:vAlign w:val="center"/>
          </w:tcPr>
          <w:p w14:paraId="3A270000">
            <w:pPr>
              <w:ind/>
              <w:jc w:val="center"/>
              <w:rPr>
                <w:b w:val="1"/>
              </w:rPr>
            </w:pPr>
            <w:r>
              <w:rPr>
                <w:b w:val="1"/>
              </w:rPr>
              <w:t xml:space="preserve">Вид </w:t>
            </w:r>
          </w:p>
          <w:p w14:paraId="3B270000">
            <w:pPr>
              <w:ind/>
              <w:jc w:val="center"/>
              <w:rPr>
                <w:b w:val="1"/>
              </w:rPr>
            </w:pPr>
            <w:r>
              <w:rPr>
                <w:b w:val="1"/>
              </w:rPr>
              <w:t>топлива</w:t>
            </w:r>
          </w:p>
        </w:tc>
        <w:tc>
          <w:tcPr>
            <w:tcW w:type="dxa" w:w="2880"/>
            <w:tcBorders>
              <w:top w:color="000000" w:sz="4" w:val="single"/>
              <w:left w:color="000000" w:sz="4" w:val="single"/>
              <w:right w:color="000000" w:sz="4" w:val="single"/>
            </w:tcBorders>
            <w:tcMar>
              <w:left w:type="dxa" w:w="30"/>
              <w:right w:type="dxa" w:w="30"/>
            </w:tcMar>
            <w:vAlign w:val="center"/>
          </w:tcPr>
          <w:p w14:paraId="3C270000">
            <w:pPr>
              <w:ind/>
              <w:jc w:val="center"/>
              <w:rPr>
                <w:b w:val="1"/>
              </w:rPr>
            </w:pPr>
            <w:r>
              <w:rPr>
                <w:b w:val="1"/>
              </w:rPr>
              <w:t>Годовой расход топлива в натуральных единицах, тыс. м</w:t>
            </w:r>
            <w:r>
              <w:rPr>
                <w:b w:val="1"/>
                <w:vertAlign w:val="superscript"/>
              </w:rPr>
              <w:t>3</w:t>
            </w:r>
          </w:p>
        </w:tc>
        <w:tc>
          <w:tcPr>
            <w:tcW w:type="dxa" w:w="1620"/>
            <w:tcBorders>
              <w:top w:color="000000" w:sz="4" w:val="single"/>
              <w:left w:color="000000" w:sz="4" w:val="single"/>
              <w:right w:color="000000" w:sz="4" w:val="single"/>
            </w:tcBorders>
            <w:tcMar>
              <w:left w:type="dxa" w:w="30"/>
              <w:right w:type="dxa" w:w="30"/>
            </w:tcMar>
            <w:vAlign w:val="center"/>
          </w:tcPr>
          <w:p w14:paraId="3D270000">
            <w:pPr>
              <w:ind/>
              <w:jc w:val="center"/>
              <w:rPr>
                <w:b w:val="1"/>
              </w:rPr>
            </w:pPr>
            <w:r>
              <w:rPr>
                <w:b w:val="1"/>
              </w:rPr>
              <w:t>Резервный вид топлива</w:t>
            </w:r>
          </w:p>
        </w:tc>
        <w:tc>
          <w:tcPr>
            <w:tcW w:type="dxa" w:w="1620"/>
            <w:tcBorders>
              <w:top w:color="000000" w:sz="4" w:val="single"/>
              <w:left w:color="000000" w:sz="4" w:val="single"/>
              <w:right w:color="000000" w:sz="4" w:val="single"/>
            </w:tcBorders>
            <w:tcMar>
              <w:left w:type="dxa" w:w="30"/>
              <w:right w:type="dxa" w:w="30"/>
            </w:tcMar>
            <w:vAlign w:val="center"/>
          </w:tcPr>
          <w:p w14:paraId="3E270000">
            <w:pPr>
              <w:ind/>
              <w:jc w:val="center"/>
              <w:rPr>
                <w:b w:val="1"/>
              </w:rPr>
            </w:pPr>
            <w:r>
              <w:rPr>
                <w:b w:val="1"/>
              </w:rPr>
              <w:t>Аварийный вид топлива</w:t>
            </w:r>
          </w:p>
        </w:tc>
      </w:tr>
      <w:tr>
        <w:trPr>
          <w:trHeight w:hRule="atLeast" w:val="90"/>
        </w:trPr>
        <w:tc>
          <w:tcPr>
            <w:tcW w:type="dxa" w:w="9900"/>
            <w:gridSpan w:val="5"/>
            <w:tcBorders>
              <w:top w:color="000000" w:sz="4" w:val="single"/>
              <w:left w:color="000000" w:sz="4" w:val="single"/>
              <w:bottom w:color="000000" w:sz="4" w:val="single"/>
              <w:right w:color="000000" w:sz="4" w:val="single"/>
            </w:tcBorders>
            <w:tcMar>
              <w:left w:type="dxa" w:w="30"/>
              <w:right w:type="dxa" w:w="30"/>
            </w:tcMar>
            <w:vAlign w:val="center"/>
          </w:tcPr>
          <w:p w14:paraId="3F270000">
            <w:pPr>
              <w:pStyle w:val="Style_3"/>
              <w:tabs>
                <w:tab w:leader="none" w:pos="4677" w:val="clear"/>
                <w:tab w:leader="none" w:pos="9355" w:val="clear"/>
              </w:tabs>
              <w:spacing w:line="276" w:lineRule="auto"/>
              <w:ind/>
              <w:rPr>
                <w:b w:val="1"/>
              </w:rPr>
            </w:pPr>
            <w:r>
              <w:rPr>
                <w:b w:val="1"/>
              </w:rPr>
              <w:t>МП ЖКХ Дедовичского района</w:t>
            </w:r>
          </w:p>
        </w:tc>
      </w:tr>
      <w:tr>
        <w:trPr>
          <w:trHeight w:hRule="atLeast" w:val="286"/>
        </w:trPr>
        <w:tc>
          <w:tcPr>
            <w:tcW w:type="dxa" w:w="1980"/>
            <w:tcBorders>
              <w:top w:color="000000" w:sz="4" w:val="single"/>
              <w:left w:color="000000" w:sz="4" w:val="single"/>
              <w:right w:color="000000" w:sz="4" w:val="single"/>
            </w:tcBorders>
            <w:tcMar>
              <w:left w:type="dxa" w:w="30"/>
              <w:right w:type="dxa" w:w="30"/>
            </w:tcMar>
            <w:vAlign w:val="center"/>
          </w:tcPr>
          <w:p w14:paraId="40270000">
            <w:r>
              <w:t>Котельная № 1</w:t>
            </w:r>
          </w:p>
        </w:tc>
        <w:tc>
          <w:tcPr>
            <w:tcW w:type="dxa" w:w="1800"/>
            <w:tcBorders>
              <w:top w:color="000000" w:sz="4" w:val="single"/>
              <w:left w:color="000000" w:sz="4" w:val="single"/>
              <w:right w:color="000000" w:sz="4" w:val="single"/>
            </w:tcBorders>
            <w:tcMar>
              <w:left w:type="dxa" w:w="30"/>
              <w:right w:type="dxa" w:w="30"/>
            </w:tcMar>
            <w:vAlign w:val="center"/>
          </w:tcPr>
          <w:p w14:paraId="41270000">
            <w:pPr>
              <w:ind/>
              <w:jc w:val="center"/>
            </w:pPr>
            <w:r>
              <w:t>природный газ</w:t>
            </w:r>
          </w:p>
        </w:tc>
        <w:tc>
          <w:tcPr>
            <w:tcW w:type="dxa" w:w="2880"/>
            <w:tcBorders>
              <w:top w:color="000000" w:sz="4" w:val="single"/>
              <w:left w:color="000000" w:sz="4" w:val="single"/>
              <w:right w:color="000000" w:sz="4" w:val="single"/>
            </w:tcBorders>
            <w:tcMar>
              <w:left w:type="dxa" w:w="30"/>
              <w:right w:type="dxa" w:w="30"/>
            </w:tcMar>
            <w:vAlign w:val="center"/>
          </w:tcPr>
          <w:p w14:paraId="42270000">
            <w:pPr>
              <w:ind/>
              <w:jc w:val="center"/>
              <w:rPr>
                <w:color w:val="000000"/>
              </w:rPr>
            </w:pPr>
            <w:r>
              <w:rPr>
                <w:color w:val="000000"/>
              </w:rPr>
              <w:t>538,088</w:t>
            </w:r>
          </w:p>
        </w:tc>
        <w:tc>
          <w:tcPr>
            <w:tcW w:type="dxa" w:w="1620"/>
            <w:tcBorders>
              <w:top w:color="000000" w:sz="4" w:val="single"/>
              <w:left w:color="000000" w:sz="4" w:val="single"/>
              <w:right w:color="000000" w:sz="4" w:val="single"/>
            </w:tcBorders>
            <w:tcMar>
              <w:left w:type="dxa" w:w="30"/>
              <w:right w:type="dxa" w:w="30"/>
            </w:tcMar>
            <w:vAlign w:val="center"/>
          </w:tcPr>
          <w:p w14:paraId="43270000">
            <w:pPr>
              <w:ind/>
              <w:jc w:val="center"/>
              <w:rPr>
                <w:color w:val="000000"/>
              </w:rPr>
            </w:pPr>
            <w:r>
              <w:rPr>
                <w:sz w:val="26"/>
              </w:rPr>
              <w:t>–</w:t>
            </w:r>
          </w:p>
        </w:tc>
        <w:tc>
          <w:tcPr>
            <w:tcW w:type="dxa" w:w="1620"/>
            <w:tcBorders>
              <w:top w:color="000000" w:sz="4" w:val="single"/>
              <w:left w:color="000000" w:sz="4" w:val="single"/>
              <w:right w:color="000000" w:sz="4" w:val="single"/>
            </w:tcBorders>
            <w:tcMar>
              <w:left w:type="dxa" w:w="30"/>
              <w:right w:type="dxa" w:w="30"/>
            </w:tcMar>
            <w:vAlign w:val="center"/>
          </w:tcPr>
          <w:p w14:paraId="44270000">
            <w:pPr>
              <w:ind/>
              <w:jc w:val="center"/>
              <w:rPr>
                <w:color w:val="000000"/>
              </w:rPr>
            </w:pPr>
            <w:r>
              <w:rPr>
                <w:sz w:val="26"/>
              </w:rPr>
              <w:t>–</w:t>
            </w:r>
          </w:p>
        </w:tc>
      </w:tr>
      <w:tr>
        <w:trPr>
          <w:trHeight w:hRule="atLeast" w:val="350"/>
        </w:trPr>
        <w:tc>
          <w:tcPr>
            <w:tcW w:type="dxa" w:w="1980"/>
            <w:tcBorders>
              <w:top w:color="000000" w:sz="4" w:val="single"/>
              <w:left w:color="000000" w:sz="4" w:val="single"/>
              <w:right w:color="000000" w:sz="4" w:val="single"/>
            </w:tcBorders>
            <w:tcMar>
              <w:left w:type="dxa" w:w="30"/>
              <w:right w:type="dxa" w:w="30"/>
            </w:tcMar>
            <w:vAlign w:val="center"/>
          </w:tcPr>
          <w:p w14:paraId="45270000">
            <w:r>
              <w:t>Котельная № 2</w:t>
            </w:r>
          </w:p>
        </w:tc>
        <w:tc>
          <w:tcPr>
            <w:tcW w:type="dxa" w:w="1800"/>
            <w:tcBorders>
              <w:top w:color="000000" w:sz="4" w:val="single"/>
              <w:left w:color="000000" w:sz="4" w:val="single"/>
              <w:right w:color="000000" w:sz="4" w:val="single"/>
            </w:tcBorders>
            <w:tcMar>
              <w:left w:type="dxa" w:w="30"/>
              <w:right w:type="dxa" w:w="30"/>
            </w:tcMar>
            <w:vAlign w:val="center"/>
          </w:tcPr>
          <w:p w14:paraId="46270000">
            <w:pPr>
              <w:ind/>
              <w:jc w:val="center"/>
            </w:pPr>
            <w:r>
              <w:t>природный газ</w:t>
            </w:r>
          </w:p>
        </w:tc>
        <w:tc>
          <w:tcPr>
            <w:tcW w:type="dxa" w:w="2880"/>
            <w:tcBorders>
              <w:top w:color="000000" w:sz="4" w:val="single"/>
              <w:left w:color="000000" w:sz="4" w:val="single"/>
              <w:right w:color="000000" w:sz="4" w:val="single"/>
            </w:tcBorders>
            <w:tcMar>
              <w:left w:type="dxa" w:w="30"/>
              <w:right w:type="dxa" w:w="30"/>
            </w:tcMar>
            <w:vAlign w:val="center"/>
          </w:tcPr>
          <w:p w14:paraId="47270000">
            <w:pPr>
              <w:ind/>
              <w:jc w:val="center"/>
            </w:pPr>
            <w:r>
              <w:t>185,389</w:t>
            </w:r>
          </w:p>
        </w:tc>
        <w:tc>
          <w:tcPr>
            <w:tcW w:type="dxa" w:w="1620"/>
            <w:tcBorders>
              <w:top w:color="000000" w:sz="4" w:val="single"/>
              <w:left w:color="000000" w:sz="4" w:val="single"/>
              <w:right w:color="000000" w:sz="4" w:val="single"/>
            </w:tcBorders>
            <w:tcMar>
              <w:left w:type="dxa" w:w="30"/>
              <w:right w:type="dxa" w:w="30"/>
            </w:tcMar>
            <w:vAlign w:val="center"/>
          </w:tcPr>
          <w:p w14:paraId="48270000">
            <w:pPr>
              <w:ind/>
              <w:jc w:val="center"/>
            </w:pPr>
            <w:r>
              <w:rPr>
                <w:sz w:val="26"/>
              </w:rPr>
              <w:t>–</w:t>
            </w:r>
          </w:p>
        </w:tc>
        <w:tc>
          <w:tcPr>
            <w:tcW w:type="dxa" w:w="1620"/>
            <w:tcBorders>
              <w:top w:color="000000" w:sz="4" w:val="single"/>
              <w:left w:color="000000" w:sz="4" w:val="single"/>
              <w:right w:color="000000" w:sz="4" w:val="single"/>
            </w:tcBorders>
            <w:tcMar>
              <w:left w:type="dxa" w:w="30"/>
              <w:right w:type="dxa" w:w="30"/>
            </w:tcMar>
            <w:vAlign w:val="center"/>
          </w:tcPr>
          <w:p w14:paraId="49270000">
            <w:pPr>
              <w:ind/>
              <w:jc w:val="center"/>
            </w:pPr>
            <w:r>
              <w:rPr>
                <w:sz w:val="26"/>
              </w:rPr>
              <w:t>–</w:t>
            </w:r>
          </w:p>
        </w:tc>
      </w:tr>
      <w:tr>
        <w:trPr>
          <w:trHeight w:hRule="atLeast" w:val="359"/>
        </w:trPr>
        <w:tc>
          <w:tcPr>
            <w:tcW w:type="dxa" w:w="1980"/>
            <w:tcBorders>
              <w:top w:color="000000" w:sz="4" w:val="single"/>
              <w:left w:color="000000" w:sz="4" w:val="single"/>
              <w:right w:color="000000" w:sz="4" w:val="single"/>
            </w:tcBorders>
            <w:tcMar>
              <w:left w:type="dxa" w:w="30"/>
              <w:right w:type="dxa" w:w="30"/>
            </w:tcMar>
            <w:vAlign w:val="center"/>
          </w:tcPr>
          <w:p w14:paraId="4A270000">
            <w:r>
              <w:t>Котельная № 3</w:t>
            </w:r>
          </w:p>
        </w:tc>
        <w:tc>
          <w:tcPr>
            <w:tcW w:type="dxa" w:w="1800"/>
            <w:tcBorders>
              <w:top w:color="000000" w:sz="4" w:val="single"/>
              <w:left w:color="000000" w:sz="4" w:val="single"/>
              <w:right w:color="000000" w:sz="4" w:val="single"/>
            </w:tcBorders>
            <w:tcMar>
              <w:left w:type="dxa" w:w="30"/>
              <w:right w:type="dxa" w:w="30"/>
            </w:tcMar>
            <w:vAlign w:val="center"/>
          </w:tcPr>
          <w:p w14:paraId="4B270000">
            <w:pPr>
              <w:ind/>
              <w:jc w:val="center"/>
            </w:pPr>
            <w:r>
              <w:t>природный газ</w:t>
            </w:r>
          </w:p>
        </w:tc>
        <w:tc>
          <w:tcPr>
            <w:tcW w:type="dxa" w:w="2880"/>
            <w:tcBorders>
              <w:top w:color="000000" w:sz="4" w:val="single"/>
              <w:left w:color="000000" w:sz="4" w:val="single"/>
              <w:right w:color="000000" w:sz="4" w:val="single"/>
            </w:tcBorders>
            <w:tcMar>
              <w:left w:type="dxa" w:w="30"/>
              <w:right w:type="dxa" w:w="30"/>
            </w:tcMar>
            <w:vAlign w:val="center"/>
          </w:tcPr>
          <w:p w14:paraId="4C270000">
            <w:pPr>
              <w:ind/>
              <w:jc w:val="center"/>
            </w:pPr>
            <w:r>
              <w:t>499,241</w:t>
            </w:r>
          </w:p>
        </w:tc>
        <w:tc>
          <w:tcPr>
            <w:tcW w:type="dxa" w:w="1620"/>
            <w:tcBorders>
              <w:top w:color="000000" w:sz="4" w:val="single"/>
              <w:left w:color="000000" w:sz="4" w:val="single"/>
              <w:right w:color="000000" w:sz="4" w:val="single"/>
            </w:tcBorders>
            <w:tcMar>
              <w:left w:type="dxa" w:w="30"/>
              <w:right w:type="dxa" w:w="30"/>
            </w:tcMar>
            <w:vAlign w:val="center"/>
          </w:tcPr>
          <w:p w14:paraId="4D270000">
            <w:pPr>
              <w:ind/>
              <w:jc w:val="center"/>
            </w:pPr>
            <w:r>
              <w:rPr>
                <w:sz w:val="26"/>
              </w:rPr>
              <w:t>–</w:t>
            </w:r>
          </w:p>
        </w:tc>
        <w:tc>
          <w:tcPr>
            <w:tcW w:type="dxa" w:w="1620"/>
            <w:tcBorders>
              <w:top w:color="000000" w:sz="4" w:val="single"/>
              <w:left w:color="000000" w:sz="4" w:val="single"/>
              <w:right w:color="000000" w:sz="4" w:val="single"/>
            </w:tcBorders>
            <w:tcMar>
              <w:left w:type="dxa" w:w="30"/>
              <w:right w:type="dxa" w:w="30"/>
            </w:tcMar>
            <w:vAlign w:val="center"/>
          </w:tcPr>
          <w:p w14:paraId="4E270000">
            <w:pPr>
              <w:ind/>
              <w:jc w:val="center"/>
            </w:pPr>
            <w:r>
              <w:rPr>
                <w:sz w:val="26"/>
              </w:rPr>
              <w:t>–</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4F270000">
            <w:r>
              <w:rPr>
                <w:b w:val="1"/>
              </w:rPr>
              <w:t>Итого:</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50270000">
            <w:pPr>
              <w:ind/>
              <w:jc w:val="center"/>
            </w:pPr>
          </w:p>
        </w:tc>
        <w:tc>
          <w:tcPr>
            <w:tcW w:type="dxa" w:w="2880"/>
            <w:tcBorders>
              <w:top w:color="000000" w:sz="4" w:val="single"/>
              <w:left w:color="000000" w:sz="4" w:val="single"/>
              <w:bottom w:color="000000" w:sz="4" w:val="single"/>
              <w:right w:color="000000" w:sz="4" w:val="single"/>
            </w:tcBorders>
            <w:tcMar>
              <w:left w:type="dxa" w:w="30"/>
              <w:right w:type="dxa" w:w="30"/>
            </w:tcMar>
            <w:vAlign w:val="center"/>
          </w:tcPr>
          <w:p w14:paraId="51270000">
            <w:pPr>
              <w:ind/>
              <w:jc w:val="center"/>
              <w:rPr>
                <w:b w:val="1"/>
              </w:rPr>
            </w:pPr>
            <w:r>
              <w:rPr>
                <w:b w:val="1"/>
              </w:rPr>
              <w:t>1 222,718</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52270000">
            <w:pPr>
              <w:ind/>
              <w:jc w:val="center"/>
              <w:rPr>
                <w:b w:val="1"/>
              </w:rPr>
            </w:pP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53270000">
            <w:pPr>
              <w:ind/>
              <w:jc w:val="center"/>
              <w:rPr>
                <w:b w:val="1"/>
              </w:rPr>
            </w:pPr>
          </w:p>
        </w:tc>
      </w:tr>
      <w:tr>
        <w:trPr>
          <w:trHeight w:hRule="atLeast" w:val="640"/>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54270000">
            <w:pPr>
              <w:rPr>
                <w:b w:val="1"/>
              </w:rPr>
            </w:pPr>
            <w:r>
              <w:rPr>
                <w:b w:val="1"/>
              </w:rPr>
              <w:t>ОАО «ОГК-2»-Псковская ГРЭС</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55270000">
            <w:pPr>
              <w:ind/>
              <w:jc w:val="center"/>
              <w:rPr>
                <w:b w:val="1"/>
              </w:rPr>
            </w:pPr>
            <w:r>
              <w:t>природный газ</w:t>
            </w:r>
          </w:p>
        </w:tc>
        <w:tc>
          <w:tcPr>
            <w:tcW w:type="dxa" w:w="2880"/>
            <w:tcBorders>
              <w:top w:color="000000" w:sz="4" w:val="single"/>
              <w:left w:color="000000" w:sz="4" w:val="single"/>
              <w:bottom w:color="000000" w:sz="4" w:val="single"/>
              <w:right w:color="000000" w:sz="4" w:val="single"/>
            </w:tcBorders>
            <w:tcMar>
              <w:left w:type="dxa" w:w="30"/>
              <w:right w:type="dxa" w:w="30"/>
            </w:tcMar>
            <w:vAlign w:val="center"/>
          </w:tcPr>
          <w:p w14:paraId="56270000">
            <w:pPr>
              <w:pStyle w:val="Style_18"/>
              <w:spacing w:line="276" w:lineRule="auto"/>
              <w:ind/>
              <w:rPr>
                <w:b w:val="1"/>
              </w:rPr>
            </w:pPr>
            <w:r>
              <w:rPr>
                <w:b w:val="1"/>
              </w:rPr>
              <w:t>11 335, 0</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57270000">
            <w:pPr>
              <w:pStyle w:val="Style_18"/>
              <w:spacing w:line="276" w:lineRule="auto"/>
              <w:ind/>
              <w:rPr>
                <w:b w:val="1"/>
              </w:rPr>
            </w:pPr>
            <w:r>
              <w:rPr>
                <w:sz w:val="26"/>
              </w:rPr>
              <w:t>–</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58270000">
            <w:pPr>
              <w:pStyle w:val="Style_18"/>
              <w:spacing w:line="276" w:lineRule="auto"/>
              <w:ind/>
              <w:rPr>
                <w:b w:val="1"/>
                <w:sz w:val="20"/>
              </w:rPr>
            </w:pPr>
            <w:r>
              <w:rPr>
                <w:b w:val="1"/>
                <w:sz w:val="20"/>
              </w:rPr>
              <w:t>Мазут топочный (М-100)</w:t>
            </w:r>
          </w:p>
        </w:tc>
      </w:tr>
    </w:tbl>
    <w:p w14:paraId="59270000">
      <w:pPr>
        <w:pStyle w:val="Style_31"/>
        <w:rPr>
          <w:sz w:val="26"/>
        </w:rPr>
      </w:pPr>
    </w:p>
    <w:p w14:paraId="5A270000">
      <w:pPr>
        <w:pStyle w:val="Style_31"/>
        <w:rPr>
          <w:sz w:val="26"/>
        </w:rPr>
      </w:pPr>
      <w:r>
        <w:rPr>
          <w:sz w:val="26"/>
        </w:rPr>
        <w:t>Таким образом, о</w:t>
      </w:r>
      <w:r>
        <w:rPr>
          <w:sz w:val="26"/>
        </w:rPr>
        <w:t>сновн</w:t>
      </w:r>
      <w:r>
        <w:rPr>
          <w:sz w:val="26"/>
        </w:rPr>
        <w:t>ым</w:t>
      </w:r>
      <w:r>
        <w:rPr>
          <w:sz w:val="26"/>
        </w:rPr>
        <w:t xml:space="preserve"> топлив</w:t>
      </w:r>
      <w:r>
        <w:rPr>
          <w:sz w:val="26"/>
        </w:rPr>
        <w:t xml:space="preserve">ом на котельных </w:t>
      </w:r>
      <w:r>
        <w:rPr>
          <w:sz w:val="26"/>
        </w:rPr>
        <w:t>р.п.</w:t>
      </w:r>
      <w:r>
        <w:rPr>
          <w:sz w:val="26"/>
        </w:rPr>
        <w:t xml:space="preserve"> </w:t>
      </w:r>
      <w:r>
        <w:rPr>
          <w:sz w:val="26"/>
        </w:rPr>
        <w:t xml:space="preserve">Дедовичи является природный газ. На котельных </w:t>
      </w:r>
      <w:r>
        <w:t>МП ЖКХ Дедовичского района</w:t>
      </w:r>
      <w:r>
        <w:rPr>
          <w:sz w:val="26"/>
        </w:rPr>
        <w:t xml:space="preserve"> резервное и аварийное топливо не предусмотрено, на </w:t>
      </w:r>
      <w:r>
        <w:rPr>
          <w:sz w:val="24"/>
        </w:rPr>
        <w:t>ОАО «ОГК-2»-Псковская ГРЭС</w:t>
      </w:r>
      <w:r>
        <w:rPr>
          <w:sz w:val="26"/>
        </w:rPr>
        <w:t xml:space="preserve"> в качестве аварийного  топлива используется мазут топочный (М-100), доставляемый железнодорожным транспортом.</w:t>
      </w:r>
      <w:r>
        <w:rPr>
          <w:sz w:val="26"/>
        </w:rPr>
        <w:t xml:space="preserve"> </w:t>
      </w:r>
    </w:p>
    <w:p w14:paraId="5B270000">
      <w:pPr>
        <w:pStyle w:val="Style_31"/>
        <w:rPr>
          <w:sz w:val="26"/>
        </w:rPr>
      </w:pPr>
    </w:p>
    <w:p w14:paraId="5C270000">
      <w:pPr>
        <w:pStyle w:val="Style_22"/>
        <w:ind w:firstLine="0" w:left="23" w:right="23"/>
      </w:pPr>
      <w:r>
        <w:rPr>
          <w:b w:val="0"/>
        </w:rPr>
        <w:t>Таблица 1.8.2.</w:t>
      </w:r>
      <w:r>
        <w:t xml:space="preserve"> Фактическое потребление удельного расхода </w:t>
      </w:r>
      <w:r>
        <w:t>топлива на отпуск тепловой энергии.</w:t>
      </w:r>
    </w:p>
    <w:p w14:paraId="5D270000">
      <w:pPr>
        <w:pStyle w:val="Style_22"/>
        <w:ind w:firstLine="0" w:left="23" w:right="23"/>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40"/>
        <w:gridCol w:w="1980"/>
        <w:gridCol w:w="1440"/>
        <w:gridCol w:w="1980"/>
        <w:gridCol w:w="2160"/>
      </w:tblGrid>
      <w:tr>
        <w:trPr>
          <w:trHeight w:hRule="atLeast" w:val="120"/>
        </w:trPr>
        <w:tc>
          <w:tcPr>
            <w:tcW w:type="dxa" w:w="2340"/>
            <w:tcBorders>
              <w:top w:color="000000" w:sz="4" w:val="single"/>
              <w:left w:color="000000" w:sz="4" w:val="single"/>
              <w:bottom w:color="000000" w:sz="4" w:val="single"/>
              <w:right w:color="000000" w:sz="4" w:val="single"/>
            </w:tcBorders>
            <w:vAlign w:val="center"/>
          </w:tcPr>
          <w:p w14:paraId="5E270000">
            <w:pPr>
              <w:ind w:firstLine="0" w:left="80"/>
              <w:jc w:val="center"/>
            </w:pPr>
            <w:r>
              <w:rPr>
                <w:b w:val="1"/>
                <w:color w:val="000000"/>
              </w:rPr>
              <w:t>Наименование энергоснабжающей организации</w:t>
            </w:r>
          </w:p>
        </w:tc>
        <w:tc>
          <w:tcPr>
            <w:tcW w:type="dxa" w:w="1980"/>
            <w:tcBorders>
              <w:top w:color="000000" w:sz="4" w:val="single"/>
              <w:left w:color="000000" w:sz="4" w:val="single"/>
              <w:bottom w:color="000000" w:sz="4" w:val="single"/>
              <w:right w:color="000000" w:sz="4" w:val="single"/>
            </w:tcBorders>
            <w:vAlign w:val="center"/>
          </w:tcPr>
          <w:p w14:paraId="5F270000">
            <w:pPr>
              <w:ind/>
              <w:jc w:val="center"/>
              <w:rPr>
                <w:b w:val="1"/>
              </w:rPr>
            </w:pPr>
            <w:r>
              <w:rPr>
                <w:b w:val="1"/>
              </w:rPr>
              <w:t>Отпуск тепловой энергии в сеть, Гкал/год</w:t>
            </w:r>
          </w:p>
        </w:tc>
        <w:tc>
          <w:tcPr>
            <w:tcW w:type="dxa" w:w="1440"/>
            <w:tcBorders>
              <w:top w:color="000000" w:sz="4" w:val="single"/>
              <w:left w:color="000000" w:sz="4" w:val="single"/>
              <w:bottom w:color="000000" w:sz="4" w:val="single"/>
              <w:right w:color="000000" w:sz="4" w:val="single"/>
            </w:tcBorders>
            <w:vAlign w:val="center"/>
          </w:tcPr>
          <w:p w14:paraId="60270000">
            <w:pPr>
              <w:ind/>
              <w:jc w:val="center"/>
              <w:rPr>
                <w:b w:val="1"/>
              </w:rPr>
            </w:pPr>
            <w:r>
              <w:rPr>
                <w:b w:val="1"/>
              </w:rPr>
              <w:t>Стоимость топлива</w:t>
            </w:r>
          </w:p>
        </w:tc>
        <w:tc>
          <w:tcPr>
            <w:tcW w:type="dxa" w:w="1980"/>
            <w:tcBorders>
              <w:top w:color="000000" w:sz="4" w:val="single"/>
              <w:left w:color="000000" w:sz="4" w:val="single"/>
              <w:bottom w:color="000000" w:sz="4" w:val="single"/>
              <w:right w:color="000000" w:sz="4" w:val="single"/>
            </w:tcBorders>
            <w:vAlign w:val="center"/>
          </w:tcPr>
          <w:p w14:paraId="61270000">
            <w:pPr>
              <w:ind/>
              <w:jc w:val="center"/>
              <w:rPr>
                <w:b w:val="1"/>
              </w:rPr>
            </w:pPr>
            <w:r>
              <w:rPr>
                <w:b w:val="1"/>
              </w:rPr>
              <w:t>Удельный расход топлива, кгу.т./Гкал</w:t>
            </w:r>
          </w:p>
        </w:tc>
        <w:tc>
          <w:tcPr>
            <w:tcW w:type="dxa" w:w="2160"/>
            <w:tcBorders>
              <w:top w:color="000000" w:sz="4" w:val="single"/>
              <w:left w:color="000000" w:sz="4" w:val="single"/>
              <w:bottom w:color="000000" w:sz="4" w:val="single"/>
              <w:right w:color="000000" w:sz="4" w:val="single"/>
            </w:tcBorders>
            <w:vAlign w:val="center"/>
          </w:tcPr>
          <w:p w14:paraId="62270000">
            <w:pPr>
              <w:ind/>
              <w:jc w:val="center"/>
              <w:rPr>
                <w:b w:val="1"/>
              </w:rPr>
            </w:pPr>
            <w:r>
              <w:rPr>
                <w:b w:val="1"/>
              </w:rPr>
              <w:t>Топливная составляющая себестоимости тепловой энергии</w:t>
            </w:r>
          </w:p>
        </w:tc>
      </w:tr>
      <w:tr>
        <w:trPr>
          <w:trHeight w:hRule="atLeast" w:val="630"/>
        </w:trPr>
        <w:tc>
          <w:tcPr>
            <w:tcW w:type="dxa" w:w="2340"/>
            <w:tcBorders>
              <w:top w:color="000000" w:sz="4" w:val="single"/>
              <w:left w:color="000000" w:sz="4" w:val="single"/>
              <w:bottom w:color="000000" w:sz="4" w:val="single"/>
              <w:right w:color="000000" w:sz="4" w:val="single"/>
            </w:tcBorders>
            <w:vAlign w:val="center"/>
          </w:tcPr>
          <w:p w14:paraId="63270000">
            <w:r>
              <w:rPr>
                <w:b w:val="1"/>
              </w:rPr>
              <w:t>МП ЖКХ Дедовичского района</w:t>
            </w:r>
            <w:r>
              <w:t xml:space="preserve"> </w:t>
            </w:r>
          </w:p>
        </w:tc>
        <w:tc>
          <w:tcPr>
            <w:tcW w:type="dxa" w:w="1980"/>
            <w:tcBorders>
              <w:top w:color="000000" w:sz="4" w:val="single"/>
              <w:left w:color="000000" w:sz="4" w:val="single"/>
              <w:bottom w:color="000000" w:sz="4" w:val="single"/>
              <w:right w:color="000000" w:sz="4" w:val="single"/>
            </w:tcBorders>
            <w:vAlign w:val="center"/>
          </w:tcPr>
          <w:p w14:paraId="64270000">
            <w:pPr>
              <w:ind/>
              <w:jc w:val="center"/>
            </w:pPr>
            <w:r>
              <w:t>9 151</w:t>
            </w:r>
          </w:p>
        </w:tc>
        <w:tc>
          <w:tcPr>
            <w:tcW w:type="dxa" w:w="1440"/>
            <w:tcBorders>
              <w:top w:color="000000" w:sz="4" w:val="single"/>
              <w:left w:color="000000" w:sz="4" w:val="single"/>
              <w:bottom w:color="000000" w:sz="4" w:val="single"/>
              <w:right w:color="000000" w:sz="4" w:val="single"/>
            </w:tcBorders>
            <w:vAlign w:val="center"/>
          </w:tcPr>
          <w:p w14:paraId="65270000">
            <w:pPr>
              <w:ind/>
              <w:jc w:val="center"/>
            </w:pPr>
          </w:p>
          <w:p w14:paraId="66270000">
            <w:pPr>
              <w:ind/>
              <w:jc w:val="center"/>
            </w:pPr>
            <w:r>
              <w:t>20 763,03</w:t>
            </w:r>
          </w:p>
          <w:p w14:paraId="67270000">
            <w:pPr>
              <w:ind/>
              <w:jc w:val="center"/>
            </w:pPr>
          </w:p>
        </w:tc>
        <w:tc>
          <w:tcPr>
            <w:tcW w:type="dxa" w:w="1980"/>
            <w:tcBorders>
              <w:top w:color="000000" w:sz="4" w:val="single"/>
              <w:left w:color="000000" w:sz="4" w:val="single"/>
              <w:bottom w:color="000000" w:sz="4" w:val="single"/>
              <w:right w:color="000000" w:sz="4" w:val="single"/>
            </w:tcBorders>
            <w:vAlign w:val="center"/>
          </w:tcPr>
          <w:p w14:paraId="68270000">
            <w:pPr>
              <w:ind/>
              <w:jc w:val="center"/>
            </w:pPr>
          </w:p>
          <w:p w14:paraId="69270000">
            <w:pPr>
              <w:ind/>
              <w:jc w:val="center"/>
            </w:pPr>
            <w:r>
              <w:t>133,6</w:t>
            </w:r>
          </w:p>
          <w:p w14:paraId="6A270000">
            <w:pPr>
              <w:ind/>
              <w:jc w:val="center"/>
            </w:pPr>
          </w:p>
        </w:tc>
        <w:tc>
          <w:tcPr>
            <w:tcW w:type="dxa" w:w="2160"/>
            <w:tcBorders>
              <w:top w:color="000000" w:sz="4" w:val="single"/>
              <w:left w:color="000000" w:sz="4" w:val="single"/>
              <w:bottom w:color="000000" w:sz="4" w:val="single"/>
              <w:right w:color="000000" w:sz="4" w:val="single"/>
            </w:tcBorders>
            <w:vAlign w:val="center"/>
          </w:tcPr>
          <w:p w14:paraId="6B270000">
            <w:pPr>
              <w:ind/>
              <w:jc w:val="center"/>
            </w:pPr>
          </w:p>
          <w:p w14:paraId="6C270000">
            <w:pPr>
              <w:ind/>
              <w:jc w:val="center"/>
            </w:pPr>
            <w:r>
              <w:t>0,44</w:t>
            </w:r>
          </w:p>
          <w:p w14:paraId="6D270000">
            <w:pPr>
              <w:ind/>
              <w:jc w:val="center"/>
            </w:pPr>
          </w:p>
        </w:tc>
      </w:tr>
      <w:tr>
        <w:trPr>
          <w:trHeight w:hRule="atLeast" w:val="735"/>
        </w:trPr>
        <w:tc>
          <w:tcPr>
            <w:tcW w:type="dxa" w:w="2340"/>
            <w:tcBorders>
              <w:top w:color="000000" w:sz="4" w:val="single"/>
              <w:left w:color="000000" w:sz="4" w:val="single"/>
              <w:bottom w:color="000000" w:sz="4" w:val="single"/>
              <w:right w:color="000000" w:sz="4" w:val="single"/>
            </w:tcBorders>
            <w:vAlign w:val="center"/>
          </w:tcPr>
          <w:p w14:paraId="6E270000">
            <w:r>
              <w:rPr>
                <w:b w:val="1"/>
              </w:rPr>
              <w:t>ОАО «ОГК-2»-Псковская ГРЭС</w:t>
            </w:r>
          </w:p>
        </w:tc>
        <w:tc>
          <w:tcPr>
            <w:tcW w:type="dxa" w:w="1980"/>
            <w:tcBorders>
              <w:top w:color="000000" w:sz="4" w:val="single"/>
              <w:left w:color="000000" w:sz="4" w:val="single"/>
              <w:bottom w:color="000000" w:sz="4" w:val="single"/>
              <w:right w:color="000000" w:sz="4" w:val="single"/>
            </w:tcBorders>
            <w:vAlign w:val="center"/>
          </w:tcPr>
          <w:p w14:paraId="6F270000">
            <w:pPr>
              <w:ind/>
              <w:jc w:val="center"/>
            </w:pPr>
            <w:r>
              <w:t>66 365</w:t>
            </w:r>
          </w:p>
        </w:tc>
        <w:tc>
          <w:tcPr>
            <w:tcW w:type="dxa" w:w="1440"/>
            <w:tcBorders>
              <w:top w:color="000000" w:sz="4" w:val="single"/>
              <w:left w:color="000000" w:sz="4" w:val="single"/>
              <w:bottom w:color="000000" w:sz="4" w:val="single"/>
              <w:right w:color="000000" w:sz="4" w:val="single"/>
            </w:tcBorders>
            <w:vAlign w:val="center"/>
          </w:tcPr>
          <w:p w14:paraId="70270000">
            <w:pPr>
              <w:ind/>
              <w:jc w:val="center"/>
            </w:pPr>
            <w:r>
              <w:t>113 351,42</w:t>
            </w:r>
          </w:p>
        </w:tc>
        <w:tc>
          <w:tcPr>
            <w:tcW w:type="dxa" w:w="1980"/>
            <w:tcBorders>
              <w:top w:color="000000" w:sz="4" w:val="single"/>
              <w:left w:color="000000" w:sz="4" w:val="single"/>
              <w:bottom w:color="000000" w:sz="4" w:val="single"/>
              <w:right w:color="000000" w:sz="4" w:val="single"/>
            </w:tcBorders>
            <w:vAlign w:val="center"/>
          </w:tcPr>
          <w:p w14:paraId="71270000">
            <w:pPr>
              <w:ind/>
              <w:jc w:val="center"/>
            </w:pPr>
            <w:r>
              <w:t>170,8</w:t>
            </w:r>
          </w:p>
        </w:tc>
        <w:tc>
          <w:tcPr>
            <w:tcW w:type="dxa" w:w="2160"/>
            <w:tcBorders>
              <w:top w:color="000000" w:sz="4" w:val="single"/>
              <w:left w:color="000000" w:sz="4" w:val="single"/>
              <w:bottom w:color="000000" w:sz="4" w:val="single"/>
              <w:right w:color="000000" w:sz="4" w:val="single"/>
            </w:tcBorders>
            <w:vAlign w:val="center"/>
          </w:tcPr>
          <w:p w14:paraId="72270000">
            <w:pPr>
              <w:ind/>
              <w:jc w:val="center"/>
            </w:pPr>
            <w:r>
              <w:t>0,58</w:t>
            </w:r>
          </w:p>
        </w:tc>
      </w:tr>
    </w:tbl>
    <w:p w14:paraId="73270000">
      <w:pPr>
        <w:ind w:right="23"/>
        <w:jc w:val="both"/>
        <w:rPr>
          <w:b w:val="1"/>
          <w:color w:val="000000"/>
          <w:sz w:val="25"/>
        </w:rPr>
      </w:pPr>
    </w:p>
    <w:p w14:paraId="74270000">
      <w:pPr>
        <w:ind w:firstLine="720" w:left="0"/>
        <w:jc w:val="both"/>
        <w:rPr>
          <w:sz w:val="26"/>
        </w:rPr>
      </w:pPr>
      <w:r>
        <w:rPr>
          <w:sz w:val="26"/>
        </w:rPr>
        <w:t>Фактическая топливная составляющая себестоимости тепловой энергии МП ЖКХ Дедовичского района составляет менее 50% от общих затрат на производство тепловой энергии.</w:t>
      </w:r>
    </w:p>
    <w:p w14:paraId="75270000">
      <w:pPr>
        <w:ind w:firstLine="720" w:left="0"/>
        <w:jc w:val="both"/>
        <w:rPr>
          <w:sz w:val="26"/>
        </w:rPr>
      </w:pPr>
      <w:r>
        <w:rPr>
          <w:sz w:val="26"/>
        </w:rPr>
        <w:t xml:space="preserve">Фактическая топливная составляющая себестоимости тепловой энергии ОАО «ОГК-2»-Псковская ГРЭС составляет более  50 %  от общих затрат на производство тепловой энергии.  </w:t>
      </w:r>
    </w:p>
    <w:p w14:paraId="76270000">
      <w:pPr>
        <w:ind w:firstLine="720" w:left="0"/>
        <w:jc w:val="both"/>
        <w:rPr>
          <w:sz w:val="26"/>
        </w:rPr>
      </w:pPr>
    </w:p>
    <w:p w14:paraId="77270000">
      <w:pPr>
        <w:pStyle w:val="Style_22"/>
        <w:ind w:firstLine="0" w:left="23" w:right="23"/>
      </w:pPr>
      <w:r>
        <w:rPr>
          <w:b w:val="0"/>
        </w:rPr>
        <w:t>Таблица 1.8.3.</w:t>
      </w:r>
      <w:r>
        <w:t xml:space="preserve"> Нормативное потребление удельного расхода </w:t>
      </w:r>
      <w:r>
        <w:t>топлива на отпуск тепловой энергии.</w:t>
      </w:r>
    </w:p>
    <w:p w14:paraId="78270000">
      <w:pPr>
        <w:pStyle w:val="Style_22"/>
        <w:ind w:firstLine="0" w:left="23" w:right="23"/>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40"/>
        <w:gridCol w:w="1980"/>
        <w:gridCol w:w="1440"/>
        <w:gridCol w:w="1980"/>
        <w:gridCol w:w="2160"/>
      </w:tblGrid>
      <w:tr>
        <w:trPr>
          <w:trHeight w:hRule="atLeast" w:val="120"/>
        </w:trPr>
        <w:tc>
          <w:tcPr>
            <w:tcW w:type="dxa" w:w="2340"/>
            <w:tcBorders>
              <w:top w:color="000000" w:sz="4" w:val="single"/>
              <w:left w:color="000000" w:sz="4" w:val="single"/>
              <w:bottom w:color="000000" w:sz="4" w:val="single"/>
              <w:right w:color="000000" w:sz="4" w:val="single"/>
            </w:tcBorders>
            <w:vAlign w:val="center"/>
          </w:tcPr>
          <w:p w14:paraId="79270000">
            <w:pPr>
              <w:ind w:firstLine="0" w:left="80"/>
              <w:jc w:val="center"/>
            </w:pPr>
            <w:r>
              <w:rPr>
                <w:b w:val="1"/>
                <w:color w:val="000000"/>
              </w:rPr>
              <w:t>Наименование энергоснабжающей организации</w:t>
            </w:r>
          </w:p>
        </w:tc>
        <w:tc>
          <w:tcPr>
            <w:tcW w:type="dxa" w:w="1980"/>
            <w:tcBorders>
              <w:top w:color="000000" w:sz="4" w:val="single"/>
              <w:left w:color="000000" w:sz="4" w:val="single"/>
              <w:bottom w:color="000000" w:sz="4" w:val="single"/>
              <w:right w:color="000000" w:sz="4" w:val="single"/>
            </w:tcBorders>
            <w:vAlign w:val="center"/>
          </w:tcPr>
          <w:p w14:paraId="7A270000">
            <w:pPr>
              <w:ind/>
              <w:jc w:val="center"/>
              <w:rPr>
                <w:b w:val="1"/>
              </w:rPr>
            </w:pPr>
            <w:r>
              <w:rPr>
                <w:b w:val="1"/>
              </w:rPr>
              <w:t>Отпуск тепловой энергии в сеть, Гкал/год</w:t>
            </w:r>
          </w:p>
        </w:tc>
        <w:tc>
          <w:tcPr>
            <w:tcW w:type="dxa" w:w="1440"/>
            <w:tcBorders>
              <w:top w:color="000000" w:sz="4" w:val="single"/>
              <w:left w:color="000000" w:sz="4" w:val="single"/>
              <w:bottom w:color="000000" w:sz="4" w:val="single"/>
              <w:right w:color="000000" w:sz="4" w:val="single"/>
            </w:tcBorders>
            <w:vAlign w:val="center"/>
          </w:tcPr>
          <w:p w14:paraId="7B270000">
            <w:pPr>
              <w:ind/>
              <w:jc w:val="center"/>
              <w:rPr>
                <w:b w:val="1"/>
              </w:rPr>
            </w:pPr>
            <w:r>
              <w:rPr>
                <w:b w:val="1"/>
              </w:rPr>
              <w:t>Стоимость топлива</w:t>
            </w:r>
          </w:p>
        </w:tc>
        <w:tc>
          <w:tcPr>
            <w:tcW w:type="dxa" w:w="1980"/>
            <w:tcBorders>
              <w:top w:color="000000" w:sz="4" w:val="single"/>
              <w:left w:color="000000" w:sz="4" w:val="single"/>
              <w:bottom w:color="000000" w:sz="4" w:val="single"/>
              <w:right w:color="000000" w:sz="4" w:val="single"/>
            </w:tcBorders>
            <w:vAlign w:val="center"/>
          </w:tcPr>
          <w:p w14:paraId="7C270000">
            <w:pPr>
              <w:ind/>
              <w:jc w:val="center"/>
              <w:rPr>
                <w:b w:val="1"/>
              </w:rPr>
            </w:pPr>
            <w:r>
              <w:rPr>
                <w:b w:val="1"/>
              </w:rPr>
              <w:t>Удельный расход топлива, кгу.т./Гкал</w:t>
            </w:r>
          </w:p>
        </w:tc>
        <w:tc>
          <w:tcPr>
            <w:tcW w:type="dxa" w:w="2160"/>
            <w:tcBorders>
              <w:top w:color="000000" w:sz="4" w:val="single"/>
              <w:left w:color="000000" w:sz="4" w:val="single"/>
              <w:bottom w:color="000000" w:sz="4" w:val="single"/>
              <w:right w:color="000000" w:sz="4" w:val="single"/>
            </w:tcBorders>
            <w:vAlign w:val="center"/>
          </w:tcPr>
          <w:p w14:paraId="7D270000">
            <w:pPr>
              <w:ind/>
              <w:jc w:val="center"/>
              <w:rPr>
                <w:b w:val="1"/>
              </w:rPr>
            </w:pPr>
            <w:r>
              <w:rPr>
                <w:b w:val="1"/>
              </w:rPr>
              <w:t>Топливная составляющая себестоимости тепловой энергии</w:t>
            </w:r>
          </w:p>
        </w:tc>
      </w:tr>
      <w:tr>
        <w:trPr>
          <w:trHeight w:hRule="atLeast" w:val="630"/>
        </w:trPr>
        <w:tc>
          <w:tcPr>
            <w:tcW w:type="dxa" w:w="2340"/>
            <w:tcBorders>
              <w:top w:color="000000" w:sz="4" w:val="single"/>
              <w:left w:color="000000" w:sz="4" w:val="single"/>
              <w:bottom w:color="000000" w:sz="4" w:val="single"/>
              <w:right w:color="000000" w:sz="4" w:val="single"/>
            </w:tcBorders>
            <w:vAlign w:val="center"/>
          </w:tcPr>
          <w:p w14:paraId="7E270000">
            <w:r>
              <w:rPr>
                <w:b w:val="1"/>
              </w:rPr>
              <w:t>МП ЖКХ Дедовичского района</w:t>
            </w:r>
            <w:r>
              <w:t xml:space="preserve"> </w:t>
            </w:r>
          </w:p>
        </w:tc>
        <w:tc>
          <w:tcPr>
            <w:tcW w:type="dxa" w:w="1980"/>
            <w:tcBorders>
              <w:top w:color="000000" w:sz="4" w:val="single"/>
              <w:left w:color="000000" w:sz="4" w:val="single"/>
              <w:bottom w:color="000000" w:sz="4" w:val="single"/>
              <w:right w:color="000000" w:sz="4" w:val="single"/>
            </w:tcBorders>
            <w:vAlign w:val="center"/>
          </w:tcPr>
          <w:p w14:paraId="7F270000">
            <w:pPr>
              <w:ind/>
              <w:jc w:val="center"/>
            </w:pPr>
            <w:r>
              <w:t>9 151</w:t>
            </w:r>
          </w:p>
        </w:tc>
        <w:tc>
          <w:tcPr>
            <w:tcW w:type="dxa" w:w="1440"/>
            <w:tcBorders>
              <w:top w:color="000000" w:sz="4" w:val="single"/>
              <w:left w:color="000000" w:sz="4" w:val="single"/>
              <w:bottom w:color="000000" w:sz="4" w:val="single"/>
              <w:right w:color="000000" w:sz="4" w:val="single"/>
            </w:tcBorders>
            <w:vAlign w:val="center"/>
          </w:tcPr>
          <w:p w14:paraId="80270000">
            <w:pPr>
              <w:ind/>
              <w:jc w:val="center"/>
            </w:pPr>
          </w:p>
          <w:p w14:paraId="81270000">
            <w:pPr>
              <w:ind/>
              <w:jc w:val="center"/>
            </w:pPr>
            <w:r>
              <w:t>14 517,14</w:t>
            </w:r>
          </w:p>
          <w:p w14:paraId="82270000">
            <w:pPr>
              <w:ind/>
              <w:jc w:val="center"/>
            </w:pPr>
          </w:p>
        </w:tc>
        <w:tc>
          <w:tcPr>
            <w:tcW w:type="dxa" w:w="1980"/>
            <w:tcBorders>
              <w:top w:color="000000" w:sz="4" w:val="single"/>
              <w:left w:color="000000" w:sz="4" w:val="single"/>
              <w:bottom w:color="000000" w:sz="4" w:val="single"/>
              <w:right w:color="000000" w:sz="4" w:val="single"/>
            </w:tcBorders>
            <w:vAlign w:val="center"/>
          </w:tcPr>
          <w:p w14:paraId="83270000">
            <w:pPr>
              <w:ind/>
              <w:jc w:val="center"/>
            </w:pPr>
          </w:p>
          <w:p w14:paraId="84270000">
            <w:pPr>
              <w:ind/>
              <w:jc w:val="center"/>
            </w:pPr>
            <w:r>
              <w:t>158,64</w:t>
            </w:r>
          </w:p>
          <w:p w14:paraId="85270000">
            <w:pPr>
              <w:ind/>
              <w:jc w:val="center"/>
            </w:pPr>
          </w:p>
        </w:tc>
        <w:tc>
          <w:tcPr>
            <w:tcW w:type="dxa" w:w="2160"/>
            <w:tcBorders>
              <w:top w:color="000000" w:sz="4" w:val="single"/>
              <w:left w:color="000000" w:sz="4" w:val="single"/>
              <w:bottom w:color="000000" w:sz="4" w:val="single"/>
              <w:right w:color="000000" w:sz="4" w:val="single"/>
            </w:tcBorders>
            <w:vAlign w:val="center"/>
          </w:tcPr>
          <w:p w14:paraId="86270000">
            <w:pPr>
              <w:ind/>
              <w:jc w:val="center"/>
            </w:pPr>
          </w:p>
          <w:p w14:paraId="87270000">
            <w:pPr>
              <w:ind/>
              <w:jc w:val="center"/>
            </w:pPr>
            <w:r>
              <w:t>0,63</w:t>
            </w:r>
          </w:p>
          <w:p w14:paraId="88270000">
            <w:pPr>
              <w:ind/>
              <w:jc w:val="center"/>
            </w:pPr>
          </w:p>
        </w:tc>
      </w:tr>
      <w:tr>
        <w:trPr>
          <w:trHeight w:hRule="atLeast" w:val="735"/>
        </w:trPr>
        <w:tc>
          <w:tcPr>
            <w:tcW w:type="dxa" w:w="2340"/>
            <w:tcBorders>
              <w:top w:color="000000" w:sz="4" w:val="single"/>
              <w:left w:color="000000" w:sz="4" w:val="single"/>
              <w:bottom w:color="000000" w:sz="4" w:val="single"/>
              <w:right w:color="000000" w:sz="4" w:val="single"/>
            </w:tcBorders>
            <w:vAlign w:val="center"/>
          </w:tcPr>
          <w:p w14:paraId="89270000">
            <w:r>
              <w:rPr>
                <w:b w:val="1"/>
              </w:rPr>
              <w:t>ОАО «ОГК-2»-Псковская ГРЭС</w:t>
            </w:r>
          </w:p>
        </w:tc>
        <w:tc>
          <w:tcPr>
            <w:tcW w:type="dxa" w:w="1980"/>
            <w:tcBorders>
              <w:top w:color="000000" w:sz="4" w:val="single"/>
              <w:left w:color="000000" w:sz="4" w:val="single"/>
              <w:bottom w:color="000000" w:sz="4" w:val="single"/>
              <w:right w:color="000000" w:sz="4" w:val="single"/>
            </w:tcBorders>
            <w:vAlign w:val="center"/>
          </w:tcPr>
          <w:p w14:paraId="8A270000">
            <w:pPr>
              <w:ind/>
              <w:jc w:val="center"/>
            </w:pPr>
            <w:r>
              <w:t>66 365</w:t>
            </w:r>
          </w:p>
        </w:tc>
        <w:tc>
          <w:tcPr>
            <w:tcW w:type="dxa" w:w="1440"/>
            <w:tcBorders>
              <w:top w:color="000000" w:sz="4" w:val="single"/>
              <w:left w:color="000000" w:sz="4" w:val="single"/>
              <w:bottom w:color="000000" w:sz="4" w:val="single"/>
              <w:right w:color="000000" w:sz="4" w:val="single"/>
            </w:tcBorders>
            <w:vAlign w:val="center"/>
          </w:tcPr>
          <w:p w14:paraId="8B270000">
            <w:pPr>
              <w:ind/>
              <w:jc w:val="center"/>
            </w:pPr>
            <w:r>
              <w:t>113 616,88</w:t>
            </w:r>
          </w:p>
        </w:tc>
        <w:tc>
          <w:tcPr>
            <w:tcW w:type="dxa" w:w="1980"/>
            <w:tcBorders>
              <w:top w:color="000000" w:sz="4" w:val="single"/>
              <w:left w:color="000000" w:sz="4" w:val="single"/>
              <w:bottom w:color="000000" w:sz="4" w:val="single"/>
              <w:right w:color="000000" w:sz="4" w:val="single"/>
            </w:tcBorders>
            <w:vAlign w:val="center"/>
          </w:tcPr>
          <w:p w14:paraId="8C270000">
            <w:pPr>
              <w:ind/>
              <w:jc w:val="center"/>
            </w:pPr>
            <w:r>
              <w:t>171,2</w:t>
            </w:r>
          </w:p>
        </w:tc>
        <w:tc>
          <w:tcPr>
            <w:tcW w:type="dxa" w:w="2160"/>
            <w:tcBorders>
              <w:top w:color="000000" w:sz="4" w:val="single"/>
              <w:left w:color="000000" w:sz="4" w:val="single"/>
              <w:bottom w:color="000000" w:sz="4" w:val="single"/>
              <w:right w:color="000000" w:sz="4" w:val="single"/>
            </w:tcBorders>
            <w:vAlign w:val="center"/>
          </w:tcPr>
          <w:p w14:paraId="8D270000">
            <w:pPr>
              <w:ind/>
              <w:jc w:val="center"/>
            </w:pPr>
            <w:r>
              <w:t>0,58</w:t>
            </w:r>
          </w:p>
        </w:tc>
      </w:tr>
    </w:tbl>
    <w:p w14:paraId="8E270000">
      <w:pPr>
        <w:ind w:firstLine="720" w:left="0"/>
        <w:jc w:val="both"/>
        <w:rPr>
          <w:sz w:val="26"/>
        </w:rPr>
      </w:pPr>
    </w:p>
    <w:p w14:paraId="8F270000">
      <w:pPr>
        <w:ind w:firstLine="720" w:left="0"/>
        <w:jc w:val="both"/>
        <w:rPr>
          <w:sz w:val="26"/>
        </w:rPr>
      </w:pPr>
      <w:r>
        <w:rPr>
          <w:sz w:val="26"/>
        </w:rPr>
        <w:t>Нормативная составляющая себестоимости тепловой энергии МП ЖКХ Дедовичского района составляет более 60% от общих затрат на производство тепловой энергии.</w:t>
      </w:r>
    </w:p>
    <w:p w14:paraId="90270000">
      <w:pPr>
        <w:ind w:firstLine="720" w:left="0"/>
        <w:jc w:val="both"/>
        <w:rPr>
          <w:sz w:val="26"/>
        </w:rPr>
      </w:pPr>
      <w:r>
        <w:rPr>
          <w:sz w:val="26"/>
        </w:rPr>
        <w:t>Нормативная составляющая себестоимости тепловой энергии ОАО «ОГК-2»- Псковская ГРЭС составляет более 50% от общих затрат на производство тепловой энергии.</w:t>
      </w:r>
    </w:p>
    <w:p w14:paraId="91270000">
      <w:pPr>
        <w:ind w:firstLine="720" w:left="0"/>
        <w:jc w:val="both"/>
        <w:rPr>
          <w:sz w:val="26"/>
        </w:rPr>
      </w:pPr>
      <w:r>
        <w:rPr>
          <w:sz w:val="26"/>
        </w:rPr>
        <w:t>Из этого следует, что по МП ЖКХ Дедовичского района фактические расходы удельного расхода на отпуск тепловой энергии не превышают нормативные. ОАО «ОГК-2»-Псковская ГРЭС произвела отпуск тепловой энергии в соответствии с нормативным.</w:t>
      </w:r>
    </w:p>
    <w:p w14:paraId="92270000">
      <w:pPr>
        <w:pStyle w:val="Style_14"/>
        <w:spacing w:before="0"/>
        <w:ind w:firstLine="697" w:left="23" w:right="23"/>
      </w:pPr>
    </w:p>
    <w:p w14:paraId="93270000">
      <w:bookmarkStart w:id="239" w:name="__RefHeading___128"/>
      <w:bookmarkEnd w:id="239"/>
      <w:bookmarkStart w:id="240" w:name="__RefHeading___231"/>
      <w:bookmarkEnd w:id="240"/>
      <w:pPr>
        <w:pStyle w:val="Style_14"/>
        <w:spacing w:before="0"/>
        <w:ind w:firstLine="697" w:left="23" w:right="23"/>
      </w:pPr>
      <w:r>
        <w:t>Часть 9. "Цены (тарифы) в сфере теплоснабжения"</w:t>
      </w:r>
    </w:p>
    <w:p w14:paraId="94270000"/>
    <w:p w14:paraId="95270000">
      <w:bookmarkStart w:id="241" w:name="__RefHeading___129"/>
      <w:bookmarkEnd w:id="241"/>
      <w:bookmarkStart w:id="242" w:name="__RefHeading___232"/>
      <w:bookmarkEnd w:id="242"/>
      <w:pPr>
        <w:pStyle w:val="Style_20"/>
        <w:spacing w:before="0"/>
        <w:ind w:firstLine="720" w:left="23" w:right="23"/>
        <w:jc w:val="both"/>
        <w:rPr>
          <w:rFonts w:ascii="Times New Roman" w:hAnsi="Times New Roman"/>
          <w:color w:val="000000"/>
          <w:sz w:val="26"/>
        </w:rPr>
      </w:pPr>
      <w:r>
        <w:rPr>
          <w:rFonts w:ascii="Times New Roman" w:hAnsi="Times New Roman"/>
          <w:color w:val="000000"/>
          <w:sz w:val="26"/>
        </w:rPr>
        <w:t>1.9.1.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5 лет.</w:t>
      </w:r>
    </w:p>
    <w:p w14:paraId="96270000">
      <w:pPr>
        <w:ind w:firstLine="700" w:left="23" w:right="23"/>
        <w:jc w:val="both"/>
        <w:rPr>
          <w:color w:val="000000"/>
          <w:sz w:val="26"/>
        </w:rPr>
      </w:pPr>
    </w:p>
    <w:p w14:paraId="97270000">
      <w:pPr>
        <w:ind w:firstLine="700" w:left="23" w:right="23"/>
        <w:jc w:val="both"/>
        <w:rPr>
          <w:color w:val="000000"/>
          <w:sz w:val="26"/>
        </w:rPr>
      </w:pPr>
      <w:r>
        <w:rPr>
          <w:color w:val="000000"/>
          <w:sz w:val="26"/>
        </w:rPr>
        <w:t>Динамика утвержденных тарифов:</w:t>
      </w:r>
    </w:p>
    <w:p w14:paraId="98270000">
      <w:pPr>
        <w:ind w:firstLine="700" w:left="23" w:right="23"/>
        <w:jc w:val="both"/>
        <w:rPr>
          <w:color w:val="000000"/>
          <w:sz w:val="26"/>
        </w:rPr>
      </w:pPr>
    </w:p>
    <w:p w14:paraId="99270000">
      <w:pPr>
        <w:ind w:firstLine="700" w:left="23" w:right="23"/>
        <w:jc w:val="both"/>
        <w:rPr>
          <w:color w:val="000000"/>
          <w:sz w:val="26"/>
        </w:rPr>
      </w:pPr>
      <w:r>
        <w:rPr>
          <w:b w:val="1"/>
          <w:sz w:val="26"/>
        </w:rPr>
        <w:t>Таблица 1.9.1.1.</w:t>
      </w:r>
      <w:r>
        <w:rPr>
          <w:sz w:val="26"/>
        </w:rPr>
        <w:t xml:space="preserve"> </w:t>
      </w:r>
      <w:r>
        <w:rPr>
          <w:color w:val="000000"/>
          <w:sz w:val="26"/>
        </w:rPr>
        <w:t>Тариф на тепловую энергию (мощность) на коллекторах источника тепловой энергии.</w:t>
      </w:r>
    </w:p>
    <w:p w14:paraId="9A270000">
      <w:pPr>
        <w:ind w:firstLine="700" w:left="23" w:right="23"/>
        <w:jc w:val="both"/>
        <w:rPr>
          <w:color w:val="000000"/>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40"/>
        <w:gridCol w:w="3780"/>
        <w:gridCol w:w="1980"/>
      </w:tblGrid>
      <w:tr>
        <w:trPr>
          <w:trHeight w:hRule="atLeast" w:val="120"/>
        </w:trPr>
        <w:tc>
          <w:tcPr>
            <w:tcW w:type="dxa" w:w="9900"/>
            <w:gridSpan w:val="3"/>
            <w:tcBorders>
              <w:top w:color="000000" w:sz="4" w:val="single"/>
              <w:left w:color="000000" w:sz="4" w:val="single"/>
              <w:bottom w:color="000000" w:sz="4" w:val="single"/>
              <w:right w:color="000000" w:sz="4" w:val="single"/>
            </w:tcBorders>
            <w:vAlign w:val="center"/>
          </w:tcPr>
          <w:p w14:paraId="9B270000">
            <w:pPr>
              <w:ind/>
              <w:jc w:val="center"/>
              <w:rPr>
                <w:b w:val="1"/>
              </w:rPr>
            </w:pPr>
            <w:r>
              <w:rPr>
                <w:b w:val="1"/>
              </w:rPr>
              <w:t>ОАО «ОГК-2»-Псковская ГРЭС</w:t>
            </w:r>
          </w:p>
        </w:tc>
      </w:tr>
      <w:tr>
        <w:trPr>
          <w:trHeight w:hRule="atLeast" w:val="120"/>
        </w:trPr>
        <w:tc>
          <w:tcPr>
            <w:tcW w:type="dxa" w:w="4140"/>
            <w:tcBorders>
              <w:top w:color="000000" w:sz="4" w:val="single"/>
              <w:left w:color="000000" w:sz="4" w:val="single"/>
              <w:bottom w:color="000000" w:sz="4" w:val="single"/>
              <w:right w:color="000000" w:sz="4" w:val="single"/>
            </w:tcBorders>
            <w:vAlign w:val="center"/>
          </w:tcPr>
          <w:p w14:paraId="9C270000">
            <w:pPr>
              <w:ind w:firstLine="0" w:left="80"/>
              <w:jc w:val="center"/>
            </w:pPr>
            <w:r>
              <w:rPr>
                <w:b w:val="1"/>
                <w:color w:val="000000"/>
              </w:rPr>
              <w:t>Дата введения в действие</w:t>
            </w:r>
          </w:p>
        </w:tc>
        <w:tc>
          <w:tcPr>
            <w:tcW w:type="dxa" w:w="3780"/>
            <w:tcBorders>
              <w:top w:color="000000" w:sz="4" w:val="single"/>
              <w:left w:color="000000" w:sz="4" w:val="single"/>
              <w:bottom w:color="000000" w:sz="4" w:val="single"/>
              <w:right w:color="000000" w:sz="4" w:val="single"/>
            </w:tcBorders>
            <w:vAlign w:val="center"/>
          </w:tcPr>
          <w:p w14:paraId="9D270000">
            <w:pPr>
              <w:ind/>
              <w:jc w:val="center"/>
              <w:rPr>
                <w:b w:val="1"/>
              </w:rPr>
            </w:pPr>
            <w:r>
              <w:rPr>
                <w:b w:val="1"/>
              </w:rPr>
              <w:t>Тариф, руб/Гкал</w:t>
            </w:r>
          </w:p>
        </w:tc>
        <w:tc>
          <w:tcPr>
            <w:tcW w:type="dxa" w:w="1980"/>
            <w:tcBorders>
              <w:top w:color="000000" w:sz="4" w:val="single"/>
              <w:left w:color="000000" w:sz="4" w:val="single"/>
              <w:bottom w:color="000000" w:sz="4" w:val="single"/>
              <w:right w:color="000000" w:sz="4" w:val="single"/>
            </w:tcBorders>
            <w:vAlign w:val="center"/>
          </w:tcPr>
          <w:p w14:paraId="9E270000">
            <w:pPr>
              <w:ind/>
              <w:jc w:val="center"/>
              <w:rPr>
                <w:b w:val="1"/>
              </w:rPr>
            </w:pPr>
            <w:r>
              <w:rPr>
                <w:b w:val="1"/>
              </w:rPr>
              <w:t>НДС</w:t>
            </w:r>
          </w:p>
        </w:tc>
      </w:tr>
      <w:tr>
        <w:trPr>
          <w:trHeight w:hRule="atLeast" w:val="255"/>
        </w:trPr>
        <w:tc>
          <w:tcPr>
            <w:tcW w:type="dxa" w:w="4140"/>
            <w:tcBorders>
              <w:top w:color="000000" w:sz="4" w:val="single"/>
              <w:left w:color="000000" w:sz="4" w:val="single"/>
              <w:bottom w:color="000000" w:sz="4" w:val="single"/>
              <w:right w:color="000000" w:sz="4" w:val="single"/>
            </w:tcBorders>
            <w:vAlign w:val="center"/>
          </w:tcPr>
          <w:p w14:paraId="9F270000">
            <w:pPr>
              <w:ind/>
              <w:jc w:val="center"/>
            </w:pPr>
            <w:r>
              <w:t>с 01.01.2012 г.</w:t>
            </w:r>
          </w:p>
        </w:tc>
        <w:tc>
          <w:tcPr>
            <w:tcW w:type="dxa" w:w="3780"/>
            <w:tcBorders>
              <w:top w:color="000000" w:sz="4" w:val="single"/>
              <w:left w:color="000000" w:sz="4" w:val="single"/>
              <w:bottom w:color="000000" w:sz="4" w:val="single"/>
              <w:right w:color="000000" w:sz="4" w:val="single"/>
            </w:tcBorders>
            <w:vAlign w:val="center"/>
          </w:tcPr>
          <w:p w14:paraId="A0270000">
            <w:pPr>
              <w:ind/>
              <w:jc w:val="center"/>
            </w:pPr>
            <w:r>
              <w:t>686,25</w:t>
            </w:r>
          </w:p>
        </w:tc>
        <w:tc>
          <w:tcPr>
            <w:tcW w:type="dxa" w:w="1980"/>
            <w:tcBorders>
              <w:top w:color="000000" w:sz="4" w:val="single"/>
              <w:left w:color="000000" w:sz="4" w:val="single"/>
              <w:bottom w:color="000000" w:sz="4" w:val="single"/>
              <w:right w:color="000000" w:sz="4" w:val="single"/>
            </w:tcBorders>
            <w:vAlign w:val="center"/>
          </w:tcPr>
          <w:p w14:paraId="A1270000">
            <w:pPr>
              <w:ind/>
              <w:jc w:val="center"/>
            </w:pPr>
            <w:r>
              <w:t>без НДС</w:t>
            </w:r>
          </w:p>
        </w:tc>
      </w:tr>
      <w:tr>
        <w:trPr>
          <w:trHeight w:hRule="atLeast" w:val="279"/>
        </w:trPr>
        <w:tc>
          <w:tcPr>
            <w:tcW w:type="dxa" w:w="4140"/>
            <w:tcBorders>
              <w:top w:color="000000" w:sz="4" w:val="single"/>
              <w:left w:color="000000" w:sz="4" w:val="single"/>
              <w:bottom w:color="000000" w:sz="4" w:val="single"/>
              <w:right w:color="000000" w:sz="4" w:val="single"/>
            </w:tcBorders>
            <w:vAlign w:val="center"/>
          </w:tcPr>
          <w:p w14:paraId="A2270000">
            <w:pPr>
              <w:ind/>
              <w:jc w:val="center"/>
            </w:pPr>
            <w:r>
              <w:t>с 01.07.2012 г.</w:t>
            </w:r>
          </w:p>
        </w:tc>
        <w:tc>
          <w:tcPr>
            <w:tcW w:type="dxa" w:w="3780"/>
            <w:tcBorders>
              <w:top w:color="000000" w:sz="4" w:val="single"/>
              <w:left w:color="000000" w:sz="4" w:val="single"/>
              <w:bottom w:color="000000" w:sz="4" w:val="single"/>
              <w:right w:color="000000" w:sz="4" w:val="single"/>
            </w:tcBorders>
            <w:vAlign w:val="center"/>
          </w:tcPr>
          <w:p w14:paraId="A3270000">
            <w:pPr>
              <w:ind/>
              <w:jc w:val="center"/>
            </w:pPr>
            <w:r>
              <w:t>727,36</w:t>
            </w:r>
          </w:p>
        </w:tc>
        <w:tc>
          <w:tcPr>
            <w:tcW w:type="dxa" w:w="1980"/>
            <w:tcBorders>
              <w:top w:color="000000" w:sz="4" w:val="single"/>
              <w:left w:color="000000" w:sz="4" w:val="single"/>
              <w:bottom w:color="000000" w:sz="4" w:val="single"/>
              <w:right w:color="000000" w:sz="4" w:val="single"/>
            </w:tcBorders>
            <w:vAlign w:val="center"/>
          </w:tcPr>
          <w:p w14:paraId="A4270000">
            <w:pPr>
              <w:ind/>
              <w:jc w:val="center"/>
            </w:pPr>
            <w:r>
              <w:t>без НДС</w:t>
            </w:r>
          </w:p>
        </w:tc>
      </w:tr>
      <w:tr>
        <w:trPr>
          <w:trHeight w:hRule="atLeast" w:val="279"/>
        </w:trPr>
        <w:tc>
          <w:tcPr>
            <w:tcW w:type="dxa" w:w="4140"/>
            <w:tcBorders>
              <w:top w:color="000000" w:sz="4" w:val="single"/>
              <w:left w:color="000000" w:sz="4" w:val="single"/>
              <w:bottom w:color="000000" w:sz="4" w:val="single"/>
              <w:right w:color="000000" w:sz="4" w:val="single"/>
            </w:tcBorders>
            <w:vAlign w:val="center"/>
          </w:tcPr>
          <w:p w14:paraId="A5270000">
            <w:pPr>
              <w:ind/>
              <w:jc w:val="center"/>
            </w:pPr>
            <w:r>
              <w:t>с 01.09.2012 г.</w:t>
            </w:r>
          </w:p>
        </w:tc>
        <w:tc>
          <w:tcPr>
            <w:tcW w:type="dxa" w:w="3780"/>
            <w:tcBorders>
              <w:top w:color="000000" w:sz="4" w:val="single"/>
              <w:left w:color="000000" w:sz="4" w:val="single"/>
              <w:bottom w:color="000000" w:sz="4" w:val="single"/>
              <w:right w:color="000000" w:sz="4" w:val="single"/>
            </w:tcBorders>
            <w:vAlign w:val="center"/>
          </w:tcPr>
          <w:p w14:paraId="A6270000">
            <w:pPr>
              <w:ind/>
              <w:jc w:val="center"/>
            </w:pPr>
            <w:r>
              <w:t>741,04</w:t>
            </w:r>
          </w:p>
        </w:tc>
        <w:tc>
          <w:tcPr>
            <w:tcW w:type="dxa" w:w="1980"/>
            <w:tcBorders>
              <w:top w:color="000000" w:sz="4" w:val="single"/>
              <w:left w:color="000000" w:sz="4" w:val="single"/>
              <w:bottom w:color="000000" w:sz="4" w:val="single"/>
              <w:right w:color="000000" w:sz="4" w:val="single"/>
            </w:tcBorders>
            <w:vAlign w:val="center"/>
          </w:tcPr>
          <w:p w14:paraId="A7270000">
            <w:pPr>
              <w:ind/>
              <w:jc w:val="center"/>
            </w:pPr>
            <w:r>
              <w:t>без НДС</w:t>
            </w:r>
          </w:p>
        </w:tc>
      </w:tr>
      <w:tr>
        <w:trPr>
          <w:trHeight w:hRule="atLeast" w:val="279"/>
        </w:trPr>
        <w:tc>
          <w:tcPr>
            <w:tcW w:type="dxa" w:w="4140"/>
            <w:tcBorders>
              <w:top w:color="000000" w:sz="4" w:val="single"/>
              <w:left w:color="000000" w:sz="4" w:val="single"/>
              <w:bottom w:color="000000" w:sz="4" w:val="single"/>
              <w:right w:color="000000" w:sz="4" w:val="single"/>
            </w:tcBorders>
            <w:vAlign w:val="center"/>
          </w:tcPr>
          <w:p w14:paraId="A8270000">
            <w:pPr>
              <w:ind/>
              <w:jc w:val="center"/>
            </w:pPr>
            <w:r>
              <w:t>с 01.01.2013 г.</w:t>
            </w:r>
          </w:p>
        </w:tc>
        <w:tc>
          <w:tcPr>
            <w:tcW w:type="dxa" w:w="3780"/>
            <w:tcBorders>
              <w:top w:color="000000" w:sz="4" w:val="single"/>
              <w:left w:color="000000" w:sz="4" w:val="single"/>
              <w:bottom w:color="000000" w:sz="4" w:val="single"/>
              <w:right w:color="000000" w:sz="4" w:val="single"/>
            </w:tcBorders>
            <w:vAlign w:val="center"/>
          </w:tcPr>
          <w:p w14:paraId="A9270000">
            <w:pPr>
              <w:ind/>
              <w:jc w:val="center"/>
            </w:pPr>
            <w:r>
              <w:t>741,04</w:t>
            </w:r>
          </w:p>
        </w:tc>
        <w:tc>
          <w:tcPr>
            <w:tcW w:type="dxa" w:w="1980"/>
            <w:tcBorders>
              <w:top w:color="000000" w:sz="4" w:val="single"/>
              <w:left w:color="000000" w:sz="4" w:val="single"/>
              <w:bottom w:color="000000" w:sz="4" w:val="single"/>
              <w:right w:color="000000" w:sz="4" w:val="single"/>
            </w:tcBorders>
            <w:vAlign w:val="center"/>
          </w:tcPr>
          <w:p w14:paraId="AA270000">
            <w:pPr>
              <w:ind/>
              <w:jc w:val="center"/>
            </w:pPr>
            <w:r>
              <w:t>без НДС</w:t>
            </w:r>
          </w:p>
        </w:tc>
      </w:tr>
      <w:tr>
        <w:trPr>
          <w:trHeight w:hRule="atLeast" w:val="279"/>
        </w:trPr>
        <w:tc>
          <w:tcPr>
            <w:tcW w:type="dxa" w:w="4140"/>
            <w:tcBorders>
              <w:top w:color="000000" w:sz="4" w:val="single"/>
              <w:left w:color="000000" w:sz="4" w:val="single"/>
              <w:bottom w:color="000000" w:sz="4" w:val="single"/>
              <w:right w:color="000000" w:sz="4" w:val="single"/>
            </w:tcBorders>
            <w:vAlign w:val="center"/>
          </w:tcPr>
          <w:p w14:paraId="AB270000">
            <w:pPr>
              <w:ind/>
              <w:jc w:val="center"/>
            </w:pPr>
            <w:r>
              <w:t>с 01.07.2013 г.</w:t>
            </w:r>
          </w:p>
        </w:tc>
        <w:tc>
          <w:tcPr>
            <w:tcW w:type="dxa" w:w="3780"/>
            <w:tcBorders>
              <w:top w:color="000000" w:sz="4" w:val="single"/>
              <w:left w:color="000000" w:sz="4" w:val="single"/>
              <w:bottom w:color="000000" w:sz="4" w:val="single"/>
              <w:right w:color="000000" w:sz="4" w:val="single"/>
            </w:tcBorders>
            <w:vAlign w:val="center"/>
          </w:tcPr>
          <w:p w14:paraId="AC270000">
            <w:pPr>
              <w:ind/>
              <w:jc w:val="center"/>
            </w:pPr>
            <w:r>
              <w:t>867,82</w:t>
            </w:r>
          </w:p>
        </w:tc>
        <w:tc>
          <w:tcPr>
            <w:tcW w:type="dxa" w:w="1980"/>
            <w:tcBorders>
              <w:top w:color="000000" w:sz="4" w:val="single"/>
              <w:left w:color="000000" w:sz="4" w:val="single"/>
              <w:bottom w:color="000000" w:sz="4" w:val="single"/>
              <w:right w:color="000000" w:sz="4" w:val="single"/>
            </w:tcBorders>
            <w:vAlign w:val="center"/>
          </w:tcPr>
          <w:p w14:paraId="AD270000">
            <w:pPr>
              <w:ind/>
              <w:jc w:val="center"/>
            </w:pPr>
            <w:r>
              <w:t>без НДС</w:t>
            </w:r>
          </w:p>
        </w:tc>
      </w:tr>
      <w:tr>
        <w:trPr>
          <w:trHeight w:hRule="atLeast" w:val="279"/>
        </w:trPr>
        <w:tc>
          <w:tcPr>
            <w:tcW w:type="dxa" w:w="4140"/>
            <w:tcBorders>
              <w:top w:color="000000" w:sz="4" w:val="single"/>
              <w:left w:color="000000" w:sz="4" w:val="single"/>
              <w:bottom w:color="000000" w:sz="4" w:val="single"/>
              <w:right w:color="000000" w:sz="4" w:val="single"/>
            </w:tcBorders>
            <w:vAlign w:val="center"/>
          </w:tcPr>
          <w:p w14:paraId="AE270000">
            <w:pPr>
              <w:ind/>
              <w:jc w:val="center"/>
            </w:pPr>
            <w:r>
              <w:t>с 01.01.2014 г.</w:t>
            </w:r>
          </w:p>
        </w:tc>
        <w:tc>
          <w:tcPr>
            <w:tcW w:type="dxa" w:w="3780"/>
            <w:tcBorders>
              <w:top w:color="000000" w:sz="4" w:val="single"/>
              <w:left w:color="000000" w:sz="4" w:val="single"/>
              <w:bottom w:color="000000" w:sz="4" w:val="single"/>
              <w:right w:color="000000" w:sz="4" w:val="single"/>
            </w:tcBorders>
            <w:vAlign w:val="center"/>
          </w:tcPr>
          <w:p w14:paraId="AF270000">
            <w:pPr>
              <w:ind/>
              <w:jc w:val="center"/>
            </w:pPr>
            <w:r>
              <w:t>867,82</w:t>
            </w:r>
          </w:p>
        </w:tc>
        <w:tc>
          <w:tcPr>
            <w:tcW w:type="dxa" w:w="1980"/>
            <w:tcBorders>
              <w:top w:color="000000" w:sz="4" w:val="single"/>
              <w:left w:color="000000" w:sz="4" w:val="single"/>
              <w:bottom w:color="000000" w:sz="4" w:val="single"/>
              <w:right w:color="000000" w:sz="4" w:val="single"/>
            </w:tcBorders>
            <w:vAlign w:val="center"/>
          </w:tcPr>
          <w:p w14:paraId="B0270000">
            <w:pPr>
              <w:ind/>
              <w:jc w:val="center"/>
            </w:pPr>
            <w:r>
              <w:t>без НДС</w:t>
            </w:r>
          </w:p>
        </w:tc>
      </w:tr>
      <w:tr>
        <w:trPr>
          <w:trHeight w:hRule="atLeast" w:val="279"/>
        </w:trPr>
        <w:tc>
          <w:tcPr>
            <w:tcW w:type="dxa" w:w="4140"/>
            <w:tcBorders>
              <w:top w:color="000000" w:sz="4" w:val="single"/>
              <w:left w:color="000000" w:sz="4" w:val="single"/>
              <w:bottom w:color="000000" w:sz="4" w:val="single"/>
              <w:right w:color="000000" w:sz="4" w:val="single"/>
            </w:tcBorders>
            <w:vAlign w:val="center"/>
          </w:tcPr>
          <w:p w14:paraId="B1270000">
            <w:pPr>
              <w:ind/>
              <w:jc w:val="center"/>
            </w:pPr>
            <w:r>
              <w:t>с 01.07.2014 г.</w:t>
            </w:r>
          </w:p>
        </w:tc>
        <w:tc>
          <w:tcPr>
            <w:tcW w:type="dxa" w:w="3780"/>
            <w:tcBorders>
              <w:top w:color="000000" w:sz="4" w:val="single"/>
              <w:left w:color="000000" w:sz="4" w:val="single"/>
              <w:bottom w:color="000000" w:sz="4" w:val="single"/>
              <w:right w:color="000000" w:sz="4" w:val="single"/>
            </w:tcBorders>
            <w:vAlign w:val="center"/>
          </w:tcPr>
          <w:p w14:paraId="B2270000">
            <w:pPr>
              <w:ind/>
              <w:jc w:val="center"/>
            </w:pPr>
            <w:r>
              <w:t>876,50</w:t>
            </w:r>
          </w:p>
        </w:tc>
        <w:tc>
          <w:tcPr>
            <w:tcW w:type="dxa" w:w="1980"/>
            <w:tcBorders>
              <w:top w:color="000000" w:sz="4" w:val="single"/>
              <w:left w:color="000000" w:sz="4" w:val="single"/>
              <w:bottom w:color="000000" w:sz="4" w:val="single"/>
              <w:right w:color="000000" w:sz="4" w:val="single"/>
            </w:tcBorders>
            <w:vAlign w:val="center"/>
          </w:tcPr>
          <w:p w14:paraId="B3270000">
            <w:pPr>
              <w:ind/>
              <w:jc w:val="center"/>
            </w:pPr>
            <w:r>
              <w:t>без НДС</w:t>
            </w:r>
          </w:p>
        </w:tc>
      </w:tr>
    </w:tbl>
    <w:p w14:paraId="B4270000">
      <w:pPr>
        <w:ind w:firstLine="700" w:left="23" w:right="23"/>
        <w:jc w:val="both"/>
        <w:rPr>
          <w:b w:val="1"/>
          <w:sz w:val="26"/>
        </w:rPr>
      </w:pPr>
    </w:p>
    <w:p w14:paraId="B5270000">
      <w:pPr>
        <w:ind w:firstLine="700" w:left="23" w:right="23"/>
        <w:jc w:val="both"/>
        <w:rPr>
          <w:color w:val="000000"/>
          <w:sz w:val="26"/>
        </w:rPr>
      </w:pPr>
      <w:r>
        <w:rPr>
          <w:b w:val="1"/>
          <w:sz w:val="26"/>
        </w:rPr>
        <w:t>Таблица 1.9.1.2.</w:t>
      </w:r>
      <w:r>
        <w:rPr>
          <w:sz w:val="26"/>
        </w:rPr>
        <w:t xml:space="preserve"> </w:t>
      </w:r>
      <w:r>
        <w:rPr>
          <w:color w:val="000000"/>
          <w:sz w:val="26"/>
        </w:rPr>
        <w:t>Тариф на тепловую энергию (мощность), поставляемую потребителям.</w:t>
      </w:r>
    </w:p>
    <w:p w14:paraId="B6270000">
      <w:pPr>
        <w:ind w:firstLine="700" w:left="23" w:right="23"/>
        <w:jc w:val="both"/>
        <w:rPr>
          <w:color w:val="000000"/>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80"/>
        <w:gridCol w:w="1800"/>
        <w:gridCol w:w="1980"/>
        <w:gridCol w:w="1800"/>
        <w:gridCol w:w="2340"/>
      </w:tblGrid>
      <w:tr>
        <w:trPr>
          <w:trHeight w:hRule="atLeast" w:val="120"/>
        </w:trPr>
        <w:tc>
          <w:tcPr>
            <w:tcW w:type="dxa" w:w="1980"/>
            <w:vMerge w:val="restart"/>
            <w:tcBorders>
              <w:top w:color="000000" w:sz="4" w:val="single"/>
              <w:left w:color="000000" w:sz="4" w:val="single"/>
              <w:bottom w:color="000000" w:sz="4" w:val="single"/>
              <w:right w:color="000000" w:sz="4" w:val="single"/>
            </w:tcBorders>
            <w:vAlign w:val="center"/>
          </w:tcPr>
          <w:p w14:paraId="B7270000">
            <w:pPr>
              <w:ind w:firstLine="0" w:left="80"/>
              <w:jc w:val="center"/>
              <w:rPr>
                <w:b w:val="1"/>
              </w:rPr>
            </w:pPr>
            <w:r>
              <w:rPr>
                <w:b w:val="1"/>
                <w:color w:val="000000"/>
              </w:rPr>
              <w:t>Дата введения в действие</w:t>
            </w:r>
          </w:p>
        </w:tc>
        <w:tc>
          <w:tcPr>
            <w:tcW w:type="dxa" w:w="3780"/>
            <w:gridSpan w:val="2"/>
            <w:tcBorders>
              <w:top w:color="000000" w:sz="4" w:val="single"/>
              <w:left w:color="000000" w:sz="4" w:val="single"/>
              <w:bottom w:color="000000" w:sz="4" w:val="single"/>
              <w:right w:color="000000" w:sz="4" w:val="single"/>
            </w:tcBorders>
            <w:vAlign w:val="center"/>
          </w:tcPr>
          <w:p w14:paraId="B8270000">
            <w:pPr>
              <w:ind/>
              <w:jc w:val="center"/>
              <w:rPr>
                <w:b w:val="1"/>
              </w:rPr>
            </w:pPr>
            <w:r>
              <w:rPr>
                <w:b w:val="1"/>
              </w:rPr>
              <w:t>ОАО «ОГК-2»-Псковская ГРЭС</w:t>
            </w:r>
          </w:p>
        </w:tc>
        <w:tc>
          <w:tcPr>
            <w:tcW w:type="dxa" w:w="4140"/>
            <w:gridSpan w:val="2"/>
            <w:tcBorders>
              <w:top w:color="000000" w:sz="4" w:val="single"/>
              <w:left w:color="000000" w:sz="4" w:val="single"/>
              <w:bottom w:color="000000" w:sz="4" w:val="single"/>
              <w:right w:color="000000" w:sz="4" w:val="single"/>
            </w:tcBorders>
            <w:vAlign w:val="center"/>
          </w:tcPr>
          <w:p w14:paraId="B9270000">
            <w:pPr>
              <w:ind/>
              <w:jc w:val="center"/>
              <w:rPr>
                <w:b w:val="1"/>
              </w:rPr>
            </w:pPr>
            <w:r>
              <w:rPr>
                <w:b w:val="1"/>
              </w:rPr>
              <w:t>МП ЖКХ Дедовичского района</w:t>
            </w:r>
          </w:p>
        </w:tc>
      </w:tr>
      <w:tr>
        <w:trPr>
          <w:trHeight w:hRule="atLeast" w:val="120"/>
        </w:trPr>
        <w:tc>
          <w:tcPr>
            <w:tcW w:type="dxa" w:w="1980"/>
            <w:gridSpan w:val="1"/>
            <w:vMerge w:val="continue"/>
            <w:tcBorders>
              <w:top w:color="000000" w:sz="4" w:val="single"/>
              <w:left w:color="000000" w:sz="4" w:val="single"/>
              <w:bottom w:color="000000" w:sz="4" w:val="single"/>
              <w:right w:color="000000" w:sz="4" w:val="single"/>
            </w:tcBorders>
            <w:vAlign w:val="center"/>
          </w:tcPr>
          <w:p/>
        </w:tc>
        <w:tc>
          <w:tcPr>
            <w:tcW w:type="dxa" w:w="1800"/>
            <w:tcBorders>
              <w:top w:color="000000" w:sz="4" w:val="single"/>
              <w:left w:color="000000" w:sz="4" w:val="single"/>
              <w:bottom w:color="000000" w:sz="4" w:val="single"/>
              <w:right w:color="000000" w:sz="4" w:val="single"/>
            </w:tcBorders>
            <w:vAlign w:val="center"/>
          </w:tcPr>
          <w:p w14:paraId="BA270000">
            <w:pPr>
              <w:ind/>
              <w:jc w:val="center"/>
              <w:rPr>
                <w:b w:val="1"/>
              </w:rPr>
            </w:pPr>
            <w:r>
              <w:rPr>
                <w:b w:val="1"/>
              </w:rPr>
              <w:t>Тариф, руб/Гкал</w:t>
            </w:r>
          </w:p>
        </w:tc>
        <w:tc>
          <w:tcPr>
            <w:tcW w:type="dxa" w:w="1980"/>
            <w:tcBorders>
              <w:top w:color="000000" w:sz="4" w:val="single"/>
              <w:left w:color="000000" w:sz="4" w:val="single"/>
              <w:bottom w:color="000000" w:sz="4" w:val="single"/>
              <w:right w:color="000000" w:sz="4" w:val="single"/>
            </w:tcBorders>
            <w:vAlign w:val="center"/>
          </w:tcPr>
          <w:p w14:paraId="BB270000">
            <w:pPr>
              <w:ind/>
              <w:jc w:val="center"/>
              <w:rPr>
                <w:b w:val="1"/>
              </w:rPr>
            </w:pPr>
            <w:r>
              <w:rPr>
                <w:b w:val="1"/>
              </w:rPr>
              <w:t>НДС</w:t>
            </w:r>
          </w:p>
        </w:tc>
        <w:tc>
          <w:tcPr>
            <w:tcW w:type="dxa" w:w="1800"/>
            <w:tcBorders>
              <w:top w:color="000000" w:sz="4" w:val="single"/>
              <w:left w:color="000000" w:sz="4" w:val="single"/>
              <w:bottom w:color="000000" w:sz="4" w:val="single"/>
              <w:right w:color="000000" w:sz="4" w:val="single"/>
            </w:tcBorders>
            <w:vAlign w:val="center"/>
          </w:tcPr>
          <w:p w14:paraId="BC270000">
            <w:pPr>
              <w:ind/>
              <w:jc w:val="center"/>
              <w:rPr>
                <w:b w:val="1"/>
              </w:rPr>
            </w:pPr>
            <w:r>
              <w:rPr>
                <w:b w:val="1"/>
              </w:rPr>
              <w:t>Тариф, руб/Гкал</w:t>
            </w:r>
          </w:p>
        </w:tc>
        <w:tc>
          <w:tcPr>
            <w:tcW w:type="dxa" w:w="2340"/>
            <w:tcBorders>
              <w:top w:color="000000" w:sz="4" w:val="single"/>
              <w:left w:color="000000" w:sz="4" w:val="single"/>
              <w:bottom w:color="000000" w:sz="4" w:val="single"/>
              <w:right w:color="000000" w:sz="4" w:val="single"/>
            </w:tcBorders>
            <w:vAlign w:val="center"/>
          </w:tcPr>
          <w:p w14:paraId="BD270000">
            <w:pPr>
              <w:ind/>
              <w:jc w:val="center"/>
              <w:rPr>
                <w:b w:val="1"/>
              </w:rPr>
            </w:pPr>
            <w:r>
              <w:rPr>
                <w:b w:val="1"/>
              </w:rPr>
              <w:t>НДС</w:t>
            </w:r>
          </w:p>
        </w:tc>
      </w:tr>
      <w:tr>
        <w:trPr>
          <w:trHeight w:hRule="atLeast" w:val="255"/>
        </w:trPr>
        <w:tc>
          <w:tcPr>
            <w:tcW w:type="dxa" w:w="1980"/>
            <w:tcBorders>
              <w:top w:color="000000" w:sz="4" w:val="single"/>
              <w:left w:color="000000" w:sz="4" w:val="single"/>
              <w:bottom w:color="000000" w:sz="4" w:val="single"/>
              <w:right w:color="000000" w:sz="4" w:val="single"/>
            </w:tcBorders>
            <w:vAlign w:val="center"/>
          </w:tcPr>
          <w:p w14:paraId="BE270000">
            <w:pPr>
              <w:ind/>
              <w:jc w:val="center"/>
            </w:pPr>
            <w:r>
              <w:t>с 01.01.2012 г.</w:t>
            </w:r>
          </w:p>
        </w:tc>
        <w:tc>
          <w:tcPr>
            <w:tcW w:type="dxa" w:w="1800"/>
            <w:tcBorders>
              <w:top w:color="000000" w:sz="4" w:val="single"/>
              <w:left w:color="000000" w:sz="4" w:val="single"/>
              <w:bottom w:color="000000" w:sz="4" w:val="single"/>
              <w:right w:color="000000" w:sz="4" w:val="single"/>
            </w:tcBorders>
            <w:vAlign w:val="center"/>
          </w:tcPr>
          <w:p w14:paraId="BF270000">
            <w:pPr>
              <w:ind/>
              <w:jc w:val="center"/>
            </w:pPr>
            <w:r>
              <w:t>842,04</w:t>
            </w:r>
          </w:p>
        </w:tc>
        <w:tc>
          <w:tcPr>
            <w:tcW w:type="dxa" w:w="1980"/>
            <w:tcBorders>
              <w:top w:color="000000" w:sz="4" w:val="single"/>
              <w:left w:color="000000" w:sz="4" w:val="single"/>
              <w:bottom w:color="000000" w:sz="4" w:val="single"/>
              <w:right w:color="000000" w:sz="4" w:val="single"/>
            </w:tcBorders>
            <w:vAlign w:val="center"/>
          </w:tcPr>
          <w:p w14:paraId="C0270000">
            <w:pPr>
              <w:ind/>
              <w:jc w:val="center"/>
            </w:pPr>
            <w:r>
              <w:t>без НДС</w:t>
            </w:r>
          </w:p>
        </w:tc>
        <w:tc>
          <w:tcPr>
            <w:tcW w:type="dxa" w:w="1800"/>
            <w:tcBorders>
              <w:top w:color="000000" w:sz="4" w:val="single"/>
              <w:left w:color="000000" w:sz="4" w:val="single"/>
              <w:bottom w:color="000000" w:sz="4" w:val="single"/>
              <w:right w:color="000000" w:sz="4" w:val="single"/>
            </w:tcBorders>
            <w:vAlign w:val="center"/>
          </w:tcPr>
          <w:p w14:paraId="C1270000">
            <w:pPr>
              <w:ind/>
              <w:jc w:val="center"/>
            </w:pPr>
            <w:r>
              <w:t>1092,49</w:t>
            </w:r>
          </w:p>
        </w:tc>
        <w:tc>
          <w:tcPr>
            <w:tcW w:type="dxa" w:w="2340"/>
            <w:tcBorders>
              <w:top w:color="000000" w:sz="4" w:val="single"/>
              <w:left w:color="000000" w:sz="4" w:val="single"/>
              <w:bottom w:color="000000" w:sz="4" w:val="single"/>
              <w:right w:color="000000" w:sz="4" w:val="single"/>
            </w:tcBorders>
            <w:vAlign w:val="center"/>
          </w:tcPr>
          <w:p w14:paraId="C2270000">
            <w:pPr>
              <w:ind/>
              <w:jc w:val="center"/>
            </w:pPr>
            <w:r>
              <w:t>без НДС</w:t>
            </w:r>
          </w:p>
        </w:tc>
      </w:tr>
      <w:tr>
        <w:trPr>
          <w:trHeight w:hRule="atLeast" w:val="279"/>
        </w:trPr>
        <w:tc>
          <w:tcPr>
            <w:tcW w:type="dxa" w:w="1980"/>
            <w:tcBorders>
              <w:top w:color="000000" w:sz="4" w:val="single"/>
              <w:left w:color="000000" w:sz="4" w:val="single"/>
              <w:bottom w:color="000000" w:sz="4" w:val="single"/>
              <w:right w:color="000000" w:sz="4" w:val="single"/>
            </w:tcBorders>
            <w:vAlign w:val="center"/>
          </w:tcPr>
          <w:p w14:paraId="C3270000">
            <w:pPr>
              <w:ind/>
              <w:jc w:val="center"/>
            </w:pPr>
            <w:r>
              <w:t>с 01.07.2012 г.</w:t>
            </w:r>
          </w:p>
        </w:tc>
        <w:tc>
          <w:tcPr>
            <w:tcW w:type="dxa" w:w="1800"/>
            <w:tcBorders>
              <w:top w:color="000000" w:sz="4" w:val="single"/>
              <w:left w:color="000000" w:sz="4" w:val="single"/>
              <w:bottom w:color="000000" w:sz="4" w:val="single"/>
              <w:right w:color="000000" w:sz="4" w:val="single"/>
            </w:tcBorders>
            <w:vAlign w:val="center"/>
          </w:tcPr>
          <w:p w14:paraId="C4270000">
            <w:pPr>
              <w:ind/>
              <w:jc w:val="center"/>
            </w:pPr>
            <w:r>
              <w:t>892,47</w:t>
            </w:r>
          </w:p>
        </w:tc>
        <w:tc>
          <w:tcPr>
            <w:tcW w:type="dxa" w:w="1980"/>
            <w:tcBorders>
              <w:top w:color="000000" w:sz="4" w:val="single"/>
              <w:left w:color="000000" w:sz="4" w:val="single"/>
              <w:bottom w:color="000000" w:sz="4" w:val="single"/>
              <w:right w:color="000000" w:sz="4" w:val="single"/>
            </w:tcBorders>
            <w:vAlign w:val="center"/>
          </w:tcPr>
          <w:p w14:paraId="C5270000">
            <w:pPr>
              <w:ind/>
              <w:jc w:val="center"/>
            </w:pPr>
            <w:r>
              <w:t>без НДС</w:t>
            </w:r>
          </w:p>
        </w:tc>
        <w:tc>
          <w:tcPr>
            <w:tcW w:type="dxa" w:w="1800"/>
            <w:tcBorders>
              <w:top w:color="000000" w:sz="4" w:val="single"/>
              <w:left w:color="000000" w:sz="4" w:val="single"/>
              <w:bottom w:color="000000" w:sz="4" w:val="single"/>
              <w:right w:color="000000" w:sz="4" w:val="single"/>
            </w:tcBorders>
            <w:vAlign w:val="center"/>
          </w:tcPr>
          <w:p w14:paraId="C6270000">
            <w:pPr>
              <w:ind/>
              <w:jc w:val="center"/>
            </w:pPr>
            <w:r>
              <w:t>1158,04</w:t>
            </w:r>
          </w:p>
        </w:tc>
        <w:tc>
          <w:tcPr>
            <w:tcW w:type="dxa" w:w="2340"/>
            <w:tcBorders>
              <w:top w:color="000000" w:sz="4" w:val="single"/>
              <w:left w:color="000000" w:sz="4" w:val="single"/>
              <w:bottom w:color="000000" w:sz="4" w:val="single"/>
              <w:right w:color="000000" w:sz="4" w:val="single"/>
            </w:tcBorders>
            <w:vAlign w:val="center"/>
          </w:tcPr>
          <w:p w14:paraId="C7270000">
            <w:pPr>
              <w:ind/>
              <w:jc w:val="center"/>
            </w:pPr>
            <w:r>
              <w:t>без НДС</w:t>
            </w:r>
          </w:p>
        </w:tc>
      </w:tr>
      <w:tr>
        <w:trPr>
          <w:trHeight w:hRule="atLeast" w:val="279"/>
        </w:trPr>
        <w:tc>
          <w:tcPr>
            <w:tcW w:type="dxa" w:w="1980"/>
            <w:tcBorders>
              <w:top w:color="000000" w:sz="4" w:val="single"/>
              <w:left w:color="000000" w:sz="4" w:val="single"/>
              <w:bottom w:color="000000" w:sz="4" w:val="single"/>
              <w:right w:color="000000" w:sz="4" w:val="single"/>
            </w:tcBorders>
            <w:vAlign w:val="center"/>
          </w:tcPr>
          <w:p w14:paraId="C8270000">
            <w:pPr>
              <w:ind/>
              <w:jc w:val="center"/>
            </w:pPr>
            <w:r>
              <w:t>с 01.09.2012 г.</w:t>
            </w:r>
          </w:p>
        </w:tc>
        <w:tc>
          <w:tcPr>
            <w:tcW w:type="dxa" w:w="1800"/>
            <w:tcBorders>
              <w:top w:color="000000" w:sz="4" w:val="single"/>
              <w:left w:color="000000" w:sz="4" w:val="single"/>
              <w:bottom w:color="000000" w:sz="4" w:val="single"/>
              <w:right w:color="000000" w:sz="4" w:val="single"/>
            </w:tcBorders>
            <w:vAlign w:val="center"/>
          </w:tcPr>
          <w:p w14:paraId="C9270000">
            <w:pPr>
              <w:ind/>
              <w:jc w:val="center"/>
            </w:pPr>
            <w:r>
              <w:t>909,26</w:t>
            </w:r>
          </w:p>
        </w:tc>
        <w:tc>
          <w:tcPr>
            <w:tcW w:type="dxa" w:w="1980"/>
            <w:tcBorders>
              <w:top w:color="000000" w:sz="4" w:val="single"/>
              <w:left w:color="000000" w:sz="4" w:val="single"/>
              <w:bottom w:color="000000" w:sz="4" w:val="single"/>
              <w:right w:color="000000" w:sz="4" w:val="single"/>
            </w:tcBorders>
            <w:vAlign w:val="center"/>
          </w:tcPr>
          <w:p w14:paraId="CA270000">
            <w:pPr>
              <w:ind/>
              <w:jc w:val="center"/>
            </w:pPr>
            <w:r>
              <w:t>без НДС</w:t>
            </w:r>
          </w:p>
        </w:tc>
        <w:tc>
          <w:tcPr>
            <w:tcW w:type="dxa" w:w="1800"/>
            <w:tcBorders>
              <w:top w:color="000000" w:sz="4" w:val="single"/>
              <w:left w:color="000000" w:sz="4" w:val="single"/>
              <w:bottom w:color="000000" w:sz="4" w:val="single"/>
              <w:right w:color="000000" w:sz="4" w:val="single"/>
            </w:tcBorders>
            <w:vAlign w:val="center"/>
          </w:tcPr>
          <w:p w14:paraId="CB270000">
            <w:pPr>
              <w:ind/>
              <w:jc w:val="center"/>
            </w:pPr>
            <w:r>
              <w:t>1220,44</w:t>
            </w:r>
          </w:p>
        </w:tc>
        <w:tc>
          <w:tcPr>
            <w:tcW w:type="dxa" w:w="2340"/>
            <w:tcBorders>
              <w:top w:color="000000" w:sz="4" w:val="single"/>
              <w:left w:color="000000" w:sz="4" w:val="single"/>
              <w:bottom w:color="000000" w:sz="4" w:val="single"/>
              <w:right w:color="000000" w:sz="4" w:val="single"/>
            </w:tcBorders>
            <w:vAlign w:val="center"/>
          </w:tcPr>
          <w:p w14:paraId="CC270000">
            <w:pPr>
              <w:ind/>
              <w:jc w:val="center"/>
            </w:pPr>
            <w:r>
              <w:t>без НДС</w:t>
            </w:r>
          </w:p>
        </w:tc>
      </w:tr>
      <w:tr>
        <w:trPr>
          <w:trHeight w:hRule="atLeast" w:val="279"/>
        </w:trPr>
        <w:tc>
          <w:tcPr>
            <w:tcW w:type="dxa" w:w="1980"/>
            <w:tcBorders>
              <w:top w:color="000000" w:sz="4" w:val="single"/>
              <w:left w:color="000000" w:sz="4" w:val="single"/>
              <w:bottom w:color="000000" w:sz="4" w:val="single"/>
              <w:right w:color="000000" w:sz="4" w:val="single"/>
            </w:tcBorders>
            <w:vAlign w:val="center"/>
          </w:tcPr>
          <w:p w14:paraId="CD270000">
            <w:pPr>
              <w:ind/>
              <w:jc w:val="center"/>
            </w:pPr>
            <w:r>
              <w:t>с 01.01.2013 г.</w:t>
            </w:r>
          </w:p>
        </w:tc>
        <w:tc>
          <w:tcPr>
            <w:tcW w:type="dxa" w:w="1800"/>
            <w:tcBorders>
              <w:top w:color="000000" w:sz="4" w:val="single"/>
              <w:left w:color="000000" w:sz="4" w:val="single"/>
              <w:bottom w:color="000000" w:sz="4" w:val="single"/>
              <w:right w:color="000000" w:sz="4" w:val="single"/>
            </w:tcBorders>
            <w:vAlign w:val="center"/>
          </w:tcPr>
          <w:p w14:paraId="CE270000">
            <w:pPr>
              <w:ind/>
              <w:jc w:val="center"/>
            </w:pPr>
            <w:r>
              <w:t>909,26</w:t>
            </w:r>
          </w:p>
        </w:tc>
        <w:tc>
          <w:tcPr>
            <w:tcW w:type="dxa" w:w="1980"/>
            <w:tcBorders>
              <w:top w:color="000000" w:sz="4" w:val="single"/>
              <w:left w:color="000000" w:sz="4" w:val="single"/>
              <w:bottom w:color="000000" w:sz="4" w:val="single"/>
              <w:right w:color="000000" w:sz="4" w:val="single"/>
            </w:tcBorders>
            <w:vAlign w:val="center"/>
          </w:tcPr>
          <w:p w14:paraId="CF270000">
            <w:pPr>
              <w:ind/>
              <w:jc w:val="center"/>
            </w:pPr>
            <w:r>
              <w:t>без НДС</w:t>
            </w:r>
          </w:p>
        </w:tc>
        <w:tc>
          <w:tcPr>
            <w:tcW w:type="dxa" w:w="1800"/>
            <w:tcBorders>
              <w:top w:color="000000" w:sz="4" w:val="single"/>
              <w:left w:color="000000" w:sz="4" w:val="single"/>
              <w:bottom w:color="000000" w:sz="4" w:val="single"/>
              <w:right w:color="000000" w:sz="4" w:val="single"/>
            </w:tcBorders>
            <w:vAlign w:val="center"/>
          </w:tcPr>
          <w:p w14:paraId="D0270000">
            <w:pPr>
              <w:ind/>
              <w:jc w:val="center"/>
            </w:pPr>
            <w:r>
              <w:t>1220,44</w:t>
            </w:r>
          </w:p>
        </w:tc>
        <w:tc>
          <w:tcPr>
            <w:tcW w:type="dxa" w:w="2340"/>
            <w:tcBorders>
              <w:top w:color="000000" w:sz="4" w:val="single"/>
              <w:left w:color="000000" w:sz="4" w:val="single"/>
              <w:bottom w:color="000000" w:sz="4" w:val="single"/>
              <w:right w:color="000000" w:sz="4" w:val="single"/>
            </w:tcBorders>
            <w:vAlign w:val="center"/>
          </w:tcPr>
          <w:p w14:paraId="D1270000">
            <w:pPr>
              <w:ind/>
              <w:jc w:val="center"/>
            </w:pPr>
            <w:r>
              <w:t>без НДС</w:t>
            </w:r>
          </w:p>
        </w:tc>
      </w:tr>
      <w:tr>
        <w:trPr>
          <w:trHeight w:hRule="atLeast" w:val="279"/>
        </w:trPr>
        <w:tc>
          <w:tcPr>
            <w:tcW w:type="dxa" w:w="1980"/>
            <w:tcBorders>
              <w:top w:color="000000" w:sz="4" w:val="single"/>
              <w:left w:color="000000" w:sz="4" w:val="single"/>
              <w:bottom w:color="000000" w:sz="4" w:val="single"/>
              <w:right w:color="000000" w:sz="4" w:val="single"/>
            </w:tcBorders>
            <w:vAlign w:val="center"/>
          </w:tcPr>
          <w:p w14:paraId="D2270000">
            <w:pPr>
              <w:ind/>
              <w:jc w:val="center"/>
            </w:pPr>
            <w:r>
              <w:t>с 01.07.2013 г.</w:t>
            </w:r>
          </w:p>
        </w:tc>
        <w:tc>
          <w:tcPr>
            <w:tcW w:type="dxa" w:w="1800"/>
            <w:tcBorders>
              <w:top w:color="000000" w:sz="4" w:val="single"/>
              <w:left w:color="000000" w:sz="4" w:val="single"/>
              <w:bottom w:color="000000" w:sz="4" w:val="single"/>
              <w:right w:color="000000" w:sz="4" w:val="single"/>
            </w:tcBorders>
            <w:vAlign w:val="center"/>
          </w:tcPr>
          <w:p w14:paraId="D3270000">
            <w:pPr>
              <w:ind/>
              <w:jc w:val="center"/>
            </w:pPr>
            <w:r>
              <w:t>994,25</w:t>
            </w:r>
          </w:p>
        </w:tc>
        <w:tc>
          <w:tcPr>
            <w:tcW w:type="dxa" w:w="1980"/>
            <w:tcBorders>
              <w:top w:color="000000" w:sz="4" w:val="single"/>
              <w:left w:color="000000" w:sz="4" w:val="single"/>
              <w:bottom w:color="000000" w:sz="4" w:val="single"/>
              <w:right w:color="000000" w:sz="4" w:val="single"/>
            </w:tcBorders>
            <w:vAlign w:val="center"/>
          </w:tcPr>
          <w:p w14:paraId="D4270000">
            <w:pPr>
              <w:ind/>
              <w:jc w:val="center"/>
            </w:pPr>
            <w:r>
              <w:t>без НДС</w:t>
            </w:r>
          </w:p>
        </w:tc>
        <w:tc>
          <w:tcPr>
            <w:tcW w:type="dxa" w:w="1800"/>
            <w:tcBorders>
              <w:top w:color="000000" w:sz="4" w:val="single"/>
              <w:left w:color="000000" w:sz="4" w:val="single"/>
              <w:bottom w:color="000000" w:sz="4" w:val="single"/>
              <w:right w:color="000000" w:sz="4" w:val="single"/>
            </w:tcBorders>
            <w:vAlign w:val="center"/>
          </w:tcPr>
          <w:p w14:paraId="D5270000">
            <w:pPr>
              <w:ind/>
              <w:jc w:val="center"/>
            </w:pPr>
            <w:r>
              <w:t>1366,89</w:t>
            </w:r>
          </w:p>
        </w:tc>
        <w:tc>
          <w:tcPr>
            <w:tcW w:type="dxa" w:w="2340"/>
            <w:tcBorders>
              <w:top w:color="000000" w:sz="4" w:val="single"/>
              <w:left w:color="000000" w:sz="4" w:val="single"/>
              <w:bottom w:color="000000" w:sz="4" w:val="single"/>
              <w:right w:color="000000" w:sz="4" w:val="single"/>
            </w:tcBorders>
            <w:vAlign w:val="center"/>
          </w:tcPr>
          <w:p w14:paraId="D6270000">
            <w:pPr>
              <w:ind/>
              <w:jc w:val="center"/>
            </w:pPr>
            <w:r>
              <w:t>без НДС</w:t>
            </w:r>
          </w:p>
        </w:tc>
      </w:tr>
      <w:tr>
        <w:trPr>
          <w:trHeight w:hRule="atLeast" w:val="279"/>
        </w:trPr>
        <w:tc>
          <w:tcPr>
            <w:tcW w:type="dxa" w:w="1980"/>
            <w:tcBorders>
              <w:top w:color="000000" w:sz="4" w:val="single"/>
              <w:left w:color="000000" w:sz="4" w:val="single"/>
              <w:bottom w:color="000000" w:sz="4" w:val="single"/>
              <w:right w:color="000000" w:sz="4" w:val="single"/>
            </w:tcBorders>
            <w:vAlign w:val="center"/>
          </w:tcPr>
          <w:p w14:paraId="D7270000">
            <w:pPr>
              <w:ind/>
              <w:jc w:val="center"/>
            </w:pPr>
            <w:r>
              <w:t>с 01.01.2014 г.</w:t>
            </w:r>
          </w:p>
        </w:tc>
        <w:tc>
          <w:tcPr>
            <w:tcW w:type="dxa" w:w="1800"/>
            <w:tcBorders>
              <w:top w:color="000000" w:sz="4" w:val="single"/>
              <w:left w:color="000000" w:sz="4" w:val="single"/>
              <w:bottom w:color="000000" w:sz="4" w:val="single"/>
              <w:right w:color="000000" w:sz="4" w:val="single"/>
            </w:tcBorders>
            <w:vAlign w:val="center"/>
          </w:tcPr>
          <w:p w14:paraId="D8270000">
            <w:pPr>
              <w:ind/>
              <w:jc w:val="center"/>
            </w:pPr>
            <w:r>
              <w:t>994,25</w:t>
            </w:r>
          </w:p>
        </w:tc>
        <w:tc>
          <w:tcPr>
            <w:tcW w:type="dxa" w:w="1980"/>
            <w:tcBorders>
              <w:top w:color="000000" w:sz="4" w:val="single"/>
              <w:left w:color="000000" w:sz="4" w:val="single"/>
              <w:bottom w:color="000000" w:sz="4" w:val="single"/>
              <w:right w:color="000000" w:sz="4" w:val="single"/>
            </w:tcBorders>
            <w:vAlign w:val="center"/>
          </w:tcPr>
          <w:p w14:paraId="D9270000">
            <w:pPr>
              <w:ind/>
              <w:jc w:val="center"/>
            </w:pPr>
            <w:r>
              <w:t>без НДС</w:t>
            </w:r>
          </w:p>
        </w:tc>
        <w:tc>
          <w:tcPr>
            <w:tcW w:type="dxa" w:w="1800"/>
            <w:tcBorders>
              <w:top w:color="000000" w:sz="4" w:val="single"/>
              <w:left w:color="000000" w:sz="4" w:val="single"/>
              <w:bottom w:color="000000" w:sz="4" w:val="single"/>
              <w:right w:color="000000" w:sz="4" w:val="single"/>
            </w:tcBorders>
            <w:vAlign w:val="center"/>
          </w:tcPr>
          <w:p w14:paraId="DA270000">
            <w:pPr>
              <w:ind/>
              <w:jc w:val="center"/>
            </w:pPr>
            <w:r>
              <w:t>1612,93</w:t>
            </w:r>
          </w:p>
        </w:tc>
        <w:tc>
          <w:tcPr>
            <w:tcW w:type="dxa" w:w="2340"/>
            <w:tcBorders>
              <w:top w:color="000000" w:sz="4" w:val="single"/>
              <w:left w:color="000000" w:sz="4" w:val="single"/>
              <w:bottom w:color="000000" w:sz="4" w:val="single"/>
              <w:right w:color="000000" w:sz="4" w:val="single"/>
            </w:tcBorders>
            <w:vAlign w:val="center"/>
          </w:tcPr>
          <w:p w14:paraId="DB270000">
            <w:pPr>
              <w:ind/>
              <w:jc w:val="center"/>
            </w:pPr>
            <w:r>
              <w:t>НДС не облагается</w:t>
            </w:r>
          </w:p>
        </w:tc>
      </w:tr>
      <w:tr>
        <w:trPr>
          <w:trHeight w:hRule="atLeast" w:val="279"/>
        </w:trPr>
        <w:tc>
          <w:tcPr>
            <w:tcW w:type="dxa" w:w="1980"/>
            <w:tcBorders>
              <w:top w:color="000000" w:sz="4" w:val="single"/>
              <w:left w:color="000000" w:sz="4" w:val="single"/>
              <w:bottom w:color="000000" w:sz="4" w:val="single"/>
              <w:right w:color="000000" w:sz="4" w:val="single"/>
            </w:tcBorders>
            <w:vAlign w:val="center"/>
          </w:tcPr>
          <w:p w14:paraId="DC270000">
            <w:pPr>
              <w:ind/>
              <w:jc w:val="center"/>
            </w:pPr>
            <w:r>
              <w:t>с 01.07.2014 г.</w:t>
            </w:r>
          </w:p>
        </w:tc>
        <w:tc>
          <w:tcPr>
            <w:tcW w:type="dxa" w:w="1800"/>
            <w:tcBorders>
              <w:top w:color="000000" w:sz="4" w:val="single"/>
              <w:left w:color="000000" w:sz="4" w:val="single"/>
              <w:bottom w:color="000000" w:sz="4" w:val="single"/>
              <w:right w:color="000000" w:sz="4" w:val="single"/>
            </w:tcBorders>
            <w:vAlign w:val="center"/>
          </w:tcPr>
          <w:p w14:paraId="DD270000">
            <w:pPr>
              <w:ind/>
              <w:jc w:val="center"/>
            </w:pPr>
            <w:r>
              <w:t>1335,58</w:t>
            </w:r>
          </w:p>
        </w:tc>
        <w:tc>
          <w:tcPr>
            <w:tcW w:type="dxa" w:w="1980"/>
            <w:tcBorders>
              <w:top w:color="000000" w:sz="4" w:val="single"/>
              <w:left w:color="000000" w:sz="4" w:val="single"/>
              <w:bottom w:color="000000" w:sz="4" w:val="single"/>
              <w:right w:color="000000" w:sz="4" w:val="single"/>
            </w:tcBorders>
            <w:vAlign w:val="center"/>
          </w:tcPr>
          <w:p w14:paraId="DE270000">
            <w:pPr>
              <w:ind/>
              <w:jc w:val="center"/>
            </w:pPr>
            <w:r>
              <w:t>без НДС</w:t>
            </w:r>
          </w:p>
        </w:tc>
        <w:tc>
          <w:tcPr>
            <w:tcW w:type="dxa" w:w="1800"/>
            <w:tcBorders>
              <w:top w:color="000000" w:sz="4" w:val="single"/>
              <w:left w:color="000000" w:sz="4" w:val="single"/>
              <w:bottom w:color="000000" w:sz="4" w:val="single"/>
              <w:right w:color="000000" w:sz="4" w:val="single"/>
            </w:tcBorders>
            <w:vAlign w:val="center"/>
          </w:tcPr>
          <w:p w14:paraId="DF270000">
            <w:pPr>
              <w:ind/>
              <w:jc w:val="center"/>
            </w:pPr>
            <w:r>
              <w:t>1682,29</w:t>
            </w:r>
          </w:p>
        </w:tc>
        <w:tc>
          <w:tcPr>
            <w:tcW w:type="dxa" w:w="2340"/>
            <w:tcBorders>
              <w:top w:color="000000" w:sz="4" w:val="single"/>
              <w:left w:color="000000" w:sz="4" w:val="single"/>
              <w:bottom w:color="000000" w:sz="4" w:val="single"/>
              <w:right w:color="000000" w:sz="4" w:val="single"/>
            </w:tcBorders>
            <w:vAlign w:val="center"/>
          </w:tcPr>
          <w:p w14:paraId="E0270000">
            <w:pPr>
              <w:ind/>
              <w:jc w:val="center"/>
            </w:pPr>
            <w:r>
              <w:t>НДС не облагается</w:t>
            </w:r>
          </w:p>
        </w:tc>
      </w:tr>
    </w:tbl>
    <w:p w14:paraId="E1270000">
      <w:pPr>
        <w:ind w:firstLine="700" w:left="23" w:right="23"/>
        <w:jc w:val="both"/>
        <w:rPr>
          <w:b w:val="1"/>
          <w:sz w:val="26"/>
        </w:rPr>
      </w:pPr>
    </w:p>
    <w:p w14:paraId="E2270000">
      <w:pPr>
        <w:ind w:firstLine="700" w:left="23" w:right="23"/>
        <w:jc w:val="both"/>
        <w:rPr>
          <w:color w:val="000000"/>
          <w:sz w:val="26"/>
        </w:rPr>
      </w:pPr>
      <w:r>
        <w:rPr>
          <w:b w:val="1"/>
          <w:sz w:val="26"/>
        </w:rPr>
        <w:t>Таблица 1.9.1.3.</w:t>
      </w:r>
      <w:r>
        <w:rPr>
          <w:sz w:val="26"/>
        </w:rPr>
        <w:t xml:space="preserve"> Структура тарифов, установленных на момент разработки схемы теплоснабжения (с 0</w:t>
      </w:r>
      <w:r>
        <w:t>1.01.2015 г. по 30.06.2015 г.)</w:t>
      </w:r>
      <w:r>
        <w:rPr>
          <w:color w:val="000000"/>
          <w:sz w:val="26"/>
        </w:rPr>
        <w:t>.</w:t>
      </w:r>
    </w:p>
    <w:p w14:paraId="E3270000">
      <w:pPr>
        <w:ind w:firstLine="700" w:left="23" w:right="23"/>
        <w:jc w:val="both"/>
        <w:rPr>
          <w:color w:val="000000"/>
          <w:sz w:val="26"/>
        </w:rPr>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420"/>
        <w:gridCol w:w="3420"/>
        <w:gridCol w:w="3060"/>
      </w:tblGrid>
      <w:tr>
        <w:trPr>
          <w:trHeight w:hRule="atLeast" w:val="120"/>
        </w:trPr>
        <w:tc>
          <w:tcPr>
            <w:tcW w:type="dxa" w:w="3420"/>
            <w:tcBorders>
              <w:top w:color="000000" w:sz="4" w:val="single"/>
              <w:left w:color="000000" w:sz="4" w:val="single"/>
              <w:bottom w:color="000000" w:sz="4" w:val="single"/>
              <w:right w:color="000000" w:sz="4" w:val="single"/>
            </w:tcBorders>
            <w:vAlign w:val="center"/>
          </w:tcPr>
          <w:p w14:paraId="E4270000">
            <w:pPr>
              <w:ind w:firstLine="0" w:left="80"/>
              <w:jc w:val="center"/>
            </w:pPr>
          </w:p>
        </w:tc>
        <w:tc>
          <w:tcPr>
            <w:tcW w:type="dxa" w:w="3420"/>
            <w:tcBorders>
              <w:top w:color="000000" w:sz="4" w:val="single"/>
              <w:left w:color="000000" w:sz="4" w:val="single"/>
              <w:bottom w:color="000000" w:sz="4" w:val="single"/>
              <w:right w:color="000000" w:sz="4" w:val="single"/>
            </w:tcBorders>
            <w:vAlign w:val="center"/>
          </w:tcPr>
          <w:p w14:paraId="E5270000">
            <w:pPr>
              <w:ind/>
              <w:jc w:val="center"/>
              <w:rPr>
                <w:b w:val="1"/>
              </w:rPr>
            </w:pPr>
            <w:r>
              <w:rPr>
                <w:b w:val="1"/>
              </w:rPr>
              <w:t>ОАО «ОГК-2»-Псковская ГРЭС</w:t>
            </w:r>
          </w:p>
        </w:tc>
        <w:tc>
          <w:tcPr>
            <w:tcW w:type="dxa" w:w="3060"/>
            <w:tcBorders>
              <w:top w:color="000000" w:sz="4" w:val="single"/>
              <w:left w:color="000000" w:sz="4" w:val="single"/>
              <w:bottom w:color="000000" w:sz="4" w:val="single"/>
              <w:right w:color="000000" w:sz="4" w:val="single"/>
            </w:tcBorders>
            <w:vAlign w:val="center"/>
          </w:tcPr>
          <w:p w14:paraId="E6270000">
            <w:pPr>
              <w:ind/>
              <w:jc w:val="center"/>
              <w:rPr>
                <w:b w:val="1"/>
              </w:rPr>
            </w:pPr>
            <w:r>
              <w:rPr>
                <w:b w:val="1"/>
              </w:rPr>
              <w:t>МП ЖКХ Дедовичского района</w:t>
            </w:r>
          </w:p>
        </w:tc>
      </w:tr>
      <w:tr>
        <w:trPr>
          <w:trHeight w:hRule="atLeast" w:val="255"/>
        </w:trPr>
        <w:tc>
          <w:tcPr>
            <w:tcW w:type="dxa" w:w="3420"/>
            <w:tcBorders>
              <w:top w:color="000000" w:sz="4" w:val="single"/>
              <w:left w:color="000000" w:sz="4" w:val="single"/>
              <w:bottom w:color="000000" w:sz="4" w:val="single"/>
              <w:right w:color="000000" w:sz="4" w:val="single"/>
            </w:tcBorders>
            <w:vAlign w:val="center"/>
          </w:tcPr>
          <w:p w14:paraId="E7270000">
            <w:r>
              <w:t>Топливо</w:t>
            </w:r>
          </w:p>
        </w:tc>
        <w:tc>
          <w:tcPr>
            <w:tcW w:type="dxa" w:w="3420"/>
            <w:tcBorders>
              <w:top w:color="000000" w:sz="4" w:val="single"/>
              <w:left w:color="000000" w:sz="4" w:val="single"/>
              <w:bottom w:color="000000" w:sz="4" w:val="single"/>
              <w:right w:color="000000" w:sz="4" w:val="single"/>
            </w:tcBorders>
            <w:vAlign w:val="center"/>
          </w:tcPr>
          <w:p w14:paraId="E8270000">
            <w:pPr>
              <w:ind/>
              <w:jc w:val="center"/>
            </w:pPr>
            <w:r>
              <w:t>73,74</w:t>
            </w:r>
          </w:p>
        </w:tc>
        <w:tc>
          <w:tcPr>
            <w:tcW w:type="dxa" w:w="3060"/>
            <w:tcBorders>
              <w:top w:color="000000" w:sz="4" w:val="single"/>
              <w:left w:color="000000" w:sz="4" w:val="single"/>
              <w:bottom w:color="000000" w:sz="4" w:val="single"/>
              <w:right w:color="000000" w:sz="4" w:val="single"/>
            </w:tcBorders>
            <w:vAlign w:val="center"/>
          </w:tcPr>
          <w:p w14:paraId="E9270000">
            <w:pPr>
              <w:ind/>
              <w:jc w:val="center"/>
            </w:pPr>
            <w:r>
              <w:t>15,35</w:t>
            </w:r>
          </w:p>
        </w:tc>
      </w:tr>
      <w:tr>
        <w:trPr>
          <w:trHeight w:hRule="atLeast" w:val="279"/>
        </w:trPr>
        <w:tc>
          <w:tcPr>
            <w:tcW w:type="dxa" w:w="3420"/>
            <w:tcBorders>
              <w:top w:color="000000" w:sz="4" w:val="single"/>
              <w:left w:color="000000" w:sz="4" w:val="single"/>
              <w:bottom w:color="000000" w:sz="4" w:val="single"/>
              <w:right w:color="000000" w:sz="4" w:val="single"/>
            </w:tcBorders>
            <w:vAlign w:val="center"/>
          </w:tcPr>
          <w:p w14:paraId="EA270000">
            <w:r>
              <w:t>Электрическая энергия</w:t>
            </w:r>
          </w:p>
        </w:tc>
        <w:tc>
          <w:tcPr>
            <w:tcW w:type="dxa" w:w="3420"/>
            <w:tcBorders>
              <w:top w:color="000000" w:sz="4" w:val="single"/>
              <w:left w:color="000000" w:sz="4" w:val="single"/>
              <w:bottom w:color="000000" w:sz="4" w:val="single"/>
              <w:right w:color="000000" w:sz="4" w:val="single"/>
            </w:tcBorders>
            <w:vAlign w:val="center"/>
          </w:tcPr>
          <w:p w14:paraId="EB270000">
            <w:pPr>
              <w:ind/>
              <w:jc w:val="center"/>
            </w:pPr>
            <w:r>
              <w:t>0,00</w:t>
            </w:r>
          </w:p>
        </w:tc>
        <w:tc>
          <w:tcPr>
            <w:tcW w:type="dxa" w:w="3060"/>
            <w:tcBorders>
              <w:top w:color="000000" w:sz="4" w:val="single"/>
              <w:left w:color="000000" w:sz="4" w:val="single"/>
              <w:bottom w:color="000000" w:sz="4" w:val="single"/>
              <w:right w:color="000000" w:sz="4" w:val="single"/>
            </w:tcBorders>
            <w:vAlign w:val="center"/>
          </w:tcPr>
          <w:p w14:paraId="EC270000">
            <w:pPr>
              <w:ind/>
              <w:jc w:val="center"/>
            </w:pPr>
            <w:r>
              <w:t>3,78</w:t>
            </w:r>
          </w:p>
        </w:tc>
      </w:tr>
      <w:tr>
        <w:trPr>
          <w:trHeight w:hRule="atLeast" w:val="279"/>
        </w:trPr>
        <w:tc>
          <w:tcPr>
            <w:tcW w:type="dxa" w:w="3420"/>
            <w:tcBorders>
              <w:top w:color="000000" w:sz="4" w:val="single"/>
              <w:left w:color="000000" w:sz="4" w:val="single"/>
              <w:bottom w:color="000000" w:sz="4" w:val="single"/>
              <w:right w:color="000000" w:sz="4" w:val="single"/>
            </w:tcBorders>
            <w:vAlign w:val="center"/>
          </w:tcPr>
          <w:p w14:paraId="ED270000">
            <w:r>
              <w:t>Покупная тепловая энергия</w:t>
            </w:r>
          </w:p>
        </w:tc>
        <w:tc>
          <w:tcPr>
            <w:tcW w:type="dxa" w:w="3420"/>
            <w:tcBorders>
              <w:top w:color="000000" w:sz="4" w:val="single"/>
              <w:left w:color="000000" w:sz="4" w:val="single"/>
              <w:bottom w:color="000000" w:sz="4" w:val="single"/>
              <w:right w:color="000000" w:sz="4" w:val="single"/>
            </w:tcBorders>
            <w:vAlign w:val="center"/>
          </w:tcPr>
          <w:p w14:paraId="EE270000">
            <w:pPr>
              <w:ind/>
              <w:jc w:val="center"/>
            </w:pPr>
            <w:r>
              <w:t>0,00</w:t>
            </w:r>
          </w:p>
        </w:tc>
        <w:tc>
          <w:tcPr>
            <w:tcW w:type="dxa" w:w="3060"/>
            <w:tcBorders>
              <w:top w:color="000000" w:sz="4" w:val="single"/>
              <w:left w:color="000000" w:sz="4" w:val="single"/>
              <w:bottom w:color="000000" w:sz="4" w:val="single"/>
              <w:right w:color="000000" w:sz="4" w:val="single"/>
            </w:tcBorders>
            <w:vAlign w:val="center"/>
          </w:tcPr>
          <w:p w14:paraId="EF270000">
            <w:pPr>
              <w:ind/>
              <w:jc w:val="center"/>
            </w:pPr>
            <w:r>
              <w:t>64,70</w:t>
            </w:r>
          </w:p>
        </w:tc>
      </w:tr>
      <w:tr>
        <w:trPr>
          <w:trHeight w:hRule="atLeast" w:val="279"/>
        </w:trPr>
        <w:tc>
          <w:tcPr>
            <w:tcW w:type="dxa" w:w="3420"/>
            <w:tcBorders>
              <w:top w:color="000000" w:sz="4" w:val="single"/>
              <w:left w:color="000000" w:sz="4" w:val="single"/>
              <w:bottom w:color="000000" w:sz="4" w:val="single"/>
              <w:right w:color="000000" w:sz="4" w:val="single"/>
            </w:tcBorders>
            <w:vAlign w:val="center"/>
          </w:tcPr>
          <w:p w14:paraId="F0270000">
            <w:r>
              <w:t>Оплата труда</w:t>
            </w:r>
          </w:p>
        </w:tc>
        <w:tc>
          <w:tcPr>
            <w:tcW w:type="dxa" w:w="3420"/>
            <w:tcBorders>
              <w:top w:color="000000" w:sz="4" w:val="single"/>
              <w:left w:color="000000" w:sz="4" w:val="single"/>
              <w:bottom w:color="000000" w:sz="4" w:val="single"/>
              <w:right w:color="000000" w:sz="4" w:val="single"/>
            </w:tcBorders>
            <w:vAlign w:val="center"/>
          </w:tcPr>
          <w:p w14:paraId="F1270000">
            <w:pPr>
              <w:ind/>
              <w:jc w:val="center"/>
            </w:pPr>
            <w:r>
              <w:t>6,35</w:t>
            </w:r>
          </w:p>
        </w:tc>
        <w:tc>
          <w:tcPr>
            <w:tcW w:type="dxa" w:w="3060"/>
            <w:tcBorders>
              <w:top w:color="000000" w:sz="4" w:val="single"/>
              <w:left w:color="000000" w:sz="4" w:val="single"/>
              <w:bottom w:color="000000" w:sz="4" w:val="single"/>
              <w:right w:color="000000" w:sz="4" w:val="single"/>
            </w:tcBorders>
            <w:vAlign w:val="center"/>
          </w:tcPr>
          <w:p w14:paraId="F2270000">
            <w:pPr>
              <w:ind/>
              <w:jc w:val="center"/>
            </w:pPr>
            <w:r>
              <w:t>11,45</w:t>
            </w:r>
          </w:p>
        </w:tc>
      </w:tr>
      <w:tr>
        <w:trPr>
          <w:trHeight w:hRule="atLeast" w:val="279"/>
        </w:trPr>
        <w:tc>
          <w:tcPr>
            <w:tcW w:type="dxa" w:w="3420"/>
            <w:tcBorders>
              <w:top w:color="000000" w:sz="4" w:val="single"/>
              <w:left w:color="000000" w:sz="4" w:val="single"/>
              <w:bottom w:color="000000" w:sz="4" w:val="single"/>
              <w:right w:color="000000" w:sz="4" w:val="single"/>
            </w:tcBorders>
            <w:vAlign w:val="center"/>
          </w:tcPr>
          <w:p w14:paraId="F3270000">
            <w:r>
              <w:t>Ремонт</w:t>
            </w:r>
          </w:p>
        </w:tc>
        <w:tc>
          <w:tcPr>
            <w:tcW w:type="dxa" w:w="3420"/>
            <w:tcBorders>
              <w:top w:color="000000" w:sz="4" w:val="single"/>
              <w:left w:color="000000" w:sz="4" w:val="single"/>
              <w:bottom w:color="000000" w:sz="4" w:val="single"/>
              <w:right w:color="000000" w:sz="4" w:val="single"/>
            </w:tcBorders>
            <w:vAlign w:val="center"/>
          </w:tcPr>
          <w:p w14:paraId="F4270000">
            <w:pPr>
              <w:ind/>
              <w:jc w:val="center"/>
            </w:pPr>
            <w:r>
              <w:t>0,63</w:t>
            </w:r>
          </w:p>
        </w:tc>
        <w:tc>
          <w:tcPr>
            <w:tcW w:type="dxa" w:w="3060"/>
            <w:tcBorders>
              <w:top w:color="000000" w:sz="4" w:val="single"/>
              <w:left w:color="000000" w:sz="4" w:val="single"/>
              <w:bottom w:color="000000" w:sz="4" w:val="single"/>
              <w:right w:color="000000" w:sz="4" w:val="single"/>
            </w:tcBorders>
            <w:vAlign w:val="center"/>
          </w:tcPr>
          <w:p w14:paraId="F5270000">
            <w:pPr>
              <w:ind/>
              <w:jc w:val="center"/>
            </w:pPr>
            <w:r>
              <w:t>1,17</w:t>
            </w:r>
          </w:p>
        </w:tc>
      </w:tr>
      <w:tr>
        <w:trPr>
          <w:trHeight w:hRule="atLeast" w:val="279"/>
        </w:trPr>
        <w:tc>
          <w:tcPr>
            <w:tcW w:type="dxa" w:w="3420"/>
            <w:tcBorders>
              <w:top w:color="000000" w:sz="4" w:val="single"/>
              <w:left w:color="000000" w:sz="4" w:val="single"/>
              <w:bottom w:color="000000" w:sz="4" w:val="single"/>
              <w:right w:color="000000" w:sz="4" w:val="single"/>
            </w:tcBorders>
            <w:vAlign w:val="center"/>
          </w:tcPr>
          <w:p w14:paraId="F6270000">
            <w:r>
              <w:t>Работы и услуги производственного характера</w:t>
            </w:r>
          </w:p>
        </w:tc>
        <w:tc>
          <w:tcPr>
            <w:tcW w:type="dxa" w:w="3420"/>
            <w:tcBorders>
              <w:top w:color="000000" w:sz="4" w:val="single"/>
              <w:left w:color="000000" w:sz="4" w:val="single"/>
              <w:bottom w:color="000000" w:sz="4" w:val="single"/>
              <w:right w:color="000000" w:sz="4" w:val="single"/>
            </w:tcBorders>
            <w:vAlign w:val="center"/>
          </w:tcPr>
          <w:p w14:paraId="F7270000">
            <w:pPr>
              <w:ind/>
              <w:jc w:val="center"/>
            </w:pPr>
            <w:r>
              <w:t>3,16</w:t>
            </w:r>
          </w:p>
        </w:tc>
        <w:tc>
          <w:tcPr>
            <w:tcW w:type="dxa" w:w="3060"/>
            <w:tcBorders>
              <w:top w:color="000000" w:sz="4" w:val="single"/>
              <w:left w:color="000000" w:sz="4" w:val="single"/>
              <w:bottom w:color="000000" w:sz="4" w:val="single"/>
              <w:right w:color="000000" w:sz="4" w:val="single"/>
            </w:tcBorders>
            <w:vAlign w:val="center"/>
          </w:tcPr>
          <w:p w14:paraId="F8270000">
            <w:pPr>
              <w:ind/>
              <w:jc w:val="center"/>
            </w:pPr>
            <w:r>
              <w:t>0,85</w:t>
            </w:r>
          </w:p>
        </w:tc>
      </w:tr>
      <w:tr>
        <w:trPr>
          <w:trHeight w:hRule="atLeast" w:val="279"/>
        </w:trPr>
        <w:tc>
          <w:tcPr>
            <w:tcW w:type="dxa" w:w="3420"/>
            <w:tcBorders>
              <w:top w:color="000000" w:sz="4" w:val="single"/>
              <w:left w:color="000000" w:sz="4" w:val="single"/>
              <w:bottom w:color="000000" w:sz="4" w:val="single"/>
              <w:right w:color="000000" w:sz="4" w:val="single"/>
            </w:tcBorders>
            <w:vAlign w:val="center"/>
          </w:tcPr>
          <w:p w14:paraId="F9270000">
            <w:r>
              <w:t>Амортизация</w:t>
            </w:r>
          </w:p>
        </w:tc>
        <w:tc>
          <w:tcPr>
            <w:tcW w:type="dxa" w:w="3420"/>
            <w:tcBorders>
              <w:top w:color="000000" w:sz="4" w:val="single"/>
              <w:left w:color="000000" w:sz="4" w:val="single"/>
              <w:bottom w:color="000000" w:sz="4" w:val="single"/>
              <w:right w:color="000000" w:sz="4" w:val="single"/>
            </w:tcBorders>
            <w:vAlign w:val="center"/>
          </w:tcPr>
          <w:p w14:paraId="FA270000">
            <w:pPr>
              <w:ind/>
              <w:jc w:val="center"/>
            </w:pPr>
            <w:r>
              <w:t>6,4</w:t>
            </w:r>
          </w:p>
        </w:tc>
        <w:tc>
          <w:tcPr>
            <w:tcW w:type="dxa" w:w="3060"/>
            <w:tcBorders>
              <w:top w:color="000000" w:sz="4" w:val="single"/>
              <w:left w:color="000000" w:sz="4" w:val="single"/>
              <w:bottom w:color="000000" w:sz="4" w:val="single"/>
              <w:right w:color="000000" w:sz="4" w:val="single"/>
            </w:tcBorders>
            <w:vAlign w:val="center"/>
          </w:tcPr>
          <w:p w14:paraId="FB270000">
            <w:pPr>
              <w:ind/>
              <w:jc w:val="center"/>
            </w:pPr>
            <w:r>
              <w:t>0,24</w:t>
            </w:r>
          </w:p>
        </w:tc>
      </w:tr>
      <w:tr>
        <w:trPr>
          <w:trHeight w:hRule="atLeast" w:val="279"/>
        </w:trPr>
        <w:tc>
          <w:tcPr>
            <w:tcW w:type="dxa" w:w="3420"/>
            <w:tcBorders>
              <w:top w:color="000000" w:sz="4" w:val="single"/>
              <w:left w:color="000000" w:sz="4" w:val="single"/>
              <w:bottom w:color="000000" w:sz="4" w:val="single"/>
              <w:right w:color="000000" w:sz="4" w:val="single"/>
            </w:tcBorders>
            <w:vAlign w:val="center"/>
          </w:tcPr>
          <w:p w14:paraId="FC270000">
            <w:r>
              <w:t>Налоги</w:t>
            </w:r>
          </w:p>
        </w:tc>
        <w:tc>
          <w:tcPr>
            <w:tcW w:type="dxa" w:w="3420"/>
            <w:tcBorders>
              <w:top w:color="000000" w:sz="4" w:val="single"/>
              <w:left w:color="000000" w:sz="4" w:val="single"/>
              <w:bottom w:color="000000" w:sz="4" w:val="single"/>
              <w:right w:color="000000" w:sz="4" w:val="single"/>
            </w:tcBorders>
            <w:vAlign w:val="center"/>
          </w:tcPr>
          <w:p w14:paraId="FD270000">
            <w:pPr>
              <w:ind/>
              <w:jc w:val="center"/>
            </w:pPr>
            <w:r>
              <w:t>4,1</w:t>
            </w:r>
          </w:p>
        </w:tc>
        <w:tc>
          <w:tcPr>
            <w:tcW w:type="dxa" w:w="3060"/>
            <w:tcBorders>
              <w:top w:color="000000" w:sz="4" w:val="single"/>
              <w:left w:color="000000" w:sz="4" w:val="single"/>
              <w:bottom w:color="000000" w:sz="4" w:val="single"/>
              <w:right w:color="000000" w:sz="4" w:val="single"/>
            </w:tcBorders>
            <w:vAlign w:val="center"/>
          </w:tcPr>
          <w:p w14:paraId="FE270000">
            <w:pPr>
              <w:ind/>
              <w:jc w:val="center"/>
            </w:pPr>
            <w:r>
              <w:t>0,31</w:t>
            </w:r>
          </w:p>
        </w:tc>
      </w:tr>
      <w:tr>
        <w:trPr>
          <w:trHeight w:hRule="atLeast" w:val="279"/>
        </w:trPr>
        <w:tc>
          <w:tcPr>
            <w:tcW w:type="dxa" w:w="3420"/>
            <w:tcBorders>
              <w:top w:color="000000" w:sz="4" w:val="single"/>
              <w:left w:color="000000" w:sz="4" w:val="single"/>
              <w:bottom w:color="000000" w:sz="4" w:val="single"/>
              <w:right w:color="000000" w:sz="4" w:val="single"/>
            </w:tcBorders>
            <w:vAlign w:val="center"/>
          </w:tcPr>
          <w:p w14:paraId="FF270000">
            <w:r>
              <w:t>Прибыль</w:t>
            </w:r>
          </w:p>
        </w:tc>
        <w:tc>
          <w:tcPr>
            <w:tcW w:type="dxa" w:w="3420"/>
            <w:tcBorders>
              <w:top w:color="000000" w:sz="4" w:val="single"/>
              <w:left w:color="000000" w:sz="4" w:val="single"/>
              <w:bottom w:color="000000" w:sz="4" w:val="single"/>
              <w:right w:color="000000" w:sz="4" w:val="single"/>
            </w:tcBorders>
            <w:vAlign w:val="center"/>
          </w:tcPr>
          <w:p w14:paraId="00280000">
            <w:pPr>
              <w:ind/>
              <w:jc w:val="center"/>
            </w:pPr>
            <w:r>
              <w:t>0,28</w:t>
            </w:r>
          </w:p>
        </w:tc>
        <w:tc>
          <w:tcPr>
            <w:tcW w:type="dxa" w:w="3060"/>
            <w:tcBorders>
              <w:top w:color="000000" w:sz="4" w:val="single"/>
              <w:left w:color="000000" w:sz="4" w:val="single"/>
              <w:bottom w:color="000000" w:sz="4" w:val="single"/>
              <w:right w:color="000000" w:sz="4" w:val="single"/>
            </w:tcBorders>
            <w:vAlign w:val="center"/>
          </w:tcPr>
          <w:p w14:paraId="01280000">
            <w:pPr>
              <w:ind/>
              <w:jc w:val="center"/>
            </w:pPr>
            <w:r>
              <w:t>0,26</w:t>
            </w:r>
          </w:p>
        </w:tc>
      </w:tr>
      <w:tr>
        <w:trPr>
          <w:trHeight w:hRule="atLeast" w:val="279"/>
        </w:trPr>
        <w:tc>
          <w:tcPr>
            <w:tcW w:type="dxa" w:w="3420"/>
            <w:tcBorders>
              <w:top w:color="000000" w:sz="4" w:val="single"/>
              <w:left w:color="000000" w:sz="4" w:val="single"/>
              <w:bottom w:color="000000" w:sz="4" w:val="single"/>
              <w:right w:color="000000" w:sz="4" w:val="single"/>
            </w:tcBorders>
            <w:vAlign w:val="center"/>
          </w:tcPr>
          <w:p w14:paraId="02280000">
            <w:r>
              <w:t>Прочие</w:t>
            </w:r>
          </w:p>
        </w:tc>
        <w:tc>
          <w:tcPr>
            <w:tcW w:type="dxa" w:w="3420"/>
            <w:tcBorders>
              <w:top w:color="000000" w:sz="4" w:val="single"/>
              <w:left w:color="000000" w:sz="4" w:val="single"/>
              <w:bottom w:color="000000" w:sz="4" w:val="single"/>
              <w:right w:color="000000" w:sz="4" w:val="single"/>
            </w:tcBorders>
            <w:vAlign w:val="center"/>
          </w:tcPr>
          <w:p w14:paraId="03280000">
            <w:pPr>
              <w:ind/>
              <w:jc w:val="center"/>
            </w:pPr>
            <w:r>
              <w:t>5,33</w:t>
            </w:r>
          </w:p>
        </w:tc>
        <w:tc>
          <w:tcPr>
            <w:tcW w:type="dxa" w:w="3060"/>
            <w:tcBorders>
              <w:top w:color="000000" w:sz="4" w:val="single"/>
              <w:left w:color="000000" w:sz="4" w:val="single"/>
              <w:bottom w:color="000000" w:sz="4" w:val="single"/>
              <w:right w:color="000000" w:sz="4" w:val="single"/>
            </w:tcBorders>
            <w:vAlign w:val="center"/>
          </w:tcPr>
          <w:p w14:paraId="04280000">
            <w:pPr>
              <w:ind/>
              <w:jc w:val="center"/>
            </w:pPr>
            <w:r>
              <w:t>1,88</w:t>
            </w:r>
          </w:p>
        </w:tc>
      </w:tr>
    </w:tbl>
    <w:p w14:paraId="05280000">
      <w:pPr>
        <w:ind w:firstLine="700" w:left="23" w:right="23"/>
        <w:jc w:val="both"/>
        <w:rPr>
          <w:color w:val="000000"/>
          <w:sz w:val="26"/>
        </w:rPr>
      </w:pPr>
    </w:p>
    <w:p w14:paraId="06280000">
      <w:pPr>
        <w:ind w:firstLine="700" w:left="23" w:right="23"/>
        <w:jc w:val="both"/>
        <w:rPr>
          <w:sz w:val="26"/>
        </w:rPr>
      </w:pPr>
      <w:r>
        <w:rPr>
          <w:sz w:val="26"/>
        </w:rPr>
        <w:t>Плата за подключение к системе теплоснабжения, плата за услуги по поддержанию резервной тепловой мощности для ОАО «ОГК-2»-Псковская ГРЭС, МП ЖКХ Дедовичского района не установлена.</w:t>
      </w:r>
    </w:p>
    <w:p w14:paraId="07280000">
      <w:pPr>
        <w:spacing w:line="370" w:lineRule="exact"/>
        <w:ind w:right="23"/>
        <w:jc w:val="both"/>
        <w:rPr>
          <w:color w:val="000000"/>
          <w:sz w:val="26"/>
        </w:rPr>
      </w:pPr>
    </w:p>
    <w:p w14:paraId="08280000">
      <w:bookmarkStart w:id="243" w:name="__RefHeading___130"/>
      <w:bookmarkEnd w:id="243"/>
      <w:bookmarkStart w:id="244" w:name="__RefHeading___233"/>
      <w:bookmarkEnd w:id="244"/>
      <w:pPr>
        <w:pStyle w:val="Style_14"/>
        <w:spacing w:before="0"/>
        <w:ind w:firstLine="720" w:left="23" w:right="23"/>
      </w:pPr>
      <w:r>
        <w:t>Часть 10. "Описание существующих технических и технологических проблем в системах теплоснабжения поселения, городского округа".</w:t>
      </w:r>
    </w:p>
    <w:p w14:paraId="09280000">
      <w:pPr>
        <w:pStyle w:val="Style_1"/>
        <w:tabs>
          <w:tab w:leader="none" w:pos="4677" w:val="clear"/>
          <w:tab w:leader="none" w:pos="9355" w:val="clear"/>
        </w:tabs>
        <w:spacing w:line="276" w:lineRule="auto"/>
        <w:ind/>
        <w:rPr>
          <w:rFonts w:ascii="Times New Roman" w:hAnsi="Times New Roman"/>
        </w:rPr>
      </w:pPr>
    </w:p>
    <w:p w14:paraId="0A280000">
      <w:bookmarkStart w:id="245" w:name="__RefHeading___131"/>
      <w:bookmarkEnd w:id="245"/>
      <w:bookmarkStart w:id="246" w:name="__RefHeading___234"/>
      <w:bookmarkEnd w:id="246"/>
      <w:pPr>
        <w:pStyle w:val="Style_20"/>
        <w:spacing w:before="0"/>
        <w:ind w:firstLine="720" w:left="0"/>
        <w:jc w:val="both"/>
        <w:rPr>
          <w:rFonts w:ascii="Times New Roman" w:hAnsi="Times New Roman"/>
          <w:color w:val="000000"/>
          <w:sz w:val="26"/>
        </w:rPr>
      </w:pPr>
      <w:r>
        <w:rPr>
          <w:rFonts w:ascii="Times New Roman" w:hAnsi="Times New Roman"/>
          <w:color w:val="000000"/>
          <w:sz w:val="26"/>
        </w:rPr>
        <w:t>1.10.1.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0B280000"/>
    <w:p w14:paraId="0C280000">
      <w:pPr>
        <w:ind w:firstLine="720" w:left="0"/>
        <w:jc w:val="both"/>
        <w:rPr>
          <w:sz w:val="26"/>
        </w:rPr>
      </w:pPr>
      <w:r>
        <w:rPr>
          <w:sz w:val="26"/>
        </w:rPr>
        <w:t>Эффективность работы системы теплоснабжения (качество теплоснабжения) определяется по следующим направлениям:</w:t>
      </w:r>
    </w:p>
    <w:p w14:paraId="0D280000">
      <w:pPr>
        <w:ind w:firstLine="720" w:left="0"/>
        <w:jc w:val="both"/>
        <w:rPr>
          <w:sz w:val="26"/>
        </w:rPr>
      </w:pPr>
      <w:r>
        <w:rPr>
          <w:sz w:val="26"/>
        </w:rPr>
        <w:t>- эффективность работы котельных агрегатов;</w:t>
      </w:r>
    </w:p>
    <w:p w14:paraId="0E280000">
      <w:pPr>
        <w:ind w:firstLine="720" w:left="0"/>
        <w:jc w:val="both"/>
        <w:rPr>
          <w:sz w:val="26"/>
        </w:rPr>
      </w:pPr>
      <w:r>
        <w:rPr>
          <w:sz w:val="26"/>
        </w:rPr>
        <w:t>- температурный и гидравлический режим работы системы теплоснабжения;</w:t>
      </w:r>
    </w:p>
    <w:p w14:paraId="0F280000">
      <w:pPr>
        <w:ind w:firstLine="720" w:left="0"/>
        <w:jc w:val="both"/>
        <w:rPr>
          <w:sz w:val="26"/>
        </w:rPr>
      </w:pPr>
      <w:r>
        <w:rPr>
          <w:sz w:val="26"/>
        </w:rPr>
        <w:t>- потери тепловой энергии при транспортировке по тепловым сетям;</w:t>
      </w:r>
    </w:p>
    <w:p w14:paraId="10280000">
      <w:pPr>
        <w:ind w:firstLine="720" w:left="0"/>
        <w:jc w:val="both"/>
        <w:rPr>
          <w:sz w:val="26"/>
        </w:rPr>
      </w:pPr>
      <w:r>
        <w:rPr>
          <w:sz w:val="26"/>
        </w:rPr>
        <w:t xml:space="preserve"> Показателем эффективности котельных агрегатов является коэффициент полезного действия (КПД) агрегата. КПД должен соответствовать заводскому паспортному значению, данным, представленным в режимных картах агрегата,   а также должен соответствовать КПД аналогичных агрегатов современной постройки и быть на уровне, отвечающем современному развитию науки и техники.</w:t>
      </w:r>
    </w:p>
    <w:p w14:paraId="11280000">
      <w:pPr>
        <w:ind w:firstLine="720" w:left="0"/>
        <w:jc w:val="both"/>
        <w:rPr>
          <w:sz w:val="26"/>
        </w:rPr>
      </w:pPr>
      <w:r>
        <w:rPr>
          <w:sz w:val="26"/>
        </w:rPr>
        <w:t>Показателями температурного режима работы системы теплоснабжения являются температуры теплоносителя, отпускаемого с коллекторов котельной и возвращаемого потребителями по отдельности и на источник тепловой энергии в целом. Температуры теплоносителя должны соответствовать расчетному температурному графику отпуска тепловой энергии.</w:t>
      </w:r>
    </w:p>
    <w:p w14:paraId="12280000">
      <w:pPr>
        <w:ind w:firstLine="720" w:left="0"/>
        <w:jc w:val="both"/>
        <w:rPr>
          <w:sz w:val="26"/>
        </w:rPr>
      </w:pPr>
      <w:r>
        <w:rPr>
          <w:sz w:val="26"/>
        </w:rPr>
        <w:t>Показателями гидравлического режима работы системы теплоснабжения являются давления теплоносителя и располагаемый напор на коллекторах котельной и на вводах потребителей тепловой энергии. Давления теплоносителя и располагаемые напоры должны соответствовать расчетному гидравлическому режиму.</w:t>
      </w:r>
    </w:p>
    <w:p w14:paraId="13280000">
      <w:pPr>
        <w:ind w:firstLine="720" w:left="0"/>
        <w:jc w:val="both"/>
        <w:rPr>
          <w:sz w:val="26"/>
        </w:rPr>
      </w:pPr>
      <w:r>
        <w:rPr>
          <w:sz w:val="26"/>
        </w:rPr>
        <w:t>Показателем эффективности для тепловых сетей служит значение тепловых потерь через изоляцию и с утечками сетевой воды. Отличие фактического показателя от нормативного определяет степень эффективности работы водяных тепловых сетей.</w:t>
      </w:r>
    </w:p>
    <w:p w14:paraId="14280000">
      <w:pPr>
        <w:ind w:firstLine="0" w:left="23" w:right="23"/>
        <w:jc w:val="both"/>
        <w:rPr>
          <w:sz w:val="26"/>
        </w:rPr>
      </w:pPr>
    </w:p>
    <w:p w14:paraId="15280000">
      <w:pPr>
        <w:ind w:firstLine="697" w:left="23" w:right="23"/>
        <w:jc w:val="both"/>
        <w:rPr>
          <w:b w:val="1"/>
          <w:sz w:val="26"/>
        </w:rPr>
      </w:pPr>
      <w:r>
        <w:rPr>
          <w:b w:val="1"/>
          <w:sz w:val="26"/>
        </w:rPr>
        <w:t>1.10.2. Существующие проблемы организации надежного и безопасного теплоснабжения поселения (перечень причин, приводящих к снижению надежного</w:t>
      </w:r>
      <w:r>
        <w:rPr>
          <w:b w:val="1"/>
          <w:color w:val="000000"/>
          <w:sz w:val="26"/>
        </w:rPr>
        <w:t xml:space="preserve"> </w:t>
      </w:r>
      <w:r>
        <w:rPr>
          <w:b w:val="1"/>
          <w:sz w:val="26"/>
        </w:rPr>
        <w:t>теплоснабжения, включая проблемы в работе теплопотребляющих установок потребителей).</w:t>
      </w:r>
    </w:p>
    <w:p w14:paraId="16280000">
      <w:pPr>
        <w:ind w:firstLine="697" w:left="23" w:right="23"/>
        <w:jc w:val="both"/>
        <w:rPr>
          <w:b w:val="1"/>
          <w:color w:val="000000"/>
          <w:sz w:val="25"/>
        </w:rPr>
      </w:pPr>
    </w:p>
    <w:p w14:paraId="17280000">
      <w:pPr>
        <w:ind w:firstLine="600" w:left="23" w:right="23"/>
        <w:jc w:val="both"/>
        <w:rPr>
          <w:color w:val="000000"/>
          <w:sz w:val="26"/>
        </w:rPr>
      </w:pPr>
      <w:r>
        <w:rPr>
          <w:color w:val="000000"/>
          <w:sz w:val="26"/>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14:paraId="18280000">
      <w:pPr>
        <w:tabs>
          <w:tab w:leader="none" w:pos="1075" w:val="left"/>
        </w:tabs>
        <w:ind w:firstLine="720" w:left="23" w:right="23"/>
        <w:jc w:val="both"/>
        <w:rPr>
          <w:color w:val="000000"/>
          <w:sz w:val="26"/>
        </w:rPr>
      </w:pPr>
      <w:r>
        <w:rPr>
          <w:color w:val="000000"/>
          <w:sz w:val="26"/>
        </w:rPr>
        <w:t>– отсутствие автоматизации;</w:t>
      </w:r>
    </w:p>
    <w:p w14:paraId="19280000">
      <w:pPr>
        <w:tabs>
          <w:tab w:leader="none" w:pos="1195" w:val="left"/>
        </w:tabs>
        <w:ind w:firstLine="697" w:left="23" w:right="23"/>
        <w:jc w:val="both"/>
        <w:rPr>
          <w:color w:val="000000"/>
          <w:sz w:val="26"/>
        </w:rPr>
      </w:pPr>
      <w:r>
        <w:rPr>
          <w:sz w:val="26"/>
        </w:rPr>
        <w:t>– в</w:t>
      </w:r>
      <w:r>
        <w:rPr>
          <w:sz w:val="26"/>
        </w:rPr>
        <w:t>етхость тепловых сетей;</w:t>
      </w:r>
    </w:p>
    <w:p w14:paraId="1A280000">
      <w:pPr>
        <w:ind w:firstLine="697" w:left="23" w:right="23"/>
        <w:jc w:val="both"/>
        <w:rPr>
          <w:color w:val="000000"/>
          <w:sz w:val="26"/>
        </w:rPr>
      </w:pPr>
      <w:r>
        <w:rPr>
          <w:color w:val="000000"/>
          <w:sz w:val="26"/>
        </w:rPr>
        <w:t xml:space="preserve">– отсутствие качественной гидравлической наладки тепловых сетей; </w:t>
      </w:r>
    </w:p>
    <w:p w14:paraId="1B280000">
      <w:pPr>
        <w:ind w:firstLine="697" w:left="23" w:right="23"/>
        <w:jc w:val="both"/>
        <w:rPr>
          <w:color w:val="000000"/>
          <w:sz w:val="26"/>
        </w:rPr>
      </w:pPr>
      <w:r>
        <w:rPr>
          <w:sz w:val="26"/>
        </w:rPr>
        <w:t xml:space="preserve">– </w:t>
      </w:r>
      <w:r>
        <w:rPr>
          <w:color w:val="000000"/>
          <w:sz w:val="26"/>
        </w:rPr>
        <w:t>отсутствуют резервированные участки.</w:t>
      </w:r>
    </w:p>
    <w:p w14:paraId="1C280000">
      <w:pPr>
        <w:ind w:firstLine="459" w:left="23" w:right="23"/>
        <w:jc w:val="both"/>
        <w:rPr>
          <w:b w:val="1"/>
          <w:color w:val="000000"/>
          <w:sz w:val="25"/>
        </w:rPr>
      </w:pPr>
    </w:p>
    <w:p w14:paraId="1D280000">
      <w:pPr>
        <w:spacing w:line="380" w:lineRule="exact"/>
        <w:ind w:firstLine="697" w:left="23" w:right="23"/>
        <w:jc w:val="both"/>
        <w:rPr>
          <w:b w:val="1"/>
          <w:sz w:val="26"/>
        </w:rPr>
      </w:pPr>
      <w:r>
        <w:rPr>
          <w:b w:val="1"/>
          <w:sz w:val="26"/>
        </w:rPr>
        <w:t>1.10.3. Описание существующих проблем развития систем теплоснабжения.</w:t>
      </w:r>
    </w:p>
    <w:p w14:paraId="1E280000">
      <w:pPr>
        <w:spacing w:line="380" w:lineRule="exact"/>
        <w:ind w:firstLine="697" w:left="23" w:right="23"/>
        <w:jc w:val="both"/>
        <w:rPr>
          <w:b w:val="1"/>
          <w:sz w:val="26"/>
        </w:rPr>
      </w:pPr>
    </w:p>
    <w:p w14:paraId="1F280000">
      <w:pPr>
        <w:pStyle w:val="Style_35"/>
        <w:spacing w:before="0" w:line="276" w:lineRule="auto"/>
        <w:ind w:firstLine="720" w:left="23" w:right="23"/>
        <w:jc w:val="both"/>
      </w:pPr>
      <w:r>
        <w:t>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w:t>
      </w:r>
      <w:r>
        <w:t>,</w:t>
      </w:r>
      <w:r>
        <w:t xml:space="preserve"> достигнутых путем использования оборудования (котл</w:t>
      </w:r>
      <w:r>
        <w:t>ов</w:t>
      </w:r>
      <w:r>
        <w:t>)</w:t>
      </w:r>
      <w:r>
        <w:t>,</w:t>
      </w:r>
      <w:r>
        <w:t xml:space="preserve">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14:paraId="20280000">
      <w:pPr>
        <w:tabs>
          <w:tab w:leader="none" w:pos="720" w:val="left"/>
        </w:tabs>
        <w:ind w:firstLine="720" w:left="23" w:right="23"/>
        <w:jc w:val="both"/>
        <w:rPr>
          <w:color w:val="000000"/>
          <w:sz w:val="26"/>
        </w:rPr>
      </w:pPr>
      <w:r>
        <w:rPr>
          <w:color w:val="000000"/>
          <w:sz w:val="26"/>
        </w:rPr>
        <w:t>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w:t>
      </w:r>
    </w:p>
    <w:p w14:paraId="21280000">
      <w:pPr>
        <w:numPr>
          <w:ilvl w:val="1"/>
          <w:numId w:val="3"/>
        </w:numPr>
        <w:tabs>
          <w:tab w:leader="none" w:pos="720" w:val="left"/>
        </w:tabs>
        <w:spacing w:line="276" w:lineRule="auto"/>
        <w:ind w:firstLine="0" w:left="23" w:right="23"/>
        <w:jc w:val="both"/>
        <w:rPr>
          <w:color w:val="000000"/>
          <w:sz w:val="26"/>
        </w:rPr>
      </w:pPr>
      <w:r>
        <w:rPr>
          <w:color w:val="000000"/>
          <w:sz w:val="26"/>
        </w:rPr>
        <w:t>В системе централизованного теплоснабжения существующие котельные между собой технологически не связаны. При выходе из строя одной из котельных или аварии на магистральной сети, теплоснабжение части поселка полностью прекращается. Резервные трубопроводы от других существующих котельных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14:paraId="22280000">
      <w:pPr>
        <w:numPr>
          <w:ilvl w:val="1"/>
          <w:numId w:val="3"/>
        </w:numPr>
        <w:tabs>
          <w:tab w:leader="none" w:pos="720" w:val="left"/>
        </w:tabs>
        <w:spacing w:line="276" w:lineRule="auto"/>
        <w:ind w:firstLine="0" w:left="23" w:right="23"/>
        <w:jc w:val="both"/>
        <w:rPr>
          <w:color w:val="000000"/>
          <w:sz w:val="26"/>
        </w:rPr>
      </w:pPr>
      <w:r>
        <w:rPr>
          <w:color w:val="000000"/>
          <w:sz w:val="26"/>
        </w:rPr>
        <w:t>Теплоснабжение отоплением населенных пунктов осуществляется по закрытой двухтрубной системе, отсутствует закольцованность сетей, что может приводить к отключению потребителей в летний и зимний период для ремонта или замены участков тепловой сети.</w:t>
      </w:r>
    </w:p>
    <w:p w14:paraId="23280000">
      <w:pPr>
        <w:numPr>
          <w:ilvl w:val="1"/>
          <w:numId w:val="3"/>
        </w:numPr>
        <w:tabs>
          <w:tab w:leader="none" w:pos="696" w:val="left"/>
        </w:tabs>
        <w:spacing w:line="276" w:lineRule="auto"/>
        <w:ind w:firstLine="0" w:left="23" w:right="23"/>
        <w:jc w:val="both"/>
        <w:rPr>
          <w:color w:val="000000"/>
          <w:sz w:val="26"/>
        </w:rPr>
      </w:pPr>
      <w:r>
        <w:rPr>
          <w:color w:val="000000"/>
          <w:sz w:val="26"/>
        </w:rPr>
        <w:t>Трубопроводы в поселках находятся в изношенном состоянии.</w:t>
      </w:r>
    </w:p>
    <w:p w14:paraId="24280000">
      <w:pPr>
        <w:tabs>
          <w:tab w:leader="none" w:pos="696" w:val="left"/>
        </w:tabs>
        <w:ind w:right="23"/>
        <w:jc w:val="both"/>
        <w:rPr>
          <w:color w:val="000000"/>
          <w:sz w:val="26"/>
        </w:rPr>
      </w:pPr>
    </w:p>
    <w:p w14:paraId="25280000">
      <w:pPr>
        <w:ind w:firstLine="720" w:left="0"/>
        <w:jc w:val="both"/>
        <w:rPr>
          <w:sz w:val="26"/>
        </w:rPr>
      </w:pPr>
      <w:r>
        <w:rPr>
          <w:sz w:val="26"/>
        </w:rPr>
        <w:t>По результатам анализа технического состояния и эффективности работы систем выработки и транспорта тепловой энергии также было выявлено следующее:</w:t>
      </w:r>
    </w:p>
    <w:p w14:paraId="26280000">
      <w:pPr>
        <w:ind w:firstLine="720" w:left="0"/>
        <w:jc w:val="both"/>
        <w:rPr>
          <w:sz w:val="26"/>
        </w:rPr>
      </w:pPr>
    </w:p>
    <w:p w14:paraId="27280000">
      <w:pPr>
        <w:ind w:firstLine="697" w:left="23" w:right="23"/>
        <w:jc w:val="both"/>
        <w:rPr>
          <w:sz w:val="26"/>
          <w:u w:val="single"/>
        </w:rPr>
      </w:pPr>
      <w:r>
        <w:rPr>
          <w:sz w:val="26"/>
          <w:u w:val="single"/>
        </w:rPr>
        <w:t>МП ЖКХ Дедовичского района.</w:t>
      </w:r>
    </w:p>
    <w:p w14:paraId="28280000">
      <w:pPr>
        <w:ind w:firstLine="697" w:left="23" w:right="23"/>
        <w:jc w:val="both"/>
        <w:rPr>
          <w:sz w:val="26"/>
        </w:rPr>
      </w:pPr>
      <w:r>
        <w:rPr>
          <w:sz w:val="26"/>
        </w:rPr>
        <w:t>Тепловые сети МП ЖКХ Дедовичского района характеризуются высокой степенью износа, 50% тепловых сетей введены в эксплуатацию до 1985 года. Системы транспортировки тепловой энергии характеризуются высокими удельными показателями нормативных потерь тепловой энергии, что свидетельствует о низкой эффективности систем транспорта тепловой энергии. Тепловые сети нуждаются в обновлении.</w:t>
      </w:r>
    </w:p>
    <w:p w14:paraId="29280000">
      <w:pPr>
        <w:ind w:firstLine="697" w:left="23" w:right="23"/>
        <w:jc w:val="both"/>
        <w:rPr>
          <w:sz w:val="26"/>
        </w:rPr>
      </w:pPr>
      <w:r>
        <w:rPr>
          <w:sz w:val="26"/>
        </w:rPr>
        <w:t xml:space="preserve">Котельные № 1, 2, 3 работают на природном газе. Резервное топливо на котельных не предусмотрено, что может являться одним из факторов ненадежности подачи тепла потребителям. В многоквартирных жилых домах отсутствуют элеваторные узлы, система тепловых сетей не отрегулирована. Гидравлический расчет и пьезометрический график отсутствуют, в результате чего может наблюдаться в некоторых зданиях так называемый  «перетоп». </w:t>
      </w:r>
    </w:p>
    <w:p w14:paraId="2A280000">
      <w:pPr>
        <w:ind w:firstLine="697" w:left="23" w:right="23"/>
        <w:jc w:val="both"/>
        <w:rPr>
          <w:sz w:val="26"/>
          <w:u w:val="single"/>
        </w:rPr>
      </w:pPr>
      <w:r>
        <w:rPr>
          <w:sz w:val="26"/>
        </w:rPr>
        <w:t>Следует отметить что, плановые ремонты тепловых сетей выполняются эксплуатационным персоналом качественно. В зимнее время практически аварийных ситуаций на тепловых сетах и котельных не бывает. Температурный режим соблюдается в соответствии с режимной картой и температурой наружного воздуха.</w:t>
      </w:r>
    </w:p>
    <w:p w14:paraId="2B280000">
      <w:pPr>
        <w:ind w:firstLine="697" w:left="23" w:right="23"/>
        <w:jc w:val="both"/>
        <w:rPr>
          <w:sz w:val="26"/>
          <w:u w:val="single"/>
        </w:rPr>
      </w:pPr>
    </w:p>
    <w:p w14:paraId="2C280000">
      <w:pPr>
        <w:ind w:firstLine="697" w:left="23" w:right="20"/>
        <w:jc w:val="both"/>
        <w:rPr>
          <w:sz w:val="26"/>
          <w:u w:val="single"/>
        </w:rPr>
      </w:pPr>
      <w:r>
        <w:rPr>
          <w:sz w:val="26"/>
          <w:u w:val="single"/>
        </w:rPr>
        <w:t>Филиал ОАО «ОГК-2»-Псковская ГРЭС.</w:t>
      </w:r>
    </w:p>
    <w:p w14:paraId="2D280000">
      <w:pPr>
        <w:ind w:firstLine="720" w:left="0"/>
        <w:jc w:val="both"/>
        <w:rPr>
          <w:sz w:val="26"/>
        </w:rPr>
      </w:pPr>
      <w:r>
        <w:rPr>
          <w:sz w:val="26"/>
        </w:rPr>
        <w:t>Тепловые сети ОАО «ОГК-2»-Псковская ГРЭС характеризуются невысокой степенью изношенности, только 40 % тепловых сетей введены в эксплуатацию до 1986 года. Система транспортировки тепловой энергии характеризуется большой удаленностью от источника тепловой энергии (до 5 км), в результате чего возрастают тепловые потери в тепловых сетях, а также затраты электрической энергии на циркуляцию теплоносителя в трубопроводах, расходы на обслуживание и ремонт тепловых сетей эксплуатационным персоналом станции. Тепловые сети нуждаются в обновлении.</w:t>
      </w:r>
    </w:p>
    <w:p w14:paraId="2E280000">
      <w:pPr>
        <w:ind w:firstLine="720" w:left="0"/>
        <w:jc w:val="both"/>
        <w:rPr>
          <w:sz w:val="26"/>
        </w:rPr>
      </w:pPr>
      <w:r>
        <w:rPr>
          <w:sz w:val="26"/>
        </w:rPr>
        <w:t xml:space="preserve">В многоквартирных жилых домах элеваторные узлы отсутствуют, гидравлическая регулировка тепловой сети выполнена методом шайбирования. Гидравлический расчет и пьезометрический график отсутствуют. </w:t>
      </w:r>
    </w:p>
    <w:p w14:paraId="2F280000">
      <w:pPr>
        <w:ind w:firstLine="720" w:left="0"/>
        <w:jc w:val="both"/>
        <w:rPr>
          <w:sz w:val="26"/>
        </w:rPr>
      </w:pPr>
      <w:r>
        <w:rPr>
          <w:sz w:val="26"/>
        </w:rPr>
        <w:t>Необходимо отметить высокий профессиональный уровень эксплуатационного персонала. Ремонты тепловых сетей и оборудования выполняются в плановые сроки и качественно. В зимнее время на тепловых сетях аварийных ситуаций практически не бывает.</w:t>
      </w:r>
    </w:p>
    <w:p w14:paraId="30280000">
      <w:pPr>
        <w:ind w:firstLine="720" w:left="0"/>
        <w:jc w:val="both"/>
        <w:rPr>
          <w:sz w:val="26"/>
        </w:rPr>
      </w:pPr>
    </w:p>
    <w:p w14:paraId="31280000">
      <w:pPr>
        <w:ind w:firstLine="720" w:left="0"/>
        <w:jc w:val="both"/>
        <w:rPr>
          <w:sz w:val="26"/>
        </w:rPr>
      </w:pPr>
      <w:r>
        <w:rPr>
          <w:sz w:val="26"/>
        </w:rPr>
        <w:t xml:space="preserve">Таким образом, для повышения эффективности работы систем теплоснабжения пгт. Дедовичи  рекомендуется: </w:t>
      </w:r>
    </w:p>
    <w:p w14:paraId="32280000">
      <w:pPr>
        <w:ind w:firstLine="720" w:left="0"/>
        <w:jc w:val="both"/>
        <w:rPr>
          <w:sz w:val="26"/>
        </w:rPr>
      </w:pPr>
      <w:r>
        <w:rPr>
          <w:sz w:val="26"/>
        </w:rPr>
        <w:t>- произвести восстановление изоляционного слоя  тепловых сетей, введенных в эксплуатацию до 2000 г;</w:t>
      </w:r>
    </w:p>
    <w:p w14:paraId="33280000">
      <w:pPr>
        <w:ind w:firstLine="720" w:left="0"/>
        <w:jc w:val="both"/>
        <w:rPr>
          <w:sz w:val="26"/>
        </w:rPr>
      </w:pPr>
      <w:r>
        <w:rPr>
          <w:sz w:val="26"/>
        </w:rPr>
        <w:t>- выполнить плановые шурфовки подземных участков тепловой сети на предмет состояния трубопроводов сети.</w:t>
      </w:r>
    </w:p>
    <w:p w14:paraId="34280000">
      <w:pPr>
        <w:ind w:firstLine="720" w:left="0"/>
        <w:jc w:val="both"/>
        <w:rPr>
          <w:sz w:val="26"/>
        </w:rPr>
      </w:pPr>
      <w:r>
        <w:rPr>
          <w:sz w:val="26"/>
        </w:rPr>
        <w:t>Реконструкцию тепловой изоляции целесообразно проводить планомерно, в первую очередь на участках тепловых сетей, имеющих нарушения теплоизоляционных конструкций – нарушение целостности, провисание, а также при ремонте и замене трубопроводов тепловых сетей.</w:t>
      </w:r>
    </w:p>
    <w:p w14:paraId="35280000">
      <w:pPr>
        <w:ind w:firstLine="720" w:left="0"/>
        <w:jc w:val="both"/>
        <w:rPr>
          <w:sz w:val="26"/>
        </w:rPr>
      </w:pPr>
      <w:r>
        <w:rPr>
          <w:sz w:val="26"/>
        </w:rPr>
        <w:t>Реконструкция изоляции тепловых сетей позволит снизить потери тепловой энергии, в результате чего снизится отпуск тепловой энергии в сеть. Снижение объема отпуска тепловой энергии в сеть позволит снизить потребление топлива на производство тепловой энергии, что в итоге приведет к снижению тарифа на тепловую энергию и увеличит эффективность использования топлива в системах теплоснабжения.</w:t>
      </w:r>
    </w:p>
    <w:p w14:paraId="36280000">
      <w:pPr>
        <w:ind/>
        <w:jc w:val="both"/>
        <w:rPr>
          <w:sz w:val="26"/>
        </w:rPr>
      </w:pPr>
    </w:p>
    <w:p w14:paraId="37280000">
      <w:pPr>
        <w:ind w:firstLine="697" w:left="23" w:right="20"/>
        <w:jc w:val="both"/>
        <w:rPr>
          <w:sz w:val="26"/>
          <w:u w:val="single"/>
        </w:rPr>
      </w:pPr>
    </w:p>
    <w:p w14:paraId="38280000">
      <w:pPr>
        <w:sectPr>
          <w:headerReference r:id="rId3" w:type="default"/>
          <w:pgSz w:h="16838" w:orient="portrait" w:w="11906"/>
          <w:pgMar w:bottom="1134" w:footer="3" w:gutter="0" w:header="0" w:left="1259" w:right="851" w:top="1134"/>
        </w:sectPr>
      </w:pPr>
    </w:p>
    <w:p w14:paraId="39280000">
      <w:bookmarkStart w:id="247" w:name="__RefHeading___132"/>
      <w:bookmarkEnd w:id="247"/>
      <w:bookmarkStart w:id="248" w:name="__RefHeading___235"/>
      <w:bookmarkEnd w:id="248"/>
      <w:pPr>
        <w:pStyle w:val="Style_12"/>
      </w:pPr>
      <w:r>
        <w:t>Глава 2. "Перспективное потребление тепловой энергии на цели теплоснабжения"</w:t>
      </w:r>
    </w:p>
    <w:p w14:paraId="3A280000">
      <w:pPr>
        <w:pStyle w:val="Style_14"/>
        <w:spacing w:before="0"/>
        <w:ind/>
      </w:pPr>
    </w:p>
    <w:p w14:paraId="3B280000">
      <w:bookmarkStart w:id="249" w:name="__RefHeading___133"/>
      <w:bookmarkEnd w:id="249"/>
      <w:bookmarkStart w:id="250" w:name="__RefHeading___236"/>
      <w:bookmarkEnd w:id="250"/>
      <w:pPr>
        <w:pStyle w:val="Style_14"/>
        <w:spacing w:before="0"/>
        <w:ind w:firstLine="720" w:left="23" w:right="23"/>
      </w:pPr>
      <w:r>
        <w:t>2.1. Данные базового уровня потребления тепла на цели теплоснабжения.</w:t>
      </w:r>
    </w:p>
    <w:p w14:paraId="3C280000">
      <w:pPr>
        <w:ind w:firstLine="0" w:left="23" w:right="23"/>
      </w:pPr>
    </w:p>
    <w:p w14:paraId="3D280000">
      <w:pPr>
        <w:pStyle w:val="Style_22"/>
        <w:ind w:firstLine="0" w:left="23" w:right="23"/>
      </w:pPr>
      <w:r>
        <w:rPr>
          <w:b w:val="0"/>
        </w:rPr>
        <w:t xml:space="preserve">Таблица 2.1.1. </w:t>
      </w:r>
      <w:r>
        <w:t xml:space="preserve"> Потребление тепловой энергии.</w:t>
      </w:r>
    </w:p>
    <w:p w14:paraId="3E280000">
      <w:pPr>
        <w:ind w:firstLine="0" w:left="23" w:right="23"/>
      </w:pPr>
    </w:p>
    <w:tbl>
      <w:tblPr>
        <w:tblStyle w:val="Style_1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20"/>
        <w:gridCol w:w="4860"/>
        <w:gridCol w:w="4324"/>
      </w:tblGrid>
      <w:tr>
        <w:trPr>
          <w:trHeight w:hRule="atLeast" w:val="108"/>
        </w:trPr>
        <w:tc>
          <w:tcPr>
            <w:tcW w:type="dxa" w:w="720"/>
            <w:tcBorders>
              <w:top w:color="000000" w:sz="4" w:val="single"/>
              <w:left w:color="000000" w:sz="4" w:val="single"/>
              <w:bottom w:color="000000" w:sz="4" w:val="single"/>
              <w:right w:color="000000" w:sz="4" w:val="single"/>
            </w:tcBorders>
            <w:vAlign w:val="center"/>
          </w:tcPr>
          <w:p w14:paraId="3F280000">
            <w:pPr>
              <w:ind w:firstLine="0" w:left="23" w:right="23"/>
              <w:jc w:val="center"/>
              <w:rPr>
                <w:b w:val="1"/>
              </w:rPr>
            </w:pPr>
            <w:r>
              <w:rPr>
                <w:b w:val="1"/>
              </w:rPr>
              <w:t>№ п/п</w:t>
            </w:r>
          </w:p>
        </w:tc>
        <w:tc>
          <w:tcPr>
            <w:tcW w:type="dxa" w:w="4860"/>
            <w:tcBorders>
              <w:top w:color="000000" w:sz="4" w:val="single"/>
              <w:left w:color="000000" w:sz="4" w:val="single"/>
              <w:bottom w:color="000000" w:sz="4" w:val="single"/>
              <w:right w:color="000000" w:sz="4" w:val="single"/>
            </w:tcBorders>
            <w:vAlign w:val="center"/>
          </w:tcPr>
          <w:p w14:paraId="40280000">
            <w:pPr>
              <w:ind w:firstLine="0" w:left="23" w:right="23"/>
              <w:jc w:val="center"/>
              <w:rPr>
                <w:b w:val="1"/>
              </w:rPr>
            </w:pPr>
            <w:r>
              <w:rPr>
                <w:b w:val="1"/>
                <w:color w:val="000000"/>
              </w:rPr>
              <w:t>Наименование энергоснабжающей организации</w:t>
            </w:r>
          </w:p>
        </w:tc>
        <w:tc>
          <w:tcPr>
            <w:tcW w:type="dxa" w:w="4324"/>
            <w:tcBorders>
              <w:top w:color="000000" w:sz="4" w:val="single"/>
              <w:left w:color="000000" w:sz="4" w:val="single"/>
              <w:bottom w:color="000000" w:sz="4" w:val="single"/>
              <w:right w:color="000000" w:sz="4" w:val="single"/>
            </w:tcBorders>
            <w:vAlign w:val="center"/>
          </w:tcPr>
          <w:p w14:paraId="41280000">
            <w:pPr>
              <w:ind w:firstLine="0" w:left="23" w:right="23"/>
              <w:jc w:val="center"/>
              <w:rPr>
                <w:b w:val="1"/>
              </w:rPr>
            </w:pPr>
            <w:r>
              <w:rPr>
                <w:b w:val="1"/>
              </w:rPr>
              <w:t>Потребление тепловой энергии, Гкал/год</w:t>
            </w:r>
          </w:p>
        </w:tc>
      </w:tr>
      <w:tr>
        <w:trPr>
          <w:trHeight w:hRule="atLeast" w:val="108"/>
        </w:trPr>
        <w:tc>
          <w:tcPr>
            <w:tcW w:type="dxa" w:w="720"/>
            <w:tcBorders>
              <w:top w:color="000000" w:sz="4" w:val="single"/>
              <w:left w:color="000000" w:sz="4" w:val="single"/>
              <w:bottom w:color="000000" w:sz="4" w:val="single"/>
              <w:right w:color="000000" w:sz="4" w:val="single"/>
            </w:tcBorders>
            <w:vAlign w:val="center"/>
          </w:tcPr>
          <w:p w14:paraId="42280000">
            <w:pPr>
              <w:ind w:firstLine="0" w:left="23" w:right="23"/>
              <w:jc w:val="center"/>
              <w:rPr>
                <w:color w:val="000000"/>
              </w:rPr>
            </w:pPr>
            <w:r>
              <w:rPr>
                <w:color w:val="000000"/>
              </w:rPr>
              <w:t>1</w:t>
            </w:r>
          </w:p>
        </w:tc>
        <w:tc>
          <w:tcPr>
            <w:tcW w:type="dxa" w:w="4860"/>
            <w:tcBorders>
              <w:top w:color="000000" w:sz="4" w:val="single"/>
              <w:left w:color="000000" w:sz="4" w:val="single"/>
              <w:bottom w:color="000000" w:sz="4" w:val="single"/>
              <w:right w:color="000000" w:sz="4" w:val="single"/>
            </w:tcBorders>
          </w:tcPr>
          <w:p w14:paraId="43280000">
            <w:pPr>
              <w:ind w:firstLine="0" w:left="23" w:right="23"/>
              <w:rPr>
                <w:color w:val="000000"/>
              </w:rPr>
            </w:pPr>
            <w:r>
              <w:t>МП ЖКХ Дедовичского района</w:t>
            </w:r>
          </w:p>
        </w:tc>
        <w:tc>
          <w:tcPr>
            <w:tcW w:type="dxa" w:w="4324"/>
            <w:tcBorders>
              <w:top w:color="000000" w:sz="4" w:val="single"/>
              <w:left w:color="000000" w:sz="4" w:val="single"/>
              <w:bottom w:color="000000" w:sz="4" w:val="single"/>
              <w:right w:color="000000" w:sz="4" w:val="single"/>
            </w:tcBorders>
            <w:vAlign w:val="center"/>
          </w:tcPr>
          <w:p w14:paraId="44280000">
            <w:pPr>
              <w:ind w:firstLine="0" w:left="23" w:right="23"/>
              <w:jc w:val="center"/>
            </w:pPr>
            <w:r>
              <w:t>9 151</w:t>
            </w:r>
          </w:p>
        </w:tc>
      </w:tr>
      <w:tr>
        <w:trPr>
          <w:trHeight w:hRule="atLeast" w:val="108"/>
        </w:trPr>
        <w:tc>
          <w:tcPr>
            <w:tcW w:type="dxa" w:w="720"/>
            <w:tcBorders>
              <w:top w:color="000000" w:sz="4" w:val="single"/>
              <w:left w:color="000000" w:sz="4" w:val="single"/>
              <w:bottom w:color="000000" w:sz="4" w:val="single"/>
              <w:right w:color="000000" w:sz="4" w:val="single"/>
            </w:tcBorders>
            <w:vAlign w:val="center"/>
          </w:tcPr>
          <w:p w14:paraId="45280000">
            <w:pPr>
              <w:ind w:firstLine="0" w:left="23" w:right="23"/>
              <w:jc w:val="center"/>
              <w:rPr>
                <w:color w:val="000000"/>
              </w:rPr>
            </w:pPr>
            <w:r>
              <w:rPr>
                <w:color w:val="000000"/>
              </w:rPr>
              <w:t>2</w:t>
            </w:r>
          </w:p>
        </w:tc>
        <w:tc>
          <w:tcPr>
            <w:tcW w:type="dxa" w:w="4860"/>
            <w:tcBorders>
              <w:top w:color="000000" w:sz="4" w:val="single"/>
              <w:left w:color="000000" w:sz="4" w:val="single"/>
              <w:bottom w:color="000000" w:sz="4" w:val="single"/>
              <w:right w:color="000000" w:sz="4" w:val="single"/>
            </w:tcBorders>
          </w:tcPr>
          <w:p w14:paraId="46280000">
            <w:pPr>
              <w:ind w:firstLine="0" w:left="23" w:right="23"/>
              <w:rPr>
                <w:color w:val="000000"/>
              </w:rPr>
            </w:pPr>
            <w:r>
              <w:t>ОАО «ОГК-2»-Псковская ГРЭС</w:t>
            </w:r>
          </w:p>
        </w:tc>
        <w:tc>
          <w:tcPr>
            <w:tcW w:type="dxa" w:w="4324"/>
            <w:tcBorders>
              <w:top w:color="000000" w:sz="4" w:val="single"/>
              <w:left w:color="000000" w:sz="4" w:val="single"/>
              <w:bottom w:color="000000" w:sz="4" w:val="single"/>
              <w:right w:color="000000" w:sz="4" w:val="single"/>
            </w:tcBorders>
            <w:vAlign w:val="center"/>
          </w:tcPr>
          <w:p w14:paraId="47280000">
            <w:pPr>
              <w:ind w:firstLine="0" w:left="23" w:right="23"/>
              <w:jc w:val="center"/>
            </w:pPr>
            <w:r>
              <w:t>66 365</w:t>
            </w:r>
          </w:p>
        </w:tc>
      </w:tr>
      <w:tr>
        <w:trPr>
          <w:trHeight w:hRule="atLeast" w:val="108"/>
        </w:trPr>
        <w:tc>
          <w:tcPr>
            <w:tcW w:type="dxa" w:w="720"/>
            <w:tcBorders>
              <w:top w:color="000000" w:sz="4" w:val="single"/>
              <w:left w:color="000000" w:sz="4" w:val="single"/>
              <w:bottom w:color="000000" w:sz="4" w:val="single"/>
              <w:right w:color="000000" w:sz="4" w:val="single"/>
            </w:tcBorders>
            <w:vAlign w:val="center"/>
          </w:tcPr>
          <w:p w14:paraId="48280000">
            <w:pPr>
              <w:ind w:firstLine="0" w:left="23" w:right="23"/>
              <w:jc w:val="center"/>
              <w:rPr>
                <w:color w:val="000000"/>
              </w:rPr>
            </w:pPr>
          </w:p>
        </w:tc>
        <w:tc>
          <w:tcPr>
            <w:tcW w:type="dxa" w:w="4860"/>
            <w:tcBorders>
              <w:top w:color="000000" w:sz="4" w:val="single"/>
              <w:left w:color="000000" w:sz="4" w:val="single"/>
              <w:bottom w:color="000000" w:sz="4" w:val="single"/>
              <w:right w:color="000000" w:sz="4" w:val="single"/>
            </w:tcBorders>
          </w:tcPr>
          <w:p w14:paraId="49280000">
            <w:pPr>
              <w:ind w:firstLine="0" w:left="23" w:right="23"/>
              <w:rPr>
                <w:color w:val="000000"/>
              </w:rPr>
            </w:pPr>
            <w:r>
              <w:rPr>
                <w:b w:val="1"/>
              </w:rPr>
              <w:t>ВСЕГО пгт. Дедовичи:</w:t>
            </w:r>
          </w:p>
        </w:tc>
        <w:tc>
          <w:tcPr>
            <w:tcW w:type="dxa" w:w="4324"/>
            <w:tcBorders>
              <w:top w:color="000000" w:sz="4" w:val="single"/>
              <w:left w:color="000000" w:sz="4" w:val="single"/>
              <w:bottom w:color="000000" w:sz="4" w:val="single"/>
              <w:right w:color="000000" w:sz="4" w:val="single"/>
            </w:tcBorders>
            <w:vAlign w:val="center"/>
          </w:tcPr>
          <w:p w14:paraId="4A280000">
            <w:pPr>
              <w:ind w:firstLine="0" w:left="23" w:right="23"/>
              <w:jc w:val="center"/>
            </w:pPr>
            <w:r>
              <w:t>75 516</w:t>
            </w:r>
          </w:p>
        </w:tc>
      </w:tr>
    </w:tbl>
    <w:p w14:paraId="4B280000">
      <w:pPr>
        <w:ind w:firstLine="0" w:left="23" w:right="23"/>
        <w:jc w:val="both"/>
        <w:rPr>
          <w:sz w:val="25"/>
          <w:highlight w:val="white"/>
        </w:rPr>
      </w:pPr>
      <w:bookmarkEnd w:id="226"/>
    </w:p>
    <w:p w14:paraId="4C280000">
      <w:bookmarkStart w:id="251" w:name="__RefHeading___134"/>
      <w:bookmarkEnd w:id="251"/>
      <w:bookmarkStart w:id="252" w:name="__RefHeading___237"/>
      <w:bookmarkEnd w:id="252"/>
      <w:pPr>
        <w:pStyle w:val="Style_14"/>
        <w:spacing w:before="0"/>
        <w:ind w:firstLine="720" w:left="23" w:right="23"/>
      </w:pPr>
      <w: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4D280000">
      <w:pPr>
        <w:ind w:firstLine="0" w:left="23" w:right="23"/>
      </w:pPr>
    </w:p>
    <w:p w14:paraId="4E280000">
      <w:pPr>
        <w:pStyle w:val="Style_15"/>
        <w:spacing w:line="276" w:lineRule="auto"/>
        <w:ind w:firstLine="720" w:left="0"/>
        <w:jc w:val="both"/>
        <w:rPr>
          <w:sz w:val="26"/>
        </w:rPr>
      </w:pPr>
      <w:r>
        <w:rPr>
          <w:sz w:val="26"/>
        </w:rPr>
        <w:t xml:space="preserve">Согласно Генерального плана городского поселения «Дедовичи» на перспективный период 2015 – 2030 гг. прирост площади строительных фондов незначительный в основном за счет строительства частных жилых домов. </w:t>
      </w:r>
    </w:p>
    <w:p w14:paraId="4F280000">
      <w:pPr>
        <w:pStyle w:val="Style_15"/>
        <w:spacing w:line="276" w:lineRule="auto"/>
        <w:ind w:firstLine="720" w:left="0"/>
        <w:jc w:val="both"/>
        <w:rPr>
          <w:sz w:val="26"/>
        </w:rPr>
      </w:pPr>
      <w:r>
        <w:rPr>
          <w:sz w:val="26"/>
        </w:rPr>
        <w:t xml:space="preserve">Строительство жилых многоквартирных домов и муниципальных объектов не планируется. </w:t>
      </w:r>
    </w:p>
    <w:p w14:paraId="50280000">
      <w:pPr>
        <w:ind w:firstLine="460" w:left="23" w:right="23"/>
        <w:jc w:val="both"/>
        <w:rPr>
          <w:color w:val="000000"/>
          <w:sz w:val="25"/>
        </w:rPr>
      </w:pPr>
      <w:r>
        <w:rPr>
          <w:color w:val="000000"/>
          <w:sz w:val="25"/>
        </w:rPr>
        <w:tab/>
      </w:r>
    </w:p>
    <w:p w14:paraId="51280000">
      <w:bookmarkStart w:id="253" w:name="__RefHeading___135"/>
      <w:bookmarkEnd w:id="253"/>
      <w:bookmarkStart w:id="254" w:name="__RefHeading___238"/>
      <w:bookmarkEnd w:id="254"/>
      <w:pPr>
        <w:pStyle w:val="Style_14"/>
        <w:spacing w:before="0"/>
        <w:ind w:firstLine="720" w:left="23" w:right="23"/>
      </w:pPr>
      <w:r>
        <w:t>2.3. Прогнозы перспективных удельных расходов тепловой энергии для обеспечения технологических процессов.</w:t>
      </w:r>
    </w:p>
    <w:p w14:paraId="52280000">
      <w:pPr>
        <w:ind w:firstLine="0" w:left="23" w:right="23"/>
      </w:pPr>
    </w:p>
    <w:p w14:paraId="53280000">
      <w:pPr>
        <w:tabs>
          <w:tab w:leader="none" w:pos="1020" w:val="left"/>
        </w:tabs>
        <w:ind w:firstLine="720" w:left="23" w:right="23"/>
        <w:jc w:val="both"/>
        <w:rPr>
          <w:color w:val="000000"/>
          <w:sz w:val="25"/>
        </w:rPr>
      </w:pPr>
      <w:r>
        <w:rPr>
          <w:color w:val="000000"/>
          <w:sz w:val="25"/>
        </w:rPr>
        <w:t xml:space="preserve">Увеличение удельных расходов тепловой энергии для обеспечения технологических процессов не планируется. </w:t>
      </w:r>
    </w:p>
    <w:p w14:paraId="54280000">
      <w:pPr>
        <w:tabs>
          <w:tab w:leader="none" w:pos="1020" w:val="left"/>
        </w:tabs>
        <w:ind w:firstLine="720" w:left="23" w:right="23"/>
        <w:jc w:val="both"/>
        <w:rPr>
          <w:color w:val="000000"/>
          <w:sz w:val="25"/>
        </w:rPr>
      </w:pPr>
    </w:p>
    <w:p w14:paraId="55280000">
      <w:bookmarkStart w:id="255" w:name="__RefHeading___136"/>
      <w:bookmarkEnd w:id="255"/>
      <w:bookmarkStart w:id="256" w:name="__RefHeading___239"/>
      <w:bookmarkEnd w:id="256"/>
      <w:pPr>
        <w:pStyle w:val="Style_14"/>
        <w:spacing w:before="0"/>
        <w:ind w:firstLine="720" w:left="23" w:right="23"/>
      </w:pP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или индивидуального теплоснабжения на каждом этапе.</w:t>
      </w:r>
      <w:r>
        <w:t xml:space="preserve"> </w:t>
      </w:r>
    </w:p>
    <w:p w14:paraId="56280000">
      <w:pPr>
        <w:ind w:firstLine="0" w:left="23" w:right="23"/>
      </w:pPr>
    </w:p>
    <w:p w14:paraId="57280000">
      <w:pPr>
        <w:tabs>
          <w:tab w:leader="none" w:pos="1020" w:val="left"/>
        </w:tabs>
        <w:ind w:firstLine="720" w:left="23" w:right="23"/>
        <w:jc w:val="both"/>
        <w:rPr>
          <w:color w:val="000000"/>
          <w:sz w:val="25"/>
        </w:rPr>
      </w:pPr>
      <w:r>
        <w:rPr>
          <w:color w:val="000000"/>
          <w:sz w:val="25"/>
        </w:rPr>
        <w:t>Прогнозирование приростов объемов потребления тепловой энергии (мощности) и теплоносителя не проводилось в связи с тем, что строительство новых объектов не запланировано.</w:t>
      </w:r>
    </w:p>
    <w:p w14:paraId="58280000">
      <w:bookmarkStart w:id="257" w:name="__RefHeading___137"/>
      <w:bookmarkEnd w:id="257"/>
      <w:bookmarkStart w:id="258" w:name="__RefHeading___240"/>
      <w:bookmarkEnd w:id="258"/>
      <w:pPr>
        <w:pStyle w:val="Style_14"/>
        <w:spacing w:before="0"/>
        <w:ind w:firstLine="720" w:left="23" w:right="23"/>
      </w:pPr>
      <w:r>
        <w:t>2.5.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t xml:space="preserve"> </w:t>
      </w:r>
    </w:p>
    <w:p w14:paraId="59280000">
      <w:pPr>
        <w:ind w:firstLine="0" w:left="23" w:right="23"/>
      </w:pPr>
    </w:p>
    <w:p w14:paraId="5A280000">
      <w:pPr>
        <w:tabs>
          <w:tab w:leader="none" w:pos="1020" w:val="left"/>
        </w:tabs>
        <w:ind w:firstLine="720" w:left="23" w:right="23"/>
        <w:jc w:val="both"/>
        <w:rPr>
          <w:color w:val="000000"/>
          <w:sz w:val="25"/>
        </w:rPr>
      </w:pPr>
      <w:r>
        <w:rPr>
          <w:color w:val="000000"/>
          <w:sz w:val="25"/>
        </w:rPr>
        <w:t xml:space="preserve">Прогнозирование перспективных объемов потребления тепловой энергии не предусматривается в связи с тем, что строительство новых объектов не планируется, а объектов находящихся в стадии строительства на текущий момент нет. </w:t>
      </w:r>
    </w:p>
    <w:p w14:paraId="5B280000">
      <w:pPr>
        <w:tabs>
          <w:tab w:leader="none" w:pos="1020" w:val="left"/>
        </w:tabs>
        <w:ind w:firstLine="720" w:left="23" w:right="23"/>
        <w:jc w:val="both"/>
        <w:rPr>
          <w:color w:val="000000"/>
          <w:sz w:val="25"/>
        </w:rPr>
      </w:pPr>
    </w:p>
    <w:p w14:paraId="5C280000">
      <w:bookmarkStart w:id="259" w:name="__RefHeading___138"/>
      <w:bookmarkEnd w:id="259"/>
      <w:bookmarkStart w:id="260" w:name="__RefHeading___241"/>
      <w:bookmarkEnd w:id="260"/>
      <w:pPr>
        <w:pStyle w:val="Style_14"/>
        <w:spacing w:before="0"/>
        <w:ind w:firstLine="720" w:left="23" w:right="23"/>
      </w:pPr>
      <w:r>
        <w:t>2.6.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14:paraId="5D280000">
      <w:pPr>
        <w:ind w:firstLine="0" w:left="23" w:right="23"/>
      </w:pPr>
    </w:p>
    <w:p w14:paraId="5E280000">
      <w:pPr>
        <w:tabs>
          <w:tab w:leader="none" w:pos="1020" w:val="left"/>
        </w:tabs>
        <w:ind w:firstLine="720" w:left="23" w:right="23"/>
        <w:jc w:val="both"/>
        <w:rPr>
          <w:color w:val="000000"/>
          <w:sz w:val="26"/>
        </w:rPr>
      </w:pPr>
      <w:r>
        <w:rPr>
          <w:color w:val="000000"/>
          <w:sz w:val="26"/>
        </w:rPr>
        <w:t>Социальных объектов, для которых установлен льготный тариф на тепловую энергию, нет.</w:t>
      </w:r>
    </w:p>
    <w:p w14:paraId="5F280000">
      <w:pPr>
        <w:tabs>
          <w:tab w:leader="none" w:pos="1020" w:val="left"/>
        </w:tabs>
        <w:ind w:firstLine="720" w:left="23" w:right="23"/>
        <w:jc w:val="both"/>
        <w:rPr>
          <w:color w:val="000000"/>
          <w:sz w:val="26"/>
        </w:rPr>
      </w:pPr>
    </w:p>
    <w:p w14:paraId="60280000">
      <w:bookmarkStart w:id="261" w:name="__RefHeading___139"/>
      <w:bookmarkEnd w:id="261"/>
      <w:bookmarkStart w:id="262" w:name="__RefHeading___242"/>
      <w:bookmarkEnd w:id="262"/>
      <w:pPr>
        <w:pStyle w:val="Style_14"/>
        <w:spacing w:before="0"/>
        <w:ind w:firstLine="720" w:left="23" w:right="23"/>
      </w:pPr>
      <w:r>
        <w:t>2.7.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1280000">
      <w:pPr>
        <w:tabs>
          <w:tab w:leader="none" w:pos="1020" w:val="left"/>
        </w:tabs>
        <w:ind w:firstLine="0" w:left="23" w:right="23"/>
        <w:jc w:val="both"/>
        <w:rPr>
          <w:color w:val="000000"/>
          <w:sz w:val="26"/>
        </w:rPr>
      </w:pPr>
    </w:p>
    <w:p w14:paraId="62280000">
      <w:pPr>
        <w:tabs>
          <w:tab w:leader="none" w:pos="1020" w:val="left"/>
        </w:tabs>
        <w:ind w:firstLine="720" w:left="23" w:right="23"/>
        <w:jc w:val="both"/>
        <w:rPr>
          <w:color w:val="000000"/>
          <w:sz w:val="26"/>
        </w:rPr>
      </w:pPr>
      <w:r>
        <w:rPr>
          <w:color w:val="000000"/>
          <w:sz w:val="26"/>
        </w:rPr>
        <w:t>Информация о долгосрочных договорах на теплоснабжение по регулируемой цене в настоящее время отсутствует.</w:t>
      </w:r>
    </w:p>
    <w:p w14:paraId="63280000">
      <w:pPr>
        <w:tabs>
          <w:tab w:leader="none" w:pos="1020" w:val="left"/>
        </w:tabs>
        <w:ind/>
        <w:jc w:val="both"/>
        <w:rPr>
          <w:color w:val="000000"/>
          <w:sz w:val="25"/>
        </w:rPr>
      </w:pPr>
    </w:p>
    <w:p w14:paraId="64280000">
      <w:pPr>
        <w:tabs>
          <w:tab w:leader="none" w:pos="1020" w:val="left"/>
        </w:tabs>
        <w:ind/>
        <w:jc w:val="both"/>
        <w:rPr>
          <w:color w:val="000000"/>
          <w:sz w:val="25"/>
        </w:rPr>
      </w:pPr>
    </w:p>
    <w:p w14:paraId="65280000">
      <w:pPr>
        <w:tabs>
          <w:tab w:leader="none" w:pos="1020" w:val="left"/>
        </w:tabs>
        <w:ind/>
        <w:jc w:val="both"/>
        <w:rPr>
          <w:color w:val="000000"/>
          <w:sz w:val="25"/>
        </w:rPr>
      </w:pPr>
    </w:p>
    <w:p w14:paraId="66280000">
      <w:pPr>
        <w:pStyle w:val="Style_12"/>
      </w:pPr>
    </w:p>
    <w:p w14:paraId="67280000">
      <w:pPr>
        <w:pStyle w:val="Style_12"/>
      </w:pPr>
    </w:p>
    <w:p w14:paraId="68280000">
      <w:bookmarkStart w:id="263" w:name="__RefHeading___140"/>
      <w:bookmarkEnd w:id="263"/>
      <w:bookmarkStart w:id="264" w:name="__RefHeading___243"/>
      <w:bookmarkEnd w:id="264"/>
      <w:pPr>
        <w:pStyle w:val="Style_12"/>
      </w:pPr>
      <w:r>
        <w:t>Глава 3. Электронная модель системы теплоснабжения поселения</w:t>
      </w:r>
      <w:r>
        <w:t xml:space="preserve"> </w:t>
      </w:r>
    </w:p>
    <w:p w14:paraId="69280000"/>
    <w:p w14:paraId="6A280000">
      <w:pPr>
        <w:tabs>
          <w:tab w:leader="none" w:pos="1020" w:val="left"/>
        </w:tabs>
        <w:ind w:firstLine="720" w:left="0"/>
        <w:jc w:val="both"/>
        <w:rPr>
          <w:sz w:val="26"/>
        </w:rPr>
      </w:pPr>
      <w:r>
        <w:rPr>
          <w:sz w:val="26"/>
        </w:rPr>
        <w:t xml:space="preserve">Электронная модель схемы теплоснабжения на отдельном электронном носителе информации. </w:t>
      </w:r>
    </w:p>
    <w:p w14:paraId="6B280000">
      <w:pPr>
        <w:pStyle w:val="Style_28"/>
      </w:pPr>
    </w:p>
    <w:p w14:paraId="6C280000">
      <w:pPr>
        <w:pStyle w:val="Style_28"/>
      </w:pPr>
    </w:p>
    <w:p w14:paraId="6D280000">
      <w:pPr>
        <w:pStyle w:val="Style_28"/>
      </w:pPr>
    </w:p>
    <w:p w14:paraId="6E280000">
      <w:pPr>
        <w:pStyle w:val="Style_28"/>
      </w:pPr>
    </w:p>
    <w:p w14:paraId="6F280000">
      <w:pPr>
        <w:pStyle w:val="Style_28"/>
      </w:pPr>
    </w:p>
    <w:p w14:paraId="70280000">
      <w:bookmarkStart w:id="265" w:name="__RefHeading___141"/>
      <w:bookmarkEnd w:id="265"/>
      <w:bookmarkStart w:id="266" w:name="__RefHeading___244"/>
      <w:bookmarkEnd w:id="266"/>
      <w:pPr>
        <w:pStyle w:val="Style_12"/>
      </w:pPr>
      <w:r>
        <w:t>Глава 4. "Перспективные балансы тепловой мощности источников тепловой энергии и тепловой нагрузки"</w:t>
      </w:r>
    </w:p>
    <w:p w14:paraId="71280000">
      <w:pPr>
        <w:ind w:firstLine="0" w:left="23" w:right="23"/>
      </w:pPr>
    </w:p>
    <w:p w14:paraId="72280000">
      <w:bookmarkStart w:id="267" w:name="__RefHeading___142"/>
      <w:bookmarkEnd w:id="267"/>
      <w:bookmarkStart w:id="268" w:name="__RefHeading___245"/>
      <w:bookmarkEnd w:id="268"/>
      <w:pPr>
        <w:pStyle w:val="Style_14"/>
        <w:spacing w:before="0"/>
        <w:ind w:firstLine="720" w:left="23" w:right="23"/>
      </w:pPr>
      <w: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t xml:space="preserve"> </w:t>
      </w:r>
    </w:p>
    <w:p w14:paraId="73280000"/>
    <w:p w14:paraId="74280000">
      <w:pPr>
        <w:pStyle w:val="Style_13"/>
        <w:spacing w:after="0" w:before="0" w:line="276" w:lineRule="auto"/>
        <w:ind w:firstLine="709" w:left="0"/>
        <w:jc w:val="both"/>
        <w:rPr>
          <w:color w:val="000000"/>
          <w:sz w:val="26"/>
        </w:rPr>
      </w:pPr>
      <w:r>
        <w:rPr>
          <w:b w:val="1"/>
          <w:color w:val="000000"/>
          <w:sz w:val="26"/>
        </w:rPr>
        <w:t>Таблица 4.1.1.</w:t>
      </w:r>
      <w:r>
        <w:rPr>
          <w:color w:val="000000"/>
          <w:sz w:val="26"/>
        </w:rPr>
        <w:t xml:space="preserve"> Балансы тепловой мощности и перспективной тепловой нагрузки источников тепловой энергии. </w:t>
      </w:r>
    </w:p>
    <w:p w14:paraId="75280000">
      <w:pPr>
        <w:pStyle w:val="Style_13"/>
        <w:spacing w:after="0" w:before="0" w:line="276" w:lineRule="auto"/>
        <w:ind w:firstLine="709" w:left="0"/>
        <w:jc w:val="both"/>
        <w:rPr>
          <w:color w:val="000000"/>
          <w:sz w:val="26"/>
        </w:rPr>
      </w:pPr>
    </w:p>
    <w:tbl>
      <w:tblPr>
        <w:tblStyle w:val="Style_16"/>
        <w:tblInd w:type="dxa" w:w="30"/>
        <w:tblLayout w:type="fixed"/>
        <w:tblCellMar>
          <w:left w:type="dxa" w:w="30"/>
          <w:right w:type="dxa" w:w="30"/>
        </w:tblCellMar>
      </w:tblPr>
      <w:tblGrid>
        <w:gridCol w:w="1980"/>
        <w:gridCol w:w="1800"/>
        <w:gridCol w:w="1800"/>
        <w:gridCol w:w="1980"/>
        <w:gridCol w:w="2340"/>
      </w:tblGrid>
      <w:tr>
        <w:trPr>
          <w:trHeight w:hRule="atLeast" w:val="1180"/>
        </w:trPr>
        <w:tc>
          <w:tcPr>
            <w:tcW w:type="dxa" w:w="1980"/>
            <w:tcBorders>
              <w:top w:color="000000" w:sz="4" w:val="single"/>
              <w:left w:color="000000" w:sz="4" w:val="single"/>
              <w:right w:color="000000" w:sz="4" w:val="single"/>
            </w:tcBorders>
            <w:tcMar>
              <w:left w:type="dxa" w:w="30"/>
              <w:right w:type="dxa" w:w="30"/>
            </w:tcMar>
            <w:vAlign w:val="center"/>
          </w:tcPr>
          <w:p w14:paraId="76280000">
            <w:pPr>
              <w:ind/>
              <w:jc w:val="center"/>
              <w:rPr>
                <w:b w:val="1"/>
                <w:color w:val="000000"/>
              </w:rPr>
            </w:pPr>
            <w:r>
              <w:rPr>
                <w:b w:val="1"/>
                <w:color w:val="000000"/>
              </w:rPr>
              <w:t>Наименование источника тепловой энергии</w:t>
            </w:r>
          </w:p>
        </w:tc>
        <w:tc>
          <w:tcPr>
            <w:tcW w:type="dxa" w:w="1800"/>
            <w:tcBorders>
              <w:top w:color="000000" w:sz="4" w:val="single"/>
              <w:left w:color="000000" w:sz="4" w:val="single"/>
              <w:right w:color="000000" w:sz="4" w:val="single"/>
            </w:tcBorders>
            <w:tcMar>
              <w:left w:type="dxa" w:w="30"/>
              <w:right w:type="dxa" w:w="30"/>
            </w:tcMar>
            <w:vAlign w:val="center"/>
          </w:tcPr>
          <w:p w14:paraId="77280000">
            <w:pPr>
              <w:ind/>
              <w:jc w:val="center"/>
              <w:rPr>
                <w:b w:val="1"/>
              </w:rPr>
            </w:pPr>
            <w:r>
              <w:rPr>
                <w:b w:val="1"/>
              </w:rPr>
              <w:t>Установленная тепловая мощность</w:t>
            </w:r>
            <w:r>
              <w:rPr>
                <w:b w:val="1"/>
              </w:rPr>
              <w:t>,</w:t>
            </w:r>
            <w:r>
              <w:rPr>
                <w:b w:val="1"/>
              </w:rPr>
              <w:t xml:space="preserve"> </w:t>
            </w:r>
          </w:p>
          <w:p w14:paraId="78280000">
            <w:pPr>
              <w:ind/>
              <w:jc w:val="center"/>
              <w:rPr>
                <w:b w:val="1"/>
              </w:rPr>
            </w:pPr>
            <w:r>
              <w:rPr>
                <w:b w:val="1"/>
              </w:rPr>
              <w:t>Гкал</w:t>
            </w:r>
            <w:r>
              <w:rPr>
                <w:b w:val="1"/>
              </w:rPr>
              <w:t>/</w:t>
            </w:r>
            <w:r>
              <w:rPr>
                <w:b w:val="1"/>
              </w:rPr>
              <w:t>ч</w:t>
            </w:r>
          </w:p>
        </w:tc>
        <w:tc>
          <w:tcPr>
            <w:tcW w:type="dxa" w:w="1800"/>
            <w:tcBorders>
              <w:top w:color="000000" w:sz="4" w:val="single"/>
              <w:left w:color="000000" w:sz="4" w:val="single"/>
              <w:right w:color="000000" w:sz="4" w:val="single"/>
            </w:tcBorders>
            <w:tcMar>
              <w:left w:type="dxa" w:w="30"/>
              <w:right w:type="dxa" w:w="30"/>
            </w:tcMar>
            <w:vAlign w:val="center"/>
          </w:tcPr>
          <w:p w14:paraId="79280000">
            <w:pPr>
              <w:ind/>
              <w:jc w:val="center"/>
              <w:rPr>
                <w:b w:val="1"/>
              </w:rPr>
            </w:pPr>
            <w:r>
              <w:rPr>
                <w:b w:val="1"/>
              </w:rPr>
              <w:t>Располагаемая тепловая мощность</w:t>
            </w:r>
            <w:r>
              <w:rPr>
                <w:b w:val="1"/>
              </w:rPr>
              <w:t>,</w:t>
            </w:r>
            <w:r>
              <w:rPr>
                <w:b w:val="1"/>
              </w:rPr>
              <w:t xml:space="preserve"> </w:t>
            </w:r>
          </w:p>
          <w:p w14:paraId="7A280000">
            <w:pPr>
              <w:ind/>
              <w:jc w:val="center"/>
              <w:rPr>
                <w:b w:val="1"/>
              </w:rPr>
            </w:pPr>
            <w:r>
              <w:rPr>
                <w:b w:val="1"/>
              </w:rPr>
              <w:t>Гкал</w:t>
            </w:r>
            <w:r>
              <w:rPr>
                <w:b w:val="1"/>
              </w:rPr>
              <w:t>/</w:t>
            </w:r>
            <w:r>
              <w:rPr>
                <w:b w:val="1"/>
              </w:rPr>
              <w:t>ч</w:t>
            </w:r>
          </w:p>
        </w:tc>
        <w:tc>
          <w:tcPr>
            <w:tcW w:type="dxa" w:w="1980"/>
            <w:tcBorders>
              <w:top w:color="000000" w:sz="4" w:val="single"/>
              <w:left w:color="000000" w:sz="4" w:val="single"/>
              <w:right w:color="000000" w:sz="4" w:val="single"/>
            </w:tcBorders>
            <w:tcMar>
              <w:left w:type="dxa" w:w="30"/>
              <w:right w:type="dxa" w:w="30"/>
            </w:tcMar>
            <w:vAlign w:val="center"/>
          </w:tcPr>
          <w:p w14:paraId="7B280000">
            <w:pPr>
              <w:ind/>
              <w:jc w:val="center"/>
              <w:rPr>
                <w:b w:val="1"/>
              </w:rPr>
            </w:pPr>
            <w:r>
              <w:rPr>
                <w:b w:val="1"/>
                <w:color w:val="000000"/>
              </w:rPr>
              <w:t xml:space="preserve">Подключенная нагрузка потребителей, </w:t>
            </w:r>
            <w:r>
              <w:rPr>
                <w:b w:val="1"/>
              </w:rPr>
              <w:t>Гкал</w:t>
            </w:r>
            <w:r>
              <w:rPr>
                <w:b w:val="1"/>
              </w:rPr>
              <w:t>/</w:t>
            </w:r>
            <w:r>
              <w:rPr>
                <w:b w:val="1"/>
              </w:rPr>
              <w:t>ч</w:t>
            </w:r>
          </w:p>
        </w:tc>
        <w:tc>
          <w:tcPr>
            <w:tcW w:type="dxa" w:w="2340"/>
            <w:tcBorders>
              <w:top w:color="000000" w:sz="4" w:val="single"/>
              <w:left w:color="000000" w:sz="4" w:val="single"/>
              <w:right w:color="000000" w:sz="4" w:val="single"/>
            </w:tcBorders>
            <w:tcMar>
              <w:left w:type="dxa" w:w="30"/>
              <w:right w:type="dxa" w:w="30"/>
            </w:tcMar>
            <w:vAlign w:val="center"/>
          </w:tcPr>
          <w:p w14:paraId="7C280000">
            <w:pPr>
              <w:ind/>
              <w:jc w:val="center"/>
              <w:rPr>
                <w:b w:val="1"/>
              </w:rPr>
            </w:pPr>
            <w:r>
              <w:rPr>
                <w:b w:val="1"/>
              </w:rPr>
              <w:t xml:space="preserve">Дефициты </w:t>
            </w:r>
            <w:r>
              <w:rPr>
                <w:b w:val="1"/>
              </w:rPr>
              <w:t>(</w:t>
            </w:r>
            <w:r>
              <w:rPr>
                <w:b w:val="1"/>
              </w:rPr>
              <w:t>резервы</w:t>
            </w:r>
            <w:r>
              <w:rPr>
                <w:b w:val="1"/>
              </w:rPr>
              <w:t xml:space="preserve">) </w:t>
            </w:r>
            <w:r>
              <w:rPr>
                <w:b w:val="1"/>
              </w:rPr>
              <w:t>тепловой мощности, Гкал</w:t>
            </w:r>
            <w:r>
              <w:rPr>
                <w:b w:val="1"/>
              </w:rPr>
              <w:t>/</w:t>
            </w:r>
            <w:r>
              <w:rPr>
                <w:b w:val="1"/>
              </w:rPr>
              <w:t>ч</w:t>
            </w:r>
          </w:p>
        </w:tc>
      </w:tr>
      <w:tr>
        <w:trPr>
          <w:trHeight w:hRule="atLeast" w:val="90"/>
        </w:trPr>
        <w:tc>
          <w:tcPr>
            <w:tcW w:type="dxa" w:w="9900"/>
            <w:gridSpan w:val="5"/>
            <w:tcBorders>
              <w:top w:color="000000" w:sz="4" w:val="single"/>
              <w:left w:color="000000" w:sz="4" w:val="single"/>
              <w:bottom w:color="000000" w:sz="4" w:val="single"/>
              <w:right w:color="000000" w:sz="4" w:val="single"/>
            </w:tcBorders>
            <w:tcMar>
              <w:left w:type="dxa" w:w="30"/>
              <w:right w:type="dxa" w:w="30"/>
            </w:tcMar>
            <w:vAlign w:val="center"/>
          </w:tcPr>
          <w:p w14:paraId="7D280000">
            <w:pPr>
              <w:pStyle w:val="Style_3"/>
              <w:tabs>
                <w:tab w:leader="none" w:pos="4677" w:val="clear"/>
                <w:tab w:leader="none" w:pos="9355" w:val="clear"/>
              </w:tabs>
              <w:spacing w:line="276" w:lineRule="auto"/>
              <w:ind/>
              <w:rPr>
                <w:b w:val="1"/>
              </w:rPr>
            </w:pPr>
            <w:r>
              <w:rPr>
                <w:b w:val="1"/>
              </w:rPr>
              <w:t>МП ЖКХ Дедовичского района</w:t>
            </w:r>
          </w:p>
        </w:tc>
      </w:tr>
      <w:tr>
        <w:trPr>
          <w:trHeight w:hRule="atLeast" w:val="286"/>
        </w:trPr>
        <w:tc>
          <w:tcPr>
            <w:tcW w:type="dxa" w:w="1980"/>
            <w:tcBorders>
              <w:top w:color="000000" w:sz="4" w:val="single"/>
              <w:left w:color="000000" w:sz="4" w:val="single"/>
              <w:right w:color="000000" w:sz="4" w:val="single"/>
            </w:tcBorders>
            <w:tcMar>
              <w:left w:type="dxa" w:w="30"/>
              <w:right w:type="dxa" w:w="30"/>
            </w:tcMar>
            <w:vAlign w:val="center"/>
          </w:tcPr>
          <w:p w14:paraId="7E280000">
            <w:r>
              <w:t>Котельная № 1</w:t>
            </w:r>
          </w:p>
        </w:tc>
        <w:tc>
          <w:tcPr>
            <w:tcW w:type="dxa" w:w="1800"/>
            <w:tcBorders>
              <w:top w:color="000000" w:sz="4" w:val="single"/>
              <w:left w:color="000000" w:sz="4" w:val="single"/>
              <w:right w:color="000000" w:sz="4" w:val="single"/>
            </w:tcBorders>
            <w:tcMar>
              <w:left w:type="dxa" w:w="30"/>
              <w:right w:type="dxa" w:w="30"/>
            </w:tcMar>
            <w:vAlign w:val="center"/>
          </w:tcPr>
          <w:p w14:paraId="7F280000">
            <w:pPr>
              <w:ind/>
              <w:jc w:val="center"/>
            </w:pPr>
            <w:r>
              <w:rPr>
                <w:color w:val="000000"/>
              </w:rPr>
              <w:t>2,85</w:t>
            </w:r>
          </w:p>
        </w:tc>
        <w:tc>
          <w:tcPr>
            <w:tcW w:type="dxa" w:w="1800"/>
            <w:tcBorders>
              <w:top w:color="000000" w:sz="4" w:val="single"/>
              <w:left w:color="000000" w:sz="4" w:val="single"/>
              <w:right w:color="000000" w:sz="4" w:val="single"/>
            </w:tcBorders>
            <w:tcMar>
              <w:left w:type="dxa" w:w="30"/>
              <w:right w:type="dxa" w:w="30"/>
            </w:tcMar>
            <w:vAlign w:val="center"/>
          </w:tcPr>
          <w:p w14:paraId="80280000">
            <w:pPr>
              <w:ind/>
              <w:jc w:val="center"/>
              <w:rPr>
                <w:color w:val="000000"/>
              </w:rPr>
            </w:pPr>
            <w:r>
              <w:rPr>
                <w:color w:val="000000"/>
              </w:rPr>
              <w:t>2,85</w:t>
            </w:r>
          </w:p>
        </w:tc>
        <w:tc>
          <w:tcPr>
            <w:tcW w:type="dxa" w:w="1980"/>
            <w:tcBorders>
              <w:top w:color="000000" w:sz="4" w:val="single"/>
              <w:left w:color="000000" w:sz="4" w:val="single"/>
              <w:right w:color="000000" w:sz="4" w:val="single"/>
            </w:tcBorders>
            <w:tcMar>
              <w:left w:type="dxa" w:w="30"/>
              <w:right w:type="dxa" w:w="30"/>
            </w:tcMar>
            <w:vAlign w:val="center"/>
          </w:tcPr>
          <w:p w14:paraId="81280000">
            <w:pPr>
              <w:ind/>
              <w:jc w:val="center"/>
              <w:rPr>
                <w:color w:val="000000"/>
              </w:rPr>
            </w:pPr>
            <w:r>
              <w:rPr>
                <w:color w:val="000000"/>
              </w:rPr>
              <w:t>1,513</w:t>
            </w:r>
          </w:p>
        </w:tc>
        <w:tc>
          <w:tcPr>
            <w:tcW w:type="dxa" w:w="2340"/>
            <w:tcBorders>
              <w:top w:color="000000" w:sz="4" w:val="single"/>
              <w:left w:color="000000" w:sz="4" w:val="single"/>
              <w:right w:color="000000" w:sz="4" w:val="single"/>
            </w:tcBorders>
            <w:tcMar>
              <w:left w:type="dxa" w:w="30"/>
              <w:right w:type="dxa" w:w="30"/>
            </w:tcMar>
            <w:vAlign w:val="center"/>
          </w:tcPr>
          <w:p w14:paraId="82280000">
            <w:pPr>
              <w:ind/>
              <w:jc w:val="center"/>
              <w:rPr>
                <w:color w:val="000000"/>
              </w:rPr>
            </w:pPr>
            <w:r>
              <w:rPr>
                <w:color w:val="000000"/>
              </w:rPr>
              <w:t>1,337</w:t>
            </w:r>
          </w:p>
        </w:tc>
      </w:tr>
      <w:tr>
        <w:trPr>
          <w:trHeight w:hRule="atLeast" w:val="350"/>
        </w:trPr>
        <w:tc>
          <w:tcPr>
            <w:tcW w:type="dxa" w:w="1980"/>
            <w:tcBorders>
              <w:top w:color="000000" w:sz="4" w:val="single"/>
              <w:left w:color="000000" w:sz="4" w:val="single"/>
              <w:right w:color="000000" w:sz="4" w:val="single"/>
            </w:tcBorders>
            <w:tcMar>
              <w:left w:type="dxa" w:w="30"/>
              <w:right w:type="dxa" w:w="30"/>
            </w:tcMar>
            <w:vAlign w:val="center"/>
          </w:tcPr>
          <w:p w14:paraId="83280000">
            <w:r>
              <w:t>Котельная № 2</w:t>
            </w:r>
          </w:p>
        </w:tc>
        <w:tc>
          <w:tcPr>
            <w:tcW w:type="dxa" w:w="1800"/>
            <w:tcBorders>
              <w:top w:color="000000" w:sz="4" w:val="single"/>
              <w:left w:color="000000" w:sz="4" w:val="single"/>
              <w:right w:color="000000" w:sz="4" w:val="single"/>
            </w:tcBorders>
            <w:tcMar>
              <w:left w:type="dxa" w:w="30"/>
              <w:right w:type="dxa" w:w="30"/>
            </w:tcMar>
            <w:vAlign w:val="center"/>
          </w:tcPr>
          <w:p w14:paraId="84280000">
            <w:pPr>
              <w:ind/>
              <w:jc w:val="center"/>
            </w:pPr>
            <w:r>
              <w:t>0,66</w:t>
            </w:r>
          </w:p>
        </w:tc>
        <w:tc>
          <w:tcPr>
            <w:tcW w:type="dxa" w:w="1800"/>
            <w:tcBorders>
              <w:top w:color="000000" w:sz="4" w:val="single"/>
              <w:left w:color="000000" w:sz="4" w:val="single"/>
              <w:right w:color="000000" w:sz="4" w:val="single"/>
            </w:tcBorders>
            <w:tcMar>
              <w:left w:type="dxa" w:w="30"/>
              <w:right w:type="dxa" w:w="30"/>
            </w:tcMar>
            <w:vAlign w:val="center"/>
          </w:tcPr>
          <w:p w14:paraId="85280000">
            <w:pPr>
              <w:ind/>
              <w:jc w:val="center"/>
            </w:pPr>
            <w:r>
              <w:t>0,66</w:t>
            </w:r>
          </w:p>
        </w:tc>
        <w:tc>
          <w:tcPr>
            <w:tcW w:type="dxa" w:w="1980"/>
            <w:tcBorders>
              <w:top w:color="000000" w:sz="4" w:val="single"/>
              <w:left w:color="000000" w:sz="4" w:val="single"/>
              <w:right w:color="000000" w:sz="4" w:val="single"/>
            </w:tcBorders>
            <w:tcMar>
              <w:left w:type="dxa" w:w="30"/>
              <w:right w:type="dxa" w:w="30"/>
            </w:tcMar>
            <w:vAlign w:val="center"/>
          </w:tcPr>
          <w:p w14:paraId="86280000">
            <w:pPr>
              <w:ind/>
              <w:jc w:val="center"/>
            </w:pPr>
            <w:r>
              <w:t>0,592</w:t>
            </w:r>
          </w:p>
        </w:tc>
        <w:tc>
          <w:tcPr>
            <w:tcW w:type="dxa" w:w="2340"/>
            <w:tcBorders>
              <w:top w:color="000000" w:sz="4" w:val="single"/>
              <w:left w:color="000000" w:sz="4" w:val="single"/>
              <w:right w:color="000000" w:sz="4" w:val="single"/>
            </w:tcBorders>
            <w:tcMar>
              <w:left w:type="dxa" w:w="30"/>
              <w:right w:type="dxa" w:w="30"/>
            </w:tcMar>
            <w:vAlign w:val="center"/>
          </w:tcPr>
          <w:p w14:paraId="87280000">
            <w:pPr>
              <w:ind/>
              <w:jc w:val="center"/>
            </w:pPr>
            <w:r>
              <w:t>0,068</w:t>
            </w:r>
          </w:p>
        </w:tc>
      </w:tr>
      <w:tr>
        <w:trPr>
          <w:trHeight w:hRule="atLeast" w:val="359"/>
        </w:trPr>
        <w:tc>
          <w:tcPr>
            <w:tcW w:type="dxa" w:w="1980"/>
            <w:tcBorders>
              <w:top w:color="000000" w:sz="4" w:val="single"/>
              <w:left w:color="000000" w:sz="4" w:val="single"/>
              <w:right w:color="000000" w:sz="4" w:val="single"/>
            </w:tcBorders>
            <w:tcMar>
              <w:left w:type="dxa" w:w="30"/>
              <w:right w:type="dxa" w:w="30"/>
            </w:tcMar>
            <w:vAlign w:val="center"/>
          </w:tcPr>
          <w:p w14:paraId="88280000">
            <w:r>
              <w:t>Котельная № 3</w:t>
            </w:r>
          </w:p>
        </w:tc>
        <w:tc>
          <w:tcPr>
            <w:tcW w:type="dxa" w:w="1800"/>
            <w:tcBorders>
              <w:top w:color="000000" w:sz="4" w:val="single"/>
              <w:left w:color="000000" w:sz="4" w:val="single"/>
              <w:right w:color="000000" w:sz="4" w:val="single"/>
            </w:tcBorders>
            <w:tcMar>
              <w:left w:type="dxa" w:w="30"/>
              <w:right w:type="dxa" w:w="30"/>
            </w:tcMar>
            <w:vAlign w:val="center"/>
          </w:tcPr>
          <w:p w14:paraId="89280000">
            <w:pPr>
              <w:ind/>
              <w:jc w:val="center"/>
            </w:pPr>
            <w:r>
              <w:t>2,8</w:t>
            </w:r>
          </w:p>
        </w:tc>
        <w:tc>
          <w:tcPr>
            <w:tcW w:type="dxa" w:w="1800"/>
            <w:tcBorders>
              <w:top w:color="000000" w:sz="4" w:val="single"/>
              <w:left w:color="000000" w:sz="4" w:val="single"/>
              <w:right w:color="000000" w:sz="4" w:val="single"/>
            </w:tcBorders>
            <w:tcMar>
              <w:left w:type="dxa" w:w="30"/>
              <w:right w:type="dxa" w:w="30"/>
            </w:tcMar>
            <w:vAlign w:val="center"/>
          </w:tcPr>
          <w:p w14:paraId="8A280000">
            <w:pPr>
              <w:ind/>
              <w:jc w:val="center"/>
            </w:pPr>
            <w:r>
              <w:t>2,8</w:t>
            </w:r>
          </w:p>
        </w:tc>
        <w:tc>
          <w:tcPr>
            <w:tcW w:type="dxa" w:w="1980"/>
            <w:tcBorders>
              <w:top w:color="000000" w:sz="4" w:val="single"/>
              <w:left w:color="000000" w:sz="4" w:val="single"/>
              <w:right w:color="000000" w:sz="4" w:val="single"/>
            </w:tcBorders>
            <w:tcMar>
              <w:left w:type="dxa" w:w="30"/>
              <w:right w:type="dxa" w:w="30"/>
            </w:tcMar>
            <w:vAlign w:val="center"/>
          </w:tcPr>
          <w:p w14:paraId="8B280000">
            <w:pPr>
              <w:ind/>
              <w:jc w:val="center"/>
            </w:pPr>
            <w:r>
              <w:t>1,173</w:t>
            </w:r>
          </w:p>
        </w:tc>
        <w:tc>
          <w:tcPr>
            <w:tcW w:type="dxa" w:w="2340"/>
            <w:tcBorders>
              <w:top w:color="000000" w:sz="4" w:val="single"/>
              <w:left w:color="000000" w:sz="4" w:val="single"/>
              <w:right w:color="000000" w:sz="4" w:val="single"/>
            </w:tcBorders>
            <w:tcMar>
              <w:left w:type="dxa" w:w="30"/>
              <w:right w:type="dxa" w:w="30"/>
            </w:tcMar>
            <w:vAlign w:val="center"/>
          </w:tcPr>
          <w:p w14:paraId="8C280000">
            <w:pPr>
              <w:ind/>
              <w:jc w:val="center"/>
            </w:pPr>
            <w:r>
              <w:t>1,627</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8D280000">
            <w:r>
              <w:rPr>
                <w:b w:val="1"/>
              </w:rPr>
              <w:t>Итого:</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8E280000">
            <w:pPr>
              <w:ind/>
              <w:jc w:val="center"/>
            </w:pPr>
            <w:r>
              <w:rPr>
                <w:b w:val="1"/>
              </w:rPr>
              <w:t>6,31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8F280000">
            <w:pPr>
              <w:ind/>
              <w:jc w:val="center"/>
              <w:rPr>
                <w:b w:val="1"/>
              </w:rPr>
            </w:pPr>
            <w:r>
              <w:rPr>
                <w:b w:val="1"/>
              </w:rPr>
              <w:t>6,31</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90280000">
            <w:pPr>
              <w:ind/>
              <w:jc w:val="center"/>
              <w:rPr>
                <w:b w:val="1"/>
              </w:rPr>
            </w:pPr>
            <w:r>
              <w:rPr>
                <w:b w:val="1"/>
              </w:rPr>
              <w:t>3,278</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91280000">
            <w:pPr>
              <w:ind/>
              <w:jc w:val="center"/>
              <w:rPr>
                <w:b w:val="1"/>
              </w:rPr>
            </w:pPr>
            <w:r>
              <w:rPr>
                <w:b w:val="1"/>
              </w:rPr>
              <w:t>3,032</w:t>
            </w:r>
          </w:p>
        </w:tc>
      </w:tr>
      <w:tr>
        <w:trPr>
          <w:trHeight w:hRule="atLeast" w:val="640"/>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92280000">
            <w:pPr>
              <w:rPr>
                <w:b w:val="1"/>
              </w:rPr>
            </w:pPr>
            <w:r>
              <w:rPr>
                <w:b w:val="1"/>
              </w:rPr>
              <w:t>ОАО «ОГК-2»-Псковская ГРЭС</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93280000">
            <w:pPr>
              <w:ind/>
              <w:jc w:val="center"/>
              <w:rPr>
                <w:b w:val="1"/>
              </w:rPr>
            </w:pPr>
            <w:r>
              <w:rPr>
                <w:b w:val="1"/>
              </w:rPr>
              <w:t>84,0</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94280000">
            <w:pPr>
              <w:pStyle w:val="Style_18"/>
              <w:spacing w:line="276" w:lineRule="auto"/>
              <w:ind/>
              <w:rPr>
                <w:b w:val="1"/>
              </w:rPr>
            </w:pPr>
            <w:r>
              <w:rPr>
                <w:b w:val="1"/>
              </w:rPr>
              <w:t>84,0</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95280000">
            <w:pPr>
              <w:pStyle w:val="Style_18"/>
              <w:spacing w:line="276" w:lineRule="auto"/>
              <w:ind/>
              <w:rPr>
                <w:b w:val="1"/>
              </w:rPr>
            </w:pPr>
            <w:r>
              <w:rPr>
                <w:b w:val="1"/>
              </w:rPr>
              <w:t>49,6492</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96280000">
            <w:pPr>
              <w:pStyle w:val="Style_18"/>
              <w:spacing w:line="276" w:lineRule="auto"/>
              <w:ind/>
              <w:rPr>
                <w:b w:val="1"/>
              </w:rPr>
            </w:pPr>
            <w:r>
              <w:rPr>
                <w:b w:val="1"/>
              </w:rPr>
              <w:t>34,3508</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97280000">
            <w:r>
              <w:rPr>
                <w:b w:val="1"/>
              </w:rPr>
              <w:t>ВСЕГО пгт. Дедовичи:</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98280000">
            <w:pPr>
              <w:ind/>
              <w:jc w:val="center"/>
            </w:pPr>
            <w:r>
              <w:rPr>
                <w:b w:val="1"/>
              </w:rPr>
              <w:t>90,31</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99280000">
            <w:pPr>
              <w:ind/>
              <w:jc w:val="center"/>
            </w:pPr>
            <w:r>
              <w:rPr>
                <w:b w:val="1"/>
              </w:rPr>
              <w:t>90,31</w:t>
            </w:r>
          </w:p>
        </w:tc>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9A280000">
            <w:pPr>
              <w:ind/>
              <w:jc w:val="center"/>
              <w:rPr>
                <w:b w:val="1"/>
              </w:rPr>
            </w:pPr>
            <w:r>
              <w:rPr>
                <w:b w:val="1"/>
              </w:rPr>
              <w:t>52,9272</w:t>
            </w:r>
          </w:p>
        </w:tc>
        <w:tc>
          <w:tcPr>
            <w:tcW w:type="dxa" w:w="2340"/>
            <w:tcBorders>
              <w:top w:color="000000" w:sz="4" w:val="single"/>
              <w:left w:color="000000" w:sz="4" w:val="single"/>
              <w:bottom w:color="000000" w:sz="4" w:val="single"/>
              <w:right w:color="000000" w:sz="4" w:val="single"/>
            </w:tcBorders>
            <w:tcMar>
              <w:left w:type="dxa" w:w="30"/>
              <w:right w:type="dxa" w:w="30"/>
            </w:tcMar>
            <w:vAlign w:val="center"/>
          </w:tcPr>
          <w:p w14:paraId="9B280000">
            <w:pPr>
              <w:ind/>
              <w:jc w:val="center"/>
              <w:rPr>
                <w:b w:val="1"/>
              </w:rPr>
            </w:pPr>
            <w:r>
              <w:rPr>
                <w:b w:val="1"/>
              </w:rPr>
              <w:t>37,3828</w:t>
            </w:r>
          </w:p>
        </w:tc>
      </w:tr>
    </w:tbl>
    <w:p w14:paraId="9C280000">
      <w:pPr>
        <w:ind w:right="23"/>
      </w:pPr>
    </w:p>
    <w:p w14:paraId="9D280000">
      <w:pPr>
        <w:pStyle w:val="Style_13"/>
        <w:spacing w:after="0" w:before="0" w:line="276" w:lineRule="auto"/>
        <w:ind w:firstLine="709" w:left="0"/>
        <w:jc w:val="both"/>
        <w:rPr>
          <w:color w:val="000000"/>
          <w:sz w:val="26"/>
        </w:rPr>
      </w:pPr>
      <w:r>
        <w:rPr>
          <w:sz w:val="26"/>
        </w:rPr>
        <w:t>В связи с отсутствием строительства жилых многоквартирных домов, прирост потребителей тепловой энергии не планируется.</w:t>
      </w:r>
      <w:r>
        <w:rPr>
          <w:color w:val="000000"/>
          <w:sz w:val="26"/>
        </w:rPr>
        <w:t xml:space="preserve"> Балансы тепловой мощности и перспективной тепловой нагрузки источников тепловой энергии равны существующим. </w:t>
      </w:r>
    </w:p>
    <w:p w14:paraId="9E280000">
      <w:pPr>
        <w:pStyle w:val="Style_14"/>
        <w:spacing w:before="0"/>
        <w:ind w:firstLine="720" w:left="0"/>
      </w:pPr>
    </w:p>
    <w:p w14:paraId="9F280000">
      <w:bookmarkStart w:id="269" w:name="__RefHeading___143"/>
      <w:bookmarkEnd w:id="269"/>
      <w:bookmarkStart w:id="270" w:name="__RefHeading___246"/>
      <w:bookmarkEnd w:id="270"/>
      <w:pPr>
        <w:pStyle w:val="Style_14"/>
        <w:spacing w:before="0"/>
        <w:ind w:firstLine="720" w:left="0"/>
      </w:pPr>
      <w:r>
        <w:t>4.2. Выводы о резервах (дефицитах) существующей системы теплоснабжения при обеспечении перспективной тепловой нагрузки потребителей.</w:t>
      </w:r>
    </w:p>
    <w:p w14:paraId="A0280000">
      <w:pPr>
        <w:pStyle w:val="Style_14"/>
        <w:spacing w:before="0"/>
        <w:ind w:firstLine="720" w:left="0"/>
      </w:pPr>
      <w:r>
        <w:t xml:space="preserve"> </w:t>
      </w:r>
    </w:p>
    <w:p w14:paraId="A1280000">
      <w:pPr>
        <w:ind w:firstLine="720" w:left="0"/>
        <w:jc w:val="both"/>
        <w:rPr>
          <w:sz w:val="26"/>
        </w:rPr>
      </w:pPr>
      <w:r>
        <w:rPr>
          <w:sz w:val="26"/>
        </w:rPr>
        <w:t xml:space="preserve">Исходя из данных таблицы </w:t>
      </w:r>
      <w:r>
        <w:rPr>
          <w:color w:val="000000"/>
          <w:sz w:val="26"/>
        </w:rPr>
        <w:t>4.1.1</w:t>
      </w:r>
      <w:r>
        <w:rPr>
          <w:sz w:val="26"/>
        </w:rPr>
        <w:t xml:space="preserve">, можно провести анализ существующих генерируемых мощностей по каждой энергоснабжающей организации. По  представленным данным резерв по установленной тепловой мощности энергоисточников составляет  </w:t>
      </w:r>
      <w:r>
        <w:rPr>
          <w:sz w:val="26"/>
        </w:rPr>
        <w:t xml:space="preserve">37,3828 </w:t>
      </w:r>
      <w:r>
        <w:rPr>
          <w:sz w:val="26"/>
        </w:rPr>
        <w:t>Гкал/ч в целом по поселку, при этом основная доля свободных тепловых мощностей приходится на филиал  ОАО «ОГК-2»- Псковская ГРЭС.</w:t>
      </w:r>
    </w:p>
    <w:p w14:paraId="A2280000">
      <w:pPr>
        <w:pStyle w:val="Style_28"/>
      </w:pPr>
    </w:p>
    <w:p w14:paraId="A3280000">
      <w:pPr>
        <w:pStyle w:val="Style_28"/>
      </w:pPr>
    </w:p>
    <w:p w14:paraId="A4280000">
      <w:pPr>
        <w:pStyle w:val="Style_28"/>
      </w:pPr>
    </w:p>
    <w:p w14:paraId="A5280000">
      <w:bookmarkStart w:id="271" w:name="__RefHeading___144"/>
      <w:bookmarkEnd w:id="271"/>
      <w:bookmarkStart w:id="272" w:name="__RefHeading___247"/>
      <w:bookmarkEnd w:id="272"/>
      <w:pPr>
        <w:pStyle w:val="Style_12"/>
      </w:pPr>
      <w:r>
        <w:t>Глава 5. "Предложения по строительству, реконструкции и техническому перевооружению источников тепловой энергии"</w:t>
      </w:r>
    </w:p>
    <w:p w14:paraId="A6280000">
      <w:pPr>
        <w:ind w:firstLine="0" w:left="23" w:right="23"/>
      </w:pPr>
    </w:p>
    <w:p w14:paraId="A7280000">
      <w:pPr>
        <w:tabs>
          <w:tab w:leader="none" w:pos="1020" w:val="left"/>
        </w:tabs>
        <w:ind w:firstLine="720" w:left="23" w:right="23"/>
        <w:jc w:val="both"/>
        <w:rPr>
          <w:b w:val="1"/>
          <w:color w:val="000000"/>
          <w:sz w:val="26"/>
        </w:rPr>
      </w:pPr>
      <w:r>
        <w:rPr>
          <w:b w:val="1"/>
          <w:color w:val="000000"/>
          <w:sz w:val="26"/>
        </w:rPr>
        <w:t>5.1.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A8280000">
      <w:pPr>
        <w:tabs>
          <w:tab w:leader="none" w:pos="1020" w:val="left"/>
        </w:tabs>
        <w:ind w:firstLine="720" w:left="23" w:right="23"/>
        <w:jc w:val="both"/>
        <w:rPr>
          <w:b w:val="1"/>
          <w:color w:val="000000"/>
          <w:sz w:val="26"/>
        </w:rPr>
      </w:pPr>
      <w:r>
        <w:rPr>
          <w:b w:val="1"/>
          <w:color w:val="000000"/>
          <w:sz w:val="26"/>
        </w:rPr>
        <w:t xml:space="preserve"> </w:t>
      </w:r>
    </w:p>
    <w:p w14:paraId="A9280000">
      <w:pPr>
        <w:tabs>
          <w:tab w:leader="none" w:pos="1020" w:val="left"/>
        </w:tabs>
        <w:ind w:firstLine="720" w:left="23" w:right="23"/>
        <w:jc w:val="both"/>
        <w:rPr>
          <w:color w:val="000000"/>
          <w:sz w:val="26"/>
        </w:rPr>
      </w:pPr>
      <w:r>
        <w:rPr>
          <w:color w:val="000000"/>
          <w:sz w:val="26"/>
        </w:rPr>
        <w:t>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w:t>
      </w:r>
    </w:p>
    <w:p w14:paraId="AA280000">
      <w:pPr>
        <w:tabs>
          <w:tab w:leader="none" w:pos="1020" w:val="left"/>
        </w:tabs>
        <w:ind w:firstLine="720" w:left="23" w:right="23"/>
        <w:jc w:val="both"/>
        <w:rPr>
          <w:color w:val="000000"/>
          <w:sz w:val="26"/>
        </w:rPr>
      </w:pPr>
    </w:p>
    <w:p w14:paraId="AB280000">
      <w:pPr>
        <w:tabs>
          <w:tab w:leader="none" w:pos="1020" w:val="left"/>
        </w:tabs>
        <w:ind w:firstLine="720" w:left="23" w:right="23"/>
        <w:jc w:val="both"/>
        <w:rPr>
          <w:b w:val="1"/>
          <w:color w:val="000000"/>
          <w:sz w:val="26"/>
        </w:rPr>
      </w:pPr>
      <w:r>
        <w:rPr>
          <w:b w:val="1"/>
          <w:color w:val="000000"/>
          <w:sz w:val="26"/>
        </w:rPr>
        <w:t>5.2.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AC280000">
      <w:pPr>
        <w:tabs>
          <w:tab w:leader="none" w:pos="1020" w:val="left"/>
        </w:tabs>
        <w:ind w:firstLine="720" w:left="23" w:right="23"/>
        <w:jc w:val="both"/>
        <w:rPr>
          <w:b w:val="1"/>
          <w:color w:val="000000"/>
          <w:sz w:val="26"/>
        </w:rPr>
      </w:pPr>
    </w:p>
    <w:p w14:paraId="AD280000">
      <w:pPr>
        <w:tabs>
          <w:tab w:leader="none" w:pos="1020" w:val="left"/>
        </w:tabs>
        <w:ind w:firstLine="720" w:left="23" w:right="23"/>
        <w:jc w:val="both"/>
        <w:rPr>
          <w:color w:val="000000"/>
          <w:sz w:val="26"/>
        </w:rPr>
      </w:pPr>
      <w:r>
        <w:rPr>
          <w:color w:val="000000"/>
          <w:sz w:val="26"/>
        </w:rPr>
        <w:t xml:space="preserve">Перспективных приростов тепловых нагрузок в городском поселении «Дедовичи» не планируется. Реконструкция действующих источников тепловой энергии с </w:t>
      </w:r>
      <w:r>
        <w:rPr>
          <w:color w:val="000000"/>
          <w:sz w:val="26"/>
        </w:rPr>
        <w:t>комбинированной выработкой тепловой и электрической энергии для обеспечения перспективных приростов тепловых нагрузок не требуется.</w:t>
      </w:r>
    </w:p>
    <w:p w14:paraId="AE280000">
      <w:pPr>
        <w:tabs>
          <w:tab w:leader="none" w:pos="1020" w:val="left"/>
        </w:tabs>
        <w:ind w:right="23"/>
        <w:jc w:val="both"/>
        <w:rPr>
          <w:color w:val="000000"/>
          <w:sz w:val="26"/>
        </w:rPr>
      </w:pPr>
    </w:p>
    <w:p w14:paraId="AF280000">
      <w:pPr>
        <w:tabs>
          <w:tab w:leader="none" w:pos="1020" w:val="left"/>
        </w:tabs>
        <w:ind w:firstLine="720" w:left="0"/>
        <w:jc w:val="both"/>
        <w:rPr>
          <w:b w:val="1"/>
          <w:color w:val="000000"/>
          <w:sz w:val="26"/>
        </w:rPr>
      </w:pPr>
      <w:r>
        <w:rPr>
          <w:b w:val="1"/>
          <w:color w:val="000000"/>
          <w:sz w:val="26"/>
        </w:rPr>
        <w:t>5.3.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14:paraId="B0280000">
      <w:pPr>
        <w:tabs>
          <w:tab w:leader="none" w:pos="1020" w:val="left"/>
        </w:tabs>
        <w:ind w:firstLine="720" w:left="0"/>
        <w:jc w:val="both"/>
        <w:rPr>
          <w:b w:val="1"/>
          <w:color w:val="000000"/>
          <w:sz w:val="26"/>
        </w:rPr>
      </w:pPr>
    </w:p>
    <w:p w14:paraId="B1280000">
      <w:pPr>
        <w:tabs>
          <w:tab w:leader="none" w:pos="1020" w:val="left"/>
        </w:tabs>
        <w:ind w:firstLine="720" w:left="0"/>
        <w:jc w:val="both"/>
        <w:rPr>
          <w:color w:val="000000"/>
          <w:sz w:val="26"/>
        </w:rPr>
      </w:pPr>
      <w:r>
        <w:rPr>
          <w:color w:val="000000"/>
          <w:sz w:val="26"/>
        </w:rP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14:paraId="B2280000">
      <w:pPr>
        <w:tabs>
          <w:tab w:leader="none" w:pos="1020" w:val="left"/>
        </w:tabs>
        <w:ind w:firstLine="720" w:left="0"/>
        <w:jc w:val="both"/>
        <w:rPr>
          <w:color w:val="000000"/>
          <w:sz w:val="26"/>
        </w:rPr>
      </w:pPr>
    </w:p>
    <w:p w14:paraId="B3280000">
      <w:pPr>
        <w:tabs>
          <w:tab w:leader="none" w:pos="1020" w:val="left"/>
        </w:tabs>
        <w:ind w:firstLine="720" w:left="0"/>
        <w:jc w:val="both"/>
        <w:rPr>
          <w:b w:val="1"/>
          <w:color w:val="000000"/>
          <w:sz w:val="26"/>
        </w:rPr>
      </w:pPr>
      <w:r>
        <w:rPr>
          <w:b w:val="1"/>
          <w:color w:val="000000"/>
          <w:sz w:val="26"/>
        </w:rPr>
        <w:t>5.4.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B4280000">
      <w:pPr>
        <w:tabs>
          <w:tab w:leader="none" w:pos="1020" w:val="left"/>
        </w:tabs>
        <w:ind w:firstLine="720" w:left="0"/>
        <w:jc w:val="both"/>
        <w:rPr>
          <w:color w:val="000000"/>
          <w:sz w:val="26"/>
        </w:rPr>
      </w:pPr>
      <w:r>
        <w:rPr>
          <w:color w:val="000000"/>
          <w:sz w:val="26"/>
        </w:rPr>
        <w:t>Реконструкция котельных с увеличением зоны их действия путем включения в нее зон действия существующих источников тепловой энергии не предлагается.</w:t>
      </w:r>
    </w:p>
    <w:p w14:paraId="B5280000">
      <w:pPr>
        <w:tabs>
          <w:tab w:leader="none" w:pos="1020" w:val="left"/>
        </w:tabs>
        <w:ind w:firstLine="720" w:left="0"/>
        <w:jc w:val="both"/>
        <w:rPr>
          <w:color w:val="000000"/>
          <w:sz w:val="26"/>
        </w:rPr>
      </w:pPr>
      <w:r>
        <w:rPr>
          <w:color w:val="000000"/>
          <w:sz w:val="26"/>
        </w:rPr>
        <w:t xml:space="preserve"> </w:t>
      </w:r>
    </w:p>
    <w:p w14:paraId="B6280000">
      <w:pPr>
        <w:tabs>
          <w:tab w:leader="none" w:pos="1020" w:val="left"/>
        </w:tabs>
        <w:ind w:firstLine="720" w:left="0"/>
        <w:jc w:val="both"/>
        <w:rPr>
          <w:b w:val="1"/>
          <w:color w:val="000000"/>
          <w:sz w:val="26"/>
        </w:rPr>
      </w:pPr>
      <w:r>
        <w:rPr>
          <w:b w:val="1"/>
          <w:color w:val="000000"/>
          <w:sz w:val="26"/>
        </w:rPr>
        <w:t xml:space="preserve">5.5.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 </w:t>
      </w:r>
    </w:p>
    <w:p w14:paraId="B7280000">
      <w:pPr>
        <w:tabs>
          <w:tab w:leader="none" w:pos="1020" w:val="left"/>
        </w:tabs>
        <w:ind w:firstLine="720" w:left="0"/>
        <w:jc w:val="both"/>
        <w:rPr>
          <w:b w:val="1"/>
          <w:color w:val="000000"/>
          <w:sz w:val="26"/>
        </w:rPr>
      </w:pPr>
    </w:p>
    <w:p w14:paraId="B8280000">
      <w:pPr>
        <w:tabs>
          <w:tab w:leader="none" w:pos="1020" w:val="left"/>
        </w:tabs>
        <w:ind w:firstLine="720" w:left="0"/>
        <w:jc w:val="both"/>
        <w:rPr>
          <w:color w:val="000000"/>
          <w:sz w:val="26"/>
        </w:rPr>
      </w:pPr>
      <w:r>
        <w:rPr>
          <w:color w:val="000000"/>
          <w:sz w:val="26"/>
        </w:rPr>
        <w:t>Перевод котельных в пиковый режим работы по отношению к источникам тепловой энергии с комбинированной выработкой тепловой и электрической энергии не планируется.</w:t>
      </w:r>
      <w:r>
        <w:rPr>
          <w:color w:val="000000"/>
          <w:sz w:val="26"/>
        </w:rPr>
        <w:t xml:space="preserve"> </w:t>
      </w:r>
    </w:p>
    <w:p w14:paraId="B9280000">
      <w:pPr>
        <w:tabs>
          <w:tab w:leader="none" w:pos="1020" w:val="left"/>
        </w:tabs>
        <w:ind/>
        <w:jc w:val="both"/>
        <w:rPr>
          <w:b w:val="1"/>
          <w:color w:val="000000"/>
          <w:sz w:val="26"/>
        </w:rPr>
      </w:pPr>
    </w:p>
    <w:p w14:paraId="BA280000">
      <w:pPr>
        <w:tabs>
          <w:tab w:leader="none" w:pos="1020" w:val="left"/>
        </w:tabs>
        <w:ind w:firstLine="720" w:left="0"/>
        <w:jc w:val="both"/>
        <w:rPr>
          <w:b w:val="1"/>
          <w:color w:val="000000"/>
          <w:sz w:val="26"/>
        </w:rPr>
      </w:pPr>
      <w:r>
        <w:rPr>
          <w:b w:val="1"/>
          <w:color w:val="000000"/>
          <w:sz w:val="26"/>
        </w:rPr>
        <w:t xml:space="preserve">5.6.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 </w:t>
      </w:r>
    </w:p>
    <w:p w14:paraId="BB280000">
      <w:pPr>
        <w:tabs>
          <w:tab w:leader="none" w:pos="1020" w:val="left"/>
        </w:tabs>
        <w:ind w:firstLine="720" w:left="0"/>
        <w:jc w:val="both"/>
        <w:rPr>
          <w:b w:val="1"/>
          <w:color w:val="000000"/>
          <w:sz w:val="26"/>
        </w:rPr>
      </w:pPr>
    </w:p>
    <w:p w14:paraId="BC280000">
      <w:pPr>
        <w:tabs>
          <w:tab w:leader="none" w:pos="1020" w:val="left"/>
        </w:tabs>
        <w:ind w:firstLine="720" w:left="0"/>
        <w:jc w:val="both"/>
        <w:rPr>
          <w:color w:val="000000"/>
          <w:sz w:val="26"/>
        </w:rPr>
      </w:pPr>
      <w:r>
        <w:rPr>
          <w:color w:val="000000"/>
          <w:sz w:val="26"/>
        </w:rPr>
        <w:t xml:space="preserve">Расширение зон действия действующих источников тепловой энергии с комбинированной выработкой тепловой и электрической энергии не планируется. </w:t>
      </w:r>
    </w:p>
    <w:p w14:paraId="BD280000">
      <w:pPr>
        <w:tabs>
          <w:tab w:leader="none" w:pos="1020" w:val="left"/>
        </w:tabs>
        <w:ind w:firstLine="720" w:left="0"/>
        <w:jc w:val="both"/>
        <w:rPr>
          <w:color w:val="000000"/>
          <w:sz w:val="26"/>
        </w:rPr>
      </w:pPr>
    </w:p>
    <w:p w14:paraId="BE280000">
      <w:pPr>
        <w:tabs>
          <w:tab w:leader="none" w:pos="1020" w:val="left"/>
        </w:tabs>
        <w:ind w:firstLine="720" w:left="0"/>
        <w:jc w:val="both"/>
        <w:rPr>
          <w:b w:val="1"/>
          <w:color w:val="000000"/>
          <w:sz w:val="26"/>
        </w:rPr>
      </w:pPr>
      <w:r>
        <w:rPr>
          <w:b w:val="1"/>
          <w:color w:val="000000"/>
          <w:sz w:val="26"/>
        </w:rPr>
        <w:t>5.7.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14:paraId="BF280000">
      <w:pPr>
        <w:tabs>
          <w:tab w:leader="none" w:pos="1020" w:val="left"/>
        </w:tabs>
        <w:ind/>
        <w:jc w:val="both"/>
        <w:rPr>
          <w:color w:val="000000"/>
          <w:sz w:val="26"/>
        </w:rPr>
      </w:pPr>
    </w:p>
    <w:p w14:paraId="C0280000">
      <w:pPr>
        <w:tabs>
          <w:tab w:leader="none" w:pos="1020" w:val="left"/>
        </w:tabs>
        <w:ind w:firstLine="720" w:left="0"/>
        <w:jc w:val="both"/>
        <w:rPr>
          <w:color w:val="000000"/>
          <w:sz w:val="26"/>
        </w:rPr>
      </w:pPr>
      <w:r>
        <w:rPr>
          <w:color w:val="000000"/>
          <w:sz w:val="26"/>
        </w:rPr>
        <w:t xml:space="preserve">Перераспределение объемов тепловой нагрузки между источниками тепловой энергии не предусматривается. </w:t>
      </w:r>
    </w:p>
    <w:p w14:paraId="C1280000">
      <w:pPr>
        <w:spacing w:line="456" w:lineRule="exact"/>
        <w:ind w:firstLine="420" w:left="20"/>
        <w:jc w:val="both"/>
        <w:rPr>
          <w:color w:val="000000"/>
          <w:sz w:val="26"/>
        </w:rPr>
      </w:pPr>
      <w:r>
        <w:rPr>
          <w:color w:val="000000"/>
          <w:sz w:val="26"/>
        </w:rPr>
        <w:t xml:space="preserve">         </w:t>
      </w:r>
    </w:p>
    <w:p w14:paraId="C2280000">
      <w:pPr>
        <w:spacing w:line="456" w:lineRule="exact"/>
        <w:ind w:firstLine="420" w:left="20"/>
        <w:jc w:val="both"/>
        <w:rPr>
          <w:color w:val="000000"/>
          <w:sz w:val="26"/>
        </w:rPr>
      </w:pPr>
    </w:p>
    <w:p w14:paraId="C3280000">
      <w:pPr>
        <w:spacing w:line="456" w:lineRule="exact"/>
        <w:ind w:firstLine="420" w:left="20"/>
        <w:jc w:val="both"/>
        <w:rPr>
          <w:color w:val="000000"/>
          <w:sz w:val="26"/>
        </w:rPr>
      </w:pPr>
    </w:p>
    <w:p w14:paraId="C4280000">
      <w:pPr>
        <w:spacing w:line="456" w:lineRule="exact"/>
        <w:ind w:firstLine="420" w:left="20"/>
        <w:jc w:val="both"/>
        <w:rPr>
          <w:color w:val="000000"/>
          <w:sz w:val="26"/>
        </w:rPr>
      </w:pPr>
    </w:p>
    <w:p w14:paraId="C5280000">
      <w:pPr>
        <w:spacing w:line="456" w:lineRule="exact"/>
        <w:ind w:firstLine="420" w:left="20"/>
        <w:jc w:val="both"/>
        <w:rPr>
          <w:color w:val="000000"/>
          <w:sz w:val="26"/>
        </w:rPr>
      </w:pPr>
    </w:p>
    <w:p w14:paraId="C6280000">
      <w:pPr>
        <w:spacing w:line="456" w:lineRule="exact"/>
        <w:ind w:firstLine="420" w:left="20"/>
        <w:jc w:val="both"/>
        <w:rPr>
          <w:color w:val="000000"/>
          <w:sz w:val="26"/>
        </w:rPr>
      </w:pPr>
    </w:p>
    <w:p w14:paraId="C7280000">
      <w:pPr>
        <w:spacing w:line="456" w:lineRule="exact"/>
        <w:ind w:firstLine="420" w:left="20"/>
        <w:jc w:val="both"/>
        <w:rPr>
          <w:color w:val="000000"/>
          <w:sz w:val="26"/>
        </w:rPr>
      </w:pPr>
    </w:p>
    <w:p w14:paraId="C8280000">
      <w:pPr>
        <w:spacing w:line="456" w:lineRule="exact"/>
        <w:ind w:firstLine="420" w:left="20"/>
        <w:jc w:val="both"/>
        <w:rPr>
          <w:color w:val="000000"/>
          <w:sz w:val="26"/>
        </w:rPr>
      </w:pPr>
    </w:p>
    <w:p w14:paraId="C9280000">
      <w:pPr>
        <w:spacing w:line="456" w:lineRule="exact"/>
        <w:ind w:firstLine="420" w:left="20"/>
        <w:jc w:val="both"/>
        <w:rPr>
          <w:color w:val="000000"/>
          <w:sz w:val="26"/>
        </w:rPr>
      </w:pPr>
    </w:p>
    <w:p w14:paraId="CA280000">
      <w:pPr>
        <w:spacing w:line="456" w:lineRule="exact"/>
        <w:ind w:firstLine="420" w:left="20"/>
        <w:jc w:val="both"/>
        <w:rPr>
          <w:color w:val="000000"/>
          <w:sz w:val="26"/>
        </w:rPr>
      </w:pPr>
    </w:p>
    <w:p w14:paraId="CB280000">
      <w:pPr>
        <w:spacing w:line="456" w:lineRule="exact"/>
        <w:ind w:firstLine="420" w:left="20"/>
        <w:jc w:val="both"/>
        <w:rPr>
          <w:color w:val="000000"/>
          <w:sz w:val="26"/>
        </w:rPr>
      </w:pPr>
    </w:p>
    <w:p w14:paraId="CC280000">
      <w:pPr>
        <w:spacing w:line="456" w:lineRule="exact"/>
        <w:ind w:firstLine="420" w:left="20"/>
        <w:jc w:val="both"/>
        <w:rPr>
          <w:color w:val="000000"/>
          <w:sz w:val="26"/>
        </w:rPr>
      </w:pPr>
    </w:p>
    <w:p w14:paraId="CD280000">
      <w:pPr>
        <w:spacing w:line="456" w:lineRule="exact"/>
        <w:ind w:firstLine="420" w:left="20"/>
        <w:jc w:val="both"/>
        <w:rPr>
          <w:color w:val="000000"/>
          <w:sz w:val="26"/>
        </w:rPr>
      </w:pPr>
    </w:p>
    <w:p w14:paraId="CE280000">
      <w:pPr>
        <w:spacing w:line="456" w:lineRule="exact"/>
        <w:ind w:firstLine="420" w:left="20"/>
        <w:jc w:val="both"/>
        <w:rPr>
          <w:color w:val="000000"/>
          <w:sz w:val="26"/>
        </w:rPr>
      </w:pPr>
    </w:p>
    <w:p w14:paraId="CF280000">
      <w:pPr>
        <w:spacing w:line="456" w:lineRule="exact"/>
        <w:ind w:firstLine="420" w:left="20"/>
        <w:jc w:val="both"/>
        <w:rPr>
          <w:color w:val="000000"/>
          <w:sz w:val="26"/>
        </w:rPr>
      </w:pPr>
    </w:p>
    <w:p w14:paraId="D0280000">
      <w:pPr>
        <w:spacing w:line="456" w:lineRule="exact"/>
        <w:ind w:firstLine="420" w:left="20"/>
        <w:jc w:val="both"/>
        <w:rPr>
          <w:color w:val="000000"/>
          <w:sz w:val="26"/>
        </w:rPr>
      </w:pPr>
    </w:p>
    <w:p w14:paraId="D1280000">
      <w:pPr>
        <w:spacing w:line="456" w:lineRule="exact"/>
        <w:ind w:firstLine="420" w:left="20"/>
        <w:jc w:val="both"/>
        <w:rPr>
          <w:color w:val="000000"/>
          <w:sz w:val="26"/>
        </w:rPr>
      </w:pPr>
    </w:p>
    <w:p w14:paraId="D2280000">
      <w:pPr>
        <w:spacing w:line="456" w:lineRule="exact"/>
        <w:ind w:firstLine="420" w:left="20"/>
        <w:jc w:val="both"/>
        <w:rPr>
          <w:color w:val="000000"/>
          <w:sz w:val="26"/>
        </w:rPr>
      </w:pPr>
    </w:p>
    <w:p w14:paraId="D3280000">
      <w:pPr>
        <w:spacing w:line="456" w:lineRule="exact"/>
        <w:ind w:firstLine="420" w:left="20"/>
        <w:jc w:val="both"/>
        <w:rPr>
          <w:color w:val="000000"/>
          <w:sz w:val="26"/>
        </w:rPr>
      </w:pPr>
    </w:p>
    <w:p w14:paraId="D4280000">
      <w:pPr>
        <w:spacing w:line="456" w:lineRule="exact"/>
        <w:ind w:firstLine="420" w:left="20"/>
        <w:jc w:val="both"/>
        <w:rPr>
          <w:color w:val="000000"/>
          <w:sz w:val="26"/>
        </w:rPr>
      </w:pPr>
    </w:p>
    <w:p w14:paraId="D5280000">
      <w:pPr>
        <w:spacing w:line="456" w:lineRule="exact"/>
        <w:ind w:firstLine="420" w:left="20"/>
        <w:jc w:val="both"/>
        <w:rPr>
          <w:color w:val="000000"/>
          <w:sz w:val="26"/>
        </w:rPr>
      </w:pPr>
    </w:p>
    <w:p w14:paraId="D6280000">
      <w:pPr>
        <w:spacing w:line="456" w:lineRule="exact"/>
        <w:ind w:firstLine="420" w:left="20"/>
        <w:jc w:val="both"/>
        <w:rPr>
          <w:color w:val="000000"/>
          <w:sz w:val="26"/>
        </w:rPr>
      </w:pPr>
    </w:p>
    <w:p w14:paraId="D7280000">
      <w:bookmarkStart w:id="273" w:name="__RefHeading___145"/>
      <w:bookmarkEnd w:id="273"/>
      <w:bookmarkStart w:id="274" w:name="__RefHeading___248"/>
      <w:bookmarkEnd w:id="274"/>
      <w:pPr>
        <w:pStyle w:val="Style_12"/>
      </w:pPr>
      <w:r>
        <w:t>Глава 6. "Предложения по строительству и реконструкции тепловых сетей и сооружений на них</w:t>
      </w:r>
      <w:r>
        <w:t>"</w:t>
      </w:r>
    </w:p>
    <w:p w14:paraId="D8280000"/>
    <w:p w14:paraId="D9280000">
      <w:pPr>
        <w:tabs>
          <w:tab w:leader="none" w:pos="1020" w:val="left"/>
        </w:tabs>
        <w:ind w:firstLine="720" w:left="23" w:right="23"/>
        <w:jc w:val="both"/>
        <w:rPr>
          <w:b w:val="1"/>
          <w:color w:val="000000"/>
          <w:sz w:val="26"/>
        </w:rPr>
      </w:pPr>
      <w:r>
        <w:rPr>
          <w:b w:val="1"/>
          <w:color w:val="000000"/>
          <w:sz w:val="26"/>
        </w:rPr>
        <w:t>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DA280000">
      <w:pPr>
        <w:tabs>
          <w:tab w:leader="none" w:pos="1020" w:val="left"/>
        </w:tabs>
        <w:ind w:firstLine="720" w:left="23" w:right="23"/>
        <w:jc w:val="both"/>
        <w:rPr>
          <w:b w:val="1"/>
          <w:color w:val="000000"/>
          <w:sz w:val="26"/>
        </w:rPr>
      </w:pPr>
    </w:p>
    <w:p w14:paraId="DB280000">
      <w:pPr>
        <w:pStyle w:val="Style_13"/>
        <w:spacing w:after="0" w:before="0" w:line="276" w:lineRule="auto"/>
        <w:ind w:firstLine="720" w:left="23" w:right="23"/>
        <w:jc w:val="both"/>
        <w:rPr>
          <w:color w:val="000000"/>
          <w:sz w:val="26"/>
        </w:rPr>
      </w:pPr>
      <w:r>
        <w:rPr>
          <w:color w:val="000000"/>
          <w:sz w:val="26"/>
        </w:rPr>
        <w:t xml:space="preserve">Строительство и реконструкция тепловых сетей, для обеспечения перераспределение тепловой нагрузки из зон с дефицитом тепловой мощности в зоны с избытком тепловой мощности не требуется. Ввиду отсутствия дефицита в отдельных зонах источников тепловой энергии. </w:t>
      </w:r>
    </w:p>
    <w:p w14:paraId="DC280000">
      <w:pPr>
        <w:ind w:firstLine="720" w:left="23" w:right="23"/>
        <w:jc w:val="both"/>
        <w:rPr>
          <w:sz w:val="26"/>
        </w:rPr>
      </w:pPr>
      <w:r>
        <w:rPr>
          <w:sz w:val="26"/>
        </w:rPr>
        <w:t>Новые отопительные котельные потребуются в случае развития поселения и инвестиционных площадок. Теплоснабжение малоэтажной существующей и перспективной застройки предлагается от автономных источников (твердотопливных или электрических котлов).</w:t>
      </w:r>
    </w:p>
    <w:p w14:paraId="DD280000">
      <w:pPr>
        <w:ind w:firstLine="720" w:left="23" w:right="23"/>
        <w:jc w:val="both"/>
        <w:rPr>
          <w:sz w:val="26"/>
        </w:rPr>
      </w:pPr>
    </w:p>
    <w:p w14:paraId="DE280000">
      <w:pPr>
        <w:tabs>
          <w:tab w:leader="none" w:pos="1020" w:val="left"/>
        </w:tabs>
        <w:ind w:firstLine="720" w:left="23" w:right="23"/>
        <w:jc w:val="both"/>
        <w:rPr>
          <w:b w:val="1"/>
          <w:color w:val="000000"/>
          <w:sz w:val="26"/>
        </w:rPr>
      </w:pPr>
      <w:r>
        <w:rPr>
          <w:b w:val="1"/>
          <w:color w:val="000000"/>
          <w:sz w:val="26"/>
        </w:rPr>
        <w:t xml:space="preserve">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p>
    <w:p w14:paraId="DF280000">
      <w:pPr>
        <w:tabs>
          <w:tab w:leader="none" w:pos="1020" w:val="left"/>
        </w:tabs>
        <w:ind w:firstLine="720" w:left="23" w:right="23"/>
        <w:jc w:val="both"/>
        <w:rPr>
          <w:b w:val="1"/>
          <w:color w:val="000000"/>
          <w:sz w:val="26"/>
        </w:rPr>
      </w:pPr>
    </w:p>
    <w:p w14:paraId="E0280000">
      <w:pPr>
        <w:pStyle w:val="Style_15"/>
        <w:spacing w:line="276" w:lineRule="auto"/>
        <w:ind w:firstLine="720" w:left="0"/>
        <w:jc w:val="both"/>
        <w:rPr>
          <w:sz w:val="26"/>
        </w:rPr>
      </w:pPr>
      <w:r>
        <w:rPr>
          <w:sz w:val="26"/>
        </w:rPr>
        <w:t>Строительство тепловых сетей для обеспечения перспективных приростов тепловой энергии под жилищную, комплексную или производственную застройку во вновь осваиваемых районах поселения не требуется. Ввиду отсутствия новых планируемых объектов строительства.</w:t>
      </w:r>
    </w:p>
    <w:p w14:paraId="E1280000">
      <w:pPr>
        <w:pStyle w:val="Style_15"/>
        <w:spacing w:line="276" w:lineRule="auto"/>
        <w:ind w:firstLine="720" w:left="0"/>
        <w:jc w:val="both"/>
        <w:rPr>
          <w:sz w:val="26"/>
        </w:rPr>
      </w:pPr>
    </w:p>
    <w:p w14:paraId="E2280000">
      <w:pPr>
        <w:tabs>
          <w:tab w:leader="none" w:pos="1020" w:val="left"/>
        </w:tabs>
        <w:ind w:firstLine="720" w:left="0"/>
        <w:jc w:val="both"/>
        <w:rPr>
          <w:b w:val="1"/>
          <w:color w:val="000000"/>
          <w:sz w:val="26"/>
        </w:rPr>
      </w:pPr>
      <w:r>
        <w:rPr>
          <w:b w:val="1"/>
          <w:color w:val="000000"/>
          <w:sz w:val="26"/>
        </w:rPr>
        <w:t>6.3.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E3280000">
      <w:pPr>
        <w:tabs>
          <w:tab w:leader="none" w:pos="1020" w:val="left"/>
        </w:tabs>
        <w:ind w:firstLine="720" w:left="0"/>
        <w:jc w:val="both"/>
        <w:rPr>
          <w:b w:val="1"/>
          <w:color w:val="000000"/>
          <w:sz w:val="26"/>
        </w:rPr>
      </w:pPr>
    </w:p>
    <w:p w14:paraId="E4280000">
      <w:pPr>
        <w:tabs>
          <w:tab w:leader="none" w:pos="1020" w:val="left"/>
        </w:tabs>
        <w:ind w:firstLine="720" w:left="0"/>
        <w:jc w:val="both"/>
        <w:rPr>
          <w:color w:val="000000"/>
          <w:sz w:val="26"/>
        </w:rPr>
      </w:pPr>
      <w:r>
        <w:rPr>
          <w:color w:val="000000"/>
          <w:sz w:val="26"/>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w:t>
      </w:r>
    </w:p>
    <w:p w14:paraId="E5280000">
      <w:pPr>
        <w:tabs>
          <w:tab w:leader="none" w:pos="1020" w:val="left"/>
        </w:tabs>
        <w:ind w:firstLine="720" w:left="0"/>
        <w:jc w:val="both"/>
        <w:rPr>
          <w:color w:val="000000"/>
          <w:sz w:val="26"/>
        </w:rPr>
      </w:pPr>
    </w:p>
    <w:p w14:paraId="E6280000">
      <w:pPr>
        <w:tabs>
          <w:tab w:leader="none" w:pos="1020" w:val="left"/>
        </w:tabs>
        <w:ind w:firstLine="720" w:left="0"/>
        <w:jc w:val="both"/>
        <w:rPr>
          <w:b w:val="1"/>
          <w:color w:val="000000"/>
          <w:sz w:val="26"/>
        </w:rPr>
      </w:pPr>
      <w:r>
        <w:rPr>
          <w:b w:val="1"/>
          <w:color w:val="000000"/>
          <w:sz w:val="26"/>
        </w:rPr>
        <w:t xml:space="preserve">6.4.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14:paraId="E7280000">
      <w:pPr>
        <w:tabs>
          <w:tab w:leader="none" w:pos="1020" w:val="left"/>
        </w:tabs>
        <w:ind w:firstLine="720" w:left="0"/>
        <w:jc w:val="both"/>
        <w:rPr>
          <w:b w:val="1"/>
          <w:color w:val="000000"/>
          <w:sz w:val="26"/>
        </w:rPr>
      </w:pPr>
    </w:p>
    <w:p w14:paraId="E8280000">
      <w:pPr>
        <w:tabs>
          <w:tab w:leader="none" w:pos="1020" w:val="left"/>
        </w:tabs>
        <w:ind w:firstLine="720" w:left="0"/>
        <w:jc w:val="both"/>
        <w:rPr>
          <w:color w:val="000000"/>
          <w:sz w:val="26"/>
        </w:rPr>
      </w:pPr>
      <w:r>
        <w:rPr>
          <w:color w:val="000000"/>
          <w:sz w:val="26"/>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w:t>
      </w:r>
    </w:p>
    <w:p w14:paraId="E9280000">
      <w:pPr>
        <w:tabs>
          <w:tab w:leader="none" w:pos="1020" w:val="left"/>
        </w:tabs>
        <w:ind w:firstLine="720" w:left="0"/>
        <w:jc w:val="both"/>
        <w:rPr>
          <w:b w:val="1"/>
          <w:color w:val="000000"/>
          <w:sz w:val="26"/>
        </w:rPr>
      </w:pPr>
      <w:r>
        <w:rPr>
          <w:b w:val="1"/>
          <w:color w:val="000000"/>
          <w:sz w:val="26"/>
        </w:rPr>
        <w:t xml:space="preserve">6.5. Строительство тепловых сетей для обеспечения нормативной надежности теплоснабжения. </w:t>
      </w:r>
    </w:p>
    <w:p w14:paraId="EA280000">
      <w:pPr>
        <w:pStyle w:val="Style_26"/>
        <w:spacing w:after="0"/>
        <w:ind w:firstLine="0" w:left="0"/>
        <w:jc w:val="both"/>
        <w:rPr>
          <w:rFonts w:ascii="Times New Roman" w:hAnsi="Times New Roman"/>
          <w:sz w:val="26"/>
        </w:rPr>
      </w:pPr>
    </w:p>
    <w:p w14:paraId="EB280000">
      <w:pPr>
        <w:pStyle w:val="Style_26"/>
        <w:spacing w:after="0"/>
        <w:ind w:firstLine="720" w:left="0"/>
        <w:jc w:val="both"/>
        <w:rPr>
          <w:rFonts w:ascii="Times New Roman" w:hAnsi="Times New Roman"/>
          <w:sz w:val="26"/>
        </w:rPr>
      </w:pPr>
      <w:r>
        <w:rPr>
          <w:rFonts w:ascii="Times New Roman" w:hAnsi="Times New Roman"/>
          <w:sz w:val="26"/>
        </w:rPr>
        <w:t>Для обеспечения нормативной надежности безопасности теплоснабжения необходимо запланировать работы по ремонту  участков тепловых сетей.</w:t>
      </w:r>
    </w:p>
    <w:p w14:paraId="EC280000">
      <w:pPr>
        <w:tabs>
          <w:tab w:leader="none" w:pos="1020" w:val="left"/>
        </w:tabs>
        <w:ind/>
        <w:jc w:val="both"/>
        <w:rPr>
          <w:b w:val="1"/>
          <w:color w:val="000000"/>
          <w:sz w:val="26"/>
        </w:rPr>
      </w:pPr>
    </w:p>
    <w:p w14:paraId="ED280000">
      <w:pPr>
        <w:tabs>
          <w:tab w:leader="none" w:pos="1020" w:val="left"/>
        </w:tabs>
        <w:ind w:firstLine="720" w:left="0"/>
        <w:jc w:val="both"/>
        <w:rPr>
          <w:b w:val="1"/>
          <w:color w:val="000000"/>
          <w:sz w:val="26"/>
        </w:rPr>
      </w:pPr>
      <w:r>
        <w:rPr>
          <w:b w:val="1"/>
          <w:color w:val="000000"/>
          <w:sz w:val="26"/>
        </w:rPr>
        <w:t>6.6. Реконструкция тепловых сетей с увеличением диаметра трубопроводов для обеспечения перспективных приростов тепловой нагрузки.</w:t>
      </w:r>
    </w:p>
    <w:p w14:paraId="EE280000">
      <w:pPr>
        <w:tabs>
          <w:tab w:leader="none" w:pos="1020" w:val="left"/>
        </w:tabs>
        <w:ind w:firstLine="720" w:left="0"/>
        <w:jc w:val="both"/>
        <w:rPr>
          <w:b w:val="1"/>
          <w:color w:val="000000"/>
          <w:sz w:val="26"/>
        </w:rPr>
      </w:pPr>
    </w:p>
    <w:p w14:paraId="EF280000">
      <w:pPr>
        <w:tabs>
          <w:tab w:leader="none" w:pos="1020" w:val="left"/>
        </w:tabs>
        <w:ind w:firstLine="720" w:left="0"/>
        <w:jc w:val="both"/>
        <w:rPr>
          <w:color w:val="000000"/>
          <w:sz w:val="26"/>
        </w:rPr>
      </w:pPr>
      <w:r>
        <w:rPr>
          <w:sz w:val="26"/>
        </w:rPr>
        <w:t>Реконструкция тепловых сетей с увеличением диаметра трубопроводов для обеспечения перспективных приростов тепловой нагрузки не требуется. Ввиду отсутствия новых планируемых объектов строительства</w:t>
      </w:r>
      <w:r>
        <w:rPr>
          <w:color w:val="000000"/>
          <w:sz w:val="26"/>
        </w:rPr>
        <w:t>.</w:t>
      </w:r>
    </w:p>
    <w:p w14:paraId="F0280000">
      <w:pPr>
        <w:tabs>
          <w:tab w:leader="none" w:pos="1020" w:val="left"/>
        </w:tabs>
        <w:ind w:firstLine="720" w:left="0"/>
        <w:jc w:val="both"/>
        <w:rPr>
          <w:color w:val="000000"/>
          <w:sz w:val="26"/>
        </w:rPr>
      </w:pPr>
    </w:p>
    <w:p w14:paraId="F1280000">
      <w:pPr>
        <w:tabs>
          <w:tab w:leader="none" w:pos="1020" w:val="left"/>
        </w:tabs>
        <w:ind w:firstLine="720" w:left="0"/>
        <w:jc w:val="both"/>
        <w:rPr>
          <w:b w:val="1"/>
          <w:color w:val="000000"/>
          <w:sz w:val="26"/>
        </w:rPr>
      </w:pPr>
      <w:r>
        <w:rPr>
          <w:b w:val="1"/>
          <w:color w:val="000000"/>
          <w:sz w:val="26"/>
        </w:rPr>
        <w:t xml:space="preserve">6.7. Реконструкция тепловых сетей, подлежащих замене в связи с исчерпанием эксплуатационного ресурса. </w:t>
      </w:r>
    </w:p>
    <w:p w14:paraId="F2280000">
      <w:pPr>
        <w:tabs>
          <w:tab w:leader="none" w:pos="1020" w:val="left"/>
        </w:tabs>
        <w:ind w:firstLine="720" w:left="0"/>
        <w:jc w:val="both"/>
        <w:rPr>
          <w:b w:val="1"/>
          <w:color w:val="000000"/>
          <w:sz w:val="26"/>
        </w:rPr>
      </w:pPr>
    </w:p>
    <w:p w14:paraId="F3280000">
      <w:pPr>
        <w:pStyle w:val="Style_26"/>
        <w:spacing w:after="0"/>
        <w:ind w:firstLine="720" w:left="0"/>
        <w:jc w:val="both"/>
        <w:rPr>
          <w:rFonts w:ascii="Times New Roman" w:hAnsi="Times New Roman"/>
          <w:sz w:val="26"/>
        </w:rPr>
      </w:pPr>
      <w:r>
        <w:rPr>
          <w:rFonts w:ascii="Times New Roman" w:hAnsi="Times New Roman"/>
          <w:sz w:val="26"/>
        </w:rPr>
        <w:t xml:space="preserve">Участков тепловых сетей подлежащих замене в связи с отсутствием эксплуатационного ресурса на момент составления схемы не имеется. </w:t>
      </w:r>
    </w:p>
    <w:p w14:paraId="F4280000">
      <w:pPr>
        <w:pStyle w:val="Style_26"/>
        <w:spacing w:after="0"/>
        <w:ind w:firstLine="720" w:left="0"/>
        <w:jc w:val="both"/>
        <w:rPr>
          <w:rFonts w:ascii="Times New Roman" w:hAnsi="Times New Roman"/>
          <w:sz w:val="26"/>
        </w:rPr>
      </w:pPr>
    </w:p>
    <w:p w14:paraId="F5280000">
      <w:pPr>
        <w:pStyle w:val="Style_26"/>
        <w:spacing w:after="0"/>
        <w:ind w:firstLine="720" w:left="0"/>
        <w:jc w:val="both"/>
        <w:rPr>
          <w:rFonts w:ascii="Times New Roman" w:hAnsi="Times New Roman"/>
          <w:sz w:val="26"/>
        </w:rPr>
      </w:pPr>
    </w:p>
    <w:p w14:paraId="F6280000">
      <w:pPr>
        <w:pStyle w:val="Style_28"/>
      </w:pPr>
    </w:p>
    <w:p w14:paraId="F7280000">
      <w:pPr>
        <w:pStyle w:val="Style_28"/>
      </w:pPr>
    </w:p>
    <w:p w14:paraId="F8280000">
      <w:pPr>
        <w:pStyle w:val="Style_28"/>
      </w:pPr>
    </w:p>
    <w:p w14:paraId="F9280000">
      <w:pPr>
        <w:pStyle w:val="Style_28"/>
      </w:pPr>
    </w:p>
    <w:p w14:paraId="FA280000">
      <w:pPr>
        <w:pStyle w:val="Style_28"/>
      </w:pPr>
    </w:p>
    <w:p w14:paraId="FB280000">
      <w:pPr>
        <w:pStyle w:val="Style_28"/>
      </w:pPr>
    </w:p>
    <w:p w14:paraId="FC280000">
      <w:pPr>
        <w:pStyle w:val="Style_28"/>
      </w:pPr>
    </w:p>
    <w:p w14:paraId="FD280000">
      <w:pPr>
        <w:pStyle w:val="Style_28"/>
      </w:pPr>
    </w:p>
    <w:p w14:paraId="FE280000">
      <w:pPr>
        <w:pStyle w:val="Style_28"/>
      </w:pPr>
    </w:p>
    <w:p w14:paraId="FF280000">
      <w:pPr>
        <w:pStyle w:val="Style_28"/>
      </w:pPr>
    </w:p>
    <w:p w14:paraId="00290000">
      <w:pPr>
        <w:pStyle w:val="Style_28"/>
      </w:pPr>
    </w:p>
    <w:p w14:paraId="01290000">
      <w:pPr>
        <w:pStyle w:val="Style_28"/>
      </w:pPr>
    </w:p>
    <w:p w14:paraId="02290000">
      <w:pPr>
        <w:pStyle w:val="Style_28"/>
      </w:pPr>
    </w:p>
    <w:p w14:paraId="03290000">
      <w:pPr>
        <w:pStyle w:val="Style_28"/>
      </w:pPr>
    </w:p>
    <w:p w14:paraId="04290000">
      <w:pPr>
        <w:pStyle w:val="Style_28"/>
      </w:pPr>
    </w:p>
    <w:p w14:paraId="05290000">
      <w:pPr>
        <w:pStyle w:val="Style_28"/>
      </w:pPr>
    </w:p>
    <w:p w14:paraId="06290000">
      <w:pPr>
        <w:pStyle w:val="Style_28"/>
      </w:pPr>
    </w:p>
    <w:p w14:paraId="07290000">
      <w:pPr>
        <w:pStyle w:val="Style_28"/>
      </w:pPr>
    </w:p>
    <w:p w14:paraId="08290000">
      <w:pPr>
        <w:pStyle w:val="Style_28"/>
      </w:pPr>
    </w:p>
    <w:p w14:paraId="09290000">
      <w:pPr>
        <w:pStyle w:val="Style_28"/>
      </w:pPr>
    </w:p>
    <w:p w14:paraId="0A290000">
      <w:pPr>
        <w:pStyle w:val="Style_28"/>
      </w:pPr>
    </w:p>
    <w:p w14:paraId="0B290000">
      <w:pPr>
        <w:pStyle w:val="Style_28"/>
      </w:pPr>
    </w:p>
    <w:p w14:paraId="0C290000">
      <w:bookmarkStart w:id="275" w:name="__RefHeading___146"/>
      <w:bookmarkEnd w:id="275"/>
      <w:bookmarkStart w:id="276" w:name="__RefHeading___249"/>
      <w:bookmarkEnd w:id="276"/>
      <w:pPr>
        <w:pStyle w:val="Style_12"/>
      </w:pPr>
      <w:r>
        <w:t>Глава 7. "Перспективные топливные балансы"</w:t>
      </w:r>
      <w:r>
        <w:t xml:space="preserve"> </w:t>
      </w:r>
    </w:p>
    <w:p w14:paraId="0D290000"/>
    <w:p w14:paraId="0E290000">
      <w:pPr>
        <w:tabs>
          <w:tab w:leader="none" w:pos="1020" w:val="left"/>
        </w:tabs>
        <w:ind w:firstLine="720" w:left="0"/>
        <w:jc w:val="both"/>
        <w:rPr>
          <w:b w:val="1"/>
          <w:color w:val="000000"/>
          <w:sz w:val="26"/>
        </w:rPr>
      </w:pPr>
      <w:r>
        <w:rPr>
          <w:b w:val="1"/>
          <w:color w:val="000000"/>
          <w:sz w:val="26"/>
        </w:rPr>
        <w:t>7.1.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14:paraId="0F290000">
      <w:pPr>
        <w:pStyle w:val="Style_26"/>
        <w:spacing w:after="0"/>
        <w:ind w:firstLine="720" w:left="0"/>
        <w:jc w:val="both"/>
        <w:rPr>
          <w:rFonts w:ascii="Times New Roman" w:hAnsi="Times New Roman"/>
          <w:sz w:val="26"/>
        </w:rPr>
      </w:pPr>
      <w:r>
        <w:rPr>
          <w:rFonts w:ascii="Times New Roman" w:hAnsi="Times New Roman"/>
          <w:sz w:val="26"/>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14:paraId="10290000">
      <w:pPr>
        <w:ind/>
        <w:jc w:val="both"/>
        <w:rPr>
          <w:sz w:val="26"/>
        </w:rPr>
      </w:pPr>
    </w:p>
    <w:p w14:paraId="11290000">
      <w:pPr>
        <w:pStyle w:val="Style_22"/>
        <w:ind w:firstLine="0" w:left="23" w:right="23"/>
      </w:pPr>
      <w:r>
        <w:rPr>
          <w:b w:val="0"/>
        </w:rPr>
        <w:t xml:space="preserve">Таблица </w:t>
      </w:r>
      <w:r>
        <w:rPr>
          <w:b w:val="0"/>
        </w:rPr>
        <w:t>7.1.1</w:t>
      </w:r>
      <w:r>
        <w:rPr>
          <w:b w:val="0"/>
        </w:rPr>
        <w:t>.</w:t>
      </w:r>
      <w:r>
        <w:t xml:space="preserve"> Годовой перспективный расход основного топлива на источнике тепла.</w:t>
      </w:r>
    </w:p>
    <w:p w14:paraId="12290000">
      <w:pPr>
        <w:spacing w:line="380" w:lineRule="exact"/>
        <w:ind w:right="23"/>
        <w:jc w:val="both"/>
        <w:rPr>
          <w:b w:val="1"/>
          <w:color w:val="000000"/>
          <w:sz w:val="25"/>
        </w:rPr>
      </w:pPr>
    </w:p>
    <w:tbl>
      <w:tblPr>
        <w:tblStyle w:val="Style_16"/>
        <w:tblInd w:type="dxa" w:w="30"/>
        <w:tblLayout w:type="fixed"/>
        <w:tblCellMar>
          <w:left w:type="dxa" w:w="30"/>
          <w:right w:type="dxa" w:w="30"/>
        </w:tblCellMar>
      </w:tblPr>
      <w:tblGrid>
        <w:gridCol w:w="1980"/>
        <w:gridCol w:w="1800"/>
        <w:gridCol w:w="2880"/>
        <w:gridCol w:w="1620"/>
        <w:gridCol w:w="1620"/>
      </w:tblGrid>
      <w:tr>
        <w:trPr>
          <w:trHeight w:hRule="atLeast" w:val="798"/>
        </w:trPr>
        <w:tc>
          <w:tcPr>
            <w:tcW w:type="dxa" w:w="1980"/>
            <w:tcBorders>
              <w:top w:color="000000" w:sz="4" w:val="single"/>
              <w:left w:color="000000" w:sz="4" w:val="single"/>
              <w:right w:color="000000" w:sz="4" w:val="single"/>
            </w:tcBorders>
            <w:tcMar>
              <w:left w:type="dxa" w:w="30"/>
              <w:right w:type="dxa" w:w="30"/>
            </w:tcMar>
            <w:vAlign w:val="center"/>
          </w:tcPr>
          <w:p w14:paraId="13290000">
            <w:pPr>
              <w:ind/>
              <w:jc w:val="center"/>
              <w:rPr>
                <w:b w:val="1"/>
                <w:color w:val="000000"/>
              </w:rPr>
            </w:pPr>
            <w:r>
              <w:rPr>
                <w:b w:val="1"/>
                <w:color w:val="000000"/>
              </w:rPr>
              <w:t>Наименование источника тепловой энергии</w:t>
            </w:r>
          </w:p>
        </w:tc>
        <w:tc>
          <w:tcPr>
            <w:tcW w:type="dxa" w:w="1800"/>
            <w:tcBorders>
              <w:top w:color="000000" w:sz="4" w:val="single"/>
              <w:left w:color="000000" w:sz="4" w:val="single"/>
              <w:right w:color="000000" w:sz="4" w:val="single"/>
            </w:tcBorders>
            <w:tcMar>
              <w:left w:type="dxa" w:w="30"/>
              <w:right w:type="dxa" w:w="30"/>
            </w:tcMar>
            <w:vAlign w:val="center"/>
          </w:tcPr>
          <w:p w14:paraId="14290000">
            <w:pPr>
              <w:ind/>
              <w:jc w:val="center"/>
              <w:rPr>
                <w:b w:val="1"/>
              </w:rPr>
            </w:pPr>
            <w:r>
              <w:rPr>
                <w:b w:val="1"/>
              </w:rPr>
              <w:t xml:space="preserve">Вид </w:t>
            </w:r>
          </w:p>
          <w:p w14:paraId="15290000">
            <w:pPr>
              <w:ind/>
              <w:jc w:val="center"/>
              <w:rPr>
                <w:b w:val="1"/>
              </w:rPr>
            </w:pPr>
            <w:r>
              <w:rPr>
                <w:b w:val="1"/>
              </w:rPr>
              <w:t>топлива</w:t>
            </w:r>
          </w:p>
        </w:tc>
        <w:tc>
          <w:tcPr>
            <w:tcW w:type="dxa" w:w="2880"/>
            <w:tcBorders>
              <w:top w:color="000000" w:sz="4" w:val="single"/>
              <w:left w:color="000000" w:sz="4" w:val="single"/>
              <w:right w:color="000000" w:sz="4" w:val="single"/>
            </w:tcBorders>
            <w:tcMar>
              <w:left w:type="dxa" w:w="30"/>
              <w:right w:type="dxa" w:w="30"/>
            </w:tcMar>
            <w:vAlign w:val="center"/>
          </w:tcPr>
          <w:p w14:paraId="16290000">
            <w:pPr>
              <w:ind/>
              <w:jc w:val="center"/>
              <w:rPr>
                <w:b w:val="1"/>
              </w:rPr>
            </w:pPr>
            <w:r>
              <w:rPr>
                <w:b w:val="1"/>
              </w:rPr>
              <w:t>Годовой расход топлива в натуральных единицах, тыс. м</w:t>
            </w:r>
            <w:r>
              <w:rPr>
                <w:b w:val="1"/>
                <w:vertAlign w:val="superscript"/>
              </w:rPr>
              <w:t>3</w:t>
            </w:r>
          </w:p>
        </w:tc>
        <w:tc>
          <w:tcPr>
            <w:tcW w:type="dxa" w:w="1620"/>
            <w:tcBorders>
              <w:top w:color="000000" w:sz="4" w:val="single"/>
              <w:left w:color="000000" w:sz="4" w:val="single"/>
              <w:right w:color="000000" w:sz="4" w:val="single"/>
            </w:tcBorders>
            <w:tcMar>
              <w:left w:type="dxa" w:w="30"/>
              <w:right w:type="dxa" w:w="30"/>
            </w:tcMar>
            <w:vAlign w:val="center"/>
          </w:tcPr>
          <w:p w14:paraId="17290000">
            <w:pPr>
              <w:ind/>
              <w:jc w:val="center"/>
              <w:rPr>
                <w:b w:val="1"/>
              </w:rPr>
            </w:pPr>
            <w:r>
              <w:rPr>
                <w:b w:val="1"/>
              </w:rPr>
              <w:t>Резервный вид топлива</w:t>
            </w:r>
          </w:p>
        </w:tc>
        <w:tc>
          <w:tcPr>
            <w:tcW w:type="dxa" w:w="1620"/>
            <w:tcBorders>
              <w:top w:color="000000" w:sz="4" w:val="single"/>
              <w:left w:color="000000" w:sz="4" w:val="single"/>
              <w:right w:color="000000" w:sz="4" w:val="single"/>
            </w:tcBorders>
            <w:tcMar>
              <w:left w:type="dxa" w:w="30"/>
              <w:right w:type="dxa" w:w="30"/>
            </w:tcMar>
            <w:vAlign w:val="center"/>
          </w:tcPr>
          <w:p w14:paraId="18290000">
            <w:pPr>
              <w:ind/>
              <w:jc w:val="center"/>
              <w:rPr>
                <w:b w:val="1"/>
              </w:rPr>
            </w:pPr>
            <w:r>
              <w:rPr>
                <w:b w:val="1"/>
              </w:rPr>
              <w:t>Аварийный вид топлива</w:t>
            </w:r>
          </w:p>
        </w:tc>
      </w:tr>
      <w:tr>
        <w:trPr>
          <w:trHeight w:hRule="atLeast" w:val="90"/>
        </w:trPr>
        <w:tc>
          <w:tcPr>
            <w:tcW w:type="dxa" w:w="9900"/>
            <w:gridSpan w:val="5"/>
            <w:tcBorders>
              <w:top w:color="000000" w:sz="4" w:val="single"/>
              <w:left w:color="000000" w:sz="4" w:val="single"/>
              <w:bottom w:color="000000" w:sz="4" w:val="single"/>
              <w:right w:color="000000" w:sz="4" w:val="single"/>
            </w:tcBorders>
            <w:tcMar>
              <w:left w:type="dxa" w:w="30"/>
              <w:right w:type="dxa" w:w="30"/>
            </w:tcMar>
            <w:vAlign w:val="center"/>
          </w:tcPr>
          <w:p w14:paraId="19290000">
            <w:pPr>
              <w:pStyle w:val="Style_3"/>
              <w:tabs>
                <w:tab w:leader="none" w:pos="4677" w:val="clear"/>
                <w:tab w:leader="none" w:pos="9355" w:val="clear"/>
              </w:tabs>
              <w:spacing w:line="276" w:lineRule="auto"/>
              <w:ind/>
              <w:rPr>
                <w:b w:val="1"/>
              </w:rPr>
            </w:pPr>
            <w:r>
              <w:rPr>
                <w:b w:val="1"/>
              </w:rPr>
              <w:t>МП ЖКХ Дедовичского района</w:t>
            </w:r>
          </w:p>
        </w:tc>
      </w:tr>
      <w:tr>
        <w:trPr>
          <w:trHeight w:hRule="atLeast" w:val="286"/>
        </w:trPr>
        <w:tc>
          <w:tcPr>
            <w:tcW w:type="dxa" w:w="1980"/>
            <w:tcBorders>
              <w:top w:color="000000" w:sz="4" w:val="single"/>
              <w:left w:color="000000" w:sz="4" w:val="single"/>
              <w:right w:color="000000" w:sz="4" w:val="single"/>
            </w:tcBorders>
            <w:tcMar>
              <w:left w:type="dxa" w:w="30"/>
              <w:right w:type="dxa" w:w="30"/>
            </w:tcMar>
            <w:vAlign w:val="center"/>
          </w:tcPr>
          <w:p w14:paraId="1A290000">
            <w:r>
              <w:t>Котельная № 1</w:t>
            </w:r>
          </w:p>
        </w:tc>
        <w:tc>
          <w:tcPr>
            <w:tcW w:type="dxa" w:w="1800"/>
            <w:tcBorders>
              <w:top w:color="000000" w:sz="4" w:val="single"/>
              <w:left w:color="000000" w:sz="4" w:val="single"/>
              <w:right w:color="000000" w:sz="4" w:val="single"/>
            </w:tcBorders>
            <w:tcMar>
              <w:left w:type="dxa" w:w="30"/>
              <w:right w:type="dxa" w:w="30"/>
            </w:tcMar>
            <w:vAlign w:val="center"/>
          </w:tcPr>
          <w:p w14:paraId="1B290000">
            <w:pPr>
              <w:ind/>
              <w:jc w:val="center"/>
            </w:pPr>
            <w:r>
              <w:t>природный газ</w:t>
            </w:r>
          </w:p>
        </w:tc>
        <w:tc>
          <w:tcPr>
            <w:tcW w:type="dxa" w:w="2880"/>
            <w:tcBorders>
              <w:top w:color="000000" w:sz="4" w:val="single"/>
              <w:left w:color="000000" w:sz="4" w:val="single"/>
              <w:right w:color="000000" w:sz="4" w:val="single"/>
            </w:tcBorders>
            <w:tcMar>
              <w:left w:type="dxa" w:w="30"/>
              <w:right w:type="dxa" w:w="30"/>
            </w:tcMar>
            <w:vAlign w:val="center"/>
          </w:tcPr>
          <w:p w14:paraId="1C290000">
            <w:pPr>
              <w:ind/>
              <w:jc w:val="center"/>
              <w:rPr>
                <w:color w:val="000000"/>
              </w:rPr>
            </w:pPr>
            <w:r>
              <w:rPr>
                <w:color w:val="000000"/>
              </w:rPr>
              <w:t>538,088</w:t>
            </w:r>
          </w:p>
        </w:tc>
        <w:tc>
          <w:tcPr>
            <w:tcW w:type="dxa" w:w="1620"/>
            <w:tcBorders>
              <w:top w:color="000000" w:sz="4" w:val="single"/>
              <w:left w:color="000000" w:sz="4" w:val="single"/>
              <w:right w:color="000000" w:sz="4" w:val="single"/>
            </w:tcBorders>
            <w:tcMar>
              <w:left w:type="dxa" w:w="30"/>
              <w:right w:type="dxa" w:w="30"/>
            </w:tcMar>
            <w:vAlign w:val="center"/>
          </w:tcPr>
          <w:p w14:paraId="1D290000">
            <w:pPr>
              <w:ind/>
              <w:jc w:val="center"/>
              <w:rPr>
                <w:color w:val="000000"/>
              </w:rPr>
            </w:pPr>
            <w:r>
              <w:rPr>
                <w:sz w:val="26"/>
              </w:rPr>
              <w:t>–</w:t>
            </w:r>
          </w:p>
        </w:tc>
        <w:tc>
          <w:tcPr>
            <w:tcW w:type="dxa" w:w="1620"/>
            <w:tcBorders>
              <w:top w:color="000000" w:sz="4" w:val="single"/>
              <w:left w:color="000000" w:sz="4" w:val="single"/>
              <w:right w:color="000000" w:sz="4" w:val="single"/>
            </w:tcBorders>
            <w:tcMar>
              <w:left w:type="dxa" w:w="30"/>
              <w:right w:type="dxa" w:w="30"/>
            </w:tcMar>
            <w:vAlign w:val="center"/>
          </w:tcPr>
          <w:p w14:paraId="1E290000">
            <w:pPr>
              <w:ind/>
              <w:jc w:val="center"/>
              <w:rPr>
                <w:color w:val="000000"/>
              </w:rPr>
            </w:pPr>
            <w:r>
              <w:rPr>
                <w:sz w:val="26"/>
              </w:rPr>
              <w:t>–</w:t>
            </w:r>
          </w:p>
        </w:tc>
      </w:tr>
      <w:tr>
        <w:trPr>
          <w:trHeight w:hRule="atLeast" w:val="350"/>
        </w:trPr>
        <w:tc>
          <w:tcPr>
            <w:tcW w:type="dxa" w:w="1980"/>
            <w:tcBorders>
              <w:top w:color="000000" w:sz="4" w:val="single"/>
              <w:left w:color="000000" w:sz="4" w:val="single"/>
              <w:right w:color="000000" w:sz="4" w:val="single"/>
            </w:tcBorders>
            <w:tcMar>
              <w:left w:type="dxa" w:w="30"/>
              <w:right w:type="dxa" w:w="30"/>
            </w:tcMar>
            <w:vAlign w:val="center"/>
          </w:tcPr>
          <w:p w14:paraId="1F290000">
            <w:r>
              <w:t>Котельная № 2</w:t>
            </w:r>
          </w:p>
        </w:tc>
        <w:tc>
          <w:tcPr>
            <w:tcW w:type="dxa" w:w="1800"/>
            <w:tcBorders>
              <w:top w:color="000000" w:sz="4" w:val="single"/>
              <w:left w:color="000000" w:sz="4" w:val="single"/>
              <w:right w:color="000000" w:sz="4" w:val="single"/>
            </w:tcBorders>
            <w:tcMar>
              <w:left w:type="dxa" w:w="30"/>
              <w:right w:type="dxa" w:w="30"/>
            </w:tcMar>
            <w:vAlign w:val="center"/>
          </w:tcPr>
          <w:p w14:paraId="20290000">
            <w:pPr>
              <w:ind/>
              <w:jc w:val="center"/>
            </w:pPr>
            <w:r>
              <w:t>природный газ</w:t>
            </w:r>
          </w:p>
        </w:tc>
        <w:tc>
          <w:tcPr>
            <w:tcW w:type="dxa" w:w="2880"/>
            <w:tcBorders>
              <w:top w:color="000000" w:sz="4" w:val="single"/>
              <w:left w:color="000000" w:sz="4" w:val="single"/>
              <w:right w:color="000000" w:sz="4" w:val="single"/>
            </w:tcBorders>
            <w:tcMar>
              <w:left w:type="dxa" w:w="30"/>
              <w:right w:type="dxa" w:w="30"/>
            </w:tcMar>
            <w:vAlign w:val="center"/>
          </w:tcPr>
          <w:p w14:paraId="21290000">
            <w:pPr>
              <w:ind/>
              <w:jc w:val="center"/>
            </w:pPr>
            <w:r>
              <w:t>185,389</w:t>
            </w:r>
          </w:p>
        </w:tc>
        <w:tc>
          <w:tcPr>
            <w:tcW w:type="dxa" w:w="1620"/>
            <w:tcBorders>
              <w:top w:color="000000" w:sz="4" w:val="single"/>
              <w:left w:color="000000" w:sz="4" w:val="single"/>
              <w:right w:color="000000" w:sz="4" w:val="single"/>
            </w:tcBorders>
            <w:tcMar>
              <w:left w:type="dxa" w:w="30"/>
              <w:right w:type="dxa" w:w="30"/>
            </w:tcMar>
            <w:vAlign w:val="center"/>
          </w:tcPr>
          <w:p w14:paraId="22290000">
            <w:pPr>
              <w:ind/>
              <w:jc w:val="center"/>
            </w:pPr>
            <w:r>
              <w:rPr>
                <w:sz w:val="26"/>
              </w:rPr>
              <w:t>–</w:t>
            </w:r>
          </w:p>
        </w:tc>
        <w:tc>
          <w:tcPr>
            <w:tcW w:type="dxa" w:w="1620"/>
            <w:tcBorders>
              <w:top w:color="000000" w:sz="4" w:val="single"/>
              <w:left w:color="000000" w:sz="4" w:val="single"/>
              <w:right w:color="000000" w:sz="4" w:val="single"/>
            </w:tcBorders>
            <w:tcMar>
              <w:left w:type="dxa" w:w="30"/>
              <w:right w:type="dxa" w:w="30"/>
            </w:tcMar>
            <w:vAlign w:val="center"/>
          </w:tcPr>
          <w:p w14:paraId="23290000">
            <w:pPr>
              <w:ind/>
              <w:jc w:val="center"/>
            </w:pPr>
            <w:r>
              <w:rPr>
                <w:sz w:val="26"/>
              </w:rPr>
              <w:t>–</w:t>
            </w:r>
          </w:p>
        </w:tc>
      </w:tr>
      <w:tr>
        <w:trPr>
          <w:trHeight w:hRule="atLeast" w:val="359"/>
        </w:trPr>
        <w:tc>
          <w:tcPr>
            <w:tcW w:type="dxa" w:w="1980"/>
            <w:tcBorders>
              <w:top w:color="000000" w:sz="4" w:val="single"/>
              <w:left w:color="000000" w:sz="4" w:val="single"/>
              <w:right w:color="000000" w:sz="4" w:val="single"/>
            </w:tcBorders>
            <w:tcMar>
              <w:left w:type="dxa" w:w="30"/>
              <w:right w:type="dxa" w:w="30"/>
            </w:tcMar>
            <w:vAlign w:val="center"/>
          </w:tcPr>
          <w:p w14:paraId="24290000">
            <w:r>
              <w:t>Котельная № 3</w:t>
            </w:r>
          </w:p>
        </w:tc>
        <w:tc>
          <w:tcPr>
            <w:tcW w:type="dxa" w:w="1800"/>
            <w:tcBorders>
              <w:top w:color="000000" w:sz="4" w:val="single"/>
              <w:left w:color="000000" w:sz="4" w:val="single"/>
              <w:right w:color="000000" w:sz="4" w:val="single"/>
            </w:tcBorders>
            <w:tcMar>
              <w:left w:type="dxa" w:w="30"/>
              <w:right w:type="dxa" w:w="30"/>
            </w:tcMar>
            <w:vAlign w:val="center"/>
          </w:tcPr>
          <w:p w14:paraId="25290000">
            <w:pPr>
              <w:ind/>
              <w:jc w:val="center"/>
            </w:pPr>
            <w:r>
              <w:t>природный газ</w:t>
            </w:r>
          </w:p>
        </w:tc>
        <w:tc>
          <w:tcPr>
            <w:tcW w:type="dxa" w:w="2880"/>
            <w:tcBorders>
              <w:top w:color="000000" w:sz="4" w:val="single"/>
              <w:left w:color="000000" w:sz="4" w:val="single"/>
              <w:right w:color="000000" w:sz="4" w:val="single"/>
            </w:tcBorders>
            <w:tcMar>
              <w:left w:type="dxa" w:w="30"/>
              <w:right w:type="dxa" w:w="30"/>
            </w:tcMar>
            <w:vAlign w:val="center"/>
          </w:tcPr>
          <w:p w14:paraId="26290000">
            <w:pPr>
              <w:ind/>
              <w:jc w:val="center"/>
            </w:pPr>
            <w:r>
              <w:t>499,241</w:t>
            </w:r>
          </w:p>
        </w:tc>
        <w:tc>
          <w:tcPr>
            <w:tcW w:type="dxa" w:w="1620"/>
            <w:tcBorders>
              <w:top w:color="000000" w:sz="4" w:val="single"/>
              <w:left w:color="000000" w:sz="4" w:val="single"/>
              <w:right w:color="000000" w:sz="4" w:val="single"/>
            </w:tcBorders>
            <w:tcMar>
              <w:left w:type="dxa" w:w="30"/>
              <w:right w:type="dxa" w:w="30"/>
            </w:tcMar>
            <w:vAlign w:val="center"/>
          </w:tcPr>
          <w:p w14:paraId="27290000">
            <w:pPr>
              <w:ind/>
              <w:jc w:val="center"/>
            </w:pPr>
            <w:r>
              <w:rPr>
                <w:sz w:val="26"/>
              </w:rPr>
              <w:t>–</w:t>
            </w:r>
          </w:p>
        </w:tc>
        <w:tc>
          <w:tcPr>
            <w:tcW w:type="dxa" w:w="1620"/>
            <w:tcBorders>
              <w:top w:color="000000" w:sz="4" w:val="single"/>
              <w:left w:color="000000" w:sz="4" w:val="single"/>
              <w:right w:color="000000" w:sz="4" w:val="single"/>
            </w:tcBorders>
            <w:tcMar>
              <w:left w:type="dxa" w:w="30"/>
              <w:right w:type="dxa" w:w="30"/>
            </w:tcMar>
            <w:vAlign w:val="center"/>
          </w:tcPr>
          <w:p w14:paraId="28290000">
            <w:pPr>
              <w:ind/>
              <w:jc w:val="center"/>
            </w:pPr>
            <w:r>
              <w:rPr>
                <w:sz w:val="26"/>
              </w:rPr>
              <w:t>–</w:t>
            </w:r>
          </w:p>
        </w:tc>
      </w:tr>
      <w:tr>
        <w:trPr>
          <w:trHeight w:hRule="atLeast" w:val="125"/>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29290000">
            <w:r>
              <w:rPr>
                <w:b w:val="1"/>
              </w:rPr>
              <w:t>Итого:</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2A290000">
            <w:pPr>
              <w:ind/>
              <w:jc w:val="center"/>
            </w:pPr>
          </w:p>
        </w:tc>
        <w:tc>
          <w:tcPr>
            <w:tcW w:type="dxa" w:w="2880"/>
            <w:tcBorders>
              <w:top w:color="000000" w:sz="4" w:val="single"/>
              <w:left w:color="000000" w:sz="4" w:val="single"/>
              <w:bottom w:color="000000" w:sz="4" w:val="single"/>
              <w:right w:color="000000" w:sz="4" w:val="single"/>
            </w:tcBorders>
            <w:tcMar>
              <w:left w:type="dxa" w:w="30"/>
              <w:right w:type="dxa" w:w="30"/>
            </w:tcMar>
            <w:vAlign w:val="center"/>
          </w:tcPr>
          <w:p w14:paraId="2B290000">
            <w:pPr>
              <w:ind/>
              <w:jc w:val="center"/>
              <w:rPr>
                <w:b w:val="1"/>
              </w:rPr>
            </w:pPr>
            <w:r>
              <w:rPr>
                <w:b w:val="1"/>
              </w:rPr>
              <w:t>1 222,718</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2C290000">
            <w:pPr>
              <w:ind/>
              <w:jc w:val="center"/>
              <w:rPr>
                <w:b w:val="1"/>
              </w:rPr>
            </w:pP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2D290000">
            <w:pPr>
              <w:ind/>
              <w:jc w:val="center"/>
              <w:rPr>
                <w:b w:val="1"/>
              </w:rPr>
            </w:pPr>
          </w:p>
        </w:tc>
      </w:tr>
      <w:tr>
        <w:trPr>
          <w:trHeight w:hRule="atLeast" w:val="640"/>
        </w:trPr>
        <w:tc>
          <w:tcPr>
            <w:tcW w:type="dxa" w:w="1980"/>
            <w:tcBorders>
              <w:top w:color="000000" w:sz="4" w:val="single"/>
              <w:left w:color="000000" w:sz="4" w:val="single"/>
              <w:bottom w:color="000000" w:sz="4" w:val="single"/>
              <w:right w:color="000000" w:sz="4" w:val="single"/>
            </w:tcBorders>
            <w:tcMar>
              <w:left w:type="dxa" w:w="30"/>
              <w:right w:type="dxa" w:w="30"/>
            </w:tcMar>
            <w:vAlign w:val="center"/>
          </w:tcPr>
          <w:p w14:paraId="2E290000">
            <w:pPr>
              <w:rPr>
                <w:b w:val="1"/>
              </w:rPr>
            </w:pPr>
            <w:r>
              <w:rPr>
                <w:b w:val="1"/>
              </w:rPr>
              <w:t>ОАО «ОГК-2»-Псковская ГРЭС</w:t>
            </w:r>
          </w:p>
        </w:tc>
        <w:tc>
          <w:tcPr>
            <w:tcW w:type="dxa" w:w="1800"/>
            <w:tcBorders>
              <w:top w:color="000000" w:sz="4" w:val="single"/>
              <w:left w:color="000000" w:sz="4" w:val="single"/>
              <w:bottom w:color="000000" w:sz="4" w:val="single"/>
              <w:right w:color="000000" w:sz="4" w:val="single"/>
            </w:tcBorders>
            <w:tcMar>
              <w:left w:type="dxa" w:w="30"/>
              <w:right w:type="dxa" w:w="30"/>
            </w:tcMar>
            <w:vAlign w:val="center"/>
          </w:tcPr>
          <w:p w14:paraId="2F290000">
            <w:pPr>
              <w:ind/>
              <w:jc w:val="center"/>
              <w:rPr>
                <w:b w:val="1"/>
              </w:rPr>
            </w:pPr>
            <w:r>
              <w:t>природный газ</w:t>
            </w:r>
          </w:p>
        </w:tc>
        <w:tc>
          <w:tcPr>
            <w:tcW w:type="dxa" w:w="2880"/>
            <w:tcBorders>
              <w:top w:color="000000" w:sz="4" w:val="single"/>
              <w:left w:color="000000" w:sz="4" w:val="single"/>
              <w:bottom w:color="000000" w:sz="4" w:val="single"/>
              <w:right w:color="000000" w:sz="4" w:val="single"/>
            </w:tcBorders>
            <w:tcMar>
              <w:left w:type="dxa" w:w="30"/>
              <w:right w:type="dxa" w:w="30"/>
            </w:tcMar>
            <w:vAlign w:val="center"/>
          </w:tcPr>
          <w:p w14:paraId="30290000">
            <w:pPr>
              <w:pStyle w:val="Style_18"/>
              <w:spacing w:line="276" w:lineRule="auto"/>
              <w:ind/>
              <w:rPr>
                <w:b w:val="1"/>
              </w:rPr>
            </w:pPr>
            <w:r>
              <w:rPr>
                <w:b w:val="1"/>
              </w:rPr>
              <w:t>11 335, 0</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31290000">
            <w:pPr>
              <w:pStyle w:val="Style_18"/>
              <w:spacing w:line="276" w:lineRule="auto"/>
              <w:ind/>
              <w:rPr>
                <w:b w:val="1"/>
              </w:rPr>
            </w:pPr>
            <w:r>
              <w:rPr>
                <w:sz w:val="26"/>
              </w:rPr>
              <w:t>–</w:t>
            </w:r>
          </w:p>
        </w:tc>
        <w:tc>
          <w:tcPr>
            <w:tcW w:type="dxa" w:w="1620"/>
            <w:tcBorders>
              <w:top w:color="000000" w:sz="4" w:val="single"/>
              <w:left w:color="000000" w:sz="4" w:val="single"/>
              <w:bottom w:color="000000" w:sz="4" w:val="single"/>
              <w:right w:color="000000" w:sz="4" w:val="single"/>
            </w:tcBorders>
            <w:tcMar>
              <w:left w:type="dxa" w:w="30"/>
              <w:right w:type="dxa" w:w="30"/>
            </w:tcMar>
            <w:vAlign w:val="center"/>
          </w:tcPr>
          <w:p w14:paraId="32290000">
            <w:pPr>
              <w:pStyle w:val="Style_18"/>
              <w:spacing w:line="276" w:lineRule="auto"/>
              <w:ind/>
              <w:rPr>
                <w:b w:val="1"/>
                <w:sz w:val="20"/>
              </w:rPr>
            </w:pPr>
            <w:r>
              <w:rPr>
                <w:b w:val="1"/>
                <w:sz w:val="20"/>
              </w:rPr>
              <w:t>Мазут топочный (М-100)</w:t>
            </w:r>
          </w:p>
        </w:tc>
      </w:tr>
    </w:tbl>
    <w:p w14:paraId="33290000">
      <w:pPr>
        <w:pStyle w:val="Style_13"/>
        <w:spacing w:after="0" w:before="0" w:line="276" w:lineRule="auto"/>
        <w:ind w:firstLine="720" w:left="0"/>
        <w:jc w:val="both"/>
        <w:rPr>
          <w:color w:val="000000"/>
          <w:sz w:val="26"/>
        </w:rPr>
      </w:pPr>
    </w:p>
    <w:p w14:paraId="34290000"/>
    <w:p w14:paraId="35290000"/>
    <w:p w14:paraId="36290000"/>
    <w:p w14:paraId="37290000"/>
    <w:p w14:paraId="38290000"/>
    <w:p w14:paraId="39290000"/>
    <w:p w14:paraId="3A290000"/>
    <w:p w14:paraId="3B290000"/>
    <w:p w14:paraId="3C290000"/>
    <w:p w14:paraId="3D290000"/>
    <w:p w14:paraId="3E290000"/>
    <w:p w14:paraId="3F290000"/>
    <w:p w14:paraId="40290000"/>
    <w:p w14:paraId="41290000"/>
    <w:p w14:paraId="42290000"/>
    <w:p w14:paraId="43290000"/>
    <w:p w14:paraId="44290000"/>
    <w:p w14:paraId="45290000">
      <w:bookmarkStart w:id="277" w:name="__RefHeading___147"/>
      <w:bookmarkEnd w:id="277"/>
      <w:bookmarkStart w:id="278" w:name="__RefHeading___250"/>
      <w:bookmarkEnd w:id="278"/>
      <w:pPr>
        <w:pStyle w:val="Style_12"/>
      </w:pPr>
      <w:r>
        <w:t>Глава 8. "Оценка надежности теплоснабжения"</w:t>
      </w:r>
      <w:r>
        <w:t xml:space="preserve"> </w:t>
      </w:r>
    </w:p>
    <w:p w14:paraId="46290000"/>
    <w:p w14:paraId="47290000">
      <w:pPr>
        <w:tabs>
          <w:tab w:leader="none" w:pos="1020" w:val="left"/>
        </w:tabs>
        <w:ind w:firstLine="720" w:left="0"/>
        <w:jc w:val="both"/>
        <w:rPr>
          <w:b w:val="1"/>
          <w:color w:val="000000"/>
          <w:sz w:val="26"/>
        </w:rPr>
      </w:pPr>
      <w:r>
        <w:rPr>
          <w:b w:val="1"/>
          <w:color w:val="000000"/>
          <w:sz w:val="26"/>
        </w:rPr>
        <w:t>8.1. 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14:paraId="48290000">
      <w:pPr>
        <w:tabs>
          <w:tab w:leader="none" w:pos="1020" w:val="left"/>
        </w:tabs>
        <w:ind w:firstLine="720" w:left="0"/>
        <w:jc w:val="both"/>
        <w:rPr>
          <w:b w:val="1"/>
          <w:color w:val="000000"/>
          <w:sz w:val="26"/>
        </w:rPr>
      </w:pPr>
    </w:p>
    <w:p w14:paraId="49290000">
      <w:pPr>
        <w:tabs>
          <w:tab w:leader="none" w:pos="1020" w:val="left"/>
        </w:tabs>
        <w:ind w:firstLine="720" w:left="0"/>
        <w:jc w:val="both"/>
        <w:rPr>
          <w:color w:val="000000"/>
          <w:sz w:val="26"/>
        </w:rPr>
      </w:pPr>
      <w:r>
        <w:rPr>
          <w:color w:val="000000"/>
          <w:sz w:val="26"/>
        </w:rPr>
        <w:t xml:space="preserve">Согласно разделу п. 2.2.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 показатели: </w:t>
      </w:r>
    </w:p>
    <w:p w14:paraId="4A290000">
      <w:pPr>
        <w:tabs>
          <w:tab w:leader="none" w:pos="1020" w:val="left"/>
        </w:tabs>
        <w:ind w:firstLine="720" w:left="0"/>
        <w:jc w:val="both"/>
        <w:rPr>
          <w:color w:val="000000"/>
          <w:sz w:val="26"/>
        </w:rPr>
      </w:pPr>
      <w:r>
        <w:rPr>
          <w:color w:val="000000"/>
          <w:sz w:val="26"/>
        </w:rPr>
        <w:t>1) показатели, определяемые числом нарушений в подаче тепловой энергии;</w:t>
      </w:r>
    </w:p>
    <w:p w14:paraId="4B290000">
      <w:pPr>
        <w:tabs>
          <w:tab w:leader="none" w:pos="1020" w:val="left"/>
        </w:tabs>
        <w:ind w:firstLine="720" w:left="0"/>
        <w:jc w:val="both"/>
        <w:rPr>
          <w:color w:val="000000"/>
          <w:sz w:val="26"/>
        </w:rPr>
      </w:pPr>
      <w:r>
        <w:rPr>
          <w:color w:val="000000"/>
          <w:sz w:val="26"/>
        </w:rPr>
        <w:t>2) показатели, определяемые приведенной продолжительностью прекращений подачи тепловой энергии;</w:t>
      </w:r>
    </w:p>
    <w:p w14:paraId="4C290000">
      <w:pPr>
        <w:tabs>
          <w:tab w:leader="none" w:pos="1020" w:val="left"/>
        </w:tabs>
        <w:ind w:firstLine="720" w:left="0"/>
        <w:jc w:val="both"/>
        <w:rPr>
          <w:color w:val="000000"/>
          <w:sz w:val="26"/>
        </w:rPr>
      </w:pPr>
      <w:r>
        <w:rPr>
          <w:color w:val="000000"/>
          <w:sz w:val="26"/>
        </w:rPr>
        <w:t>3) показатели, определяемые приведенным объемом не отпуска тепла в результате нарушений в подаче тепловой энергии;</w:t>
      </w:r>
    </w:p>
    <w:p w14:paraId="4D290000">
      <w:pPr>
        <w:tabs>
          <w:tab w:leader="none" w:pos="1020" w:val="left"/>
        </w:tabs>
        <w:ind w:firstLine="720" w:left="0"/>
        <w:jc w:val="both"/>
        <w:rPr>
          <w:color w:val="000000"/>
          <w:sz w:val="26"/>
        </w:rPr>
      </w:pPr>
      <w:r>
        <w:rPr>
          <w:color w:val="000000"/>
          <w:sz w:val="26"/>
        </w:rPr>
        <w:t xml:space="preserve">4)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w:t>
      </w:r>
    </w:p>
    <w:p w14:paraId="4E290000">
      <w:pPr>
        <w:tabs>
          <w:tab w:leader="none" w:pos="1020" w:val="left"/>
        </w:tabs>
        <w:ind w:firstLine="720" w:left="0"/>
        <w:jc w:val="both"/>
        <w:rPr>
          <w:color w:val="000000"/>
          <w:sz w:val="26"/>
        </w:rPr>
      </w:pPr>
    </w:p>
    <w:p w14:paraId="4F290000">
      <w:pPr>
        <w:tabs>
          <w:tab w:leader="none" w:pos="1020" w:val="left"/>
        </w:tabs>
        <w:ind w:firstLine="720" w:left="0"/>
        <w:jc w:val="both"/>
        <w:rPr>
          <w:color w:val="000000"/>
          <w:sz w:val="25"/>
        </w:rPr>
      </w:pPr>
      <w:r>
        <w:rPr>
          <w:color w:val="000000"/>
          <w:sz w:val="25"/>
        </w:rP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(K</w:t>
      </w:r>
      <w:r>
        <w:rPr>
          <w:color w:val="000000"/>
          <w:sz w:val="25"/>
          <w:vertAlign w:val="subscript"/>
        </w:rPr>
        <w:t>В</w:t>
      </w:r>
      <w:r>
        <w:rPr>
          <w:color w:val="000000"/>
          <w:sz w:val="25"/>
        </w:rPr>
        <w:t xml:space="preserve">). </w:t>
      </w:r>
    </w:p>
    <w:p w14:paraId="50290000">
      <w:pPr>
        <w:tabs>
          <w:tab w:leader="none" w:pos="1020" w:val="left"/>
        </w:tabs>
        <w:ind w:firstLine="720" w:left="0"/>
        <w:jc w:val="both"/>
        <w:rPr>
          <w:color w:val="000000"/>
          <w:sz w:val="25"/>
        </w:rPr>
      </w:pPr>
    </w:p>
    <w:p w14:paraId="51290000">
      <w:pPr>
        <w:tabs>
          <w:tab w:leader="none" w:pos="1020" w:val="left"/>
        </w:tabs>
        <w:ind w:firstLine="720" w:left="0"/>
        <w:jc w:val="both"/>
        <w:rPr>
          <w:color w:val="000000"/>
          <w:sz w:val="26"/>
        </w:rPr>
      </w:pPr>
      <w:r>
        <w:rPr>
          <w:color w:val="000000"/>
          <w:sz w:val="26"/>
        </w:rPr>
        <w:t xml:space="preserve">Рассматриваются следующие виды нарушения в подаче тепловой энергии: </w:t>
      </w:r>
    </w:p>
    <w:p w14:paraId="52290000">
      <w:pPr>
        <w:pStyle w:val="Style_24"/>
        <w:tabs>
          <w:tab w:leader="none" w:pos="1020" w:val="left"/>
        </w:tabs>
        <w:spacing w:after="0"/>
        <w:ind w:firstLine="720" w:left="0"/>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нарушение в подаче тепловой энергии из-за несоблюдения регулируемой организацией требований технических регламентов эксплуатации объектов и оборудования теплофикационного и (или) теплосетевого хозяйства, в том числе принимаемых в соответствии с Федеральным законом от 27 июля 2010 г. № 190-ФЗ «О теплоснабжении»,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 для нарушений такого вида устанавливается K</w:t>
      </w:r>
      <w:r>
        <w:rPr>
          <w:rFonts w:ascii="Times New Roman" w:hAnsi="Times New Roman"/>
          <w:color w:val="000000"/>
          <w:sz w:val="26"/>
          <w:vertAlign w:val="subscript"/>
        </w:rPr>
        <w:t>В</w:t>
      </w:r>
      <w:r>
        <w:rPr>
          <w:rFonts w:ascii="Times New Roman" w:hAnsi="Times New Roman"/>
          <w:color w:val="000000"/>
          <w:sz w:val="26"/>
        </w:rPr>
        <w:t xml:space="preserve"> = 1,00; </w:t>
      </w:r>
    </w:p>
    <w:p w14:paraId="53290000">
      <w:pPr>
        <w:pStyle w:val="Style_24"/>
        <w:tabs>
          <w:tab w:leader="none" w:pos="1020" w:val="left"/>
        </w:tabs>
        <w:spacing w:after="0"/>
        <w:ind w:firstLine="720" w:left="0"/>
        <w:jc w:val="both"/>
        <w:rPr>
          <w:rFonts w:ascii="Times New Roman" w:hAnsi="Times New Roman"/>
          <w:color w:val="000000"/>
          <w:sz w:val="26"/>
        </w:rPr>
      </w:pPr>
      <w:r>
        <w:rPr>
          <w:rFonts w:ascii="Times New Roman" w:hAnsi="Times New Roman"/>
          <w:sz w:val="26"/>
        </w:rPr>
        <w:t xml:space="preserve">– </w:t>
      </w:r>
      <w:r>
        <w:rPr>
          <w:rFonts w:ascii="Times New Roman" w:hAnsi="Times New Roman"/>
          <w:color w:val="000000"/>
          <w:sz w:val="26"/>
        </w:rPr>
        <w:t>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для данного вида нарушений K</w:t>
      </w:r>
      <w:r>
        <w:rPr>
          <w:rFonts w:ascii="Times New Roman" w:hAnsi="Times New Roman"/>
          <w:color w:val="000000"/>
          <w:sz w:val="26"/>
          <w:vertAlign w:val="subscript"/>
        </w:rPr>
        <w:t>В</w:t>
      </w:r>
      <w:r>
        <w:rPr>
          <w:rFonts w:ascii="Times New Roman" w:hAnsi="Times New Roman"/>
          <w:color w:val="000000"/>
          <w:sz w:val="26"/>
        </w:rPr>
        <w:t xml:space="preserve"> = 0,5. </w:t>
      </w:r>
    </w:p>
    <w:p w14:paraId="54290000">
      <w:pPr>
        <w:pStyle w:val="Style_24"/>
        <w:tabs>
          <w:tab w:leader="none" w:pos="1020" w:val="left"/>
        </w:tabs>
        <w:spacing w:after="0"/>
        <w:ind/>
        <w:jc w:val="both"/>
        <w:rPr>
          <w:rFonts w:ascii="Times New Roman" w:hAnsi="Times New Roman"/>
          <w:color w:val="000000"/>
          <w:sz w:val="26"/>
        </w:rPr>
      </w:pPr>
    </w:p>
    <w:p w14:paraId="55290000">
      <w:pPr>
        <w:tabs>
          <w:tab w:leader="none" w:pos="1020" w:val="left"/>
        </w:tabs>
        <w:ind w:firstLine="720" w:left="0"/>
        <w:jc w:val="both"/>
        <w:rPr>
          <w:color w:val="000000"/>
          <w:sz w:val="26"/>
        </w:rPr>
      </w:pPr>
      <w:r>
        <w:rPr>
          <w:color w:val="000000"/>
          <w:sz w:val="26"/>
        </w:rPr>
        <w:t>Для периода 2011-2012 гг. при расчете значений показателей надежности используется значение K</w:t>
      </w:r>
      <w:r>
        <w:rPr>
          <w:color w:val="000000"/>
          <w:sz w:val="26"/>
          <w:vertAlign w:val="subscript"/>
        </w:rPr>
        <w:t>В</w:t>
      </w:r>
      <w:r>
        <w:rPr>
          <w:color w:val="000000"/>
          <w:sz w:val="26"/>
        </w:rPr>
        <w:t xml:space="preserve"> = 1,00 независимо от вида нарушения. Расчет фактических значений K</w:t>
      </w:r>
      <w:r>
        <w:rPr>
          <w:color w:val="000000"/>
          <w:sz w:val="26"/>
          <w:vertAlign w:val="subscript"/>
        </w:rPr>
        <w:t>В</w:t>
      </w:r>
      <w:r>
        <w:rPr>
          <w:color w:val="000000"/>
          <w:sz w:val="26"/>
        </w:rPr>
        <w:t xml:space="preserve"> первоначально осуществляется по результатам 2013 г. Показатели уровня надежности, рассчитываются как совокупные за расчетный период характеристики нарушений в подаче тепловой энергии, снижение которых ведет к увеличению надежности. </w:t>
      </w:r>
    </w:p>
    <w:p w14:paraId="56290000">
      <w:pPr>
        <w:tabs>
          <w:tab w:leader="none" w:pos="1020" w:val="left"/>
        </w:tabs>
        <w:ind w:firstLine="720" w:left="0"/>
        <w:jc w:val="both"/>
        <w:rPr>
          <w:color w:val="000000"/>
          <w:sz w:val="26"/>
        </w:rPr>
      </w:pPr>
    </w:p>
    <w:p w14:paraId="57290000">
      <w:pPr>
        <w:tabs>
          <w:tab w:leader="none" w:pos="1020" w:val="left"/>
        </w:tabs>
        <w:ind w:firstLine="720" w:left="0"/>
        <w:jc w:val="both"/>
        <w:rPr>
          <w:b w:val="1"/>
          <w:color w:val="000000"/>
          <w:sz w:val="26"/>
        </w:rPr>
      </w:pPr>
      <w:r>
        <w:rPr>
          <w:b w:val="1"/>
          <w:color w:val="000000"/>
          <w:sz w:val="26"/>
        </w:rPr>
        <w:t xml:space="preserve">8.1.1. Показатели, определяемые числом нарушений в подаче тепловой энергии. </w:t>
      </w:r>
    </w:p>
    <w:p w14:paraId="58290000">
      <w:pPr>
        <w:tabs>
          <w:tab w:leader="none" w:pos="1020" w:val="left"/>
        </w:tabs>
        <w:ind w:firstLine="720" w:left="0"/>
        <w:jc w:val="both"/>
        <w:rPr>
          <w:color w:val="000000"/>
          <w:sz w:val="26"/>
        </w:rPr>
      </w:pPr>
      <w:r>
        <w:rPr>
          <w:color w:val="000000"/>
          <w:sz w:val="26"/>
        </w:rPr>
        <w:t>Р</w:t>
      </w:r>
      <w:r>
        <w:rPr>
          <w:color w:val="000000"/>
          <w:sz w:val="26"/>
          <w:vertAlign w:val="subscript"/>
        </w:rPr>
        <w:t>Ч</w:t>
      </w:r>
      <w:r>
        <w:rPr>
          <w:color w:val="000000"/>
          <w:sz w:val="26"/>
        </w:rPr>
        <w:t xml:space="preserve"> – показатель уровня надежности, определяемый числом нарушений в подаче тепловой энергии за отопительный период в расчете на единицу тепловой мощности и длины тепловой сети регулируемой организации, исчисляется по формуле: </w:t>
      </w:r>
    </w:p>
    <w:p w14:paraId="59290000">
      <w:pPr>
        <w:tabs>
          <w:tab w:leader="none" w:pos="1020" w:val="left"/>
        </w:tabs>
        <w:ind w:firstLine="720" w:left="0"/>
        <w:jc w:val="both"/>
        <w:rPr>
          <w:color w:val="000000"/>
          <w:sz w:val="26"/>
        </w:rPr>
      </w:pPr>
    </w:p>
    <w:p w14:paraId="5A290000">
      <w:pPr>
        <w:tabs>
          <w:tab w:leader="none" w:pos="1020" w:val="left"/>
        </w:tabs>
        <w:ind/>
        <w:jc w:val="center"/>
        <w:rPr>
          <w:color w:val="000000"/>
          <w:sz w:val="25"/>
        </w:rPr>
      </w:pPr>
      <w:r>
        <w:rPr>
          <w:color w:val="000000"/>
          <w:sz w:val="26"/>
        </w:rPr>
        <w:t>Р</w:t>
      </w:r>
      <w:r>
        <w:rPr>
          <w:color w:val="000000"/>
          <w:sz w:val="26"/>
          <w:vertAlign w:val="subscript"/>
        </w:rPr>
        <w:t>Ч</w:t>
      </w:r>
      <w:r>
        <w:rPr>
          <w:color w:val="000000"/>
          <w:sz w:val="26"/>
        </w:rPr>
        <w:t xml:space="preserve"> = М</w:t>
      </w:r>
      <w:r>
        <w:rPr>
          <w:color w:val="000000"/>
          <w:sz w:val="26"/>
          <w:vertAlign w:val="subscript"/>
        </w:rPr>
        <w:t>О</w:t>
      </w:r>
      <w:r>
        <w:rPr>
          <w:color w:val="000000"/>
          <w:sz w:val="26"/>
        </w:rPr>
        <w:t xml:space="preserve"> / L, </w:t>
      </w:r>
      <w:r>
        <w:rPr>
          <w:color w:val="000000"/>
          <w:sz w:val="26"/>
        </w:rPr>
        <w:br/>
      </w:r>
    </w:p>
    <w:p w14:paraId="5B290000">
      <w:pPr>
        <w:tabs>
          <w:tab w:leader="none" w:pos="1020" w:val="left"/>
        </w:tabs>
        <w:ind w:firstLine="720" w:left="0"/>
        <w:jc w:val="both"/>
        <w:rPr>
          <w:color w:val="000000"/>
          <w:sz w:val="26"/>
        </w:rPr>
      </w:pPr>
      <w:r>
        <w:rPr>
          <w:color w:val="000000"/>
          <w:sz w:val="26"/>
        </w:rPr>
        <w:t>где М</w:t>
      </w:r>
      <w:r>
        <w:rPr>
          <w:color w:val="000000"/>
          <w:sz w:val="26"/>
          <w:vertAlign w:val="subscript"/>
        </w:rPr>
        <w:t>О</w:t>
      </w:r>
      <w:r>
        <w:rPr>
          <w:color w:val="000000"/>
          <w:sz w:val="26"/>
        </w:rPr>
        <w:t xml:space="preserve">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14:paraId="5C290000">
      <w:pPr>
        <w:tabs>
          <w:tab w:leader="none" w:pos="1020" w:val="left"/>
        </w:tabs>
        <w:ind w:firstLine="720" w:left="0"/>
        <w:jc w:val="both"/>
        <w:rPr>
          <w:color w:val="000000"/>
          <w:sz w:val="26"/>
        </w:rPr>
      </w:pPr>
      <w:r>
        <w:rPr>
          <w:color w:val="000000"/>
          <w:sz w:val="26"/>
        </w:rPr>
        <w:t xml:space="preserve">L – произведение суммарной тепловой нагрузки (мощности) по всем договорам с потребителями товаров и услуг данной организации (в Гкал/час – в отсутствие нагрузки принимается равной 1) и общей протяженности тепловой сети (в км – в отсутствие тепловой сети принимается равной 1) данной регулируемой организации. Для расчета используется максимальное значение L для регулируемой организации в расчетном периоде регулирования; протяженность сети рассматривается в двухтрубном исчислении, включая бесхозяйные сети, отнесенные к данной регулируемой организации. </w:t>
      </w:r>
    </w:p>
    <w:p w14:paraId="5D290000">
      <w:pPr>
        <w:pStyle w:val="Style_13"/>
        <w:spacing w:after="0" w:before="0"/>
        <w:ind w:firstLine="720" w:left="0"/>
        <w:jc w:val="both"/>
        <w:rPr>
          <w:color w:val="000000"/>
          <w:sz w:val="26"/>
        </w:rPr>
      </w:pPr>
      <w:r>
        <w:rPr>
          <w:color w:val="000000"/>
          <w:sz w:val="26"/>
        </w:rPr>
        <w:t>Р</w:t>
      </w:r>
      <w:r>
        <w:rPr>
          <w:color w:val="000000"/>
          <w:sz w:val="26"/>
          <w:vertAlign w:val="subscript"/>
        </w:rPr>
        <w:t>ЧМ</w:t>
      </w:r>
      <w:r>
        <w:rPr>
          <w:color w:val="000000"/>
          <w:sz w:val="26"/>
        </w:rPr>
        <w:t xml:space="preserve"> – показатель уровня надежности, определяемый числом нарушений в подаче тепловой энергии в межотопительный период. Для расчета его значений рассматриваются нарушения, не затрагивающие отопительный сезон, и их число относится к величине L, как в формуле. </w:t>
      </w:r>
    </w:p>
    <w:p w14:paraId="5E290000">
      <w:pPr>
        <w:pStyle w:val="Style_13"/>
        <w:spacing w:after="0" w:before="0"/>
        <w:ind w:firstLine="720" w:left="0"/>
        <w:jc w:val="both"/>
        <w:rPr>
          <w:color w:val="000000"/>
          <w:sz w:val="26"/>
        </w:rPr>
      </w:pPr>
    </w:p>
    <w:p w14:paraId="5F290000">
      <w:pPr>
        <w:tabs>
          <w:tab w:leader="none" w:pos="1020" w:val="left"/>
        </w:tabs>
        <w:ind w:firstLine="720" w:left="0"/>
        <w:jc w:val="both"/>
        <w:rPr>
          <w:b w:val="1"/>
          <w:color w:val="000000"/>
          <w:sz w:val="26"/>
        </w:rPr>
      </w:pPr>
      <w:r>
        <w:rPr>
          <w:b w:val="1"/>
          <w:color w:val="000000"/>
          <w:sz w:val="26"/>
        </w:rPr>
        <w:t xml:space="preserve">8.1.2. Показатели, определяемые приведенной продолжительностью прекращений подачи тепловой энергии. </w:t>
      </w:r>
    </w:p>
    <w:p w14:paraId="60290000">
      <w:pPr>
        <w:tabs>
          <w:tab w:leader="none" w:pos="1020" w:val="left"/>
        </w:tabs>
        <w:ind w:firstLine="720" w:left="0"/>
        <w:jc w:val="both"/>
        <w:rPr>
          <w:b w:val="1"/>
          <w:color w:val="000000"/>
          <w:sz w:val="26"/>
        </w:rPr>
      </w:pPr>
    </w:p>
    <w:p w14:paraId="61290000">
      <w:pPr>
        <w:pStyle w:val="Style_13"/>
        <w:spacing w:after="0" w:before="0" w:line="276" w:lineRule="auto"/>
        <w:ind w:firstLine="720" w:left="0"/>
        <w:jc w:val="both"/>
        <w:rPr>
          <w:color w:val="000000"/>
          <w:sz w:val="26"/>
        </w:rPr>
      </w:pPr>
      <w:r>
        <w:rPr>
          <w:color w:val="000000"/>
          <w:sz w:val="26"/>
        </w:rPr>
        <w:t>Р</w:t>
      </w:r>
      <w:r>
        <w:rPr>
          <w:color w:val="000000"/>
          <w:sz w:val="26"/>
          <w:vertAlign w:val="subscript"/>
        </w:rPr>
        <w:t>П</w:t>
      </w:r>
      <w:r>
        <w:rPr>
          <w:color w:val="000000"/>
          <w:sz w:val="26"/>
        </w:rPr>
        <w:t xml:space="preserve"> – показатель уровня надежности, определяемый суммарной приведенной продолжительностью прекращений подачи тепловой энергии в отопительный сезон, (Р</w:t>
      </w:r>
      <w:r>
        <w:rPr>
          <w:color w:val="000000"/>
          <w:sz w:val="26"/>
          <w:vertAlign w:val="subscript"/>
        </w:rPr>
        <w:t>П</w:t>
      </w:r>
      <w:r>
        <w:rPr>
          <w:color w:val="000000"/>
          <w:sz w:val="26"/>
        </w:rPr>
        <w:t xml:space="preserve">) исчисляется по формуле: </w:t>
      </w:r>
    </w:p>
    <w:p w14:paraId="62290000">
      <w:pPr>
        <w:pStyle w:val="Style_13"/>
        <w:spacing w:after="0" w:before="0" w:line="276" w:lineRule="auto"/>
        <w:ind w:firstLine="720" w:left="0"/>
        <w:jc w:val="both"/>
        <w:rPr>
          <w:color w:val="000000"/>
          <w:sz w:val="26"/>
        </w:rPr>
      </w:pPr>
    </w:p>
    <w:p w14:paraId="63290000">
      <w:pPr>
        <w:pStyle w:val="Style_13"/>
        <w:spacing w:after="0" w:before="0" w:line="276" w:lineRule="auto"/>
        <w:ind/>
        <w:rPr>
          <w:color w:val="000000"/>
          <w:sz w:val="26"/>
        </w:rPr>
      </w:pPr>
      <w:r>
        <w:rPr>
          <w:color w:val="000000"/>
          <w:sz w:val="26"/>
        </w:rPr>
        <w:t xml:space="preserve">                                                                      M</w:t>
      </w:r>
      <w:r>
        <w:rPr>
          <w:color w:val="000000"/>
          <w:sz w:val="26"/>
          <w:vertAlign w:val="subscript"/>
        </w:rPr>
        <w:t>ПО</w:t>
      </w:r>
    </w:p>
    <w:p w14:paraId="64290000">
      <w:pPr>
        <w:pStyle w:val="Style_13"/>
        <w:spacing w:after="0" w:before="0" w:line="276" w:lineRule="auto"/>
        <w:ind/>
        <w:jc w:val="center"/>
        <w:rPr>
          <w:color w:val="000000"/>
          <w:sz w:val="26"/>
        </w:rPr>
      </w:pPr>
      <w:r>
        <w:rPr>
          <w:color w:val="000000"/>
          <w:sz w:val="26"/>
        </w:rPr>
        <w:t>Р</w:t>
      </w:r>
      <w:r>
        <w:rPr>
          <w:color w:val="000000"/>
          <w:sz w:val="26"/>
          <w:vertAlign w:val="subscript"/>
        </w:rPr>
        <w:t>П</w:t>
      </w:r>
      <w:r>
        <w:rPr>
          <w:color w:val="000000"/>
          <w:sz w:val="26"/>
        </w:rPr>
        <w:t xml:space="preserve"> = </w:t>
      </w:r>
      <w:r>
        <w:rPr>
          <w:color w:val="000000"/>
          <w:sz w:val="44"/>
        </w:rPr>
        <w:t xml:space="preserve">Σ </w:t>
      </w:r>
      <w:r>
        <w:rPr>
          <w:color w:val="000000"/>
          <w:sz w:val="26"/>
        </w:rPr>
        <w:t>T</w:t>
      </w:r>
      <w:r>
        <w:rPr>
          <w:color w:val="000000"/>
          <w:sz w:val="26"/>
          <w:vertAlign w:val="subscript"/>
        </w:rPr>
        <w:t xml:space="preserve">jПР </w:t>
      </w:r>
      <w:r>
        <w:rPr>
          <w:color w:val="000000"/>
          <w:sz w:val="26"/>
        </w:rPr>
        <w:t>/ L</w:t>
      </w:r>
    </w:p>
    <w:p w14:paraId="65290000">
      <w:pPr>
        <w:pStyle w:val="Style_13"/>
        <w:spacing w:after="0" w:before="0" w:line="276" w:lineRule="auto"/>
        <w:ind/>
        <w:rPr>
          <w:color w:val="000000"/>
          <w:sz w:val="26"/>
        </w:rPr>
      </w:pPr>
      <w:r>
        <w:rPr>
          <w:color w:val="000000"/>
          <w:sz w:val="26"/>
        </w:rPr>
        <w:t xml:space="preserve">                                                                       </w:t>
      </w:r>
      <w:r>
        <w:rPr>
          <w:color w:val="000000"/>
          <w:sz w:val="26"/>
        </w:rPr>
        <w:t>j</w:t>
      </w:r>
      <w:r>
        <w:rPr>
          <w:color w:val="000000"/>
          <w:sz w:val="26"/>
        </w:rPr>
        <w:t>=1</w:t>
      </w:r>
    </w:p>
    <w:p w14:paraId="66290000">
      <w:pPr>
        <w:pStyle w:val="Style_13"/>
        <w:spacing w:after="0" w:before="0" w:line="276" w:lineRule="auto"/>
        <w:ind/>
        <w:rPr>
          <w:sz w:val="26"/>
        </w:rPr>
      </w:pPr>
    </w:p>
    <w:p w14:paraId="67290000">
      <w:pPr>
        <w:pStyle w:val="Style_13"/>
        <w:spacing w:after="0" w:before="0" w:line="276" w:lineRule="auto"/>
        <w:ind w:firstLine="720" w:left="0"/>
        <w:jc w:val="both"/>
        <w:rPr>
          <w:color w:val="000000"/>
          <w:sz w:val="26"/>
        </w:rPr>
      </w:pPr>
      <w:r>
        <w:rPr>
          <w:color w:val="000000"/>
          <w:sz w:val="26"/>
        </w:rPr>
        <w:t>где T</w:t>
      </w:r>
      <w:r>
        <w:rPr>
          <w:color w:val="000000"/>
          <w:sz w:val="26"/>
          <w:vertAlign w:val="subscript"/>
        </w:rPr>
        <w:t>jПР</w:t>
      </w:r>
      <w:r>
        <w:rPr>
          <w:color w:val="000000"/>
          <w:sz w:val="26"/>
        </w:rPr>
        <w:t xml:space="preserve"> – продолжительность (с учетом коэффициента K</w:t>
      </w:r>
      <w:r>
        <w:rPr>
          <w:color w:val="000000"/>
          <w:sz w:val="26"/>
          <w:vertAlign w:val="subscript"/>
        </w:rPr>
        <w:t>В</w:t>
      </w:r>
      <w:r>
        <w:rPr>
          <w:color w:val="000000"/>
          <w:sz w:val="26"/>
        </w:rPr>
        <w:t xml:space="preserve">) j-ого прекращения подачи тепловой энергии за отопительный сезон в течение расчетного периода регулирования (в часах); </w:t>
      </w:r>
    </w:p>
    <w:p w14:paraId="68290000">
      <w:pPr>
        <w:pStyle w:val="Style_13"/>
        <w:spacing w:after="0" w:before="0" w:line="276" w:lineRule="auto"/>
        <w:ind w:firstLine="720" w:left="0"/>
        <w:jc w:val="both"/>
        <w:rPr>
          <w:color w:val="000000"/>
          <w:sz w:val="26"/>
        </w:rPr>
      </w:pPr>
      <w:r>
        <w:rPr>
          <w:color w:val="000000"/>
          <w:sz w:val="26"/>
        </w:rPr>
        <w:t>M</w:t>
      </w:r>
      <w:r>
        <w:rPr>
          <w:color w:val="000000"/>
          <w:sz w:val="26"/>
          <w:vertAlign w:val="subscript"/>
        </w:rPr>
        <w:t>ПО</w:t>
      </w:r>
      <w:r>
        <w:rPr>
          <w:color w:val="000000"/>
          <w:sz w:val="26"/>
        </w:rPr>
        <w:t xml:space="preserve"> – общее число прекращений подачи тепловой энергии за отопительный сезон согласно данным, подготовленным регулируемой организацией. </w:t>
      </w:r>
    </w:p>
    <w:p w14:paraId="69290000">
      <w:pPr>
        <w:pStyle w:val="Style_13"/>
        <w:spacing w:after="0" w:before="0" w:line="276" w:lineRule="auto"/>
        <w:ind w:firstLine="720" w:left="0"/>
        <w:jc w:val="both"/>
        <w:rPr>
          <w:color w:val="000000"/>
          <w:sz w:val="26"/>
        </w:rPr>
      </w:pPr>
      <w:r>
        <w:rPr>
          <w:color w:val="000000"/>
          <w:sz w:val="26"/>
        </w:rPr>
        <w:t>Р</w:t>
      </w:r>
      <w:r>
        <w:rPr>
          <w:color w:val="000000"/>
          <w:sz w:val="26"/>
          <w:vertAlign w:val="subscript"/>
        </w:rPr>
        <w:t>ПМ</w:t>
      </w:r>
      <w:r>
        <w:rPr>
          <w:color w:val="000000"/>
          <w:sz w:val="26"/>
        </w:rPr>
        <w:t xml:space="preserve"> – показатель уровня надежности, определяемый продолжительностью прекращений подачи тепловой энергии в межотопительный период. Для его расчета рассматриваются соответствующие нарушения, не затрагивающие отопительный сезон, и их суммарная продолжительность относится к величине L. </w:t>
      </w:r>
    </w:p>
    <w:p w14:paraId="6A290000">
      <w:pPr>
        <w:pStyle w:val="Style_13"/>
        <w:ind w:firstLine="720" w:left="0"/>
        <w:jc w:val="both"/>
        <w:rPr>
          <w:color w:val="000000"/>
          <w:sz w:val="26"/>
        </w:rPr>
      </w:pPr>
      <w:r>
        <w:rPr>
          <w:color w:val="000000"/>
          <w:sz w:val="26"/>
        </w:rPr>
        <w:t xml:space="preserve">Здесь и далее нарушение в подаче тепловой энергии, затронувшее несколько расчетных периодов регулирования, учитывается в каждом расчетном периоде регулирования в части, относящейся к данному периоду. </w:t>
      </w:r>
    </w:p>
    <w:p w14:paraId="6B290000">
      <w:pPr>
        <w:tabs>
          <w:tab w:leader="none" w:pos="1020" w:val="left"/>
        </w:tabs>
        <w:ind w:firstLine="720" w:left="0"/>
        <w:jc w:val="both"/>
        <w:rPr>
          <w:b w:val="1"/>
          <w:color w:val="000000"/>
          <w:sz w:val="26"/>
        </w:rPr>
      </w:pPr>
      <w:r>
        <w:rPr>
          <w:b w:val="1"/>
          <w:color w:val="000000"/>
          <w:sz w:val="26"/>
        </w:rPr>
        <w:t xml:space="preserve">8.1.3. Показатели, определяемые приведенным объемом недоотпуска тепла в результате нарушений в подаче тепловой энергии. </w:t>
      </w:r>
    </w:p>
    <w:p w14:paraId="6C290000">
      <w:pPr>
        <w:tabs>
          <w:tab w:leader="none" w:pos="1020" w:val="left"/>
        </w:tabs>
        <w:ind w:firstLine="720" w:left="0"/>
        <w:jc w:val="both"/>
        <w:rPr>
          <w:b w:val="1"/>
          <w:color w:val="000000"/>
          <w:sz w:val="26"/>
        </w:rPr>
      </w:pPr>
    </w:p>
    <w:p w14:paraId="6D290000">
      <w:pPr>
        <w:pStyle w:val="Style_13"/>
        <w:spacing w:after="0" w:before="0"/>
        <w:ind w:firstLine="720" w:left="0"/>
        <w:jc w:val="both"/>
        <w:rPr>
          <w:color w:val="000000"/>
          <w:sz w:val="26"/>
        </w:rPr>
      </w:pPr>
      <w:r>
        <w:rPr>
          <w:color w:val="000000"/>
          <w:sz w:val="26"/>
        </w:rPr>
        <w:t>Р</w:t>
      </w:r>
      <w:r>
        <w:rPr>
          <w:color w:val="000000"/>
          <w:sz w:val="26"/>
          <w:vertAlign w:val="subscript"/>
        </w:rPr>
        <w:t>О</w:t>
      </w:r>
      <w:r>
        <w:rPr>
          <w:color w:val="000000"/>
          <w:sz w:val="26"/>
        </w:rPr>
        <w:t xml:space="preserve"> – показатель уровня надежности, определяемый суммарным приведенным объемом недоотпуска тепла в результате нарушений в подаче тепловой энергии в отопительный период, исчисляется по формуле: </w:t>
      </w:r>
    </w:p>
    <w:p w14:paraId="6E290000">
      <w:pPr>
        <w:pStyle w:val="Style_13"/>
        <w:spacing w:after="0" w:before="0"/>
        <w:ind w:firstLine="720" w:left="0"/>
        <w:jc w:val="both"/>
        <w:rPr>
          <w:color w:val="000000"/>
          <w:sz w:val="26"/>
        </w:rPr>
      </w:pPr>
    </w:p>
    <w:p w14:paraId="6F290000">
      <w:pPr>
        <w:pStyle w:val="Style_13"/>
        <w:spacing w:after="0" w:before="0"/>
        <w:ind/>
        <w:rPr>
          <w:color w:val="000000"/>
          <w:sz w:val="26"/>
        </w:rPr>
      </w:pPr>
      <w:r>
        <w:rPr>
          <w:color w:val="000000"/>
          <w:sz w:val="26"/>
        </w:rPr>
        <w:t xml:space="preserve">                                                                       M</w:t>
      </w:r>
      <w:r>
        <w:rPr>
          <w:color w:val="000000"/>
          <w:sz w:val="26"/>
          <w:vertAlign w:val="subscript"/>
        </w:rPr>
        <w:t>ПО</w:t>
      </w:r>
    </w:p>
    <w:p w14:paraId="70290000">
      <w:pPr>
        <w:pStyle w:val="Style_13"/>
        <w:spacing w:after="0" w:before="0"/>
        <w:ind/>
        <w:jc w:val="center"/>
        <w:rPr>
          <w:rFonts w:ascii="CambriaMath" w:hAnsi="CambriaMath"/>
          <w:color w:val="000000"/>
          <w:sz w:val="26"/>
        </w:rPr>
      </w:pPr>
      <w:r>
        <w:rPr>
          <w:color w:val="000000"/>
          <w:sz w:val="26"/>
        </w:rPr>
        <w:t>Р</w:t>
      </w:r>
      <w:r>
        <w:rPr>
          <w:color w:val="000000"/>
          <w:sz w:val="26"/>
          <w:vertAlign w:val="subscript"/>
        </w:rPr>
        <w:t>О</w:t>
      </w:r>
      <w:r>
        <w:rPr>
          <w:rFonts w:ascii="CambriaMath" w:hAnsi="CambriaMath"/>
          <w:color w:val="000000"/>
          <w:sz w:val="26"/>
        </w:rPr>
        <w:t xml:space="preserve"> = </w:t>
      </w:r>
      <w:r>
        <w:rPr>
          <w:color w:val="000000"/>
          <w:sz w:val="44"/>
        </w:rPr>
        <w:t>Σ</w:t>
      </w:r>
      <w:r>
        <w:rPr>
          <w:rFonts w:ascii="CambriaMath" w:hAnsi="CambriaMath"/>
          <w:color w:val="000000"/>
          <w:sz w:val="26"/>
        </w:rPr>
        <w:t xml:space="preserve"> </w:t>
      </w:r>
      <w:r>
        <w:rPr>
          <w:rFonts w:ascii="CambriaMath" w:hAnsi="CambriaMath"/>
          <w:color w:val="000000"/>
          <w:sz w:val="26"/>
        </w:rPr>
        <w:t>Q</w:t>
      </w:r>
      <w:r>
        <w:rPr>
          <w:rFonts w:ascii="CambriaMath" w:hAnsi="CambriaMath"/>
          <w:color w:val="000000"/>
          <w:sz w:val="26"/>
          <w:vertAlign w:val="subscript"/>
        </w:rPr>
        <w:t>j</w:t>
      </w:r>
      <w:r>
        <w:rPr>
          <w:color w:val="000000"/>
          <w:sz w:val="26"/>
          <w:vertAlign w:val="subscript"/>
        </w:rPr>
        <w:t xml:space="preserve"> </w:t>
      </w:r>
      <w:r>
        <w:rPr>
          <w:rFonts w:ascii="CambriaMath" w:hAnsi="CambriaMath"/>
          <w:color w:val="000000"/>
          <w:sz w:val="26"/>
        </w:rPr>
        <w:t>/</w:t>
      </w:r>
      <w:r>
        <w:rPr>
          <w:color w:val="000000"/>
          <w:sz w:val="26"/>
        </w:rPr>
        <w:t xml:space="preserve"> </w:t>
      </w:r>
      <w:r>
        <w:rPr>
          <w:rFonts w:ascii="CambriaMath" w:hAnsi="CambriaMath"/>
          <w:color w:val="000000"/>
          <w:sz w:val="26"/>
        </w:rPr>
        <w:t>L</w:t>
      </w:r>
    </w:p>
    <w:p w14:paraId="71290000">
      <w:pPr>
        <w:pStyle w:val="Style_13"/>
        <w:spacing w:after="0" w:before="0"/>
        <w:ind/>
        <w:rPr>
          <w:color w:val="000000"/>
          <w:sz w:val="26"/>
        </w:rPr>
      </w:pPr>
      <w:r>
        <w:rPr>
          <w:color w:val="000000"/>
          <w:sz w:val="26"/>
        </w:rPr>
        <w:t xml:space="preserve">                                                                        </w:t>
      </w:r>
      <w:r>
        <w:rPr>
          <w:rFonts w:ascii="CambriaMath" w:hAnsi="CambriaMath"/>
          <w:color w:val="000000"/>
          <w:sz w:val="26"/>
        </w:rPr>
        <w:t>j</w:t>
      </w:r>
      <w:r>
        <w:rPr>
          <w:rFonts w:ascii="CambriaMath" w:hAnsi="CambriaMath"/>
          <w:color w:val="000000"/>
          <w:sz w:val="26"/>
        </w:rPr>
        <w:t>=1</w:t>
      </w:r>
    </w:p>
    <w:p w14:paraId="72290000">
      <w:pPr>
        <w:pStyle w:val="Style_13"/>
        <w:spacing w:after="0" w:before="0"/>
        <w:ind/>
        <w:rPr>
          <w:sz w:val="26"/>
        </w:rPr>
      </w:pPr>
    </w:p>
    <w:p w14:paraId="73290000">
      <w:pPr>
        <w:pStyle w:val="Style_13"/>
        <w:spacing w:after="0" w:before="0"/>
        <w:ind w:firstLine="720" w:left="0"/>
        <w:jc w:val="both"/>
        <w:rPr>
          <w:color w:val="000000"/>
          <w:sz w:val="26"/>
        </w:rPr>
      </w:pPr>
      <w:r>
        <w:rPr>
          <w:color w:val="000000"/>
          <w:sz w:val="26"/>
        </w:rPr>
        <w:t>где Q</w:t>
      </w:r>
      <w:r>
        <w:rPr>
          <w:color w:val="000000"/>
          <w:sz w:val="26"/>
          <w:vertAlign w:val="subscript"/>
        </w:rPr>
        <w:t>j</w:t>
      </w:r>
      <w:r>
        <w:rPr>
          <w:color w:val="000000"/>
          <w:sz w:val="26"/>
        </w:rPr>
        <w:t xml:space="preserve">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 </w:t>
      </w:r>
    </w:p>
    <w:p w14:paraId="74290000">
      <w:pPr>
        <w:pStyle w:val="Style_13"/>
        <w:spacing w:after="0" w:before="0"/>
        <w:ind w:firstLine="720" w:left="0"/>
        <w:jc w:val="both"/>
        <w:rPr>
          <w:color w:val="000000"/>
          <w:sz w:val="26"/>
        </w:rPr>
      </w:pPr>
      <w:r>
        <w:rPr>
          <w:color w:val="000000"/>
          <w:sz w:val="26"/>
        </w:rPr>
        <w:t>Р</w:t>
      </w:r>
      <w:r>
        <w:rPr>
          <w:color w:val="000000"/>
          <w:sz w:val="26"/>
          <w:vertAlign w:val="subscript"/>
        </w:rPr>
        <w:t>ОМ</w:t>
      </w:r>
      <w:r>
        <w:rPr>
          <w:color w:val="000000"/>
          <w:sz w:val="26"/>
        </w:rPr>
        <w:t xml:space="preserve"> – показатель уровня надежности, определяемый объемом неотпуска тепловой энергии в межотопительный период. Для его расчета рассматриваются лишь соответствующие нарушения в расчетном периоде регулирования, и суммарный объем недоотпуска по ним относится к величине L. </w:t>
      </w:r>
    </w:p>
    <w:p w14:paraId="75290000">
      <w:pPr>
        <w:pStyle w:val="Style_13"/>
        <w:spacing w:after="0" w:before="0"/>
        <w:ind w:firstLine="720" w:left="0"/>
        <w:jc w:val="both"/>
        <w:rPr>
          <w:color w:val="000000"/>
          <w:sz w:val="26"/>
        </w:rPr>
      </w:pPr>
    </w:p>
    <w:p w14:paraId="76290000">
      <w:pPr>
        <w:pStyle w:val="Style_13"/>
        <w:spacing w:after="0" w:before="0" w:line="276" w:lineRule="auto"/>
        <w:ind w:firstLine="720" w:left="0"/>
        <w:jc w:val="both"/>
        <w:rPr>
          <w:color w:val="000000"/>
          <w:sz w:val="26"/>
        </w:rPr>
      </w:pPr>
      <w:r>
        <w:rPr>
          <w:b w:val="1"/>
          <w:color w:val="000000"/>
          <w:sz w:val="26"/>
        </w:rPr>
        <w:t>8.1.4. 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r>
        <w:rPr>
          <w:color w:val="000000"/>
          <w:sz w:val="26"/>
        </w:rPr>
        <w:t xml:space="preserve"> </w:t>
      </w:r>
    </w:p>
    <w:p w14:paraId="77290000">
      <w:pPr>
        <w:pStyle w:val="Style_13"/>
        <w:spacing w:after="0" w:before="0" w:line="276" w:lineRule="auto"/>
        <w:ind w:firstLine="720" w:left="0"/>
        <w:jc w:val="both"/>
        <w:rPr>
          <w:color w:val="000000"/>
          <w:sz w:val="26"/>
        </w:rPr>
      </w:pPr>
    </w:p>
    <w:p w14:paraId="78290000">
      <w:pPr>
        <w:pStyle w:val="Style_13"/>
        <w:spacing w:after="0" w:before="0" w:line="276" w:lineRule="auto"/>
        <w:ind w:firstLine="720" w:left="0"/>
        <w:jc w:val="both"/>
        <w:rPr>
          <w:color w:val="000000"/>
          <w:sz w:val="26"/>
        </w:rPr>
      </w:pPr>
      <w:r>
        <w:rPr>
          <w:color w:val="000000"/>
          <w:sz w:val="26"/>
        </w:rPr>
        <w:t xml:space="preserve">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06 мая 2011 г. № 354. </w:t>
      </w:r>
    </w:p>
    <w:p w14:paraId="79290000">
      <w:pPr>
        <w:pStyle w:val="Style_13"/>
        <w:spacing w:after="0" w:before="0" w:line="276" w:lineRule="auto"/>
        <w:ind w:firstLine="720" w:left="0"/>
        <w:jc w:val="both"/>
        <w:rPr>
          <w:color w:val="000000"/>
          <w:sz w:val="26"/>
        </w:rPr>
      </w:pPr>
      <w:r>
        <w:rPr>
          <w:color w:val="000000"/>
          <w:sz w:val="26"/>
        </w:rPr>
        <w:t xml:space="preserve">Рассматриваемые в данном пункте показатели рассчитываются раздельно для случаев, когда теплоносителем является пар или горячая вода. В последнем случае проводятся два расчета: для отопительного сезона и межотопительного периода в отдельности. </w:t>
      </w:r>
    </w:p>
    <w:p w14:paraId="7A290000">
      <w:pPr>
        <w:pStyle w:val="Style_13"/>
        <w:spacing w:after="0" w:before="0" w:line="276" w:lineRule="auto"/>
        <w:ind w:firstLine="720" w:left="0"/>
        <w:jc w:val="both"/>
        <w:rPr>
          <w:color w:val="000000"/>
          <w:sz w:val="26"/>
        </w:rPr>
      </w:pPr>
      <w:r>
        <w:rPr>
          <w:color w:val="000000"/>
          <w:sz w:val="26"/>
        </w:rPr>
        <w:t>R</w:t>
      </w:r>
      <w:r>
        <w:rPr>
          <w:color w:val="000000"/>
          <w:sz w:val="26"/>
          <w:vertAlign w:val="subscript"/>
        </w:rPr>
        <w:t>В</w:t>
      </w:r>
      <w:r>
        <w:rPr>
          <w:color w:val="000000"/>
          <w:sz w:val="26"/>
        </w:rPr>
        <w:t xml:space="preserve"> – показатель уровня надежности, определяемый средневзвешенной величиной отклонений температуры воды в подающем трубопроводе в отопительный период, исчисляется по формуле </w:t>
      </w:r>
    </w:p>
    <w:p w14:paraId="7B290000">
      <w:pPr>
        <w:pStyle w:val="Style_13"/>
        <w:spacing w:after="0" w:before="0" w:line="276" w:lineRule="auto"/>
        <w:ind/>
        <w:jc w:val="both"/>
        <w:rPr>
          <w:color w:val="000000"/>
          <w:sz w:val="26"/>
        </w:rPr>
      </w:pPr>
    </w:p>
    <w:p w14:paraId="7C290000">
      <w:pPr>
        <w:pStyle w:val="Style_13"/>
        <w:spacing w:after="0" w:before="0" w:line="276" w:lineRule="auto"/>
        <w:ind/>
        <w:rPr>
          <w:color w:val="000000"/>
          <w:sz w:val="26"/>
        </w:rPr>
      </w:pPr>
      <w:r>
        <w:rPr>
          <w:color w:val="000000"/>
          <w:sz w:val="26"/>
        </w:rPr>
        <w:t xml:space="preserve">                                                            </w:t>
      </w:r>
      <w:r>
        <w:rPr>
          <w:color w:val="000000"/>
          <w:sz w:val="26"/>
        </w:rPr>
        <w:t>N</w:t>
      </w:r>
      <w:r>
        <w:rPr>
          <w:color w:val="000000"/>
          <w:sz w:val="26"/>
          <w:vertAlign w:val="subscript"/>
        </w:rPr>
        <w:t>В</w:t>
      </w:r>
      <w:r>
        <w:rPr>
          <w:color w:val="000000"/>
          <w:sz w:val="26"/>
        </w:rPr>
        <w:t xml:space="preserve">                       </w:t>
      </w:r>
      <w:r>
        <w:rPr>
          <w:color w:val="000000"/>
          <w:sz w:val="26"/>
        </w:rPr>
        <w:t>N</w:t>
      </w:r>
      <w:r>
        <w:rPr>
          <w:color w:val="000000"/>
          <w:sz w:val="26"/>
          <w:vertAlign w:val="subscript"/>
        </w:rPr>
        <w:t>В</w:t>
      </w:r>
    </w:p>
    <w:p w14:paraId="7D290000">
      <w:pPr>
        <w:pStyle w:val="Style_13"/>
        <w:spacing w:after="0" w:before="0" w:line="276" w:lineRule="auto"/>
        <w:ind/>
        <w:jc w:val="center"/>
        <w:rPr>
          <w:color w:val="000000"/>
          <w:sz w:val="26"/>
        </w:rPr>
      </w:pPr>
      <w:r>
        <w:rPr>
          <w:color w:val="000000"/>
          <w:sz w:val="26"/>
        </w:rPr>
        <w:t>R</w:t>
      </w:r>
      <w:r>
        <w:rPr>
          <w:color w:val="000000"/>
          <w:sz w:val="26"/>
          <w:vertAlign w:val="subscript"/>
        </w:rPr>
        <w:t>В</w:t>
      </w:r>
      <w:r>
        <w:rPr>
          <w:color w:val="000000"/>
          <w:sz w:val="26"/>
        </w:rPr>
        <w:t xml:space="preserve"> = </w:t>
      </w:r>
      <w:r>
        <w:rPr>
          <w:color w:val="000000"/>
          <w:sz w:val="44"/>
        </w:rPr>
        <w:t>Σ</w:t>
      </w:r>
      <w:r>
        <w:rPr>
          <w:color w:val="000000"/>
          <w:sz w:val="26"/>
        </w:rPr>
        <w:t xml:space="preserve"> (</w:t>
      </w:r>
      <w:r>
        <w:rPr>
          <w:color w:val="000000"/>
          <w:sz w:val="26"/>
        </w:rPr>
        <w:t>W</w:t>
      </w:r>
      <w:r>
        <w:rPr>
          <w:color w:val="000000"/>
          <w:sz w:val="26"/>
          <w:vertAlign w:val="subscript"/>
        </w:rPr>
        <w:t>i</w:t>
      </w:r>
      <w:r>
        <w:rPr>
          <w:color w:val="000000"/>
          <w:sz w:val="26"/>
          <w:vertAlign w:val="subscript"/>
        </w:rPr>
        <w:t>В</w:t>
      </w:r>
      <w:r>
        <w:rPr>
          <w:color w:val="000000"/>
          <w:sz w:val="26"/>
        </w:rPr>
        <w:t xml:space="preserve"> × </w:t>
      </w:r>
      <w:r>
        <w:rPr>
          <w:color w:val="000000"/>
          <w:sz w:val="26"/>
        </w:rPr>
        <w:t>R</w:t>
      </w:r>
      <w:r>
        <w:rPr>
          <w:color w:val="000000"/>
          <w:sz w:val="26"/>
          <w:vertAlign w:val="subscript"/>
        </w:rPr>
        <w:t>В</w:t>
      </w:r>
      <w:r>
        <w:rPr>
          <w:color w:val="000000"/>
          <w:sz w:val="26"/>
          <w:vertAlign w:val="subscript"/>
        </w:rPr>
        <w:t>i</w:t>
      </w:r>
      <w:r>
        <w:rPr>
          <w:color w:val="000000"/>
          <w:sz w:val="26"/>
        </w:rPr>
        <w:t xml:space="preserve"> ) / </w:t>
      </w:r>
      <w:r>
        <w:rPr>
          <w:color w:val="000000"/>
          <w:sz w:val="44"/>
        </w:rPr>
        <w:t>Σ</w:t>
      </w:r>
      <w:r>
        <w:rPr>
          <w:color w:val="000000"/>
          <w:sz w:val="26"/>
        </w:rPr>
        <w:t xml:space="preserve"> </w:t>
      </w:r>
      <w:r>
        <w:rPr>
          <w:color w:val="000000"/>
          <w:sz w:val="26"/>
        </w:rPr>
        <w:t>W</w:t>
      </w:r>
      <w:r>
        <w:rPr>
          <w:color w:val="000000"/>
          <w:sz w:val="26"/>
          <w:vertAlign w:val="subscript"/>
        </w:rPr>
        <w:t>i</w:t>
      </w:r>
      <w:r>
        <w:rPr>
          <w:color w:val="000000"/>
          <w:sz w:val="26"/>
          <w:vertAlign w:val="subscript"/>
        </w:rPr>
        <w:t>В</w:t>
      </w:r>
    </w:p>
    <w:p w14:paraId="7E290000">
      <w:pPr>
        <w:pStyle w:val="Style_13"/>
        <w:spacing w:after="0" w:before="0" w:line="276" w:lineRule="auto"/>
        <w:ind/>
        <w:jc w:val="center"/>
        <w:rPr>
          <w:color w:val="000000"/>
          <w:sz w:val="26"/>
        </w:rPr>
      </w:pPr>
    </w:p>
    <w:p w14:paraId="7F290000">
      <w:pPr>
        <w:pStyle w:val="Style_13"/>
        <w:spacing w:after="0" w:before="0" w:line="276" w:lineRule="auto"/>
        <w:ind w:firstLine="720" w:left="0"/>
        <w:jc w:val="both"/>
        <w:rPr>
          <w:color w:val="000000"/>
          <w:sz w:val="26"/>
        </w:rPr>
      </w:pPr>
      <w:r>
        <w:rPr>
          <w:color w:val="000000"/>
          <w:sz w:val="26"/>
        </w:rPr>
        <w:t xml:space="preserve">где </w:t>
      </w:r>
      <w:r>
        <w:rPr>
          <w:color w:val="000000"/>
          <w:sz w:val="26"/>
        </w:rPr>
        <w:t>R</w:t>
      </w:r>
      <w:r>
        <w:rPr>
          <w:color w:val="000000"/>
          <w:sz w:val="26"/>
          <w:vertAlign w:val="subscript"/>
        </w:rPr>
        <w:t>В</w:t>
      </w:r>
      <w:r>
        <w:rPr>
          <w:color w:val="000000"/>
          <w:sz w:val="26"/>
          <w:vertAlign w:val="subscript"/>
        </w:rPr>
        <w:t>i</w:t>
      </w:r>
      <w:r>
        <w:rPr>
          <w:color w:val="000000"/>
          <w:sz w:val="26"/>
        </w:rPr>
        <w:t xml:space="preserve">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среднесуточного отклонения температуры воды в подающем трубопроводе, отнесенного на данную регулируемую организацию надлежаще оформленными Актами, над договорным значением отклонения (для отклонений как вверх, так и вниз);</w:t>
      </w:r>
    </w:p>
    <w:p w14:paraId="80290000">
      <w:pPr>
        <w:pStyle w:val="Style_13"/>
        <w:spacing w:after="0" w:before="0" w:line="276" w:lineRule="auto"/>
        <w:ind w:firstLine="720" w:left="0"/>
        <w:jc w:val="both"/>
        <w:rPr>
          <w:color w:val="000000"/>
          <w:sz w:val="26"/>
        </w:rPr>
      </w:pPr>
      <w:r>
        <w:rPr>
          <w:color w:val="000000"/>
          <w:sz w:val="26"/>
        </w:rPr>
        <w:t>N</w:t>
      </w:r>
      <w:r>
        <w:rPr>
          <w:color w:val="000000"/>
          <w:sz w:val="26"/>
          <w:vertAlign w:val="subscript"/>
        </w:rPr>
        <w:t>В</w:t>
      </w:r>
      <w:r>
        <w:rPr>
          <w:color w:val="000000"/>
          <w:sz w:val="26"/>
        </w:rPr>
        <w:t xml:space="preserve"> – число договоров с потребителями товаров и услуг данной регулируемой организации, для которых теплоносителем является вода; </w:t>
      </w:r>
    </w:p>
    <w:p w14:paraId="81290000">
      <w:pPr>
        <w:pStyle w:val="Style_13"/>
        <w:spacing w:after="0" w:before="0" w:line="276" w:lineRule="auto"/>
        <w:ind w:firstLine="720" w:left="0"/>
        <w:jc w:val="both"/>
        <w:rPr>
          <w:color w:val="000000"/>
          <w:sz w:val="26"/>
        </w:rPr>
      </w:pPr>
      <w:r>
        <w:rPr>
          <w:color w:val="000000"/>
          <w:sz w:val="26"/>
        </w:rPr>
        <w:t>W</w:t>
      </w:r>
      <w:r>
        <w:rPr>
          <w:color w:val="000000"/>
          <w:sz w:val="26"/>
          <w:vertAlign w:val="subscript"/>
        </w:rPr>
        <w:t>i</w:t>
      </w:r>
      <w:r>
        <w:rPr>
          <w:color w:val="000000"/>
          <w:sz w:val="26"/>
          <w:vertAlign w:val="subscript"/>
        </w:rPr>
        <w:t>В</w:t>
      </w:r>
      <w:r>
        <w:rPr>
          <w:color w:val="000000"/>
          <w:sz w:val="26"/>
        </w:rPr>
        <w:t xml:space="preserve"> – присоединенная тепловая нагрузка (мощность) по i-ому соответствующему договору в части, где теплоносителем является вода, Гкал/ч. </w:t>
      </w:r>
    </w:p>
    <w:p w14:paraId="82290000">
      <w:pPr>
        <w:pStyle w:val="Style_13"/>
        <w:spacing w:after="0" w:before="0" w:line="276" w:lineRule="auto"/>
        <w:ind w:firstLine="720" w:left="0"/>
        <w:jc w:val="both"/>
        <w:rPr>
          <w:color w:val="000000"/>
          <w:sz w:val="26"/>
        </w:rPr>
      </w:pPr>
    </w:p>
    <w:p w14:paraId="83290000">
      <w:pPr>
        <w:tabs>
          <w:tab w:leader="none" w:pos="1020" w:val="left"/>
        </w:tabs>
        <w:ind w:firstLine="720" w:left="0"/>
        <w:jc w:val="both"/>
        <w:rPr>
          <w:b w:val="1"/>
          <w:color w:val="000000"/>
          <w:sz w:val="26"/>
        </w:rPr>
      </w:pPr>
      <w:r>
        <w:rPr>
          <w:b w:val="1"/>
          <w:color w:val="000000"/>
          <w:sz w:val="26"/>
        </w:rPr>
        <w:t xml:space="preserve">8.1.5. Характеристики нарушений в подаче тепловой энергии, используемые для определения показателей уровня надежности. </w:t>
      </w:r>
    </w:p>
    <w:p w14:paraId="84290000">
      <w:pPr>
        <w:tabs>
          <w:tab w:leader="none" w:pos="1020" w:val="left"/>
        </w:tabs>
        <w:ind w:firstLine="720" w:left="0"/>
        <w:jc w:val="both"/>
        <w:rPr>
          <w:b w:val="1"/>
          <w:color w:val="000000"/>
          <w:sz w:val="26"/>
        </w:rPr>
      </w:pPr>
    </w:p>
    <w:p w14:paraId="85290000">
      <w:pPr>
        <w:pStyle w:val="Style_13"/>
        <w:spacing w:after="0" w:before="0" w:line="276" w:lineRule="auto"/>
        <w:ind w:firstLine="720" w:left="0"/>
        <w:jc w:val="both"/>
        <w:rPr>
          <w:color w:val="000000"/>
          <w:sz w:val="26"/>
        </w:rPr>
      </w:pPr>
      <w:r>
        <w:rPr>
          <w:color w:val="000000"/>
          <w:sz w:val="26"/>
        </w:rPr>
        <w:t>Продолжительность j-ого прекращения подачи тепловой энергии в отопительный период в расчетном периоде регулирования, (Т</w:t>
      </w:r>
      <w:r>
        <w:rPr>
          <w:color w:val="000000"/>
          <w:sz w:val="26"/>
          <w:vertAlign w:val="subscript"/>
        </w:rPr>
        <w:t>jПР</w:t>
      </w:r>
      <w:r>
        <w:rPr>
          <w:color w:val="000000"/>
          <w:sz w:val="26"/>
        </w:rPr>
        <w:t xml:space="preserve">) определяется на основании данных, подготовленных регулируемой организацией по формуле: </w:t>
      </w:r>
    </w:p>
    <w:p w14:paraId="86290000">
      <w:pPr>
        <w:pStyle w:val="Style_13"/>
        <w:spacing w:after="0" w:before="0" w:line="276" w:lineRule="auto"/>
        <w:ind w:firstLine="720" w:left="0"/>
        <w:jc w:val="both"/>
        <w:rPr>
          <w:color w:val="000000"/>
          <w:sz w:val="26"/>
        </w:rPr>
      </w:pPr>
    </w:p>
    <w:p w14:paraId="87290000">
      <w:pPr>
        <w:pStyle w:val="Style_13"/>
        <w:spacing w:after="0" w:before="0" w:line="276" w:lineRule="auto"/>
        <w:ind/>
        <w:jc w:val="center"/>
        <w:rPr>
          <w:color w:val="000000"/>
          <w:sz w:val="26"/>
          <w:vertAlign w:val="subscript"/>
        </w:rPr>
      </w:pPr>
      <w:r>
        <w:rPr>
          <w:color w:val="000000"/>
          <w:sz w:val="26"/>
        </w:rPr>
        <w:t>T</w:t>
      </w:r>
      <w:r>
        <w:rPr>
          <w:color w:val="000000"/>
          <w:sz w:val="26"/>
          <w:vertAlign w:val="subscript"/>
        </w:rPr>
        <w:t>jПР</w:t>
      </w:r>
      <w:r>
        <w:rPr>
          <w:color w:val="000000"/>
          <w:sz w:val="26"/>
        </w:rPr>
        <w:t xml:space="preserve"> = max T</w:t>
      </w:r>
      <w:r>
        <w:rPr>
          <w:color w:val="000000"/>
          <w:sz w:val="26"/>
          <w:vertAlign w:val="subscript"/>
        </w:rPr>
        <w:t>ij</w:t>
      </w:r>
    </w:p>
    <w:p w14:paraId="88290000">
      <w:pPr>
        <w:pStyle w:val="Style_13"/>
        <w:spacing w:after="0" w:before="0" w:line="276" w:lineRule="auto"/>
        <w:ind/>
        <w:jc w:val="center"/>
        <w:rPr>
          <w:color w:val="000000"/>
          <w:sz w:val="26"/>
        </w:rPr>
      </w:pPr>
    </w:p>
    <w:p w14:paraId="89290000">
      <w:pPr>
        <w:pStyle w:val="Style_13"/>
        <w:spacing w:after="0" w:before="0" w:line="276" w:lineRule="auto"/>
        <w:ind w:firstLine="720" w:left="0"/>
        <w:jc w:val="both"/>
        <w:rPr>
          <w:color w:val="000000"/>
          <w:sz w:val="26"/>
        </w:rPr>
      </w:pPr>
      <w:r>
        <w:rPr>
          <w:color w:val="000000"/>
          <w:sz w:val="26"/>
        </w:rPr>
        <w:t>где T</w:t>
      </w:r>
      <w:r>
        <w:rPr>
          <w:color w:val="000000"/>
          <w:sz w:val="26"/>
          <w:vertAlign w:val="subscript"/>
        </w:rPr>
        <w:t>ij</w:t>
      </w:r>
      <w:r>
        <w:rPr>
          <w:color w:val="000000"/>
          <w:sz w:val="26"/>
        </w:rPr>
        <w:t xml:space="preserve"> – продолжительность (с учетом коэффициентов К</w:t>
      </w:r>
      <w:r>
        <w:rPr>
          <w:color w:val="000000"/>
          <w:sz w:val="26"/>
          <w:vertAlign w:val="subscript"/>
        </w:rPr>
        <w:t>В</w:t>
      </w:r>
      <w:r>
        <w:rPr>
          <w:color w:val="000000"/>
          <w:sz w:val="26"/>
        </w:rPr>
        <w:t xml:space="preserve"> вида нарушений) для i-ого договора с потребителями товаров и услуг j-ого прекращения подачи тепловой энергии в отопительном сезоне расчетного периода регулирования у данной регулируемой организации. Если регулируемой организацией зафиксировано, что j-ое прекращение подачи тепловой энергии состоит из двух или более последовательных временных прекращений (далее – прерываний) подачи тепловой энергии или теплоносителя по i-ому договору с потребителями товаров и услуг, то значение T</w:t>
      </w:r>
      <w:r>
        <w:rPr>
          <w:color w:val="000000"/>
          <w:sz w:val="26"/>
          <w:vertAlign w:val="subscript"/>
        </w:rPr>
        <w:t>ij</w:t>
      </w:r>
      <w:r>
        <w:rPr>
          <w:color w:val="000000"/>
          <w:sz w:val="26"/>
        </w:rPr>
        <w:t xml:space="preserve"> рассчитывается по формуле: </w:t>
      </w:r>
    </w:p>
    <w:p w14:paraId="8A290000">
      <w:pPr>
        <w:pStyle w:val="Style_13"/>
        <w:spacing w:after="0" w:before="0" w:line="276" w:lineRule="auto"/>
        <w:ind w:firstLine="720" w:left="0"/>
        <w:jc w:val="both"/>
        <w:rPr>
          <w:color w:val="000000"/>
          <w:sz w:val="26"/>
        </w:rPr>
      </w:pPr>
    </w:p>
    <w:p w14:paraId="8B290000">
      <w:pPr>
        <w:pStyle w:val="Style_13"/>
        <w:spacing w:after="0" w:before="0" w:line="276" w:lineRule="auto"/>
        <w:ind/>
        <w:jc w:val="center"/>
        <w:rPr>
          <w:color w:val="000000"/>
          <w:sz w:val="26"/>
        </w:rPr>
      </w:pPr>
      <w:r>
        <w:rPr>
          <w:color w:val="000000"/>
          <w:sz w:val="26"/>
        </w:rPr>
        <w:t>T</w:t>
      </w:r>
      <w:r>
        <w:rPr>
          <w:color w:val="000000"/>
          <w:sz w:val="26"/>
          <w:vertAlign w:val="subscript"/>
        </w:rPr>
        <w:t>ij</w:t>
      </w:r>
      <w:r>
        <w:rPr>
          <w:color w:val="000000"/>
          <w:sz w:val="26"/>
        </w:rPr>
        <w:t xml:space="preserve"> = max (T</w:t>
      </w:r>
      <w:r>
        <w:rPr>
          <w:color w:val="000000"/>
          <w:sz w:val="26"/>
          <w:vertAlign w:val="subscript"/>
        </w:rPr>
        <w:t>ijl</w:t>
      </w:r>
      <w:r>
        <w:rPr>
          <w:color w:val="000000"/>
          <w:sz w:val="26"/>
        </w:rPr>
        <w:t xml:space="preserve"> × K</w:t>
      </w:r>
      <w:r>
        <w:rPr>
          <w:color w:val="000000"/>
          <w:sz w:val="26"/>
          <w:vertAlign w:val="subscript"/>
        </w:rPr>
        <w:t>вjli</w:t>
      </w:r>
      <w:r>
        <w:rPr>
          <w:color w:val="000000"/>
          <w:sz w:val="26"/>
        </w:rPr>
        <w:t xml:space="preserve"> )</w:t>
      </w:r>
    </w:p>
    <w:p w14:paraId="8C290000">
      <w:pPr>
        <w:pStyle w:val="Style_13"/>
        <w:spacing w:after="0" w:before="0" w:line="276" w:lineRule="auto"/>
        <w:ind/>
        <w:jc w:val="center"/>
        <w:rPr>
          <w:color w:val="000000"/>
          <w:sz w:val="26"/>
        </w:rPr>
      </w:pPr>
    </w:p>
    <w:p w14:paraId="8D290000">
      <w:pPr>
        <w:pStyle w:val="Style_13"/>
        <w:spacing w:after="0" w:before="0" w:line="276" w:lineRule="auto"/>
        <w:ind w:firstLine="720" w:left="0"/>
        <w:jc w:val="both"/>
        <w:rPr>
          <w:color w:val="000000"/>
          <w:sz w:val="26"/>
        </w:rPr>
      </w:pPr>
      <w:r>
        <w:rPr>
          <w:color w:val="000000"/>
          <w:sz w:val="26"/>
        </w:rPr>
        <w:t>где Т</w:t>
      </w:r>
      <w:r>
        <w:rPr>
          <w:color w:val="000000"/>
          <w:sz w:val="26"/>
          <w:vertAlign w:val="subscript"/>
        </w:rPr>
        <w:t>ijl</w:t>
      </w:r>
      <w:r>
        <w:rPr>
          <w:color w:val="000000"/>
          <w:sz w:val="26"/>
        </w:rPr>
        <w:t xml:space="preserve"> – продолжительность (в часах) l-ого прерывания подачи тепловой энергии в рамках j-ого прекращения подачи тепловой энергии для i-ого договора с потребителями товаров и услуг, отнесенная на рассматриваемую регулируемую организацию, т.е. ограниченная моментом ликвидации обусловившего j-ое прекращение подачи тепловой энергии технологического нарушения по данной регулируемой организации. Ситуация l &gt; 1 если до момента времени ликвидации в данной регулируемой организации указанного технологического нарушения у потребителя товаров и услуг возникает несколько случаев прерывания подачи тепловой энергии, обусловленных тем же самым технологическим нарушением. Тогда все эти случаи относятся на одно j-ое прекращение подачи тепловой энергии, а продолжительности соответствующих перерывов учитываются по i-ому договору с потребителями товаров и услуг отдельно (с индексом «l») и суммируются в формуле с коэффициентами, определенными по отношению к каждому l-ому случаю, для получения Т</w:t>
      </w:r>
      <w:r>
        <w:rPr>
          <w:color w:val="000000"/>
          <w:sz w:val="26"/>
          <w:vertAlign w:val="subscript"/>
        </w:rPr>
        <w:t>ij</w:t>
      </w:r>
      <w:r>
        <w:rPr>
          <w:color w:val="000000"/>
          <w:sz w:val="26"/>
        </w:rPr>
        <w:t xml:space="preserve"> – продолжительности j-го прекращения подачи тепловой энергии по i-ому договору; </w:t>
      </w:r>
    </w:p>
    <w:p w14:paraId="8E290000">
      <w:pPr>
        <w:pStyle w:val="Style_13"/>
        <w:spacing w:after="0" w:before="0" w:line="276" w:lineRule="auto"/>
        <w:ind w:firstLine="720" w:left="0"/>
        <w:jc w:val="both"/>
        <w:rPr>
          <w:color w:val="000000"/>
          <w:sz w:val="26"/>
        </w:rPr>
      </w:pPr>
      <w:r>
        <w:rPr>
          <w:color w:val="000000"/>
          <w:sz w:val="26"/>
        </w:rPr>
        <w:t>K</w:t>
      </w:r>
      <w:r>
        <w:rPr>
          <w:color w:val="000000"/>
          <w:sz w:val="26"/>
          <w:vertAlign w:val="subscript"/>
        </w:rPr>
        <w:t>вjli</w:t>
      </w:r>
      <w:r>
        <w:rPr>
          <w:color w:val="000000"/>
          <w:sz w:val="26"/>
        </w:rPr>
        <w:t xml:space="preserve"> – коэффициент значимости K</w:t>
      </w:r>
      <w:r>
        <w:rPr>
          <w:color w:val="000000"/>
          <w:sz w:val="26"/>
          <w:vertAlign w:val="subscript"/>
        </w:rPr>
        <w:t>В</w:t>
      </w:r>
      <w:r>
        <w:rPr>
          <w:color w:val="000000"/>
          <w:sz w:val="26"/>
        </w:rPr>
        <w:t xml:space="preserve"> состояния фактора вида нарушения в подаче тепловой энергии для i-ого договора с потребителями товаров и услуг, зафиксированного в l-ом случае, отнесенном на j-ое прекращение подачи тепловой энергии. В случае если вид нарушения не указан, коэффициент принимается равным 1; </w:t>
      </w:r>
    </w:p>
    <w:p w14:paraId="8F290000">
      <w:pPr>
        <w:pStyle w:val="Style_13"/>
        <w:spacing w:after="0" w:before="0" w:line="276" w:lineRule="auto"/>
        <w:ind w:firstLine="720" w:left="0"/>
        <w:jc w:val="both"/>
        <w:rPr>
          <w:color w:val="000000"/>
          <w:sz w:val="26"/>
        </w:rPr>
      </w:pPr>
      <w:r>
        <w:rPr>
          <w:color w:val="000000"/>
          <w:sz w:val="26"/>
        </w:rPr>
        <w:t xml:space="preserve">максимум в формуле вычисляется по всем договорам с потребителями товаров и услуг, затронутыми j-ым прекращением. При определении показателей Рп(1) берется максимум только по индексам «i», соответствующим потребителям 1-й категории надежности. </w:t>
      </w:r>
    </w:p>
    <w:p w14:paraId="90290000">
      <w:pPr>
        <w:pStyle w:val="Style_13"/>
        <w:spacing w:after="0" w:before="0" w:line="276" w:lineRule="auto"/>
        <w:ind w:firstLine="720" w:left="0"/>
        <w:jc w:val="both"/>
        <w:rPr>
          <w:color w:val="000000"/>
          <w:sz w:val="26"/>
        </w:rPr>
      </w:pPr>
      <w:r>
        <w:rPr>
          <w:color w:val="000000"/>
          <w:sz w:val="26"/>
        </w:rPr>
        <w:t>Если регулируемой организацией отдельно не зафиксированы значения продолжительности по каждому договору с потребителями товаров и услуг при j-ом прекращении подачи тепловой энергии, то в качестве Т</w:t>
      </w:r>
      <w:r>
        <w:rPr>
          <w:color w:val="000000"/>
          <w:sz w:val="26"/>
          <w:vertAlign w:val="subscript"/>
        </w:rPr>
        <w:t>jПР</w:t>
      </w:r>
      <w:r>
        <w:rPr>
          <w:color w:val="000000"/>
          <w:sz w:val="26"/>
        </w:rPr>
        <w:t xml:space="preserve"> берется значение продолжительности технологического нарушения, повлекшего за собой j-ое прекращение подачи тепловой энергии. </w:t>
      </w:r>
    </w:p>
    <w:p w14:paraId="91290000">
      <w:pPr>
        <w:pStyle w:val="Style_13"/>
        <w:spacing w:after="0" w:before="0" w:line="276" w:lineRule="auto"/>
        <w:ind w:firstLine="720" w:left="0"/>
        <w:jc w:val="both"/>
        <w:rPr>
          <w:color w:val="000000"/>
          <w:sz w:val="26"/>
        </w:rPr>
      </w:pPr>
      <w:r>
        <w:rPr>
          <w:color w:val="000000"/>
          <w:sz w:val="26"/>
        </w:rPr>
        <w:t xml:space="preserve">Начиная не позднее, чем с 2013 года рассчитывается величина продолжительности j-ого прекращения подачи тепловой энергии в межотопительном периоде расчетного периода по соответствующим нарушениям в подаче тепловой энергии – прекращениям ее подачи, относящимся к межотопительному периоду. </w:t>
      </w:r>
    </w:p>
    <w:p w14:paraId="92290000">
      <w:pPr>
        <w:pStyle w:val="Style_13"/>
        <w:spacing w:after="0" w:before="0" w:line="276" w:lineRule="auto"/>
        <w:ind w:firstLine="720" w:left="0"/>
        <w:jc w:val="both"/>
        <w:rPr>
          <w:color w:val="000000"/>
          <w:sz w:val="26"/>
        </w:rPr>
      </w:pPr>
      <w:r>
        <w:rPr>
          <w:color w:val="000000"/>
          <w:sz w:val="26"/>
        </w:rPr>
        <w:t>Объем недоотпущенной и (или) недопоставленной тепловой энергии при j-ом нарушении в подаче тепловой энергии (Q</w:t>
      </w:r>
      <w:r>
        <w:rPr>
          <w:color w:val="000000"/>
          <w:sz w:val="26"/>
          <w:vertAlign w:val="subscript"/>
        </w:rPr>
        <w:t>j</w:t>
      </w:r>
      <w:r>
        <w:rPr>
          <w:color w:val="000000"/>
          <w:sz w:val="26"/>
        </w:rPr>
        <w:t xml:space="preserve">) определяется по формуле: </w:t>
      </w:r>
    </w:p>
    <w:p w14:paraId="93290000">
      <w:pPr>
        <w:pStyle w:val="Style_13"/>
        <w:spacing w:after="0" w:before="0" w:line="276" w:lineRule="auto"/>
        <w:ind w:firstLine="720" w:left="0"/>
        <w:jc w:val="both"/>
        <w:rPr>
          <w:color w:val="000000"/>
          <w:sz w:val="26"/>
        </w:rPr>
      </w:pPr>
    </w:p>
    <w:p w14:paraId="94290000">
      <w:pPr>
        <w:pStyle w:val="Style_13"/>
        <w:spacing w:after="0" w:before="0" w:line="276" w:lineRule="auto"/>
        <w:ind/>
        <w:jc w:val="center"/>
        <w:rPr>
          <w:color w:val="000000"/>
          <w:sz w:val="26"/>
        </w:rPr>
      </w:pPr>
      <w:r>
        <w:rPr>
          <w:color w:val="000000"/>
          <w:sz w:val="26"/>
        </w:rPr>
        <w:t xml:space="preserve">   </w:t>
      </w:r>
      <w:r>
        <w:rPr>
          <w:color w:val="000000"/>
          <w:sz w:val="26"/>
        </w:rPr>
        <w:t>N</w:t>
      </w:r>
    </w:p>
    <w:p w14:paraId="95290000">
      <w:pPr>
        <w:pStyle w:val="Style_13"/>
        <w:spacing w:after="0" w:before="0" w:line="276" w:lineRule="auto"/>
        <w:ind/>
        <w:jc w:val="center"/>
        <w:rPr>
          <w:color w:val="000000"/>
          <w:sz w:val="26"/>
        </w:rPr>
      </w:pPr>
      <w:r>
        <w:rPr>
          <w:color w:val="000000"/>
          <w:sz w:val="26"/>
        </w:rPr>
        <w:t>Q</w:t>
      </w:r>
      <w:r>
        <w:rPr>
          <w:color w:val="000000"/>
          <w:sz w:val="26"/>
          <w:vertAlign w:val="subscript"/>
        </w:rPr>
        <w:t>j</w:t>
      </w:r>
      <w:r>
        <w:rPr>
          <w:color w:val="000000"/>
          <w:sz w:val="26"/>
        </w:rPr>
        <w:t xml:space="preserve"> = </w:t>
      </w:r>
      <w:r>
        <w:rPr>
          <w:color w:val="000000"/>
          <w:sz w:val="44"/>
        </w:rPr>
        <w:t>Σ</w:t>
      </w:r>
      <w:r>
        <w:rPr>
          <w:color w:val="000000"/>
          <w:sz w:val="26"/>
        </w:rPr>
        <w:t xml:space="preserve"> </w:t>
      </w:r>
      <w:r>
        <w:rPr>
          <w:color w:val="000000"/>
          <w:sz w:val="26"/>
        </w:rPr>
        <w:t>Q</w:t>
      </w:r>
      <w:r>
        <w:rPr>
          <w:color w:val="000000"/>
          <w:sz w:val="26"/>
          <w:vertAlign w:val="subscript"/>
        </w:rPr>
        <w:t>ij</w:t>
      </w:r>
    </w:p>
    <w:p w14:paraId="96290000">
      <w:pPr>
        <w:pStyle w:val="Style_13"/>
        <w:spacing w:after="0" w:before="0" w:line="276" w:lineRule="auto"/>
        <w:ind/>
        <w:jc w:val="center"/>
        <w:rPr>
          <w:color w:val="000000"/>
          <w:sz w:val="26"/>
        </w:rPr>
      </w:pPr>
      <w:r>
        <w:rPr>
          <w:color w:val="000000"/>
          <w:sz w:val="26"/>
        </w:rPr>
        <w:t xml:space="preserve">    </w:t>
      </w:r>
      <w:r>
        <w:rPr>
          <w:color w:val="000000"/>
          <w:sz w:val="26"/>
        </w:rPr>
        <w:t>i</w:t>
      </w:r>
      <w:r>
        <w:rPr>
          <w:color w:val="000000"/>
          <w:sz w:val="26"/>
        </w:rPr>
        <w:t>=1</w:t>
      </w:r>
    </w:p>
    <w:p w14:paraId="97290000">
      <w:pPr>
        <w:pStyle w:val="Style_13"/>
        <w:spacing w:after="0" w:before="0" w:line="276" w:lineRule="auto"/>
        <w:ind/>
        <w:jc w:val="center"/>
        <w:rPr>
          <w:color w:val="000000"/>
          <w:sz w:val="26"/>
        </w:rPr>
      </w:pPr>
    </w:p>
    <w:p w14:paraId="98290000">
      <w:pPr>
        <w:pStyle w:val="Style_13"/>
        <w:spacing w:after="0" w:before="0" w:line="276" w:lineRule="auto"/>
        <w:ind w:firstLine="720" w:left="0"/>
        <w:jc w:val="both"/>
        <w:rPr>
          <w:color w:val="000000"/>
          <w:sz w:val="26"/>
        </w:rPr>
      </w:pPr>
      <w:r>
        <w:rPr>
          <w:color w:val="000000"/>
          <w:sz w:val="26"/>
        </w:rPr>
        <w:t xml:space="preserve">где N – число договоров с потребителями товаров и услуг данной регулируемой организации. Для расчета используется максимальное число договоров с потребителями товаров и услуг у данной регулируемой организации в расчетном периоде регулирования; </w:t>
      </w:r>
    </w:p>
    <w:p w14:paraId="99290000">
      <w:pPr>
        <w:pStyle w:val="Style_13"/>
        <w:spacing w:after="0" w:before="0" w:line="276" w:lineRule="auto"/>
        <w:ind w:firstLine="720" w:left="0"/>
        <w:jc w:val="both"/>
        <w:rPr>
          <w:color w:val="000000"/>
          <w:sz w:val="26"/>
        </w:rPr>
      </w:pPr>
      <w:r>
        <w:rPr>
          <w:color w:val="000000"/>
          <w:sz w:val="26"/>
        </w:rPr>
        <w:t>Q</w:t>
      </w:r>
      <w:r>
        <w:rPr>
          <w:color w:val="000000"/>
          <w:sz w:val="26"/>
          <w:vertAlign w:val="subscript"/>
        </w:rPr>
        <w:t>ij</w:t>
      </w:r>
      <w:r>
        <w:rPr>
          <w:color w:val="000000"/>
          <w:sz w:val="26"/>
        </w:rPr>
        <w:t xml:space="preserve"> – объем недоотпущенной или недопоставленной тепловой энергии при j-ом нарушении в подаче тепловой энергии по i-ому договору с потребителями товаров и услуг, зафиксированный надлежаще оформленным Актом или рассчитанный на основе показаний приборов учета тепловой энергии за аналогичный период (без нарушений в ее подаче) с корректировкой на изменения температуры наружного воздуха. При отсутствии приборов учета тепловой энергии или непредставлении их показаний потребителем товаров и услуг регулируемая организация применяет расчетный способ в соответствии с законодательством или договором с потребителями товаров и услуг, но без применения повышающих коэффициентов к нормативу потребления коммунальных услуг. </w:t>
      </w:r>
    </w:p>
    <w:p w14:paraId="9A290000">
      <w:pPr>
        <w:pStyle w:val="Style_13"/>
        <w:spacing w:after="0" w:before="0" w:line="276" w:lineRule="auto"/>
        <w:ind w:firstLine="720" w:left="0"/>
        <w:jc w:val="both"/>
        <w:rPr>
          <w:color w:val="000000"/>
          <w:sz w:val="26"/>
        </w:rPr>
      </w:pPr>
      <w:r>
        <w:rPr>
          <w:color w:val="000000"/>
          <w:sz w:val="26"/>
        </w:rPr>
        <w:t>В случае если регулируемой организацией отдельно не зафиксированы объемы недоотпущенной или недопоставленной тепловой энергии по каждому договору с потребителями товаров и услуг при j-м нарушении в подаче тепловой энергии, в качестве Q</w:t>
      </w:r>
      <w:r>
        <w:rPr>
          <w:color w:val="000000"/>
          <w:sz w:val="26"/>
          <w:vertAlign w:val="subscript"/>
        </w:rPr>
        <w:t>j</w:t>
      </w:r>
      <w:r>
        <w:rPr>
          <w:color w:val="000000"/>
          <w:sz w:val="26"/>
        </w:rPr>
        <w:t xml:space="preserve"> берется значение объема неотпуска, зафиксированное надлежаще оформленным Актом для технологического нарушения, повлекшего за собой j-ое нарушение в подаче тепловой энергии. </w:t>
      </w:r>
    </w:p>
    <w:p w14:paraId="9B290000">
      <w:pPr>
        <w:pStyle w:val="Style_13"/>
        <w:spacing w:after="0" w:before="0" w:line="276" w:lineRule="auto"/>
        <w:ind w:firstLine="720" w:left="0"/>
        <w:jc w:val="both"/>
        <w:rPr>
          <w:color w:val="000000"/>
          <w:sz w:val="26"/>
        </w:rPr>
      </w:pPr>
      <w:r>
        <w:rPr>
          <w:color w:val="000000"/>
          <w:sz w:val="26"/>
        </w:rPr>
        <w:t>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w:t>
      </w:r>
      <w:r>
        <w:rPr>
          <w:color w:val="000000"/>
          <w:sz w:val="26"/>
          <w:vertAlign w:val="subscript"/>
        </w:rPr>
        <w:t>Вi</w:t>
      </w:r>
      <w:r>
        <w:rPr>
          <w:color w:val="000000"/>
          <w:sz w:val="26"/>
        </w:rPr>
        <w:t xml:space="preserve">) определяется на основании данных, подготовленных регулируемой организацией по формуле: </w:t>
      </w:r>
    </w:p>
    <w:p w14:paraId="9C290000">
      <w:pPr>
        <w:pStyle w:val="Style_13"/>
        <w:spacing w:after="0" w:before="0" w:line="276" w:lineRule="auto"/>
        <w:ind/>
        <w:jc w:val="center"/>
        <w:rPr>
          <w:sz w:val="26"/>
        </w:rPr>
      </w:pPr>
    </w:p>
    <w:p w14:paraId="9D290000">
      <w:pPr>
        <w:pStyle w:val="Style_13"/>
        <w:spacing w:after="0" w:before="0" w:line="276" w:lineRule="auto"/>
        <w:ind/>
        <w:rPr>
          <w:color w:val="000000"/>
          <w:sz w:val="26"/>
        </w:rPr>
      </w:pPr>
      <w:r>
        <w:rPr>
          <w:color w:val="000000"/>
          <w:sz w:val="26"/>
        </w:rPr>
        <w:t xml:space="preserve">                                                                      </w:t>
      </w:r>
      <w:r>
        <w:rPr>
          <w:color w:val="000000"/>
          <w:sz w:val="26"/>
        </w:rPr>
        <w:t>M</w:t>
      </w:r>
      <w:r>
        <w:rPr>
          <w:color w:val="000000"/>
          <w:sz w:val="26"/>
          <w:vertAlign w:val="subscript"/>
        </w:rPr>
        <w:t>i</w:t>
      </w:r>
      <w:r>
        <w:rPr>
          <w:color w:val="000000"/>
          <w:sz w:val="26"/>
          <w:vertAlign w:val="subscript"/>
        </w:rPr>
        <w:t>О</w:t>
      </w:r>
    </w:p>
    <w:p w14:paraId="9E290000">
      <w:pPr>
        <w:pStyle w:val="Style_13"/>
        <w:spacing w:after="0" w:before="0" w:line="276" w:lineRule="auto"/>
        <w:ind/>
        <w:jc w:val="center"/>
        <w:rPr>
          <w:color w:val="000000"/>
          <w:sz w:val="26"/>
          <w:vertAlign w:val="subscript"/>
        </w:rPr>
      </w:pPr>
      <w:r>
        <w:rPr>
          <w:color w:val="000000"/>
          <w:sz w:val="26"/>
        </w:rPr>
        <w:t>R</w:t>
      </w:r>
      <w:r>
        <w:rPr>
          <w:color w:val="000000"/>
          <w:sz w:val="26"/>
          <w:vertAlign w:val="subscript"/>
        </w:rPr>
        <w:t>В</w:t>
      </w:r>
      <w:r>
        <w:rPr>
          <w:color w:val="000000"/>
          <w:sz w:val="26"/>
          <w:vertAlign w:val="subscript"/>
        </w:rPr>
        <w:t>i</w:t>
      </w:r>
      <w:r>
        <w:rPr>
          <w:color w:val="000000"/>
          <w:sz w:val="26"/>
        </w:rPr>
        <w:t xml:space="preserve"> = </w:t>
      </w:r>
      <w:r>
        <w:rPr>
          <w:color w:val="000000"/>
          <w:sz w:val="44"/>
        </w:rPr>
        <w:t>Σ</w:t>
      </w:r>
      <w:r>
        <w:rPr>
          <w:color w:val="000000"/>
          <w:sz w:val="26"/>
        </w:rPr>
        <w:t xml:space="preserve"> </w:t>
      </w:r>
      <w:r>
        <w:rPr>
          <w:color w:val="000000"/>
          <w:sz w:val="26"/>
        </w:rPr>
        <w:t>D</w:t>
      </w:r>
      <w:r>
        <w:rPr>
          <w:color w:val="000000"/>
          <w:sz w:val="26"/>
          <w:vertAlign w:val="subscript"/>
        </w:rPr>
        <w:t>В,</w:t>
      </w:r>
      <w:r>
        <w:rPr>
          <w:color w:val="000000"/>
          <w:sz w:val="26"/>
          <w:vertAlign w:val="subscript"/>
        </w:rPr>
        <w:t>i</w:t>
      </w:r>
      <w:r>
        <w:rPr>
          <w:color w:val="000000"/>
          <w:sz w:val="26"/>
          <w:vertAlign w:val="subscript"/>
        </w:rPr>
        <w:t>,</w:t>
      </w:r>
      <w:r>
        <w:rPr>
          <w:color w:val="000000"/>
          <w:sz w:val="26"/>
          <w:vertAlign w:val="subscript"/>
        </w:rPr>
        <w:t>j</w:t>
      </w:r>
      <w:r>
        <w:rPr>
          <w:color w:val="000000"/>
          <w:sz w:val="26"/>
        </w:rPr>
        <w:t xml:space="preserve"> / </w:t>
      </w:r>
      <w:r>
        <w:rPr>
          <w:i w:val="1"/>
          <w:color w:val="000000"/>
          <w:sz w:val="26"/>
        </w:rPr>
        <w:t>h</w:t>
      </w:r>
      <w:r>
        <w:rPr>
          <w:color w:val="000000"/>
          <w:sz w:val="26"/>
          <w:vertAlign w:val="subscript"/>
        </w:rPr>
        <w:t>О</w:t>
      </w:r>
    </w:p>
    <w:p w14:paraId="9F290000">
      <w:pPr>
        <w:pStyle w:val="Style_13"/>
        <w:spacing w:after="0" w:before="0" w:line="276" w:lineRule="auto"/>
        <w:ind/>
        <w:rPr>
          <w:color w:val="000000"/>
          <w:sz w:val="26"/>
        </w:rPr>
      </w:pPr>
      <w:r>
        <w:rPr>
          <w:color w:val="000000"/>
          <w:sz w:val="26"/>
        </w:rPr>
        <w:t xml:space="preserve">                                                                     </w:t>
      </w:r>
      <w:r>
        <w:rPr>
          <w:sz w:val="26"/>
        </w:rPr>
        <w:t>j</w:t>
      </w:r>
      <w:r>
        <w:rPr>
          <w:color w:val="000000"/>
          <w:sz w:val="26"/>
        </w:rPr>
        <w:t xml:space="preserve"> =1</w:t>
      </w:r>
    </w:p>
    <w:p w14:paraId="A0290000">
      <w:pPr>
        <w:pStyle w:val="Style_13"/>
        <w:spacing w:after="0" w:before="0" w:line="276" w:lineRule="auto"/>
        <w:ind/>
        <w:jc w:val="center"/>
        <w:rPr>
          <w:sz w:val="26"/>
        </w:rPr>
      </w:pPr>
    </w:p>
    <w:p w14:paraId="A1290000">
      <w:pPr>
        <w:pStyle w:val="Style_13"/>
        <w:spacing w:after="0" w:before="0" w:line="276" w:lineRule="auto"/>
        <w:ind w:firstLine="720" w:left="0"/>
        <w:jc w:val="both"/>
        <w:rPr>
          <w:color w:val="000000"/>
          <w:sz w:val="26"/>
        </w:rPr>
      </w:pPr>
      <w:r>
        <w:rPr>
          <w:color w:val="000000"/>
          <w:sz w:val="26"/>
        </w:rPr>
        <w:t xml:space="preserve">где </w:t>
      </w:r>
      <w:r>
        <w:rPr>
          <w:color w:val="000000"/>
          <w:sz w:val="26"/>
        </w:rPr>
        <w:t>M</w:t>
      </w:r>
      <w:r>
        <w:rPr>
          <w:color w:val="000000"/>
          <w:sz w:val="26"/>
          <w:vertAlign w:val="subscript"/>
        </w:rPr>
        <w:t>i</w:t>
      </w:r>
      <w:r>
        <w:rPr>
          <w:color w:val="000000"/>
          <w:sz w:val="26"/>
          <w:vertAlign w:val="subscript"/>
        </w:rPr>
        <w:t>О</w:t>
      </w:r>
      <w:r>
        <w:rPr>
          <w:color w:val="000000"/>
          <w:sz w:val="26"/>
        </w:rPr>
        <w:t xml:space="preserve"> –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 (см. Приложение № 2 к настоящим Методическим указаниям); </w:t>
      </w:r>
    </w:p>
    <w:p w14:paraId="A2290000">
      <w:pPr>
        <w:pStyle w:val="Style_13"/>
        <w:spacing w:after="0" w:before="0" w:line="276" w:lineRule="auto"/>
        <w:ind w:firstLine="720" w:left="0"/>
        <w:jc w:val="both"/>
        <w:rPr>
          <w:color w:val="000000"/>
          <w:sz w:val="26"/>
        </w:rPr>
      </w:pPr>
      <w:r>
        <w:rPr>
          <w:color w:val="000000"/>
          <w:sz w:val="26"/>
        </w:rPr>
        <w:t>D</w:t>
      </w:r>
      <w:r>
        <w:rPr>
          <w:color w:val="000000"/>
          <w:sz w:val="26"/>
          <w:vertAlign w:val="subscript"/>
        </w:rPr>
        <w:t>В,</w:t>
      </w:r>
      <w:r>
        <w:rPr>
          <w:color w:val="000000"/>
          <w:sz w:val="26"/>
          <w:vertAlign w:val="subscript"/>
        </w:rPr>
        <w:t>i</w:t>
      </w:r>
      <w:r>
        <w:rPr>
          <w:color w:val="000000"/>
          <w:sz w:val="26"/>
          <w:vertAlign w:val="subscript"/>
        </w:rPr>
        <w:t>,</w:t>
      </w:r>
      <w:r>
        <w:rPr>
          <w:color w:val="000000"/>
          <w:sz w:val="26"/>
          <w:vertAlign w:val="subscript"/>
        </w:rPr>
        <w:t>j</w:t>
      </w:r>
      <w:r>
        <w:rPr>
          <w:color w:val="000000"/>
          <w:sz w:val="26"/>
        </w:rPr>
        <w:t xml:space="preserve"> – сумма по всем часам j-ого нарушения в подаче тепловой энергии в отопительный сезон положительных частей разностей между среднесуточной величиной зафиксированного в течение этих суток (с отнесением на рассматриваемую регулируемую организацию) отклонения температуры воды в подающем трубопроводе и договорным значением отклонения – определяется в градусах Цельсия; </w:t>
      </w:r>
    </w:p>
    <w:p w14:paraId="A3290000">
      <w:pPr>
        <w:pStyle w:val="Style_13"/>
        <w:spacing w:after="0" w:before="0" w:line="276" w:lineRule="auto"/>
        <w:ind w:firstLine="720" w:left="0"/>
        <w:jc w:val="both"/>
        <w:rPr>
          <w:color w:val="000000"/>
          <w:sz w:val="26"/>
        </w:rPr>
      </w:pPr>
      <w:r>
        <w:rPr>
          <w:i w:val="1"/>
          <w:color w:val="000000"/>
          <w:sz w:val="26"/>
        </w:rPr>
        <w:t>h</w:t>
      </w:r>
      <w:r>
        <w:rPr>
          <w:color w:val="000000"/>
          <w:sz w:val="26"/>
          <w:vertAlign w:val="subscript"/>
        </w:rPr>
        <w:t>О</w:t>
      </w:r>
      <w:r>
        <w:rPr>
          <w:color w:val="000000"/>
          <w:sz w:val="26"/>
        </w:rPr>
        <w:t xml:space="preserve"> – общее число часов в отопительном сезоне расчетного периода регулирования. </w:t>
      </w:r>
    </w:p>
    <w:p w14:paraId="A4290000">
      <w:pPr>
        <w:pStyle w:val="Style_13"/>
        <w:spacing w:after="0" w:before="0" w:line="276" w:lineRule="auto"/>
        <w:ind w:firstLine="720" w:left="0"/>
        <w:jc w:val="both"/>
        <w:rPr>
          <w:color w:val="000000"/>
          <w:sz w:val="26"/>
        </w:rPr>
      </w:pPr>
      <w:r>
        <w:rPr>
          <w:color w:val="000000"/>
          <w:sz w:val="26"/>
        </w:rPr>
        <w:t>Таким же образом вычисляются среднее за межотопительный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среднесуточной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w:t>
      </w:r>
      <w:r>
        <w:rPr>
          <w:color w:val="000000"/>
          <w:sz w:val="26"/>
          <w:vertAlign w:val="subscript"/>
        </w:rPr>
        <w:t>ВiМ</w:t>
      </w:r>
      <w:r>
        <w:rPr>
          <w:color w:val="000000"/>
          <w:sz w:val="26"/>
        </w:rPr>
        <w:t>) и среднее за расчетный период регулирования зафиксированное по i-ому договору с потребителями товаров и услуг значение положительной части разности между среднесуточной величиной отнесенного на рассматриваемую регулируемую организацию надлежаще оформленными Актами отклонения температуры пара в подающем трубопроводе и договорным значением отклонения (R</w:t>
      </w:r>
      <w:r>
        <w:rPr>
          <w:color w:val="000000"/>
          <w:sz w:val="26"/>
          <w:vertAlign w:val="subscript"/>
        </w:rPr>
        <w:t>Пi</w:t>
      </w:r>
      <w:r>
        <w:rPr>
          <w:color w:val="000000"/>
          <w:sz w:val="26"/>
        </w:rPr>
        <w:t>) на основании данных, подготовленных регулируемой организацией по отклонениям параметров теплоносителя за расчетный период регулирования.</w:t>
      </w:r>
    </w:p>
    <w:p w14:paraId="A5290000">
      <w:pPr>
        <w:pStyle w:val="Style_13"/>
        <w:spacing w:after="0" w:before="0" w:line="276" w:lineRule="auto"/>
        <w:ind/>
        <w:jc w:val="both"/>
        <w:rPr>
          <w:color w:val="000000"/>
          <w:sz w:val="25"/>
        </w:rPr>
      </w:pPr>
    </w:p>
    <w:p w14:paraId="A6290000">
      <w:pPr>
        <w:tabs>
          <w:tab w:leader="none" w:pos="1020" w:val="left"/>
        </w:tabs>
        <w:ind w:firstLine="720" w:left="0"/>
        <w:jc w:val="both"/>
        <w:rPr>
          <w:b w:val="1"/>
          <w:color w:val="000000"/>
          <w:sz w:val="25"/>
        </w:rPr>
      </w:pPr>
      <w:r>
        <w:rPr>
          <w:b w:val="1"/>
          <w:color w:val="000000"/>
          <w:sz w:val="25"/>
        </w:rPr>
        <w:t>8.2. Оценка надёжности теплоснабжения.</w:t>
      </w:r>
    </w:p>
    <w:p w14:paraId="A7290000">
      <w:pPr>
        <w:tabs>
          <w:tab w:leader="none" w:pos="1020" w:val="left"/>
        </w:tabs>
        <w:ind w:firstLine="720" w:left="0"/>
        <w:jc w:val="both"/>
        <w:rPr>
          <w:b w:val="1"/>
          <w:color w:val="000000"/>
          <w:sz w:val="25"/>
        </w:rPr>
      </w:pPr>
      <w:r>
        <w:rPr>
          <w:b w:val="1"/>
          <w:color w:val="000000"/>
          <w:sz w:val="25"/>
        </w:rPr>
        <w:t xml:space="preserve"> </w:t>
      </w:r>
    </w:p>
    <w:p w14:paraId="A8290000">
      <w:pPr>
        <w:pStyle w:val="Style_13"/>
        <w:spacing w:after="0" w:before="0" w:line="276" w:lineRule="auto"/>
        <w:ind w:firstLine="720" w:left="0"/>
        <w:jc w:val="both"/>
        <w:rPr>
          <w:color w:val="000000"/>
          <w:sz w:val="26"/>
        </w:rPr>
      </w:pPr>
      <w:r>
        <w:rPr>
          <w:color w:val="000000"/>
          <w:sz w:val="26"/>
        </w:rPr>
        <w:t>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w:t>
      </w:r>
    </w:p>
    <w:p w14:paraId="A9290000">
      <w:pPr>
        <w:pStyle w:val="Style_13"/>
        <w:spacing w:after="0" w:before="0" w:line="276" w:lineRule="auto"/>
        <w:ind w:firstLine="720" w:left="0"/>
        <w:jc w:val="both"/>
        <w:rPr>
          <w:color w:val="000000"/>
          <w:sz w:val="26"/>
        </w:rPr>
      </w:pPr>
      <w:r>
        <w:rPr>
          <w:color w:val="000000"/>
          <w:sz w:val="26"/>
        </w:rPr>
        <w:t>– вероятность безотказной работы;</w:t>
      </w:r>
    </w:p>
    <w:p w14:paraId="AA290000">
      <w:pPr>
        <w:pStyle w:val="Style_13"/>
        <w:spacing w:after="0" w:before="0" w:line="276" w:lineRule="auto"/>
        <w:ind w:firstLine="720" w:left="0"/>
        <w:jc w:val="both"/>
        <w:rPr>
          <w:color w:val="000000"/>
          <w:sz w:val="26"/>
        </w:rPr>
      </w:pPr>
      <w:r>
        <w:rPr>
          <w:color w:val="000000"/>
          <w:sz w:val="26"/>
        </w:rPr>
        <w:t>– коэффициент готовности;</w:t>
      </w:r>
    </w:p>
    <w:p w14:paraId="AB290000">
      <w:pPr>
        <w:pStyle w:val="Style_13"/>
        <w:spacing w:after="0" w:before="0" w:line="276" w:lineRule="auto"/>
        <w:ind w:firstLine="720" w:left="0"/>
        <w:jc w:val="both"/>
        <w:rPr>
          <w:color w:val="000000"/>
          <w:sz w:val="26"/>
        </w:rPr>
      </w:pPr>
      <w:r>
        <w:rPr>
          <w:color w:val="000000"/>
          <w:sz w:val="26"/>
        </w:rPr>
        <w:t>– живучести.</w:t>
      </w:r>
    </w:p>
    <w:p w14:paraId="AC290000">
      <w:pPr>
        <w:pStyle w:val="Style_13"/>
        <w:spacing w:after="0" w:before="0" w:line="276" w:lineRule="auto"/>
        <w:ind w:firstLine="720" w:left="0"/>
        <w:jc w:val="both"/>
        <w:rPr>
          <w:color w:val="000000"/>
          <w:sz w:val="26"/>
        </w:rPr>
      </w:pPr>
      <w:r>
        <w:rPr>
          <w:color w:val="000000"/>
          <w:sz w:val="26"/>
        </w:rPr>
        <w:t>Мероприятия для обеспечения безотказности тепловых сетей:</w:t>
      </w:r>
    </w:p>
    <w:p w14:paraId="AD290000">
      <w:pPr>
        <w:pStyle w:val="Style_13"/>
        <w:spacing w:after="0" w:before="0" w:line="276" w:lineRule="auto"/>
        <w:ind w:firstLine="720" w:left="0"/>
        <w:jc w:val="both"/>
        <w:rPr>
          <w:color w:val="000000"/>
          <w:sz w:val="26"/>
        </w:rPr>
      </w:pPr>
      <w:r>
        <w:rPr>
          <w:color w:val="000000"/>
          <w:sz w:val="26"/>
        </w:rPr>
        <w:t>– резервирование магистральных тепловых сетей между радиальными теплопроводами;</w:t>
      </w:r>
    </w:p>
    <w:p w14:paraId="AE290000">
      <w:pPr>
        <w:pStyle w:val="Style_13"/>
        <w:spacing w:after="0" w:before="0" w:line="276" w:lineRule="auto"/>
        <w:ind w:firstLine="720" w:left="0"/>
        <w:jc w:val="both"/>
        <w:rPr>
          <w:color w:val="000000"/>
          <w:sz w:val="26"/>
        </w:rPr>
      </w:pPr>
      <w:r>
        <w:rPr>
          <w:color w:val="000000"/>
          <w:sz w:val="26"/>
        </w:rPr>
        <w:t>– 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AF290000">
      <w:pPr>
        <w:pStyle w:val="Style_13"/>
        <w:spacing w:after="0" w:before="0" w:line="276" w:lineRule="auto"/>
        <w:ind w:firstLine="720" w:left="0"/>
        <w:jc w:val="both"/>
        <w:rPr>
          <w:color w:val="000000"/>
          <w:sz w:val="26"/>
        </w:rPr>
      </w:pPr>
      <w:r>
        <w:rPr>
          <w:color w:val="000000"/>
          <w:sz w:val="26"/>
        </w:rPr>
        <w:t>– очередность ремонтов и замен теплопроводов, частично или полностью утративших свой ресурс;</w:t>
      </w:r>
    </w:p>
    <w:p w14:paraId="B0290000">
      <w:pPr>
        <w:pStyle w:val="Style_13"/>
        <w:spacing w:after="0" w:before="0" w:line="276" w:lineRule="auto"/>
        <w:ind w:firstLine="360" w:left="360"/>
        <w:jc w:val="both"/>
        <w:rPr>
          <w:color w:val="000000"/>
          <w:sz w:val="26"/>
        </w:rPr>
      </w:pPr>
      <w:r>
        <w:rPr>
          <w:color w:val="000000"/>
          <w:sz w:val="26"/>
        </w:rPr>
        <w:t>– необходимость проведения работ по дополнительному утеплению зданий.</w:t>
      </w:r>
    </w:p>
    <w:p w14:paraId="B1290000">
      <w:pPr>
        <w:pStyle w:val="Style_13"/>
        <w:spacing w:after="0" w:before="0" w:line="276" w:lineRule="auto"/>
        <w:ind w:firstLine="720" w:left="0"/>
        <w:jc w:val="both"/>
        <w:rPr>
          <w:color w:val="000000"/>
          <w:sz w:val="26"/>
        </w:rPr>
      </w:pPr>
      <w:r>
        <w:rPr>
          <w:color w:val="000000"/>
          <w:sz w:val="26"/>
        </w:rPr>
        <w:t xml:space="preserve">Наиболее «уязвимым» местом в системе централизованного теплоснабжения на сегодняшний момент в </w:t>
      </w:r>
      <w:r>
        <w:rPr>
          <w:color w:val="000000"/>
          <w:sz w:val="26"/>
        </w:rPr>
        <w:t>муниципальном образовании «Дедовичи»</w:t>
      </w:r>
      <w:r>
        <w:rPr>
          <w:color w:val="000000"/>
          <w:sz w:val="26"/>
        </w:rPr>
        <w:t xml:space="preserve"> является износ тепловых сетей. С предполагаемой реконструкцией сетей, правильной наладкой устройств на входе у потребителя, и соответствующих действующих нормах нормативно-технической документации, данный недостаток будет устранен.</w:t>
      </w:r>
    </w:p>
    <w:p w14:paraId="B2290000">
      <w:pPr>
        <w:pStyle w:val="Style_28"/>
      </w:pPr>
    </w:p>
    <w:p w14:paraId="B3290000">
      <w:pPr>
        <w:pStyle w:val="Style_28"/>
      </w:pPr>
    </w:p>
    <w:p w14:paraId="B4290000">
      <w:pPr>
        <w:pStyle w:val="Style_28"/>
      </w:pPr>
    </w:p>
    <w:p w14:paraId="B5290000">
      <w:pPr>
        <w:pStyle w:val="Style_28"/>
      </w:pPr>
    </w:p>
    <w:p w14:paraId="B6290000">
      <w:pPr>
        <w:pStyle w:val="Style_28"/>
      </w:pPr>
    </w:p>
    <w:p w14:paraId="B7290000">
      <w:pPr>
        <w:pStyle w:val="Style_28"/>
      </w:pPr>
    </w:p>
    <w:p w14:paraId="B8290000">
      <w:pPr>
        <w:pStyle w:val="Style_28"/>
      </w:pPr>
    </w:p>
    <w:p w14:paraId="B9290000">
      <w:pPr>
        <w:pStyle w:val="Style_28"/>
      </w:pPr>
    </w:p>
    <w:p w14:paraId="BA290000">
      <w:pPr>
        <w:pStyle w:val="Style_28"/>
      </w:pPr>
    </w:p>
    <w:p w14:paraId="BB290000">
      <w:pPr>
        <w:pStyle w:val="Style_28"/>
      </w:pPr>
    </w:p>
    <w:p w14:paraId="BC290000">
      <w:pPr>
        <w:pStyle w:val="Style_28"/>
      </w:pPr>
    </w:p>
    <w:p w14:paraId="BD290000">
      <w:pPr>
        <w:pStyle w:val="Style_28"/>
      </w:pPr>
    </w:p>
    <w:p w14:paraId="BE290000">
      <w:pPr>
        <w:pStyle w:val="Style_28"/>
      </w:pPr>
    </w:p>
    <w:p w14:paraId="BF290000">
      <w:pPr>
        <w:pStyle w:val="Style_28"/>
      </w:pPr>
    </w:p>
    <w:p w14:paraId="C0290000">
      <w:pPr>
        <w:pStyle w:val="Style_28"/>
      </w:pPr>
    </w:p>
    <w:p w14:paraId="C1290000">
      <w:pPr>
        <w:pStyle w:val="Style_28"/>
      </w:pPr>
    </w:p>
    <w:p w14:paraId="C2290000">
      <w:pPr>
        <w:pStyle w:val="Style_28"/>
      </w:pPr>
    </w:p>
    <w:p w14:paraId="C3290000">
      <w:pPr>
        <w:pStyle w:val="Style_28"/>
      </w:pPr>
    </w:p>
    <w:p w14:paraId="C4290000">
      <w:pPr>
        <w:pStyle w:val="Style_28"/>
      </w:pPr>
    </w:p>
    <w:p w14:paraId="C5290000">
      <w:pPr>
        <w:pStyle w:val="Style_28"/>
      </w:pPr>
    </w:p>
    <w:p w14:paraId="C6290000">
      <w:pPr>
        <w:pStyle w:val="Style_28"/>
      </w:pPr>
    </w:p>
    <w:p w14:paraId="C7290000">
      <w:pPr>
        <w:pStyle w:val="Style_28"/>
      </w:pPr>
    </w:p>
    <w:p w14:paraId="C8290000">
      <w:pPr>
        <w:pStyle w:val="Style_28"/>
      </w:pPr>
    </w:p>
    <w:p w14:paraId="C9290000">
      <w:pPr>
        <w:pStyle w:val="Style_28"/>
      </w:pPr>
    </w:p>
    <w:p w14:paraId="CA290000">
      <w:pPr>
        <w:pStyle w:val="Style_28"/>
      </w:pPr>
    </w:p>
    <w:p w14:paraId="CB290000">
      <w:pPr>
        <w:pStyle w:val="Style_28"/>
      </w:pPr>
    </w:p>
    <w:p w14:paraId="CC290000">
      <w:pPr>
        <w:pStyle w:val="Style_28"/>
      </w:pPr>
    </w:p>
    <w:p w14:paraId="CD290000">
      <w:pPr>
        <w:pStyle w:val="Style_28"/>
      </w:pPr>
    </w:p>
    <w:p w14:paraId="CE290000">
      <w:pPr>
        <w:pStyle w:val="Style_28"/>
      </w:pPr>
    </w:p>
    <w:p w14:paraId="CF290000">
      <w:pPr>
        <w:pStyle w:val="Style_28"/>
      </w:pPr>
    </w:p>
    <w:p w14:paraId="D0290000">
      <w:pPr>
        <w:pStyle w:val="Style_28"/>
      </w:pPr>
    </w:p>
    <w:p w14:paraId="D1290000">
      <w:pPr>
        <w:pStyle w:val="Style_28"/>
      </w:pPr>
    </w:p>
    <w:p w14:paraId="D2290000">
      <w:bookmarkStart w:id="279" w:name="__RefHeading___148"/>
      <w:bookmarkEnd w:id="279"/>
      <w:bookmarkStart w:id="280" w:name="__RefHeading___251"/>
      <w:bookmarkEnd w:id="280"/>
      <w:pPr>
        <w:pStyle w:val="Style_12"/>
      </w:pPr>
      <w:r>
        <w:t>Глава 9. "Обоснование инвестиций в строительство,  реконструкцию и техническое перевооружение"</w:t>
      </w:r>
      <w:r>
        <w:t xml:space="preserve"> </w:t>
      </w:r>
    </w:p>
    <w:p w14:paraId="D3290000"/>
    <w:p w14:paraId="D4290000">
      <w:bookmarkStart w:id="281" w:name="__RefHeading___149"/>
      <w:bookmarkEnd w:id="281"/>
      <w:bookmarkStart w:id="282" w:name="__RefHeading___252"/>
      <w:bookmarkEnd w:id="282"/>
      <w:pPr>
        <w:pStyle w:val="Style_14"/>
        <w:spacing w:before="0"/>
        <w:ind w:firstLine="720" w:left="0"/>
      </w:pPr>
      <w:r>
        <w:t>9.1. 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t xml:space="preserve"> </w:t>
      </w:r>
    </w:p>
    <w:p w14:paraId="D5290000"/>
    <w:p w14:paraId="D6290000">
      <w:pPr>
        <w:ind w:firstLine="720" w:left="0"/>
        <w:jc w:val="both"/>
        <w:rPr>
          <w:sz w:val="26"/>
        </w:rPr>
      </w:pPr>
      <w:r>
        <w:rPr>
          <w:color w:val="000000"/>
          <w:sz w:val="26"/>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не утверждены.</w:t>
      </w:r>
      <w:r>
        <w:rPr>
          <w:sz w:val="26"/>
        </w:rPr>
        <w:t xml:space="preserve"> </w:t>
      </w:r>
    </w:p>
    <w:p w14:paraId="D7290000">
      <w:pPr>
        <w:ind w:firstLine="720" w:left="0"/>
        <w:jc w:val="both"/>
        <w:rPr>
          <w:sz w:val="26"/>
        </w:rPr>
      </w:pPr>
      <w:r>
        <w:rPr>
          <w:sz w:val="26"/>
        </w:rPr>
        <w:t>В связи с отсутствием перспективного прироста жилых многоквартирных домов, нет необходимости производить разработку мероприятий и решений по модернизации и реконструкции котельных, расположенных на территории муниципального образования «Дедовичи»  с целью перспективной тепловой нагрузки в существующих и  расширяемых зонах действия источников тепловой энергии.</w:t>
      </w:r>
    </w:p>
    <w:p w14:paraId="D8290000">
      <w:bookmarkStart w:id="283" w:name="__RefHeading___150"/>
      <w:bookmarkEnd w:id="283"/>
      <w:bookmarkStart w:id="284" w:name="__RefHeading___253"/>
      <w:bookmarkEnd w:id="284"/>
      <w:pPr>
        <w:pStyle w:val="Style_14"/>
        <w:spacing w:before="0"/>
        <w:ind w:firstLine="720" w:left="0"/>
      </w:pPr>
      <w:r>
        <w:t>9.2. Предложение по величине инвестиций в строительство, реконструкцию и техническое перевооружение в связи с изменением температурного графика и гидравлического режима работы системы теплоснабжения.</w:t>
      </w:r>
    </w:p>
    <w:p w14:paraId="D9290000"/>
    <w:p w14:paraId="DA290000">
      <w:pPr>
        <w:pStyle w:val="Style_13"/>
        <w:spacing w:after="0" w:before="0" w:line="276" w:lineRule="auto"/>
        <w:ind w:firstLine="720" w:left="0"/>
        <w:jc w:val="both"/>
        <w:rPr>
          <w:color w:val="000000"/>
          <w:sz w:val="26"/>
        </w:rPr>
      </w:pPr>
      <w:r>
        <w:rPr>
          <w:color w:val="000000"/>
          <w:sz w:val="26"/>
        </w:rPr>
        <w:t xml:space="preserve">Инвестиций в строительство, реконструкцию и техническое перевооружение в связи с изменением температурного графика не требуются. </w:t>
      </w:r>
    </w:p>
    <w:p w14:paraId="DB290000">
      <w:pPr>
        <w:pStyle w:val="Style_28"/>
      </w:pPr>
    </w:p>
    <w:p w14:paraId="DC290000">
      <w:pPr>
        <w:pStyle w:val="Style_28"/>
      </w:pPr>
    </w:p>
    <w:p w14:paraId="DD290000">
      <w:pPr>
        <w:pStyle w:val="Style_28"/>
        <w:rPr>
          <w:sz w:val="25"/>
        </w:rPr>
      </w:pPr>
    </w:p>
    <w:p w14:paraId="DE290000">
      <w:pPr>
        <w:pStyle w:val="Style_28"/>
        <w:rPr>
          <w:sz w:val="25"/>
        </w:rPr>
      </w:pPr>
    </w:p>
    <w:p w14:paraId="DF290000">
      <w:pPr>
        <w:pStyle w:val="Style_28"/>
        <w:rPr>
          <w:sz w:val="25"/>
        </w:rPr>
      </w:pPr>
    </w:p>
    <w:p w14:paraId="E0290000">
      <w:pPr>
        <w:pStyle w:val="Style_28"/>
        <w:rPr>
          <w:sz w:val="25"/>
        </w:rPr>
      </w:pPr>
    </w:p>
    <w:p w14:paraId="E1290000">
      <w:pPr>
        <w:pStyle w:val="Style_28"/>
        <w:rPr>
          <w:sz w:val="25"/>
        </w:rPr>
      </w:pPr>
    </w:p>
    <w:p w14:paraId="E2290000">
      <w:pPr>
        <w:pStyle w:val="Style_28"/>
        <w:rPr>
          <w:sz w:val="25"/>
        </w:rPr>
      </w:pPr>
    </w:p>
    <w:p w14:paraId="E3290000">
      <w:pPr>
        <w:pStyle w:val="Style_28"/>
        <w:rPr>
          <w:sz w:val="25"/>
        </w:rPr>
      </w:pPr>
    </w:p>
    <w:p w14:paraId="E4290000">
      <w:pPr>
        <w:pStyle w:val="Style_28"/>
        <w:rPr>
          <w:sz w:val="25"/>
        </w:rPr>
      </w:pPr>
    </w:p>
    <w:p w14:paraId="E5290000">
      <w:pPr>
        <w:pStyle w:val="Style_28"/>
        <w:rPr>
          <w:sz w:val="25"/>
        </w:rPr>
      </w:pPr>
    </w:p>
    <w:p w14:paraId="E6290000">
      <w:pPr>
        <w:pStyle w:val="Style_28"/>
        <w:rPr>
          <w:sz w:val="25"/>
        </w:rPr>
      </w:pPr>
    </w:p>
    <w:p w14:paraId="E7290000">
      <w:pPr>
        <w:pStyle w:val="Style_28"/>
        <w:rPr>
          <w:sz w:val="25"/>
        </w:rPr>
      </w:pPr>
    </w:p>
    <w:p w14:paraId="E8290000">
      <w:pPr>
        <w:pStyle w:val="Style_28"/>
        <w:rPr>
          <w:sz w:val="25"/>
        </w:rPr>
      </w:pPr>
    </w:p>
    <w:p w14:paraId="E9290000">
      <w:pPr>
        <w:pStyle w:val="Style_28"/>
        <w:rPr>
          <w:sz w:val="25"/>
        </w:rPr>
      </w:pPr>
    </w:p>
    <w:p w14:paraId="EA290000">
      <w:pPr>
        <w:pStyle w:val="Style_28"/>
        <w:rPr>
          <w:sz w:val="25"/>
        </w:rPr>
      </w:pPr>
    </w:p>
    <w:p w14:paraId="EB290000">
      <w:pPr>
        <w:pStyle w:val="Style_28"/>
        <w:rPr>
          <w:sz w:val="25"/>
        </w:rPr>
      </w:pPr>
    </w:p>
    <w:p w14:paraId="EC290000">
      <w:bookmarkStart w:id="285" w:name="__RefHeading___151"/>
      <w:bookmarkEnd w:id="285"/>
      <w:bookmarkStart w:id="286" w:name="__RefHeading___254"/>
      <w:bookmarkEnd w:id="286"/>
      <w:pPr>
        <w:pStyle w:val="Style_12"/>
      </w:pPr>
      <w:r>
        <w:t>Глава 10. "Обоснование предложения по определению единой теплоснабжающей организации"</w:t>
      </w:r>
      <w:r>
        <w:t xml:space="preserve"> </w:t>
      </w:r>
    </w:p>
    <w:p w14:paraId="ED290000"/>
    <w:p w14:paraId="EE290000">
      <w:pPr>
        <w:pStyle w:val="Style_13"/>
        <w:spacing w:after="0" w:before="0" w:line="276" w:lineRule="auto"/>
        <w:ind w:firstLine="720" w:left="0"/>
        <w:jc w:val="both"/>
        <w:rPr>
          <w:color w:val="000000"/>
          <w:sz w:val="26"/>
        </w:rPr>
      </w:pPr>
      <w:r>
        <w:rPr>
          <w:color w:val="000000"/>
          <w:sz w:val="26"/>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EF290000">
      <w:pPr>
        <w:pStyle w:val="Style_22"/>
        <w:rPr>
          <w:b w:val="0"/>
        </w:rPr>
      </w:pPr>
      <w:r>
        <w:rPr>
          <w:b w:val="0"/>
        </w:rPr>
        <w:t xml:space="preserve">Теплоснабжающих организаций </w:t>
      </w:r>
      <w:r>
        <w:rPr>
          <w:b w:val="0"/>
        </w:rPr>
        <w:t xml:space="preserve">на территории городского поселения «Дедовичи» две: </w:t>
      </w:r>
      <w:r>
        <w:rPr>
          <w:b w:val="0"/>
        </w:rPr>
        <w:t>МП ЖКХ Дедовичского района и филиал ОАО «ОГК-2»-Псковская ГРЭС</w:t>
      </w:r>
      <w:r>
        <w:rPr>
          <w:b w:val="0"/>
        </w:rPr>
        <w:t xml:space="preserve">. </w:t>
      </w:r>
    </w:p>
    <w:p w14:paraId="F0290000">
      <w:pPr>
        <w:pStyle w:val="Style_22"/>
        <w:rPr>
          <w:b w:val="0"/>
        </w:rPr>
      </w:pPr>
      <w:r>
        <w:rPr>
          <w:b w:val="0"/>
        </w:rPr>
        <w:t xml:space="preserve">Зона деятельности теплоснабжающей организаций МП ЖКХ Дедовичского района и филиала ОАО «ОГК-2»-Псковская ГРЭС  охватывают большую часть территории муниципального образования, так как она осуществляет теплоснабжение социально значимых объектов бюджетной сферы и прочих потребителей. </w:t>
      </w:r>
    </w:p>
    <w:p w14:paraId="F1290000">
      <w:pPr>
        <w:ind w:firstLine="720" w:left="0"/>
        <w:jc w:val="both"/>
        <w:rPr>
          <w:sz w:val="26"/>
        </w:rPr>
      </w:pPr>
      <w:r>
        <w:rPr>
          <w:sz w:val="26"/>
        </w:rPr>
        <w:t>В настоящее время предприяти</w:t>
      </w:r>
      <w:r>
        <w:rPr>
          <w:sz w:val="26"/>
        </w:rPr>
        <w:t xml:space="preserve">я </w:t>
      </w:r>
      <w:r>
        <w:t xml:space="preserve"> </w:t>
      </w:r>
      <w:r>
        <w:rPr>
          <w:sz w:val="26"/>
        </w:rPr>
        <w:t xml:space="preserve">МП ЖКХ Дедовичского района и филиал ОАО «ОГК-2»-Псковская ГРЭС  </w:t>
      </w:r>
      <w:r>
        <w:rPr>
          <w:sz w:val="26"/>
        </w:rPr>
        <w:t>о</w:t>
      </w:r>
      <w:r>
        <w:rPr>
          <w:sz w:val="26"/>
        </w:rPr>
        <w:t>твеча</w:t>
      </w:r>
      <w:r>
        <w:rPr>
          <w:sz w:val="26"/>
        </w:rPr>
        <w:t>ю</w:t>
      </w:r>
      <w:r>
        <w:rPr>
          <w:sz w:val="26"/>
        </w:rPr>
        <w:t>т</w:t>
      </w:r>
      <w:r>
        <w:rPr>
          <w:sz w:val="26"/>
        </w:rPr>
        <w:t xml:space="preserve"> всем требованиям критериев по определению единой теплоснабжающей организации, а именно:</w:t>
      </w:r>
    </w:p>
    <w:p w14:paraId="F2290000">
      <w:pPr>
        <w:pStyle w:val="Style_13"/>
        <w:spacing w:after="0" w:before="0" w:line="276" w:lineRule="auto"/>
        <w:ind w:firstLine="720" w:left="0"/>
        <w:jc w:val="both"/>
        <w:rPr>
          <w:color w:val="000000"/>
          <w:sz w:val="26"/>
        </w:rPr>
      </w:pPr>
      <w:r>
        <w:rPr>
          <w:color w:val="000000"/>
          <w:sz w:val="26"/>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F3290000">
      <w:pPr>
        <w:pStyle w:val="Style_13"/>
        <w:spacing w:after="0" w:before="0" w:line="276" w:lineRule="auto"/>
        <w:ind w:firstLine="720" w:left="0"/>
        <w:jc w:val="both"/>
        <w:rPr>
          <w:color w:val="000000"/>
          <w:sz w:val="26"/>
        </w:rPr>
      </w:pPr>
      <w:r>
        <w:rPr>
          <w:color w:val="000000"/>
          <w:sz w:val="26"/>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F4290000">
      <w:pPr>
        <w:pStyle w:val="Style_13"/>
        <w:spacing w:after="0" w:before="0" w:line="276" w:lineRule="auto"/>
        <w:ind w:firstLine="720" w:left="0"/>
        <w:jc w:val="both"/>
        <w:rPr>
          <w:color w:val="000000"/>
          <w:sz w:val="26"/>
        </w:rPr>
      </w:pPr>
      <w:r>
        <w:rPr>
          <w:color w:val="000000"/>
          <w:sz w:val="26"/>
        </w:rPr>
        <w:t xml:space="preserve">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теплоснабжения. </w:t>
      </w:r>
    </w:p>
    <w:p w14:paraId="F5290000">
      <w:pPr>
        <w:pStyle w:val="Style_13"/>
        <w:spacing w:after="0" w:before="0" w:line="276" w:lineRule="auto"/>
        <w:ind w:firstLine="720" w:left="0"/>
        <w:jc w:val="both"/>
        <w:rPr>
          <w:color w:val="000000"/>
          <w:sz w:val="26"/>
        </w:rPr>
      </w:pPr>
      <w:r>
        <w:rPr>
          <w:color w:val="000000"/>
          <w:sz w:val="26"/>
        </w:rPr>
        <w:t xml:space="preserve">3. Предприятия </w:t>
      </w:r>
      <w:r>
        <w:rPr>
          <w:color w:val="000000"/>
          <w:sz w:val="26"/>
        </w:rPr>
        <w:t xml:space="preserve">МП ЖКХ Дедовичского района и филиал ОАО «ОГК-2»-Псковская ГРЭС </w:t>
      </w:r>
      <w:r>
        <w:rPr>
          <w:color w:val="000000"/>
          <w:sz w:val="26"/>
        </w:rPr>
        <w:t>согласно требованиям критериев по определению единой теплоснабжающей организации при осуществл</w:t>
      </w:r>
      <w:r>
        <w:rPr>
          <w:color w:val="000000"/>
          <w:sz w:val="26"/>
        </w:rPr>
        <w:t>ении своей деятельности исполняю</w:t>
      </w:r>
      <w:r>
        <w:rPr>
          <w:color w:val="000000"/>
          <w:sz w:val="26"/>
        </w:rPr>
        <w:t>т обязанности единой теплоснабжающей организации, а именно:</w:t>
      </w:r>
    </w:p>
    <w:p w14:paraId="F6290000">
      <w:pPr>
        <w:pStyle w:val="Style_13"/>
        <w:spacing w:after="0" w:before="0" w:line="276" w:lineRule="auto"/>
        <w:ind w:firstLine="720" w:left="0"/>
        <w:jc w:val="both"/>
        <w:rPr>
          <w:color w:val="000000"/>
          <w:sz w:val="26"/>
        </w:rPr>
      </w:pPr>
      <w:r>
        <w:rPr>
          <w:color w:val="000000"/>
          <w:sz w:val="26"/>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F7290000">
      <w:pPr>
        <w:pStyle w:val="Style_13"/>
        <w:spacing w:after="0" w:before="0" w:line="276" w:lineRule="auto"/>
        <w:ind w:firstLine="720" w:left="0"/>
        <w:jc w:val="both"/>
        <w:rPr>
          <w:color w:val="000000"/>
          <w:sz w:val="26"/>
        </w:rPr>
      </w:pPr>
      <w:r>
        <w:rPr>
          <w:color w:val="000000"/>
          <w:sz w:val="26"/>
        </w:rPr>
        <w:t>б) надлежащим образом исполняет обязательства перед иными теплоснабжающими и теплосетевыми организациями в зоне своей деятельности;</w:t>
      </w:r>
    </w:p>
    <w:p w14:paraId="F8290000">
      <w:pPr>
        <w:pStyle w:val="Style_13"/>
        <w:spacing w:after="0" w:before="0" w:line="276" w:lineRule="auto"/>
        <w:ind w:firstLine="720" w:left="0"/>
        <w:jc w:val="both"/>
        <w:rPr>
          <w:color w:val="000000"/>
          <w:sz w:val="26"/>
        </w:rPr>
      </w:pPr>
      <w:r>
        <w:rPr>
          <w:color w:val="000000"/>
          <w:sz w:val="26"/>
        </w:rPr>
        <w:t>в) осуществляет контроль режимов потребления тепловой энергии в зоне своей деятельности;</w:t>
      </w:r>
    </w:p>
    <w:p w14:paraId="F9290000">
      <w:pPr>
        <w:pStyle w:val="Style_13"/>
        <w:spacing w:after="0" w:before="0" w:line="276" w:lineRule="auto"/>
        <w:ind w:firstLine="720" w:left="0"/>
        <w:jc w:val="both"/>
        <w:rPr>
          <w:color w:val="000000"/>
          <w:sz w:val="26"/>
        </w:rPr>
      </w:pPr>
      <w:r>
        <w:rPr>
          <w:color w:val="000000"/>
          <w:sz w:val="26"/>
        </w:rPr>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FA290000">
      <w:pPr>
        <w:pStyle w:val="Style_13"/>
        <w:spacing w:after="0" w:before="0" w:line="276" w:lineRule="auto"/>
        <w:ind w:firstLine="720" w:left="0"/>
        <w:jc w:val="both"/>
        <w:rPr>
          <w:color w:val="000000"/>
          <w:sz w:val="26"/>
        </w:rPr>
      </w:pPr>
      <w:r>
        <w:rPr>
          <w:color w:val="000000"/>
          <w:sz w:val="26"/>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w:t>
      </w:r>
      <w:r>
        <w:rPr>
          <w:color w:val="000000"/>
          <w:sz w:val="26"/>
        </w:rPr>
        <w:t>предлагается определить две теплоснабжающие организации:  МП ЖКХ Дедовичского района и филиал ОАО «ОГК-2»-Псковская ГРЭС.</w:t>
      </w:r>
    </w:p>
    <w:p w14:paraId="FB290000">
      <w:pPr>
        <w:pStyle w:val="Style_13"/>
        <w:spacing w:after="0" w:before="0" w:line="276" w:lineRule="auto"/>
        <w:ind w:firstLine="720" w:left="0"/>
        <w:jc w:val="both"/>
        <w:rPr>
          <w:color w:val="000000"/>
          <w:sz w:val="26"/>
        </w:rPr>
      </w:pPr>
    </w:p>
    <w:p w14:paraId="FC290000">
      <w:pPr>
        <w:pStyle w:val="Style_13"/>
        <w:spacing w:after="0" w:before="0" w:line="276" w:lineRule="auto"/>
        <w:ind w:firstLine="720" w:left="0"/>
        <w:jc w:val="both"/>
        <w:rPr>
          <w:color w:val="000000"/>
          <w:sz w:val="26"/>
        </w:rPr>
      </w:pPr>
    </w:p>
    <w:p w14:paraId="FD290000">
      <w:pPr>
        <w:pStyle w:val="Style_13"/>
        <w:spacing w:after="0" w:before="0" w:line="276" w:lineRule="auto"/>
        <w:ind w:firstLine="720" w:left="0"/>
        <w:jc w:val="both"/>
        <w:rPr>
          <w:color w:val="000000"/>
          <w:sz w:val="26"/>
        </w:rPr>
      </w:pPr>
    </w:p>
    <w:p w14:paraId="FE290000">
      <w:pPr>
        <w:pStyle w:val="Style_13"/>
        <w:spacing w:after="0" w:before="0" w:line="276" w:lineRule="auto"/>
        <w:ind w:firstLine="720" w:left="0"/>
        <w:jc w:val="both"/>
        <w:rPr>
          <w:color w:val="000000"/>
          <w:sz w:val="26"/>
        </w:rPr>
      </w:pPr>
    </w:p>
    <w:p w14:paraId="FF290000">
      <w:pPr>
        <w:pStyle w:val="Style_13"/>
        <w:spacing w:after="0" w:before="0" w:line="276" w:lineRule="auto"/>
        <w:ind w:firstLine="720" w:left="0"/>
        <w:jc w:val="both"/>
        <w:rPr>
          <w:color w:val="000000"/>
          <w:sz w:val="26"/>
        </w:rPr>
      </w:pPr>
    </w:p>
    <w:p w14:paraId="002A0000">
      <w:pPr>
        <w:pStyle w:val="Style_13"/>
        <w:spacing w:after="0" w:before="0" w:line="276" w:lineRule="auto"/>
        <w:ind w:firstLine="720" w:left="0"/>
        <w:jc w:val="both"/>
        <w:rPr>
          <w:color w:val="000000"/>
          <w:sz w:val="26"/>
        </w:rPr>
      </w:pPr>
    </w:p>
    <w:p w14:paraId="012A0000">
      <w:pPr>
        <w:pStyle w:val="Style_13"/>
        <w:spacing w:after="0" w:before="0" w:line="276" w:lineRule="auto"/>
        <w:ind w:firstLine="720" w:left="0"/>
        <w:jc w:val="both"/>
        <w:rPr>
          <w:color w:val="000000"/>
          <w:sz w:val="26"/>
        </w:rPr>
      </w:pPr>
    </w:p>
    <w:p w14:paraId="022A0000">
      <w:pPr>
        <w:pStyle w:val="Style_13"/>
        <w:spacing w:after="0" w:before="0" w:line="276" w:lineRule="auto"/>
        <w:ind w:firstLine="720" w:left="0"/>
        <w:jc w:val="both"/>
        <w:rPr>
          <w:color w:val="000000"/>
          <w:sz w:val="26"/>
        </w:rPr>
      </w:pPr>
    </w:p>
    <w:p w14:paraId="032A0000">
      <w:pPr>
        <w:pStyle w:val="Style_13"/>
        <w:spacing w:after="0" w:before="0" w:line="276" w:lineRule="auto"/>
        <w:ind w:firstLine="720" w:left="0"/>
        <w:jc w:val="both"/>
        <w:rPr>
          <w:color w:val="000000"/>
          <w:sz w:val="26"/>
        </w:rPr>
      </w:pPr>
    </w:p>
    <w:p w14:paraId="042A0000">
      <w:pPr>
        <w:pStyle w:val="Style_13"/>
        <w:spacing w:after="0" w:before="0" w:line="276" w:lineRule="auto"/>
        <w:ind w:firstLine="720" w:left="0"/>
        <w:jc w:val="both"/>
        <w:rPr>
          <w:color w:val="000000"/>
          <w:sz w:val="26"/>
        </w:rPr>
      </w:pPr>
    </w:p>
    <w:p w14:paraId="052A0000">
      <w:pPr>
        <w:pStyle w:val="Style_13"/>
        <w:spacing w:after="0" w:before="0" w:line="276" w:lineRule="auto"/>
        <w:ind w:firstLine="720" w:left="0"/>
        <w:jc w:val="both"/>
        <w:rPr>
          <w:color w:val="000000"/>
          <w:sz w:val="26"/>
        </w:rPr>
      </w:pPr>
    </w:p>
    <w:p w14:paraId="062A0000">
      <w:pPr>
        <w:pStyle w:val="Style_13"/>
        <w:spacing w:after="0" w:before="0" w:line="276" w:lineRule="auto"/>
        <w:ind w:firstLine="720" w:left="0"/>
        <w:jc w:val="both"/>
        <w:rPr>
          <w:color w:val="000000"/>
          <w:sz w:val="26"/>
        </w:rPr>
      </w:pPr>
    </w:p>
    <w:p w14:paraId="072A0000">
      <w:pPr>
        <w:pStyle w:val="Style_13"/>
        <w:spacing w:after="0" w:before="0" w:line="276" w:lineRule="auto"/>
        <w:ind w:firstLine="720" w:left="0"/>
        <w:jc w:val="both"/>
        <w:rPr>
          <w:color w:val="000000"/>
          <w:sz w:val="26"/>
        </w:rPr>
      </w:pPr>
    </w:p>
    <w:p w14:paraId="082A0000">
      <w:pPr>
        <w:pStyle w:val="Style_13"/>
        <w:spacing w:after="0" w:before="0" w:line="276" w:lineRule="auto"/>
        <w:ind w:firstLine="720" w:left="0"/>
        <w:jc w:val="both"/>
        <w:rPr>
          <w:color w:val="000000"/>
          <w:sz w:val="26"/>
        </w:rPr>
      </w:pPr>
    </w:p>
    <w:p w14:paraId="092A0000">
      <w:pPr>
        <w:pStyle w:val="Style_13"/>
        <w:spacing w:after="0" w:before="0" w:line="276" w:lineRule="auto"/>
        <w:ind w:firstLine="720" w:left="0"/>
        <w:jc w:val="both"/>
        <w:rPr>
          <w:color w:val="000000"/>
          <w:sz w:val="26"/>
        </w:rPr>
      </w:pPr>
    </w:p>
    <w:p w14:paraId="0A2A0000">
      <w:pPr>
        <w:pStyle w:val="Style_13"/>
        <w:spacing w:after="0" w:before="0" w:line="276" w:lineRule="auto"/>
        <w:ind w:firstLine="720" w:left="0"/>
        <w:jc w:val="both"/>
        <w:rPr>
          <w:color w:val="000000"/>
          <w:sz w:val="26"/>
        </w:rPr>
      </w:pPr>
    </w:p>
    <w:p w14:paraId="0B2A0000">
      <w:pPr>
        <w:pStyle w:val="Style_13"/>
        <w:spacing w:after="0" w:before="0" w:line="276" w:lineRule="auto"/>
        <w:ind w:firstLine="720" w:left="0"/>
        <w:jc w:val="both"/>
        <w:rPr>
          <w:color w:val="000000"/>
          <w:sz w:val="26"/>
        </w:rPr>
      </w:pPr>
    </w:p>
    <w:p w14:paraId="0C2A0000">
      <w:pPr>
        <w:pStyle w:val="Style_13"/>
        <w:spacing w:after="0" w:before="0" w:line="276" w:lineRule="auto"/>
        <w:ind w:firstLine="720" w:left="0"/>
        <w:jc w:val="both"/>
        <w:rPr>
          <w:color w:val="000000"/>
          <w:sz w:val="26"/>
        </w:rPr>
      </w:pPr>
    </w:p>
    <w:p w14:paraId="0D2A0000">
      <w:pPr>
        <w:pStyle w:val="Style_13"/>
        <w:spacing w:after="0" w:before="0" w:line="276" w:lineRule="auto"/>
        <w:ind w:firstLine="720" w:left="0"/>
        <w:jc w:val="both"/>
        <w:rPr>
          <w:color w:val="000000"/>
          <w:sz w:val="26"/>
        </w:rPr>
      </w:pPr>
    </w:p>
    <w:p w14:paraId="0E2A0000">
      <w:pPr>
        <w:pStyle w:val="Style_13"/>
        <w:spacing w:after="0" w:before="0" w:line="276" w:lineRule="auto"/>
        <w:ind w:firstLine="720" w:left="0"/>
        <w:jc w:val="both"/>
        <w:rPr>
          <w:color w:val="000000"/>
          <w:sz w:val="26"/>
        </w:rPr>
      </w:pPr>
    </w:p>
    <w:p w14:paraId="0F2A0000">
      <w:pPr>
        <w:pStyle w:val="Style_13"/>
        <w:spacing w:after="0" w:before="0" w:line="276" w:lineRule="auto"/>
        <w:ind w:firstLine="720" w:left="0"/>
        <w:jc w:val="both"/>
        <w:rPr>
          <w:color w:val="000000"/>
          <w:sz w:val="26"/>
        </w:rPr>
      </w:pPr>
    </w:p>
    <w:p w14:paraId="102A0000">
      <w:pPr>
        <w:pStyle w:val="Style_13"/>
        <w:spacing w:after="0" w:before="0" w:line="276" w:lineRule="auto"/>
        <w:ind w:firstLine="720" w:left="0"/>
        <w:jc w:val="both"/>
        <w:rPr>
          <w:color w:val="000000"/>
          <w:sz w:val="26"/>
        </w:rPr>
      </w:pPr>
    </w:p>
    <w:p w14:paraId="112A0000">
      <w:pPr>
        <w:pStyle w:val="Style_13"/>
        <w:spacing w:after="0" w:before="0" w:line="276" w:lineRule="auto"/>
        <w:ind w:firstLine="720" w:left="0"/>
        <w:jc w:val="both"/>
        <w:rPr>
          <w:color w:val="000000"/>
          <w:sz w:val="26"/>
        </w:rPr>
      </w:pPr>
    </w:p>
    <w:p w14:paraId="122A0000">
      <w:pPr>
        <w:pStyle w:val="Style_13"/>
        <w:spacing w:after="0" w:before="0" w:line="276" w:lineRule="auto"/>
        <w:ind w:firstLine="720" w:left="0"/>
        <w:jc w:val="both"/>
        <w:rPr>
          <w:color w:val="000000"/>
          <w:sz w:val="26"/>
        </w:rPr>
      </w:pPr>
    </w:p>
    <w:p w14:paraId="132A0000">
      <w:pPr>
        <w:pStyle w:val="Style_13"/>
        <w:spacing w:after="0" w:before="0" w:line="276" w:lineRule="auto"/>
        <w:ind w:firstLine="720" w:left="0"/>
        <w:jc w:val="both"/>
        <w:rPr>
          <w:color w:val="000000"/>
          <w:sz w:val="26"/>
        </w:rPr>
      </w:pPr>
    </w:p>
    <w:p w14:paraId="142A0000">
      <w:pPr>
        <w:pStyle w:val="Style_13"/>
        <w:spacing w:after="0" w:before="0" w:line="276" w:lineRule="auto"/>
        <w:ind w:firstLine="720" w:left="0"/>
        <w:jc w:val="both"/>
        <w:rPr>
          <w:color w:val="000000"/>
          <w:sz w:val="26"/>
        </w:rPr>
      </w:pPr>
    </w:p>
    <w:p w14:paraId="152A0000">
      <w:pPr>
        <w:pStyle w:val="Style_13"/>
        <w:spacing w:after="0" w:before="0" w:line="276" w:lineRule="auto"/>
        <w:ind w:firstLine="720" w:left="0"/>
        <w:jc w:val="both"/>
        <w:rPr>
          <w:color w:val="000000"/>
          <w:sz w:val="26"/>
        </w:rPr>
      </w:pPr>
    </w:p>
    <w:p w14:paraId="162A0000">
      <w:pPr>
        <w:pStyle w:val="Style_13"/>
        <w:spacing w:after="0" w:before="0" w:line="276" w:lineRule="auto"/>
        <w:ind w:firstLine="720" w:left="0"/>
        <w:jc w:val="both"/>
        <w:rPr>
          <w:color w:val="000000"/>
          <w:sz w:val="26"/>
        </w:rPr>
      </w:pPr>
    </w:p>
    <w:p w14:paraId="172A0000">
      <w:pPr>
        <w:pStyle w:val="Style_13"/>
        <w:spacing w:after="0" w:before="0" w:line="276" w:lineRule="auto"/>
        <w:ind w:firstLine="720" w:left="0"/>
        <w:jc w:val="both"/>
        <w:rPr>
          <w:color w:val="000000"/>
          <w:sz w:val="26"/>
        </w:rPr>
      </w:pPr>
    </w:p>
    <w:p w14:paraId="182A0000">
      <w:pPr>
        <w:pStyle w:val="Style_13"/>
        <w:spacing w:after="0" w:before="0" w:line="276" w:lineRule="auto"/>
        <w:ind w:firstLine="720" w:left="0"/>
        <w:jc w:val="both"/>
        <w:rPr>
          <w:color w:val="000000"/>
          <w:sz w:val="26"/>
        </w:rPr>
      </w:pPr>
    </w:p>
    <w:p w14:paraId="192A0000">
      <w:pPr>
        <w:pStyle w:val="Style_13"/>
        <w:spacing w:after="0" w:before="0" w:line="276" w:lineRule="auto"/>
        <w:ind w:firstLine="720" w:left="0"/>
        <w:jc w:val="both"/>
        <w:rPr>
          <w:color w:val="000000"/>
          <w:sz w:val="26"/>
        </w:rPr>
      </w:pPr>
    </w:p>
    <w:p w14:paraId="1A2A0000">
      <w:pPr>
        <w:pStyle w:val="Style_13"/>
        <w:spacing w:after="0" w:before="0" w:line="276" w:lineRule="auto"/>
        <w:ind w:firstLine="720" w:left="0"/>
        <w:jc w:val="both"/>
        <w:rPr>
          <w:color w:val="000000"/>
          <w:sz w:val="26"/>
        </w:rPr>
      </w:pPr>
    </w:p>
    <w:p w14:paraId="1B2A0000">
      <w:pPr>
        <w:pStyle w:val="Style_13"/>
        <w:spacing w:after="0" w:before="0" w:line="276" w:lineRule="auto"/>
        <w:ind w:firstLine="720" w:left="0"/>
        <w:jc w:val="both"/>
        <w:rPr>
          <w:color w:val="000000"/>
          <w:sz w:val="26"/>
        </w:rPr>
      </w:pPr>
    </w:p>
    <w:p w14:paraId="1C2A0000">
      <w:pPr>
        <w:ind/>
        <w:jc w:val="right"/>
        <w:rPr>
          <w:sz w:val="28"/>
        </w:rPr>
      </w:pPr>
      <w:r>
        <w:rPr>
          <w:sz w:val="28"/>
        </w:rPr>
        <w:t>Приложение № 3</w:t>
      </w:r>
    </w:p>
    <w:p w14:paraId="1D2A0000">
      <w:pPr>
        <w:ind/>
        <w:jc w:val="right"/>
        <w:rPr>
          <w:sz w:val="28"/>
        </w:rPr>
      </w:pPr>
      <w:r>
        <w:rPr>
          <w:sz w:val="28"/>
        </w:rPr>
        <w:t>к постановлению Администрации</w:t>
      </w:r>
    </w:p>
    <w:p w14:paraId="1E2A0000">
      <w:pPr>
        <w:ind/>
        <w:jc w:val="right"/>
        <w:rPr>
          <w:sz w:val="28"/>
        </w:rPr>
      </w:pPr>
      <w:r>
        <w:rPr>
          <w:sz w:val="28"/>
        </w:rPr>
        <w:t>городского поселения «Дедовичи»</w:t>
      </w:r>
    </w:p>
    <w:p w14:paraId="1F2A0000">
      <w:pPr>
        <w:ind/>
        <w:jc w:val="right"/>
        <w:rPr>
          <w:sz w:val="28"/>
        </w:rPr>
      </w:pPr>
      <w:r>
        <w:rPr>
          <w:sz w:val="28"/>
        </w:rPr>
        <w:t xml:space="preserve">от </w:t>
      </w:r>
      <w:r>
        <w:rPr>
          <w:sz w:val="28"/>
        </w:rPr>
        <w:t>2</w:t>
      </w:r>
      <w:r>
        <w:rPr>
          <w:sz w:val="28"/>
        </w:rPr>
        <w:t>5</w:t>
      </w:r>
      <w:r>
        <w:rPr>
          <w:sz w:val="28"/>
        </w:rPr>
        <w:t xml:space="preserve">.06.2015 </w:t>
      </w:r>
      <w:r>
        <w:rPr>
          <w:sz w:val="28"/>
        </w:rPr>
        <w:t xml:space="preserve">№ </w:t>
      </w:r>
      <w:r>
        <w:rPr>
          <w:sz w:val="28"/>
        </w:rPr>
        <w:t>121</w:t>
      </w:r>
    </w:p>
    <w:p w14:paraId="202A0000">
      <w:pPr>
        <w:ind/>
        <w:jc w:val="center"/>
        <w:rPr>
          <w:b w:val="1"/>
          <w:sz w:val="28"/>
        </w:rPr>
      </w:pPr>
    </w:p>
    <w:p w14:paraId="212A0000">
      <w:pPr>
        <w:ind/>
        <w:jc w:val="center"/>
        <w:rPr>
          <w:b w:val="1"/>
          <w:sz w:val="28"/>
        </w:rPr>
      </w:pPr>
    </w:p>
    <w:p w14:paraId="222A0000">
      <w:pPr>
        <w:ind/>
        <w:jc w:val="center"/>
        <w:rPr>
          <w:b w:val="1"/>
          <w:sz w:val="28"/>
        </w:rPr>
      </w:pPr>
    </w:p>
    <w:p w14:paraId="232A0000">
      <w:pPr>
        <w:rPr>
          <w:b w:val="1"/>
          <w:sz w:val="28"/>
        </w:rPr>
      </w:pPr>
    </w:p>
    <w:p w14:paraId="242A0000">
      <w:pPr>
        <w:rPr>
          <w:b w:val="1"/>
          <w:sz w:val="28"/>
        </w:rPr>
      </w:pPr>
    </w:p>
    <w:p w14:paraId="252A0000">
      <w:pPr>
        <w:rPr>
          <w:b w:val="1"/>
          <w:sz w:val="28"/>
        </w:rPr>
      </w:pPr>
    </w:p>
    <w:p w14:paraId="262A0000">
      <w:pPr>
        <w:rPr>
          <w:b w:val="1"/>
          <w:sz w:val="28"/>
        </w:rPr>
      </w:pPr>
    </w:p>
    <w:p w14:paraId="272A0000">
      <w:pPr>
        <w:rPr>
          <w:b w:val="1"/>
          <w:sz w:val="28"/>
        </w:rPr>
      </w:pPr>
    </w:p>
    <w:p w14:paraId="282A0000">
      <w:pPr>
        <w:rPr>
          <w:b w:val="1"/>
          <w:sz w:val="28"/>
        </w:rPr>
      </w:pPr>
    </w:p>
    <w:p w14:paraId="292A0000">
      <w:pPr>
        <w:ind/>
        <w:jc w:val="center"/>
        <w:rPr>
          <w:b w:val="1"/>
          <w:sz w:val="28"/>
        </w:rPr>
      </w:pPr>
    </w:p>
    <w:p w14:paraId="2A2A0000">
      <w:pPr>
        <w:ind/>
        <w:jc w:val="center"/>
        <w:rPr>
          <w:rFonts w:ascii="Cambria" w:hAnsi="Cambria"/>
          <w:b w:val="1"/>
          <w:caps w:val="1"/>
          <w:sz w:val="48"/>
        </w:rPr>
      </w:pPr>
      <w:r>
        <w:rPr>
          <w:rFonts w:ascii="Cambria" w:hAnsi="Cambria"/>
          <w:b w:val="1"/>
          <w:caps w:val="1"/>
          <w:sz w:val="48"/>
        </w:rPr>
        <w:t xml:space="preserve">Схема теплоснабжения  </w:t>
      </w:r>
    </w:p>
    <w:p w14:paraId="2B2A0000">
      <w:pPr>
        <w:ind/>
        <w:jc w:val="center"/>
        <w:rPr>
          <w:rFonts w:ascii="Cambria" w:hAnsi="Cambria"/>
          <w:b w:val="1"/>
          <w:caps w:val="1"/>
          <w:sz w:val="48"/>
        </w:rPr>
      </w:pPr>
      <w:r>
        <w:rPr>
          <w:rFonts w:ascii="Cambria" w:hAnsi="Cambria"/>
          <w:b w:val="1"/>
          <w:caps w:val="1"/>
          <w:sz w:val="48"/>
        </w:rPr>
        <w:t xml:space="preserve">муниципального образования «дедовичи» </w:t>
      </w:r>
    </w:p>
    <w:p w14:paraId="2C2A0000">
      <w:pPr>
        <w:ind/>
        <w:jc w:val="center"/>
        <w:rPr>
          <w:rFonts w:ascii="Cambria" w:hAnsi="Cambria"/>
          <w:b w:val="1"/>
          <w:caps w:val="1"/>
          <w:sz w:val="48"/>
        </w:rPr>
      </w:pPr>
      <w:r>
        <w:rPr>
          <w:rFonts w:ascii="Cambria" w:hAnsi="Cambria"/>
          <w:b w:val="1"/>
          <w:caps w:val="1"/>
          <w:sz w:val="48"/>
        </w:rPr>
        <w:t>ДО 2030 ГОДА</w:t>
      </w:r>
    </w:p>
    <w:p w14:paraId="2D2A0000">
      <w:pPr>
        <w:tabs>
          <w:tab w:leader="none" w:pos="5940" w:val="left"/>
        </w:tabs>
        <w:ind/>
        <w:jc w:val="both"/>
      </w:pPr>
    </w:p>
    <w:p w14:paraId="2E2A0000">
      <w:pPr>
        <w:tabs>
          <w:tab w:leader="none" w:pos="5940" w:val="left"/>
        </w:tabs>
        <w:ind/>
        <w:jc w:val="center"/>
        <w:rPr>
          <w:sz w:val="28"/>
        </w:rPr>
      </w:pPr>
      <w:r>
        <w:rPr>
          <w:sz w:val="28"/>
        </w:rPr>
        <w:t>Книга 3</w:t>
      </w:r>
    </w:p>
    <w:p w14:paraId="2F2A0000">
      <w:pPr>
        <w:tabs>
          <w:tab w:leader="none" w:pos="5940" w:val="left"/>
        </w:tabs>
        <w:ind/>
        <w:jc w:val="center"/>
        <w:rPr>
          <w:sz w:val="28"/>
        </w:rPr>
      </w:pPr>
      <w:r>
        <w:rPr>
          <w:sz w:val="28"/>
        </w:rPr>
        <w:t>Обосновывающие материалы к схеме теплоснабжения Приложения</w:t>
      </w:r>
    </w:p>
    <w:p w14:paraId="302A0000">
      <w:pPr>
        <w:tabs>
          <w:tab w:leader="none" w:pos="5940" w:val="left"/>
        </w:tabs>
        <w:ind/>
        <w:jc w:val="center"/>
      </w:pPr>
    </w:p>
    <w:p w14:paraId="312A0000">
      <w:pPr>
        <w:tabs>
          <w:tab w:leader="none" w:pos="5940" w:val="left"/>
        </w:tabs>
        <w:ind/>
        <w:jc w:val="both"/>
      </w:pPr>
    </w:p>
    <w:p w14:paraId="322A0000">
      <w:pPr>
        <w:tabs>
          <w:tab w:leader="none" w:pos="5940" w:val="left"/>
        </w:tabs>
        <w:ind/>
        <w:jc w:val="both"/>
      </w:pPr>
    </w:p>
    <w:p w14:paraId="332A0000">
      <w:pPr>
        <w:tabs>
          <w:tab w:leader="none" w:pos="5940" w:val="left"/>
        </w:tabs>
        <w:ind/>
        <w:jc w:val="both"/>
      </w:pPr>
    </w:p>
    <w:p w14:paraId="342A0000">
      <w:pPr>
        <w:tabs>
          <w:tab w:leader="none" w:pos="5940" w:val="left"/>
        </w:tabs>
        <w:ind/>
        <w:jc w:val="both"/>
      </w:pPr>
    </w:p>
    <w:p w14:paraId="352A0000">
      <w:pPr>
        <w:tabs>
          <w:tab w:leader="none" w:pos="5940" w:val="left"/>
        </w:tabs>
        <w:ind/>
        <w:jc w:val="both"/>
      </w:pPr>
    </w:p>
    <w:p w14:paraId="362A0000">
      <w:pPr>
        <w:tabs>
          <w:tab w:leader="none" w:pos="5940" w:val="left"/>
        </w:tabs>
        <w:ind/>
        <w:jc w:val="both"/>
      </w:pPr>
    </w:p>
    <w:p w14:paraId="372A0000">
      <w:pPr>
        <w:tabs>
          <w:tab w:leader="none" w:pos="5940" w:val="left"/>
        </w:tabs>
        <w:ind/>
        <w:jc w:val="both"/>
      </w:pPr>
    </w:p>
    <w:p w14:paraId="382A0000">
      <w:pPr>
        <w:tabs>
          <w:tab w:leader="none" w:pos="5940" w:val="left"/>
        </w:tabs>
        <w:ind/>
        <w:jc w:val="both"/>
      </w:pPr>
    </w:p>
    <w:p w14:paraId="392A0000">
      <w:pPr>
        <w:tabs>
          <w:tab w:leader="none" w:pos="5940" w:val="left"/>
        </w:tabs>
        <w:ind/>
        <w:jc w:val="both"/>
      </w:pPr>
    </w:p>
    <w:p w14:paraId="3A2A0000">
      <w:pPr>
        <w:tabs>
          <w:tab w:leader="none" w:pos="5940" w:val="left"/>
        </w:tabs>
        <w:ind/>
        <w:jc w:val="both"/>
      </w:pPr>
    </w:p>
    <w:p w14:paraId="3B2A0000">
      <w:pPr>
        <w:tabs>
          <w:tab w:leader="none" w:pos="5940" w:val="left"/>
        </w:tabs>
        <w:ind/>
        <w:jc w:val="both"/>
      </w:pPr>
    </w:p>
    <w:p w14:paraId="3C2A0000">
      <w:pPr>
        <w:tabs>
          <w:tab w:leader="none" w:pos="5940" w:val="left"/>
        </w:tabs>
        <w:ind/>
        <w:jc w:val="both"/>
      </w:pPr>
    </w:p>
    <w:p w14:paraId="3D2A0000">
      <w:pPr>
        <w:tabs>
          <w:tab w:leader="none" w:pos="5940" w:val="left"/>
        </w:tabs>
        <w:ind/>
        <w:jc w:val="both"/>
      </w:pPr>
    </w:p>
    <w:p w14:paraId="3E2A0000">
      <w:pPr>
        <w:tabs>
          <w:tab w:leader="none" w:pos="5940" w:val="left"/>
        </w:tabs>
        <w:ind/>
        <w:jc w:val="both"/>
      </w:pPr>
    </w:p>
    <w:p w14:paraId="3F2A0000">
      <w:pPr>
        <w:tabs>
          <w:tab w:leader="none" w:pos="5940" w:val="left"/>
        </w:tabs>
        <w:ind/>
        <w:jc w:val="both"/>
      </w:pPr>
    </w:p>
    <w:p w14:paraId="402A0000">
      <w:pPr>
        <w:tabs>
          <w:tab w:leader="none" w:pos="5940" w:val="left"/>
        </w:tabs>
        <w:ind/>
        <w:jc w:val="both"/>
      </w:pPr>
    </w:p>
    <w:p w14:paraId="412A0000">
      <w:pPr>
        <w:tabs>
          <w:tab w:leader="none" w:pos="5940" w:val="left"/>
        </w:tabs>
        <w:ind/>
        <w:jc w:val="both"/>
      </w:pPr>
    </w:p>
    <w:p w14:paraId="422A0000">
      <w:pPr>
        <w:tabs>
          <w:tab w:leader="none" w:pos="5940" w:val="left"/>
        </w:tabs>
        <w:ind/>
        <w:jc w:val="both"/>
      </w:pPr>
    </w:p>
    <w:p w14:paraId="432A0000">
      <w:pPr>
        <w:tabs>
          <w:tab w:leader="none" w:pos="5940" w:val="left"/>
        </w:tabs>
        <w:ind/>
        <w:jc w:val="both"/>
      </w:pPr>
    </w:p>
    <w:p w14:paraId="442A0000">
      <w:pPr>
        <w:tabs>
          <w:tab w:leader="none" w:pos="5940" w:val="left"/>
        </w:tabs>
        <w:ind/>
        <w:jc w:val="center"/>
      </w:pPr>
      <w:r>
        <w:t>2015 г.</w:t>
      </w:r>
    </w:p>
    <w:p w14:paraId="452A0000">
      <w:bookmarkStart w:id="287" w:name="__RefHeading___152"/>
      <w:bookmarkEnd w:id="287"/>
      <w:bookmarkStart w:id="288" w:name="__RefHeading___255"/>
      <w:bookmarkEnd w:id="288"/>
      <w:pPr>
        <w:pStyle w:val="Style_12"/>
        <w:spacing w:before="0"/>
        <w:ind/>
      </w:pPr>
      <w:r>
        <w:t xml:space="preserve">1.1. Гидравлический расчёт </w:t>
      </w:r>
    </w:p>
    <w:p w14:paraId="462A0000">
      <w:pPr>
        <w:pStyle w:val="Style_13"/>
        <w:spacing w:line="276" w:lineRule="auto"/>
        <w:ind w:firstLine="720" w:left="0"/>
        <w:rPr>
          <w:color w:val="000000"/>
          <w:sz w:val="26"/>
          <w:highlight w:val="white"/>
        </w:rPr>
      </w:pPr>
      <w:r>
        <w:rPr>
          <w:color w:val="000000"/>
          <w:sz w:val="26"/>
          <w:highlight w:val="white"/>
        </w:rPr>
        <w:t xml:space="preserve">Согласно Постановлению Правительства РФ от 22.02.2012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 </w:t>
      </w:r>
    </w:p>
    <w:p w14:paraId="472A0000">
      <w:bookmarkStart w:id="289" w:name="__RefHeading___153"/>
      <w:bookmarkEnd w:id="289"/>
      <w:bookmarkStart w:id="290" w:name="__RefHeading___256"/>
      <w:bookmarkEnd w:id="290"/>
      <w:pPr>
        <w:pStyle w:val="Style_12"/>
      </w:pPr>
      <w:r>
        <w:t>1.2. Схемы тепловых сетей</w:t>
      </w:r>
    </w:p>
    <w:p w14:paraId="482A0000">
      <w:pPr>
        <w:pStyle w:val="Style_13"/>
        <w:ind w:firstLine="720" w:left="0"/>
        <w:jc w:val="both"/>
        <w:rPr>
          <w:color w:val="000000"/>
          <w:sz w:val="26"/>
          <w:highlight w:val="white"/>
        </w:rPr>
      </w:pPr>
      <w:r>
        <w:rPr>
          <w:color w:val="000000"/>
          <w:sz w:val="26"/>
          <w:highlight w:val="white"/>
        </w:rPr>
        <w:t>Схемы тепловых сетей муниципального образования «Дедовичи» представлены в Приложениях</w:t>
      </w:r>
      <w:r>
        <w:rPr>
          <w:color w:val="000000"/>
          <w:sz w:val="26"/>
          <w:highlight w:val="white"/>
        </w:rPr>
        <w:t xml:space="preserve"> №№ 1-5 к настоящей книге</w:t>
      </w:r>
      <w:r>
        <w:rPr>
          <w:color w:val="000000"/>
          <w:sz w:val="26"/>
          <w:highlight w:val="white"/>
        </w:rPr>
        <w:t>.</w:t>
      </w:r>
    </w:p>
    <w:p w14:paraId="492A0000">
      <w:pPr>
        <w:pStyle w:val="Style_13"/>
        <w:ind w:firstLine="720" w:left="0"/>
        <w:jc w:val="both"/>
        <w:rPr>
          <w:color w:val="000000"/>
          <w:sz w:val="26"/>
          <w:highlight w:val="white"/>
        </w:rPr>
      </w:pPr>
    </w:p>
    <w:p w14:paraId="4A2A0000">
      <w:pPr>
        <w:pStyle w:val="Style_13"/>
        <w:ind w:firstLine="720" w:left="0"/>
        <w:rPr>
          <w:color w:val="000000"/>
          <w:sz w:val="26"/>
          <w:highlight w:val="white"/>
        </w:rPr>
      </w:pPr>
    </w:p>
    <w:p w14:paraId="4B2A0000">
      <w:pPr>
        <w:pStyle w:val="Style_13"/>
        <w:ind w:firstLine="720" w:left="0"/>
        <w:jc w:val="both"/>
        <w:rPr>
          <w:color w:val="000000"/>
          <w:sz w:val="26"/>
          <w:highlight w:val="white"/>
        </w:rPr>
      </w:pPr>
    </w:p>
    <w:p w14:paraId="4C2A0000">
      <w:pPr>
        <w:pStyle w:val="Style_13"/>
        <w:ind w:firstLine="720" w:left="0"/>
        <w:jc w:val="both"/>
        <w:rPr>
          <w:color w:val="000000"/>
          <w:sz w:val="26"/>
          <w:highlight w:val="white"/>
        </w:rPr>
      </w:pPr>
    </w:p>
    <w:p w14:paraId="4D2A0000">
      <w:pPr>
        <w:pStyle w:val="Style_13"/>
        <w:ind w:firstLine="720" w:left="0"/>
        <w:jc w:val="both"/>
        <w:rPr>
          <w:color w:val="000000"/>
          <w:sz w:val="26"/>
          <w:highlight w:val="white"/>
        </w:rPr>
      </w:pPr>
    </w:p>
    <w:p w14:paraId="4E2A0000">
      <w:pPr>
        <w:pStyle w:val="Style_13"/>
        <w:ind w:firstLine="720" w:left="0"/>
        <w:jc w:val="both"/>
        <w:rPr>
          <w:color w:val="000000"/>
          <w:sz w:val="26"/>
          <w:highlight w:val="white"/>
        </w:rPr>
      </w:pPr>
    </w:p>
    <w:p w14:paraId="4F2A0000">
      <w:pPr>
        <w:pStyle w:val="Style_13"/>
        <w:ind w:firstLine="720" w:left="0"/>
        <w:jc w:val="both"/>
        <w:rPr>
          <w:color w:val="000000"/>
          <w:sz w:val="26"/>
          <w:highlight w:val="white"/>
        </w:rPr>
      </w:pPr>
    </w:p>
    <w:p w14:paraId="502A0000">
      <w:pPr>
        <w:pStyle w:val="Style_13"/>
        <w:ind w:firstLine="720" w:left="0"/>
        <w:jc w:val="both"/>
        <w:rPr>
          <w:color w:val="000000"/>
          <w:sz w:val="26"/>
          <w:highlight w:val="white"/>
        </w:rPr>
      </w:pPr>
    </w:p>
    <w:p w14:paraId="512A0000">
      <w:pPr>
        <w:pStyle w:val="Style_13"/>
        <w:ind w:firstLine="720" w:left="0"/>
        <w:jc w:val="both"/>
        <w:rPr>
          <w:color w:val="000000"/>
          <w:sz w:val="26"/>
          <w:highlight w:val="white"/>
        </w:rPr>
      </w:pPr>
    </w:p>
    <w:p w14:paraId="522A0000">
      <w:pPr>
        <w:pStyle w:val="Style_13"/>
        <w:ind w:firstLine="720" w:left="0"/>
        <w:jc w:val="both"/>
        <w:rPr>
          <w:color w:val="000000"/>
          <w:sz w:val="26"/>
          <w:highlight w:val="white"/>
        </w:rPr>
      </w:pPr>
    </w:p>
    <w:p w14:paraId="532A0000">
      <w:pPr>
        <w:pStyle w:val="Style_13"/>
        <w:ind w:firstLine="720" w:left="0"/>
        <w:jc w:val="both"/>
        <w:rPr>
          <w:color w:val="000000"/>
          <w:sz w:val="26"/>
          <w:highlight w:val="white"/>
        </w:rPr>
      </w:pPr>
    </w:p>
    <w:p w14:paraId="542A0000">
      <w:pPr>
        <w:pStyle w:val="Style_13"/>
        <w:ind w:firstLine="720" w:left="0"/>
        <w:jc w:val="both"/>
        <w:rPr>
          <w:color w:val="000000"/>
          <w:sz w:val="26"/>
          <w:highlight w:val="white"/>
        </w:rPr>
      </w:pPr>
    </w:p>
    <w:p w14:paraId="552A0000">
      <w:pPr>
        <w:pStyle w:val="Style_13"/>
        <w:ind w:firstLine="720" w:left="0"/>
        <w:jc w:val="both"/>
        <w:rPr>
          <w:color w:val="000000"/>
          <w:sz w:val="26"/>
          <w:highlight w:val="white"/>
        </w:rPr>
      </w:pPr>
    </w:p>
    <w:p w14:paraId="562A0000">
      <w:pPr>
        <w:pStyle w:val="Style_13"/>
        <w:ind w:firstLine="720" w:left="0"/>
        <w:jc w:val="both"/>
        <w:rPr>
          <w:color w:val="000000"/>
          <w:sz w:val="26"/>
          <w:highlight w:val="white"/>
        </w:rPr>
      </w:pPr>
    </w:p>
    <w:p w14:paraId="572A0000">
      <w:pPr>
        <w:pStyle w:val="Style_13"/>
        <w:ind w:firstLine="720" w:left="0"/>
        <w:jc w:val="both"/>
        <w:rPr>
          <w:color w:val="000000"/>
          <w:sz w:val="26"/>
          <w:highlight w:val="white"/>
        </w:rPr>
      </w:pPr>
    </w:p>
    <w:p w14:paraId="582A0000">
      <w:pPr>
        <w:pStyle w:val="Style_13"/>
        <w:ind w:firstLine="720" w:left="0"/>
        <w:jc w:val="both"/>
        <w:rPr>
          <w:color w:val="000000"/>
          <w:sz w:val="26"/>
          <w:highlight w:val="white"/>
        </w:rPr>
      </w:pPr>
    </w:p>
    <w:p w14:paraId="592A0000">
      <w:pPr>
        <w:pStyle w:val="Style_13"/>
        <w:tabs>
          <w:tab w:leader="none" w:pos="2445" w:val="left"/>
        </w:tabs>
        <w:ind w:firstLine="720" w:left="0"/>
        <w:jc w:val="both"/>
        <w:rPr>
          <w:color w:val="000000"/>
          <w:sz w:val="26"/>
          <w:highlight w:val="white"/>
        </w:rPr>
      </w:pPr>
      <w:r>
        <w:rPr>
          <w:color w:val="000000"/>
          <w:sz w:val="26"/>
          <w:highlight w:val="white"/>
        </w:rPr>
        <w:tab/>
      </w:r>
    </w:p>
    <w:p w14:paraId="5A2A0000">
      <w:pPr>
        <w:sectPr>
          <w:headerReference r:id="rId8" w:type="default"/>
          <w:pgSz w:h="16838" w:orient="portrait" w:w="11906"/>
          <w:pgMar w:bottom="1134" w:footer="720" w:gutter="0" w:header="720" w:left="1701" w:right="567" w:top="1134"/>
        </w:sectPr>
      </w:pPr>
    </w:p>
    <w:p w14:paraId="5B2A0000">
      <w:pPr>
        <w:pStyle w:val="Style_13"/>
        <w:ind w:firstLine="720" w:left="0"/>
        <w:rPr>
          <w:color w:val="000000"/>
          <w:highlight w:val="white"/>
        </w:rPr>
      </w:pPr>
      <w:r>
        <w:drawing>
          <wp:anchor allowOverlap="true" behindDoc="false" distL="114300" distR="114300" layoutInCell="true" locked="false" relativeHeight="251658240" simplePos="false">
            <wp:simplePos x="0" y="0"/>
            <wp:positionH relativeFrom="column">
              <wp:posOffset>666750</wp:posOffset>
            </wp:positionH>
            <wp:positionV relativeFrom="paragraph">
              <wp:posOffset>-66675</wp:posOffset>
            </wp:positionV>
            <wp:extent cx="5248275" cy="8705850"/>
            <wp:wrapSquare distL="114300" distR="114300" wrapText="bothSides"/>
            <wp:docPr hidden="false" id="22" name="Picture 22"/>
            <a:graphic>
              <a:graphicData uri="http://schemas.openxmlformats.org/drawingml/2006/picture">
                <pic:pic>
                  <pic:nvPicPr>
                    <pic:cNvPr hidden="false" id="21" name="Picture 21"/>
                    <pic:cNvPicPr preferRelativeResize="true"/>
                  </pic:nvPicPr>
                  <pic:blipFill>
                    <a:blip r:embed="rId19"/>
                    <a:srcRect b="0" l="0" r="0" t="0"/>
                    <a:stretch/>
                  </pic:blipFill>
                  <pic:spPr>
                    <a:xfrm flipH="false" flipV="false" rot="0">
                      <a:ext cx="5248275" cy="8705850"/>
                    </a:xfrm>
                    <a:prstGeom prst="rect"/>
                  </pic:spPr>
                </pic:pic>
              </a:graphicData>
            </a:graphic>
          </wp:anchor>
        </w:drawing>
      </w:r>
    </w:p>
    <w:p w14:paraId="5C2A0000"/>
    <w:p w14:paraId="5D2A0000">
      <w:pPr>
        <w:pStyle w:val="Style_13"/>
        <w:spacing w:after="0" w:before="0" w:line="276" w:lineRule="auto"/>
        <w:ind w:firstLine="720" w:left="0"/>
        <w:jc w:val="both"/>
        <w:rPr>
          <w:color w:val="000000"/>
          <w:sz w:val="26"/>
        </w:rPr>
      </w:pPr>
    </w:p>
    <w:p w14:paraId="5E2A0000">
      <w:pPr>
        <w:pStyle w:val="Style_13"/>
        <w:spacing w:after="0" w:before="0" w:line="276" w:lineRule="auto"/>
        <w:ind w:firstLine="720" w:left="0"/>
        <w:jc w:val="both"/>
        <w:rPr>
          <w:color w:val="000000"/>
          <w:sz w:val="26"/>
        </w:rPr>
      </w:pPr>
      <w:r>
        <w:rPr>
          <w:color w:val="000000"/>
          <w:sz w:val="26"/>
        </w:rPr>
        <w:drawing>
          <wp:inline>
            <wp:extent cx="5758180" cy="8171180"/>
            <wp:docPr hidden="false" id="24" name="Picture 24"/>
            <a:graphic>
              <a:graphicData uri="http://schemas.openxmlformats.org/drawingml/2006/picture">
                <pic:pic>
                  <pic:nvPicPr>
                    <pic:cNvPr hidden="false" id="23" name="Picture 23"/>
                    <pic:cNvPicPr preferRelativeResize="true"/>
                  </pic:nvPicPr>
                  <pic:blipFill>
                    <a:blip r:embed="rId20"/>
                    <a:srcRect b="0" l="0" r="0" t="0"/>
                    <a:stretch/>
                  </pic:blipFill>
                  <pic:spPr>
                    <a:xfrm flipH="false" flipV="false" rot="0">
                      <a:ext cx="5758180" cy="8171180"/>
                    </a:xfrm>
                    <a:prstGeom prst="rect"/>
                  </pic:spPr>
                </pic:pic>
              </a:graphicData>
            </a:graphic>
          </wp:inline>
        </w:drawing>
      </w:r>
    </w:p>
    <w:p w14:paraId="5F2A0000">
      <w:pPr>
        <w:pStyle w:val="Style_13"/>
        <w:ind/>
        <w:jc w:val="both"/>
        <w:rPr>
          <w:color w:val="000000"/>
          <w:sz w:val="26"/>
        </w:rPr>
      </w:pPr>
    </w:p>
    <w:p w14:paraId="602A0000">
      <w:pPr>
        <w:pStyle w:val="Style_13"/>
        <w:rPr>
          <w:color w:val="000000"/>
          <w:sz w:val="26"/>
        </w:rPr>
      </w:pPr>
    </w:p>
    <w:p w14:paraId="612A0000">
      <w:pPr>
        <w:pStyle w:val="Style_13"/>
        <w:rPr>
          <w:color w:val="000000"/>
          <w:sz w:val="26"/>
        </w:rPr>
      </w:pPr>
      <w:r>
        <w:rPr>
          <w:color w:val="000000"/>
          <w:sz w:val="26"/>
        </w:rPr>
        <w:drawing>
          <wp:inline>
            <wp:extent cx="6114288" cy="8671814"/>
            <wp:docPr hidden="false" id="26" name="Picture 26"/>
            <a:graphic>
              <a:graphicData uri="http://schemas.openxmlformats.org/drawingml/2006/picture">
                <pic:pic>
                  <pic:nvPicPr>
                    <pic:cNvPr hidden="false" id="25" name="Picture 25"/>
                    <pic:cNvPicPr preferRelativeResize="true"/>
                  </pic:nvPicPr>
                  <pic:blipFill>
                    <a:blip r:embed="rId21"/>
                    <a:srcRect b="0" l="0" r="0" t="0"/>
                    <a:stretch/>
                  </pic:blipFill>
                  <pic:spPr>
                    <a:xfrm flipH="false" flipV="false" rot="0">
                      <a:ext cx="6114288" cy="8671814"/>
                    </a:xfrm>
                    <a:prstGeom prst="rect"/>
                  </pic:spPr>
                </pic:pic>
              </a:graphicData>
            </a:graphic>
          </wp:inline>
        </w:drawing>
      </w:r>
    </w:p>
    <w:p w14:paraId="622A0000">
      <w:pPr>
        <w:sectPr>
          <w:pgSz w:h="16838" w:orient="portrait" w:w="11906"/>
          <w:pgMar w:bottom="1134" w:footer="720" w:gutter="0" w:header="720" w:left="1701" w:right="567" w:top="1134"/>
        </w:sectPr>
      </w:pPr>
    </w:p>
    <w:p w14:paraId="632A0000">
      <w:pPr>
        <w:pStyle w:val="Style_13"/>
        <w:ind/>
        <w:jc w:val="right"/>
        <w:rPr>
          <w:color w:val="000000"/>
          <w:sz w:val="26"/>
        </w:rPr>
      </w:pPr>
      <w:r>
        <w:rPr>
          <w:color w:val="000000"/>
          <w:sz w:val="26"/>
        </w:rPr>
        <w:t>Приложение 4</w:t>
      </w:r>
    </w:p>
    <w:p w14:paraId="642A0000">
      <w:pPr>
        <w:pStyle w:val="Style_13"/>
        <w:ind/>
        <w:jc w:val="center"/>
        <w:rPr>
          <w:color w:val="000000"/>
          <w:sz w:val="26"/>
        </w:rPr>
      </w:pPr>
      <w:r>
        <w:rPr>
          <w:color w:val="000000"/>
          <w:sz w:val="26"/>
        </w:rPr>
        <w:drawing>
          <wp:inline>
            <wp:extent cx="8651494" cy="4571238"/>
            <wp:docPr hidden="false" id="28" name="Picture 28"/>
            <a:graphic>
              <a:graphicData uri="http://schemas.openxmlformats.org/drawingml/2006/picture">
                <pic:pic>
                  <pic:nvPicPr>
                    <pic:cNvPr hidden="false" id="27" name="Picture 27"/>
                    <pic:cNvPicPr preferRelativeResize="true"/>
                  </pic:nvPicPr>
                  <pic:blipFill>
                    <a:blip r:embed="rId22"/>
                    <a:srcRect b="0" l="0" r="0" t="0"/>
                    <a:stretch/>
                  </pic:blipFill>
                  <pic:spPr>
                    <a:xfrm flipH="false" flipV="false" rot="0">
                      <a:ext cx="8651494" cy="4571238"/>
                    </a:xfrm>
                    <a:prstGeom prst="rect"/>
                  </pic:spPr>
                </pic:pic>
              </a:graphicData>
            </a:graphic>
          </wp:inline>
        </w:drawing>
      </w:r>
    </w:p>
    <w:p w14:paraId="652A0000">
      <w:pPr>
        <w:pStyle w:val="Style_13"/>
        <w:ind/>
        <w:jc w:val="both"/>
        <w:rPr>
          <w:color w:val="000000"/>
          <w:sz w:val="26"/>
        </w:rPr>
      </w:pPr>
    </w:p>
    <w:p w14:paraId="662A0000">
      <w:pPr>
        <w:sectPr>
          <w:headerReference r:id="rId14" w:type="default"/>
          <w:pgSz w:h="11906" w:orient="landscape" w:w="16838"/>
          <w:pgMar w:bottom="567" w:footer="720" w:gutter="0" w:header="720" w:left="1134" w:right="1134" w:top="1701"/>
        </w:sectPr>
      </w:pPr>
    </w:p>
    <w:p w14:paraId="672A0000">
      <w:pPr>
        <w:ind/>
        <w:jc w:val="right"/>
        <w:rPr>
          <w:sz w:val="26"/>
        </w:rPr>
      </w:pPr>
      <w:r>
        <w:rPr>
          <w:sz w:val="26"/>
        </w:rPr>
        <w:t>Приложение 5</w:t>
      </w:r>
    </w:p>
    <w:p w14:paraId="682A0000">
      <w:pPr>
        <w:ind/>
        <w:jc w:val="center"/>
        <w:rPr>
          <w:sz w:val="26"/>
        </w:rPr>
      </w:pPr>
      <w:r>
        <w:rPr>
          <w:sz w:val="26"/>
        </w:rPr>
        <w:drawing>
          <wp:inline>
            <wp:extent cx="4752594" cy="6630289"/>
            <wp:docPr hidden="false" id="30" name="Picture 30"/>
            <a:graphic>
              <a:graphicData uri="http://schemas.openxmlformats.org/drawingml/2006/picture">
                <pic:pic>
                  <pic:nvPicPr>
                    <pic:cNvPr hidden="false" id="29" name="Picture 29"/>
                    <pic:cNvPicPr preferRelativeResize="true"/>
                  </pic:nvPicPr>
                  <pic:blipFill>
                    <a:blip r:embed="rId23"/>
                    <a:srcRect b="0" l="0" r="0" t="0"/>
                    <a:stretch/>
                  </pic:blipFill>
                  <pic:spPr>
                    <a:xfrm flipH="false" flipV="false" rot="0">
                      <a:ext cx="4752594" cy="6630289"/>
                    </a:xfrm>
                    <a:prstGeom prst="rect"/>
                  </pic:spPr>
                </pic:pic>
              </a:graphicData>
            </a:graphic>
          </wp:inline>
        </w:drawing>
      </w:r>
    </w:p>
    <w:sectPr>
      <w:headerReference r:id="rId4" w:type="default"/>
      <w:pgSz w:h="16838" w:orient="portrait" w:w="11906"/>
      <w:pgMar w:bottom="1134" w:footer="720" w:gutter="0" w:header="720" w:left="1701" w:right="567"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3000000">
    <w:pPr>
      <w:pStyle w:val="Style_3"/>
      <w:ind/>
      <w:jc w:val="right"/>
    </w:pPr>
  </w:p>
  <w:p w14:paraId="14000000">
    <w:pPr>
      <w:pStyle w:val="Style_3"/>
    </w:pP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5000000">
    <w:pPr>
      <w:pStyle w:val="Style_3"/>
      <w:ind/>
      <w:jc w:val="right"/>
    </w:pPr>
  </w:p>
  <w:p w14:paraId="16000000">
    <w:pPr>
      <w:pStyle w:val="Style_3"/>
    </w:pP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9000000">
    <w:pPr>
      <w:pStyle w:val="Style_3"/>
      <w:ind/>
      <w:jc w:val="right"/>
    </w:pPr>
  </w:p>
  <w:p w14:paraId="0A000000">
    <w:pPr>
      <w:pStyle w:val="Style_3"/>
    </w:pP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D000000">
    <w:pPr>
      <w:pStyle w:val="Style_3"/>
      <w:ind/>
      <w:jc w:val="right"/>
    </w:pPr>
  </w:p>
  <w:p w14:paraId="0E000000">
    <w:pPr>
      <w:pStyle w:val="Style_3"/>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ind w:right="360"/>
      <w:rPr>
        <w:rStyle w:val="Style_2_ch"/>
      </w:rPr>
    </w:pPr>
  </w:p>
  <w:p w14:paraId="02000000">
    <w:pPr>
      <w:pStyle w:val="Style_1"/>
      <w:tabs>
        <w:tab w:leader="none" w:pos="9355" w:val="clear"/>
        <w:tab w:leader="none" w:pos="9900" w:val="right"/>
      </w:tabs>
      <w:ind w:right="-104"/>
      <w:jc w:val="both"/>
    </w:pPr>
    <w:r>
      <w:rPr>
        <w:rStyle w:val="Style_2_ch"/>
      </w:rPr>
      <w:t xml:space="preserve">                                                                                                                                                             </w:t>
    </w: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7000000">
    <w:pPr>
      <w:pStyle w:val="Style_1"/>
      <w:ind w:right="360"/>
      <w:rPr>
        <w:rStyle w:val="Style_2_ch"/>
      </w:rPr>
    </w:pPr>
  </w:p>
  <w:p w14:paraId="18000000">
    <w:pPr>
      <w:pStyle w:val="Style_1"/>
      <w:tabs>
        <w:tab w:leader="none" w:pos="9355" w:val="clear"/>
        <w:tab w:leader="none" w:pos="9900" w:val="right"/>
      </w:tabs>
      <w:ind w:right="-104"/>
      <w:jc w:val="both"/>
    </w:pPr>
    <w:r>
      <w:rPr>
        <w:rStyle w:val="Style_2_ch"/>
      </w:rPr>
      <w:t xml:space="preserve">                                                                                                                                                             </w:t>
    </w: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9000000">
    <w:pPr>
      <w:pStyle w:val="Style_1"/>
      <w:ind w:right="360"/>
      <w:rPr>
        <w:rStyle w:val="Style_2_ch"/>
      </w:rPr>
    </w:pPr>
  </w:p>
  <w:p w14:paraId="1A000000">
    <w:pPr>
      <w:pStyle w:val="Style_1"/>
      <w:tabs>
        <w:tab w:leader="none" w:pos="9355" w:val="clear"/>
        <w:tab w:leader="none" w:pos="9900" w:val="right"/>
      </w:tabs>
      <w:ind w:right="-104"/>
      <w:jc w:val="both"/>
    </w:pPr>
    <w:r>
      <w:rPr>
        <w:rStyle w:val="Style_2_ch"/>
      </w:rPr>
      <w:t xml:space="preserve">                                                                                                                                                             </w:t>
    </w: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B000000">
    <w:pPr>
      <w:pStyle w:val="Style_1"/>
      <w:ind w:right="360"/>
      <w:rPr>
        <w:rStyle w:val="Style_2_ch"/>
      </w:rPr>
    </w:pPr>
  </w:p>
  <w:p w14:paraId="1C000000">
    <w:pPr>
      <w:pStyle w:val="Style_1"/>
      <w:tabs>
        <w:tab w:leader="none" w:pos="9355" w:val="clear"/>
        <w:tab w:leader="none" w:pos="9900" w:val="right"/>
      </w:tabs>
      <w:ind w:right="-104"/>
      <w:jc w:val="both"/>
    </w:pPr>
    <w:r>
      <w:rPr>
        <w:rStyle w:val="Style_2_ch"/>
      </w:rPr>
      <w:t xml:space="preserve">                                                                                                                                                             </w:t>
    </w: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1"/>
      <w:ind w:right="360"/>
      <w:rPr>
        <w:rStyle w:val="Style_2_ch"/>
      </w:rPr>
    </w:pPr>
  </w:p>
  <w:p w14:paraId="04000000">
    <w:pPr>
      <w:pStyle w:val="Style_1"/>
      <w:tabs>
        <w:tab w:leader="none" w:pos="9355" w:val="clear"/>
        <w:tab w:leader="none" w:pos="9900" w:val="right"/>
      </w:tabs>
      <w:ind w:right="-104"/>
      <w:jc w:val="both"/>
    </w:pPr>
    <w:r>
      <w:rPr>
        <w:rStyle w:val="Style_2_ch"/>
      </w:rPr>
      <w:t xml:space="preserve">                                                                                                                                                             </w:t>
    </w: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pPr>
      <w:pStyle w:val="Style_1"/>
      <w:ind w:right="360"/>
      <w:rPr>
        <w:rStyle w:val="Style_2_ch"/>
      </w:rPr>
    </w:pPr>
  </w:p>
  <w:p w14:paraId="06000000">
    <w:pPr>
      <w:pStyle w:val="Style_1"/>
      <w:tabs>
        <w:tab w:leader="none" w:pos="9355" w:val="clear"/>
        <w:tab w:leader="none" w:pos="9900" w:val="right"/>
      </w:tabs>
      <w:ind w:right="-104"/>
      <w:jc w:val="both"/>
    </w:pPr>
    <w:r>
      <w:rPr>
        <w:rStyle w:val="Style_2_ch"/>
      </w:rPr>
      <w:t xml:space="preserve">                                                                                                                                                             </w:t>
    </w: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1"/>
      <w:ind w:right="360"/>
      <w:rPr>
        <w:rStyle w:val="Style_2_ch"/>
      </w:rPr>
    </w:pPr>
  </w:p>
  <w:p w14:paraId="08000000">
    <w:pPr>
      <w:pStyle w:val="Style_1"/>
      <w:tabs>
        <w:tab w:leader="none" w:pos="9355" w:val="clear"/>
        <w:tab w:leader="none" w:pos="9900" w:val="right"/>
      </w:tabs>
      <w:ind w:right="-104"/>
      <w:jc w:val="both"/>
    </w:pPr>
    <w:r>
      <w:rPr>
        <w:rStyle w:val="Style_2_ch"/>
      </w:rPr>
      <w:t xml:space="preserve">                                                                                                                                                             </w:t>
    </w: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B000000">
    <w:pPr>
      <w:pStyle w:val="Style_1"/>
      <w:ind w:right="360"/>
      <w:rPr>
        <w:rStyle w:val="Style_2_ch"/>
      </w:rPr>
    </w:pPr>
  </w:p>
  <w:p w14:paraId="0C000000">
    <w:pPr>
      <w:pStyle w:val="Style_1"/>
      <w:tabs>
        <w:tab w:leader="none" w:pos="9355" w:val="clear"/>
        <w:tab w:leader="none" w:pos="9900" w:val="right"/>
      </w:tabs>
      <w:ind w:right="-104"/>
      <w:jc w:val="both"/>
    </w:pPr>
    <w:r>
      <w:rPr>
        <w:rStyle w:val="Style_2_ch"/>
      </w:rPr>
      <w:t xml:space="preserve">                                                                                                                                                             </w:t>
    </w: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F000000">
    <w:pPr>
      <w:pStyle w:val="Style_1"/>
      <w:ind w:right="360"/>
      <w:rPr>
        <w:rStyle w:val="Style_2_ch"/>
      </w:rPr>
    </w:pPr>
  </w:p>
  <w:p w14:paraId="10000000">
    <w:pPr>
      <w:pStyle w:val="Style_1"/>
      <w:tabs>
        <w:tab w:leader="none" w:pos="9355" w:val="clear"/>
        <w:tab w:leader="none" w:pos="9900" w:val="right"/>
      </w:tabs>
      <w:ind w:right="-104"/>
      <w:jc w:val="both"/>
    </w:pPr>
    <w:r>
      <w:rPr>
        <w:rStyle w:val="Style_2_ch"/>
      </w:rPr>
      <w:t xml:space="preserve">                                                                                                                                                             </w:t>
    </w: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1000000">
    <w:pPr>
      <w:pStyle w:val="Style_1"/>
      <w:ind w:right="360"/>
      <w:rPr>
        <w:rStyle w:val="Style_2_ch"/>
      </w:rPr>
    </w:pPr>
  </w:p>
  <w:p w14:paraId="12000000">
    <w:pPr>
      <w:pStyle w:val="Style_1"/>
      <w:tabs>
        <w:tab w:leader="none" w:pos="9355" w:val="clear"/>
        <w:tab w:leader="none" w:pos="9900" w:val="right"/>
      </w:tabs>
      <w:ind w:right="-104"/>
      <w:jc w:val="both"/>
    </w:pPr>
    <w:r>
      <w:rPr>
        <w:rStyle w:val="Style_2_ch"/>
      </w:rPr>
      <w:t xml:space="preserve">                                                                                                                                                             </w:t>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0"/>
      <w:numFmt w:val="bullet"/>
      <w:lvlText w:val="-"/>
      <w:lvlJc w:val="left"/>
      <w:pPr>
        <w:tabs>
          <w:tab w:leader="none" w:pos="1935" w:val="left"/>
        </w:tabs>
        <w:ind w:hanging="360" w:left="1935"/>
      </w:pPr>
      <w:rPr>
        <w:rFonts w:ascii="Times New Roman" w:hAnsi="Times New Roman"/>
        <w:sz w:val="22"/>
      </w:rPr>
    </w:lvl>
    <w:lvl w:ilvl="1">
      <w:start w:val="1"/>
      <w:numFmt w:val="bullet"/>
      <w:lvlText w:val="o"/>
      <w:lvlJc w:val="left"/>
      <w:pPr>
        <w:tabs>
          <w:tab w:leader="none" w:pos="2655" w:val="left"/>
        </w:tabs>
        <w:ind w:hanging="360" w:left="2655"/>
      </w:pPr>
      <w:rPr>
        <w:rFonts w:ascii="Courier New" w:hAnsi="Courier New"/>
      </w:rPr>
    </w:lvl>
    <w:lvl w:ilvl="2">
      <w:start w:val="1"/>
      <w:numFmt w:val="bullet"/>
      <w:lvlText w:val=""/>
      <w:lvlJc w:val="left"/>
      <w:pPr>
        <w:tabs>
          <w:tab w:leader="none" w:pos="3375" w:val="left"/>
        </w:tabs>
        <w:ind w:hanging="360" w:left="3375"/>
      </w:pPr>
      <w:rPr>
        <w:rFonts w:ascii="Wingdings" w:hAnsi="Wingdings"/>
      </w:rPr>
    </w:lvl>
    <w:lvl w:ilvl="3">
      <w:start w:val="1"/>
      <w:numFmt w:val="bullet"/>
      <w:lvlText w:val=""/>
      <w:lvlJc w:val="left"/>
      <w:pPr>
        <w:tabs>
          <w:tab w:leader="none" w:pos="4095" w:val="left"/>
        </w:tabs>
        <w:ind w:hanging="360" w:left="4095"/>
      </w:pPr>
      <w:rPr>
        <w:rFonts w:ascii="Symbol" w:hAnsi="Symbol"/>
      </w:rPr>
    </w:lvl>
    <w:lvl w:ilvl="4">
      <w:start w:val="1"/>
      <w:numFmt w:val="bullet"/>
      <w:lvlText w:val="o"/>
      <w:lvlJc w:val="left"/>
      <w:pPr>
        <w:tabs>
          <w:tab w:leader="none" w:pos="4815" w:val="left"/>
        </w:tabs>
        <w:ind w:hanging="360" w:left="4815"/>
      </w:pPr>
      <w:rPr>
        <w:rFonts w:ascii="Courier New" w:hAnsi="Courier New"/>
      </w:rPr>
    </w:lvl>
    <w:lvl w:ilvl="5">
      <w:start w:val="1"/>
      <w:numFmt w:val="bullet"/>
      <w:lvlText w:val=""/>
      <w:lvlJc w:val="left"/>
      <w:pPr>
        <w:tabs>
          <w:tab w:leader="none" w:pos="5535" w:val="left"/>
        </w:tabs>
        <w:ind w:hanging="360" w:left="5535"/>
      </w:pPr>
      <w:rPr>
        <w:rFonts w:ascii="Wingdings" w:hAnsi="Wingdings"/>
      </w:rPr>
    </w:lvl>
    <w:lvl w:ilvl="6">
      <w:start w:val="1"/>
      <w:numFmt w:val="bullet"/>
      <w:lvlText w:val=""/>
      <w:lvlJc w:val="left"/>
      <w:pPr>
        <w:tabs>
          <w:tab w:leader="none" w:pos="6255" w:val="left"/>
        </w:tabs>
        <w:ind w:hanging="360" w:left="6255"/>
      </w:pPr>
      <w:rPr>
        <w:rFonts w:ascii="Symbol" w:hAnsi="Symbol"/>
      </w:rPr>
    </w:lvl>
    <w:lvl w:ilvl="7">
      <w:start w:val="1"/>
      <w:numFmt w:val="bullet"/>
      <w:lvlText w:val="o"/>
      <w:lvlJc w:val="left"/>
      <w:pPr>
        <w:tabs>
          <w:tab w:leader="none" w:pos="6975" w:val="left"/>
        </w:tabs>
        <w:ind w:hanging="360" w:left="6975"/>
      </w:pPr>
      <w:rPr>
        <w:rFonts w:ascii="Courier New" w:hAnsi="Courier New"/>
      </w:rPr>
    </w:lvl>
    <w:lvl w:ilvl="8">
      <w:start w:val="1"/>
      <w:numFmt w:val="bullet"/>
      <w:lvlText w:val=""/>
      <w:lvlJc w:val="left"/>
      <w:pPr>
        <w:tabs>
          <w:tab w:leader="none" w:pos="7695" w:val="left"/>
        </w:tabs>
        <w:ind w:hanging="360" w:left="7695"/>
      </w:pPr>
      <w:rPr>
        <w:rFonts w:ascii="Wingdings" w:hAnsi="Wingdings"/>
      </w:rPr>
    </w:lvl>
  </w:abstractNum>
  <w:abstractNum w:abstractNumId="1">
    <w:lvl w:ilvl="0">
      <w:start w:val="1"/>
      <w:numFmt w:val="decimal"/>
      <w:lvlText w:val="%1."/>
      <w:lvlJc w:val="left"/>
      <w:pPr>
        <w:tabs>
          <w:tab w:leader="none" w:pos="705" w:val="left"/>
        </w:tabs>
        <w:ind w:hanging="705" w:left="705"/>
      </w:pPr>
    </w:lvl>
    <w:lvl w:ilvl="1">
      <w:start w:val="1"/>
      <w:numFmt w:val="decimal"/>
      <w:lvlText w:val="%1.%2."/>
      <w:lvlJc w:val="left"/>
      <w:pPr>
        <w:tabs>
          <w:tab w:leader="none" w:pos="1065" w:val="left"/>
        </w:tabs>
        <w:ind w:hanging="705" w:left="1065"/>
      </w:pPr>
    </w:lvl>
    <w:lvl w:ilvl="2">
      <w:start w:val="3"/>
      <w:numFmt w:val="decimal"/>
      <w:lvlText w:val="%1.%2.%3."/>
      <w:lvlJc w:val="left"/>
      <w:pPr>
        <w:tabs>
          <w:tab w:leader="none" w:pos="1440" w:val="left"/>
        </w:tabs>
        <w:ind w:hanging="720" w:left="1440"/>
      </w:pPr>
    </w:lvl>
    <w:lvl w:ilvl="3">
      <w:start w:val="1"/>
      <w:numFmt w:val="decimal"/>
      <w:lvlText w:val="%1.%2.%3.%4."/>
      <w:lvlJc w:val="left"/>
      <w:pPr>
        <w:tabs>
          <w:tab w:leader="none" w:pos="1800" w:val="left"/>
        </w:tabs>
        <w:ind w:hanging="720" w:left="1800"/>
      </w:pPr>
    </w:lvl>
    <w:lvl w:ilvl="4">
      <w:start w:val="1"/>
      <w:numFmt w:val="decimal"/>
      <w:lvlText w:val="%1.%2.%3.%4.%5."/>
      <w:lvlJc w:val="left"/>
      <w:pPr>
        <w:tabs>
          <w:tab w:leader="none" w:pos="2520" w:val="left"/>
        </w:tabs>
        <w:ind w:hanging="1080" w:left="2520"/>
      </w:pPr>
    </w:lvl>
    <w:lvl w:ilvl="5">
      <w:start w:val="1"/>
      <w:numFmt w:val="decimal"/>
      <w:lvlText w:val="%1.%2.%3.%4.%5.%6."/>
      <w:lvlJc w:val="left"/>
      <w:pPr>
        <w:tabs>
          <w:tab w:leader="none" w:pos="2880" w:val="left"/>
        </w:tabs>
        <w:ind w:hanging="1080" w:left="2880"/>
      </w:pPr>
    </w:lvl>
    <w:lvl w:ilvl="6">
      <w:start w:val="1"/>
      <w:numFmt w:val="decimal"/>
      <w:lvlText w:val="%1.%2.%3.%4.%5.%6.%7."/>
      <w:lvlJc w:val="left"/>
      <w:pPr>
        <w:tabs>
          <w:tab w:leader="none" w:pos="3600" w:val="left"/>
        </w:tabs>
        <w:ind w:hanging="1440" w:left="3600"/>
      </w:pPr>
    </w:lvl>
    <w:lvl w:ilvl="7">
      <w:start w:val="1"/>
      <w:numFmt w:val="decimal"/>
      <w:lvlText w:val="%1.%2.%3.%4.%5.%6.%7.%8."/>
      <w:lvlJc w:val="left"/>
      <w:pPr>
        <w:tabs>
          <w:tab w:leader="none" w:pos="3960" w:val="left"/>
        </w:tabs>
        <w:ind w:hanging="1440" w:left="3960"/>
      </w:pPr>
    </w:lvl>
    <w:lvl w:ilvl="8">
      <w:start w:val="1"/>
      <w:numFmt w:val="decimal"/>
      <w:lvlText w:val="%1.%2.%3.%4.%5.%6.%7.%8.%9."/>
      <w:lvlJc w:val="left"/>
      <w:pPr>
        <w:tabs>
          <w:tab w:leader="none" w:pos="4680" w:val="left"/>
        </w:tabs>
        <w:ind w:hanging="1800" w:left="4680"/>
      </w:pPr>
    </w:lvl>
  </w:abstractNum>
  <w:abstractNum w:abstractNumId="2">
    <w:lvl w:ilvl="0">
      <w:start w:val="5"/>
      <w:numFmt w:val="decimal"/>
      <w:lvlText w:val="1.%1"/>
      <w:lvlJc w:val="left"/>
      <w:rPr>
        <w:rFonts w:ascii="Times New Roman" w:hAnsi="Times New Roman"/>
        <w:b w:val="1"/>
        <w:i w:val="0"/>
        <w:smallCaps w:val="0"/>
        <w:strike w:val="0"/>
        <w:color w:val="000000"/>
        <w:spacing w:val="0"/>
        <w:sz w:val="27"/>
        <w:u w:val="none"/>
      </w:rPr>
    </w:lvl>
    <w:lvl w:ilvl="1">
      <w:start w:val="1"/>
      <w:numFmt w:val="decimal"/>
      <w:lvlText w:val="%2."/>
      <w:lvlJc w:val="left"/>
      <w:rPr>
        <w:rFonts w:ascii="Times New Roman" w:hAnsi="Times New Roman"/>
        <w:b w:val="0"/>
        <w:i w:val="0"/>
        <w:smallCaps w:val="0"/>
        <w:strike w:val="0"/>
        <w:color w:val="000000"/>
        <w:spacing w:val="0"/>
        <w:sz w:val="25"/>
        <w:u w:val="none"/>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lvl w:ilvl="0">
      <w:start w:val="1"/>
      <w:numFmt w:val="decimal"/>
      <w:pStyle w:val="Style_81"/>
      <w:lvlText w:val="%1."/>
      <w:lvlJc w:val="left"/>
      <w:pPr>
        <w:tabs>
          <w:tab w:leader="none" w:pos="643" w:val="left"/>
        </w:tabs>
        <w:ind w:hanging="360" w:left="643"/>
      </w:pPr>
    </w:lvl>
  </w:abstractNum>
  <w:num w:numId="1">
    <w:abstractNumId w:val="0"/>
  </w:num>
  <w:num w:numId="2">
    <w:abstractNumId w:val="1"/>
  </w:num>
  <w:num w:numId="3">
    <w:abstractNumId w:val="2"/>
  </w:num>
  <w:num w:numId="4">
    <w:abstractNumId w:val="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9"/>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8" w:type="paragraph">
    <w:name w:val="Normal"/>
    <w:link w:val="Style_38_ch"/>
    <w:uiPriority w:val="0"/>
    <w:qFormat/>
    <w:pPr>
      <w:widowControl w:val="0"/>
      <w:ind/>
    </w:pPr>
    <w:rPr>
      <w:sz w:val="24"/>
    </w:rPr>
  </w:style>
  <w:style w:default="1" w:styleId="Style_38_ch" w:type="character">
    <w:name w:val="Normal"/>
    <w:link w:val="Style_38"/>
    <w:rPr>
      <w:sz w:val="24"/>
    </w:rPr>
  </w:style>
  <w:style w:styleId="Style_39" w:type="paragraph">
    <w:name w:val=" Знак Знак4"/>
    <w:link w:val="Style_39_ch"/>
    <w:rPr>
      <w:rFonts w:ascii="Cambria" w:hAnsi="Cambria"/>
      <w:color w:val="17365D"/>
      <w:spacing w:val="5"/>
      <w:sz w:val="52"/>
    </w:rPr>
  </w:style>
  <w:style w:styleId="Style_39_ch" w:type="character">
    <w:name w:val=" Знак Знак4"/>
    <w:link w:val="Style_39"/>
    <w:rPr>
      <w:rFonts w:ascii="Cambria" w:hAnsi="Cambria"/>
      <w:color w:val="17365D"/>
      <w:spacing w:val="5"/>
      <w:sz w:val="52"/>
    </w:rPr>
  </w:style>
  <w:style w:styleId="Style_7" w:type="paragraph">
    <w:name w:val="toc 2"/>
    <w:basedOn w:val="Style_38"/>
    <w:next w:val="Style_38"/>
    <w:link w:val="Style_7_ch"/>
    <w:uiPriority w:val="39"/>
    <w:pPr>
      <w:widowControl w:val="1"/>
      <w:tabs>
        <w:tab w:leader="dot" w:pos="9900" w:val="right"/>
      </w:tabs>
      <w:spacing w:after="100" w:line="276" w:lineRule="auto"/>
      <w:ind w:firstLine="0" w:left="220"/>
    </w:pPr>
    <w:rPr>
      <w:rFonts w:ascii="Calibri" w:hAnsi="Calibri"/>
      <w:sz w:val="22"/>
    </w:rPr>
  </w:style>
  <w:style w:styleId="Style_7_ch" w:type="character">
    <w:name w:val="toc 2"/>
    <w:basedOn w:val="Style_38_ch"/>
    <w:link w:val="Style_7"/>
    <w:rPr>
      <w:rFonts w:ascii="Calibri" w:hAnsi="Calibri"/>
      <w:sz w:val="22"/>
    </w:rPr>
  </w:style>
  <w:style w:styleId="Style_13" w:type="paragraph">
    <w:name w:val="Normal (Web)"/>
    <w:basedOn w:val="Style_38"/>
    <w:link w:val="Style_13_ch"/>
    <w:pPr>
      <w:widowControl w:val="1"/>
      <w:spacing w:afterAutospacing="on" w:beforeAutospacing="on"/>
      <w:ind/>
    </w:pPr>
  </w:style>
  <w:style w:styleId="Style_13_ch" w:type="character">
    <w:name w:val="Normal (Web)"/>
    <w:basedOn w:val="Style_38_ch"/>
    <w:link w:val="Style_13"/>
  </w:style>
  <w:style w:styleId="Style_36" w:type="paragraph">
    <w:name w:val="Подпись к таблице"/>
    <w:basedOn w:val="Style_38"/>
    <w:link w:val="Style_36_ch"/>
    <w:pPr>
      <w:spacing w:line="0" w:lineRule="atLeast"/>
      <w:ind/>
    </w:pPr>
    <w:rPr>
      <w:rFonts w:ascii="Calibri" w:hAnsi="Calibri"/>
      <w:sz w:val="26"/>
    </w:rPr>
  </w:style>
  <w:style w:styleId="Style_36_ch" w:type="character">
    <w:name w:val="Подпись к таблице"/>
    <w:basedOn w:val="Style_38_ch"/>
    <w:link w:val="Style_36"/>
    <w:rPr>
      <w:rFonts w:ascii="Calibri" w:hAnsi="Calibri"/>
      <w:sz w:val="26"/>
    </w:rPr>
  </w:style>
  <w:style w:styleId="Style_4" w:type="paragraph">
    <w:name w:val="Заголовок оглавления"/>
    <w:basedOn w:val="Style_12"/>
    <w:next w:val="Style_38"/>
    <w:link w:val="Style_4_ch"/>
    <w:pPr>
      <w:ind/>
      <w:outlineLvl w:val="8"/>
    </w:pPr>
  </w:style>
  <w:style w:styleId="Style_4_ch" w:type="character">
    <w:name w:val="Заголовок оглавления"/>
    <w:basedOn w:val="Style_12_ch"/>
    <w:link w:val="Style_4"/>
  </w:style>
  <w:style w:styleId="Style_17" w:type="paragraph">
    <w:name w:val="Body Text 2"/>
    <w:basedOn w:val="Style_38"/>
    <w:link w:val="Style_17_ch"/>
    <w:pPr>
      <w:widowControl w:val="1"/>
      <w:numPr>
        <w:ilvl w:val="0"/>
        <w:numId w:val="4"/>
      </w:numPr>
      <w:tabs>
        <w:tab w:leader="none" w:pos="643" w:val="clear"/>
      </w:tabs>
      <w:spacing w:line="276" w:lineRule="auto"/>
      <w:ind w:firstLine="0" w:left="0"/>
      <w:jc w:val="center"/>
    </w:pPr>
    <w:rPr>
      <w:b w:val="1"/>
      <w:sz w:val="32"/>
      <w:u w:val="single"/>
    </w:rPr>
  </w:style>
  <w:style w:styleId="Style_17_ch" w:type="character">
    <w:name w:val="Body Text 2"/>
    <w:basedOn w:val="Style_38_ch"/>
    <w:link w:val="Style_17"/>
    <w:rPr>
      <w:b w:val="1"/>
      <w:sz w:val="32"/>
      <w:u w:val="single"/>
    </w:rPr>
  </w:style>
  <w:style w:styleId="Style_10" w:type="paragraph">
    <w:name w:val="toc 4"/>
    <w:basedOn w:val="Style_38"/>
    <w:next w:val="Style_38"/>
    <w:link w:val="Style_10_ch"/>
    <w:uiPriority w:val="39"/>
    <w:pPr>
      <w:widowControl w:val="1"/>
      <w:ind w:firstLine="0" w:left="52"/>
    </w:pPr>
  </w:style>
  <w:style w:styleId="Style_10_ch" w:type="character">
    <w:name w:val="toc 4"/>
    <w:basedOn w:val="Style_38_ch"/>
    <w:link w:val="Style_10"/>
  </w:style>
  <w:style w:styleId="Style_33" w:type="paragraph">
    <w:name w:val="heading 7"/>
    <w:basedOn w:val="Style_38"/>
    <w:next w:val="Style_38"/>
    <w:link w:val="Style_33_ch"/>
    <w:uiPriority w:val="9"/>
    <w:qFormat/>
    <w:pPr>
      <w:widowControl w:val="1"/>
      <w:spacing w:after="60" w:before="240" w:line="276" w:lineRule="auto"/>
      <w:ind/>
      <w:outlineLvl w:val="6"/>
    </w:pPr>
  </w:style>
  <w:style w:styleId="Style_33_ch" w:type="character">
    <w:name w:val="heading 7"/>
    <w:basedOn w:val="Style_38_ch"/>
    <w:link w:val="Style_33"/>
  </w:style>
  <w:style w:styleId="Style_35" w:type="paragraph">
    <w:name w:val="Основной текст13"/>
    <w:basedOn w:val="Style_38"/>
    <w:link w:val="Style_35_ch"/>
    <w:pPr>
      <w:spacing w:before="6240" w:line="0" w:lineRule="atLeast"/>
      <w:ind w:hanging="780" w:left="780"/>
      <w:jc w:val="center"/>
    </w:pPr>
    <w:rPr>
      <w:color w:val="000000"/>
      <w:sz w:val="26"/>
    </w:rPr>
  </w:style>
  <w:style w:styleId="Style_35_ch" w:type="character">
    <w:name w:val="Основной текст13"/>
    <w:basedOn w:val="Style_38_ch"/>
    <w:link w:val="Style_35"/>
    <w:rPr>
      <w:color w:val="000000"/>
      <w:sz w:val="26"/>
    </w:rPr>
  </w:style>
  <w:style w:styleId="Style_40" w:type="paragraph">
    <w:name w:val="Название1"/>
    <w:basedOn w:val="Style_38"/>
    <w:link w:val="Style_40_ch"/>
    <w:pPr>
      <w:spacing w:after="120" w:before="120"/>
      <w:ind/>
    </w:pPr>
    <w:rPr>
      <w:i w:val="1"/>
      <w:sz w:val="24"/>
    </w:rPr>
  </w:style>
  <w:style w:styleId="Style_40_ch" w:type="character">
    <w:name w:val="Название1"/>
    <w:basedOn w:val="Style_38_ch"/>
    <w:link w:val="Style_40"/>
    <w:rPr>
      <w:i w:val="1"/>
      <w:sz w:val="24"/>
    </w:rPr>
  </w:style>
  <w:style w:styleId="Style_41" w:type="paragraph">
    <w:name w:val="toc 6"/>
    <w:basedOn w:val="Style_38"/>
    <w:next w:val="Style_38"/>
    <w:link w:val="Style_41_ch"/>
    <w:uiPriority w:val="39"/>
    <w:pPr>
      <w:widowControl w:val="1"/>
      <w:spacing w:after="200" w:line="276" w:lineRule="auto"/>
      <w:ind w:firstLine="0" w:left="1100"/>
    </w:pPr>
    <w:rPr>
      <w:rFonts w:ascii="Calibri" w:hAnsi="Calibri"/>
      <w:sz w:val="22"/>
    </w:rPr>
  </w:style>
  <w:style w:styleId="Style_41_ch" w:type="character">
    <w:name w:val="toc 6"/>
    <w:basedOn w:val="Style_38_ch"/>
    <w:link w:val="Style_41"/>
    <w:rPr>
      <w:rFonts w:ascii="Calibri" w:hAnsi="Calibri"/>
      <w:sz w:val="22"/>
    </w:rPr>
  </w:style>
  <w:style w:styleId="Style_42" w:type="paragraph">
    <w:name w:val="Заголовок №6"/>
    <w:basedOn w:val="Style_38"/>
    <w:link w:val="Style_42_ch"/>
    <w:pPr>
      <w:spacing w:after="240" w:line="0" w:lineRule="atLeast"/>
      <w:ind/>
      <w:outlineLvl w:val="5"/>
    </w:pPr>
    <w:rPr>
      <w:rFonts w:ascii="Calibri" w:hAnsi="Calibri"/>
      <w:sz w:val="31"/>
    </w:rPr>
  </w:style>
  <w:style w:styleId="Style_42_ch" w:type="character">
    <w:name w:val="Заголовок №6"/>
    <w:basedOn w:val="Style_38_ch"/>
    <w:link w:val="Style_42"/>
    <w:rPr>
      <w:rFonts w:ascii="Calibri" w:hAnsi="Calibri"/>
      <w:sz w:val="31"/>
    </w:rPr>
  </w:style>
  <w:style w:styleId="Style_9" w:type="paragraph">
    <w:name w:val="toc 7"/>
    <w:basedOn w:val="Style_38"/>
    <w:next w:val="Style_38"/>
    <w:link w:val="Style_9_ch"/>
    <w:uiPriority w:val="39"/>
    <w:pPr>
      <w:widowControl w:val="1"/>
      <w:tabs>
        <w:tab w:leader="dot" w:pos="9786" w:val="right"/>
      </w:tabs>
      <w:spacing w:after="200" w:line="276" w:lineRule="auto"/>
      <w:ind w:firstLine="0" w:left="180"/>
    </w:pPr>
    <w:rPr>
      <w:b w:val="1"/>
      <w:sz w:val="26"/>
    </w:rPr>
  </w:style>
  <w:style w:styleId="Style_9_ch" w:type="character">
    <w:name w:val="toc 7"/>
    <w:basedOn w:val="Style_38_ch"/>
    <w:link w:val="Style_9"/>
    <w:rPr>
      <w:b w:val="1"/>
      <w:sz w:val="26"/>
    </w:rPr>
  </w:style>
  <w:style w:styleId="Style_43" w:type="paragraph">
    <w:name w:val="Default Paragraph Font"/>
    <w:link w:val="Style_43_ch"/>
  </w:style>
  <w:style w:styleId="Style_43_ch" w:type="character">
    <w:name w:val="Default Paragraph Font"/>
    <w:link w:val="Style_43"/>
  </w:style>
  <w:style w:styleId="Style_44" w:type="paragraph">
    <w:name w:val=" Знак Знак"/>
    <w:basedOn w:val="Style_43"/>
    <w:link w:val="Style_44_ch"/>
  </w:style>
  <w:style w:styleId="Style_44_ch" w:type="character">
    <w:name w:val=" Знак Знак"/>
    <w:basedOn w:val="Style_43_ch"/>
    <w:link w:val="Style_44"/>
  </w:style>
  <w:style w:styleId="Style_45" w:type="paragraph">
    <w:name w:val="Таблица Знак"/>
    <w:link w:val="Style_45_ch"/>
    <w:rPr>
      <w:sz w:val="24"/>
    </w:rPr>
  </w:style>
  <w:style w:styleId="Style_45_ch" w:type="character">
    <w:name w:val="Таблица Знак"/>
    <w:link w:val="Style_45"/>
    <w:rPr>
      <w:sz w:val="24"/>
    </w:rPr>
  </w:style>
  <w:style w:styleId="Style_46" w:type="paragraph">
    <w:name w:val="Основной текст (2)"/>
    <w:basedOn w:val="Style_38"/>
    <w:link w:val="Style_46_ch"/>
    <w:pPr>
      <w:spacing w:after="60" w:line="0" w:lineRule="atLeast"/>
      <w:ind/>
    </w:pPr>
    <w:rPr>
      <w:rFonts w:ascii="Arial" w:hAnsi="Arial"/>
      <w:spacing w:val="-20"/>
      <w:sz w:val="16"/>
    </w:rPr>
  </w:style>
  <w:style w:styleId="Style_46_ch" w:type="character">
    <w:name w:val="Основной текст (2)"/>
    <w:basedOn w:val="Style_38_ch"/>
    <w:link w:val="Style_46"/>
    <w:rPr>
      <w:rFonts w:ascii="Arial" w:hAnsi="Arial"/>
      <w:spacing w:val="-20"/>
      <w:sz w:val="16"/>
    </w:rPr>
  </w:style>
  <w:style w:styleId="Style_19" w:type="paragraph">
    <w:name w:val="Таблица"/>
    <w:basedOn w:val="Style_38"/>
    <w:link w:val="Style_19_ch"/>
    <w:pPr>
      <w:widowControl w:val="1"/>
      <w:ind/>
      <w:jc w:val="center"/>
    </w:pPr>
  </w:style>
  <w:style w:styleId="Style_19_ch" w:type="character">
    <w:name w:val="Таблица"/>
    <w:basedOn w:val="Style_38_ch"/>
    <w:link w:val="Style_19"/>
  </w:style>
  <w:style w:styleId="Style_15" w:type="paragraph">
    <w:name w:val="Default"/>
    <w:link w:val="Style_15_ch"/>
    <w:rPr>
      <w:color w:val="000000"/>
      <w:sz w:val="24"/>
    </w:rPr>
  </w:style>
  <w:style w:styleId="Style_15_ch" w:type="character">
    <w:name w:val="Default"/>
    <w:link w:val="Style_15"/>
    <w:rPr>
      <w:color w:val="000000"/>
      <w:sz w:val="24"/>
    </w:rPr>
  </w:style>
  <w:style w:styleId="Style_28" w:type="paragraph">
    <w:name w:val="Body Text"/>
    <w:basedOn w:val="Style_38"/>
    <w:link w:val="Style_28_ch"/>
    <w:pPr>
      <w:spacing w:after="120" w:before="0"/>
      <w:ind/>
    </w:pPr>
  </w:style>
  <w:style w:styleId="Style_28_ch" w:type="character">
    <w:name w:val="Body Text"/>
    <w:basedOn w:val="Style_38_ch"/>
    <w:link w:val="Style_28"/>
  </w:style>
  <w:style w:styleId="Style_47" w:type="paragraph">
    <w:name w:val="caption"/>
    <w:next w:val="Style_38"/>
    <w:link w:val="Style_47_ch"/>
    <w:pPr>
      <w:spacing w:after="60" w:before="240"/>
      <w:ind/>
      <w:jc w:val="right"/>
      <w:outlineLvl w:val="4"/>
    </w:pPr>
    <w:rPr>
      <w:sz w:val="24"/>
    </w:rPr>
  </w:style>
  <w:style w:styleId="Style_47_ch" w:type="character">
    <w:name w:val="caption"/>
    <w:link w:val="Style_47"/>
    <w:rPr>
      <w:sz w:val="24"/>
    </w:rPr>
  </w:style>
  <w:style w:styleId="Style_20" w:type="paragraph">
    <w:name w:val="heading 3"/>
    <w:basedOn w:val="Style_38"/>
    <w:next w:val="Style_38"/>
    <w:link w:val="Style_20_ch"/>
    <w:uiPriority w:val="9"/>
    <w:qFormat/>
    <w:pPr>
      <w:keepNext w:val="1"/>
      <w:keepLines w:val="1"/>
      <w:widowControl w:val="1"/>
      <w:spacing w:before="200" w:line="276" w:lineRule="auto"/>
      <w:ind/>
      <w:outlineLvl w:val="2"/>
    </w:pPr>
    <w:rPr>
      <w:rFonts w:ascii="Cambria" w:hAnsi="Cambria"/>
      <w:b w:val="1"/>
      <w:color w:val="4F81BD"/>
      <w:sz w:val="22"/>
    </w:rPr>
  </w:style>
  <w:style w:styleId="Style_20_ch" w:type="character">
    <w:name w:val="heading 3"/>
    <w:basedOn w:val="Style_38_ch"/>
    <w:link w:val="Style_20"/>
    <w:rPr>
      <w:rFonts w:ascii="Cambria" w:hAnsi="Cambria"/>
      <w:b w:val="1"/>
      <w:color w:val="4F81BD"/>
      <w:sz w:val="22"/>
    </w:rPr>
  </w:style>
  <w:style w:styleId="Style_48" w:type="paragraph">
    <w:name w:val=" Знак Знак2"/>
    <w:link w:val="Style_48_ch"/>
    <w:rPr>
      <w:rFonts w:ascii="Tahoma" w:hAnsi="Tahoma"/>
      <w:sz w:val="16"/>
    </w:rPr>
  </w:style>
  <w:style w:styleId="Style_48_ch" w:type="character">
    <w:name w:val=" Знак Знак2"/>
    <w:link w:val="Style_48"/>
    <w:rPr>
      <w:rFonts w:ascii="Tahoma" w:hAnsi="Tahoma"/>
      <w:sz w:val="16"/>
    </w:rPr>
  </w:style>
  <w:style w:styleId="Style_49" w:type="paragraph">
    <w:name w:val="Balloon Text"/>
    <w:basedOn w:val="Style_38"/>
    <w:link w:val="Style_49_ch"/>
    <w:pPr>
      <w:widowControl w:val="1"/>
      <w:ind/>
    </w:pPr>
    <w:rPr>
      <w:rFonts w:ascii="Tahoma" w:hAnsi="Tahoma"/>
      <w:sz w:val="16"/>
    </w:rPr>
  </w:style>
  <w:style w:styleId="Style_49_ch" w:type="character">
    <w:name w:val="Balloon Text"/>
    <w:basedOn w:val="Style_38_ch"/>
    <w:link w:val="Style_49"/>
    <w:rPr>
      <w:rFonts w:ascii="Tahoma" w:hAnsi="Tahoma"/>
      <w:sz w:val="16"/>
    </w:rPr>
  </w:style>
  <w:style w:styleId="Style_50" w:type="paragraph">
    <w:name w:val="Колонтитул"/>
    <w:basedOn w:val="Style_38"/>
    <w:link w:val="Style_50_ch"/>
    <w:rPr>
      <w:rFonts w:ascii="Calibri" w:hAnsi="Calibri"/>
      <w:sz w:val="20"/>
    </w:rPr>
  </w:style>
  <w:style w:styleId="Style_50_ch" w:type="character">
    <w:name w:val="Колонтитул"/>
    <w:basedOn w:val="Style_38_ch"/>
    <w:link w:val="Style_50"/>
    <w:rPr>
      <w:rFonts w:ascii="Calibri" w:hAnsi="Calibri"/>
      <w:sz w:val="20"/>
    </w:rPr>
  </w:style>
  <w:style w:styleId="Style_29" w:type="paragraph">
    <w:name w:val="Основной текст_"/>
    <w:link w:val="Style_29_ch"/>
    <w:rPr>
      <w:sz w:val="25"/>
      <w:highlight w:val="white"/>
    </w:rPr>
  </w:style>
  <w:style w:styleId="Style_29_ch" w:type="character">
    <w:name w:val="Основной текст_"/>
    <w:link w:val="Style_29"/>
    <w:rPr>
      <w:sz w:val="25"/>
      <w:highlight w:val="white"/>
    </w:rPr>
  </w:style>
  <w:style w:styleId="Style_51" w:type="paragraph">
    <w:name w:val="heading 9"/>
    <w:basedOn w:val="Style_38"/>
    <w:next w:val="Style_38"/>
    <w:link w:val="Style_51_ch"/>
    <w:uiPriority w:val="9"/>
    <w:qFormat/>
    <w:pPr>
      <w:widowControl w:val="1"/>
      <w:spacing w:after="60" w:before="240" w:line="276" w:lineRule="auto"/>
      <w:ind/>
      <w:outlineLvl w:val="8"/>
    </w:pPr>
    <w:rPr>
      <w:rFonts w:ascii="Arial" w:hAnsi="Arial"/>
      <w:sz w:val="22"/>
    </w:rPr>
  </w:style>
  <w:style w:styleId="Style_51_ch" w:type="character">
    <w:name w:val="heading 9"/>
    <w:basedOn w:val="Style_38_ch"/>
    <w:link w:val="Style_51"/>
    <w:rPr>
      <w:rFonts w:ascii="Arial" w:hAnsi="Arial"/>
      <w:sz w:val="22"/>
    </w:rPr>
  </w:style>
  <w:style w:styleId="Style_32" w:type="paragraph">
    <w:name w:val="Основной текст (4)_"/>
    <w:link w:val="Style_32_ch"/>
    <w:rPr>
      <w:sz w:val="26"/>
      <w:highlight w:val="white"/>
    </w:rPr>
  </w:style>
  <w:style w:styleId="Style_32_ch" w:type="character">
    <w:name w:val="Основной текст (4)_"/>
    <w:link w:val="Style_32"/>
    <w:rPr>
      <w:sz w:val="26"/>
      <w:highlight w:val="white"/>
    </w:rPr>
  </w:style>
  <w:style w:styleId="Style_52" w:type="paragraph">
    <w:name w:val=" Знак Знак3"/>
    <w:link w:val="Style_52_ch"/>
    <w:rPr>
      <w:sz w:val="16"/>
    </w:rPr>
  </w:style>
  <w:style w:styleId="Style_52_ch" w:type="character">
    <w:name w:val=" Знак Знак3"/>
    <w:link w:val="Style_52"/>
    <w:rPr>
      <w:sz w:val="16"/>
    </w:rPr>
  </w:style>
  <w:style w:styleId="Style_53" w:type="paragraph">
    <w:name w:val="Колонтитул + 11 pt"/>
    <w:link w:val="Style_53_ch"/>
    <w:rPr>
      <w:rFonts w:ascii="Times New Roman" w:hAnsi="Times New Roman"/>
      <w:color w:val="000000"/>
      <w:spacing w:val="0"/>
      <w:sz w:val="22"/>
      <w:highlight w:val="white"/>
    </w:rPr>
  </w:style>
  <w:style w:styleId="Style_53_ch" w:type="character">
    <w:name w:val="Колонтитул + 11 pt"/>
    <w:link w:val="Style_53"/>
    <w:rPr>
      <w:rFonts w:ascii="Times New Roman" w:hAnsi="Times New Roman"/>
      <w:color w:val="000000"/>
      <w:spacing w:val="0"/>
      <w:sz w:val="22"/>
      <w:highlight w:val="white"/>
    </w:rPr>
  </w:style>
  <w:style w:styleId="Style_54" w:type="paragraph">
    <w:name w:val=" Знак Знак1"/>
    <w:basedOn w:val="Style_43"/>
    <w:link w:val="Style_54_ch"/>
  </w:style>
  <w:style w:styleId="Style_54_ch" w:type="character">
    <w:name w:val=" Знак Знак1"/>
    <w:basedOn w:val="Style_43_ch"/>
    <w:link w:val="Style_54"/>
  </w:style>
  <w:style w:styleId="Style_55" w:type="paragraph">
    <w:name w:val="Заголовок №7_"/>
    <w:link w:val="Style_55_ch"/>
    <w:rPr>
      <w:sz w:val="26"/>
      <w:highlight w:val="white"/>
    </w:rPr>
  </w:style>
  <w:style w:styleId="Style_55_ch" w:type="character">
    <w:name w:val="Заголовок №7_"/>
    <w:link w:val="Style_55"/>
    <w:rPr>
      <w:sz w:val="26"/>
      <w:highlight w:val="white"/>
    </w:rPr>
  </w:style>
  <w:style w:styleId="Style_56" w:type="paragraph">
    <w:name w:val=" Знак Знак7"/>
    <w:link w:val="Style_56_ch"/>
    <w:rPr>
      <w:rFonts w:ascii="Cambria" w:hAnsi="Cambria"/>
      <w:b w:val="1"/>
      <w:spacing w:val="5"/>
      <w:sz w:val="28"/>
    </w:rPr>
  </w:style>
  <w:style w:styleId="Style_56_ch" w:type="character">
    <w:name w:val=" Знак Знак7"/>
    <w:link w:val="Style_56"/>
    <w:rPr>
      <w:rFonts w:ascii="Cambria" w:hAnsi="Cambria"/>
      <w:b w:val="1"/>
      <w:spacing w:val="5"/>
      <w:sz w:val="28"/>
    </w:rPr>
  </w:style>
  <w:style w:styleId="Style_57" w:type="paragraph">
    <w:name w:val="Normal + 10 пт полужирный По центру Слева:  -02 см Справ..."/>
    <w:basedOn w:val="Style_38"/>
    <w:link w:val="Style_57_ch"/>
    <w:pPr>
      <w:widowControl w:val="1"/>
      <w:ind w:right="-113"/>
      <w:jc w:val="both"/>
    </w:pPr>
    <w:rPr>
      <w:b w:val="1"/>
      <w:sz w:val="20"/>
    </w:rPr>
  </w:style>
  <w:style w:styleId="Style_57_ch" w:type="character">
    <w:name w:val="Normal + 10 пт полужирный По центру Слева:  -02 см Справ..."/>
    <w:basedOn w:val="Style_38_ch"/>
    <w:link w:val="Style_57"/>
    <w:rPr>
      <w:b w:val="1"/>
      <w:sz w:val="20"/>
    </w:rPr>
  </w:style>
  <w:style w:styleId="Style_58" w:type="paragraph">
    <w:name w:val="mw-headline"/>
    <w:basedOn w:val="Style_43"/>
    <w:link w:val="Style_58_ch"/>
  </w:style>
  <w:style w:styleId="Style_58_ch" w:type="character">
    <w:name w:val="mw-headline"/>
    <w:basedOn w:val="Style_43_ch"/>
    <w:link w:val="Style_58"/>
  </w:style>
  <w:style w:styleId="Style_59" w:type="paragraph">
    <w:name w:val="Заголовок №6_"/>
    <w:link w:val="Style_59_ch"/>
    <w:rPr>
      <w:sz w:val="31"/>
      <w:highlight w:val="white"/>
    </w:rPr>
  </w:style>
  <w:style w:styleId="Style_59_ch" w:type="character">
    <w:name w:val="Заголовок №6_"/>
    <w:link w:val="Style_59"/>
    <w:rPr>
      <w:sz w:val="31"/>
      <w:highlight w:val="white"/>
    </w:rPr>
  </w:style>
  <w:style w:styleId="Style_60" w:type="paragraph">
    <w:name w:val="Заголовок №7"/>
    <w:basedOn w:val="Style_38"/>
    <w:link w:val="Style_60_ch"/>
    <w:pPr>
      <w:spacing w:after="120" w:line="370" w:lineRule="exact"/>
      <w:ind w:hanging="420" w:left="420"/>
      <w:jc w:val="both"/>
      <w:outlineLvl w:val="6"/>
    </w:pPr>
    <w:rPr>
      <w:rFonts w:ascii="Calibri" w:hAnsi="Calibri"/>
      <w:sz w:val="26"/>
    </w:rPr>
  </w:style>
  <w:style w:styleId="Style_60_ch" w:type="character">
    <w:name w:val="Заголовок №7"/>
    <w:basedOn w:val="Style_38_ch"/>
    <w:link w:val="Style_60"/>
    <w:rPr>
      <w:rFonts w:ascii="Calibri" w:hAnsi="Calibri"/>
      <w:sz w:val="26"/>
    </w:rPr>
  </w:style>
  <w:style w:styleId="Style_23" w:type="paragraph">
    <w:name w:val="Body Text Indent"/>
    <w:basedOn w:val="Style_38"/>
    <w:link w:val="Style_23_ch"/>
    <w:pPr>
      <w:widowControl w:val="1"/>
      <w:ind w:firstLine="708" w:left="0"/>
      <w:jc w:val="both"/>
    </w:pPr>
    <w:rPr>
      <w:sz w:val="26"/>
    </w:rPr>
  </w:style>
  <w:style w:styleId="Style_23_ch" w:type="character">
    <w:name w:val="Body Text Indent"/>
    <w:basedOn w:val="Style_38_ch"/>
    <w:link w:val="Style_23"/>
    <w:rPr>
      <w:sz w:val="26"/>
    </w:rPr>
  </w:style>
  <w:style w:styleId="Style_61" w:type="paragraph">
    <w:name w:val="List"/>
    <w:basedOn w:val="Style_28"/>
    <w:link w:val="Style_61_ch"/>
  </w:style>
  <w:style w:styleId="Style_61_ch" w:type="character">
    <w:name w:val="List"/>
    <w:basedOn w:val="Style_28_ch"/>
    <w:link w:val="Style_61"/>
  </w:style>
  <w:style w:styleId="Style_62" w:type="paragraph">
    <w:name w:val="FollowedHyperlink"/>
    <w:link w:val="Style_62_ch"/>
    <w:rPr>
      <w:color w:val="800080"/>
      <w:u w:val="single"/>
    </w:rPr>
  </w:style>
  <w:style w:styleId="Style_62_ch" w:type="character">
    <w:name w:val="FollowedHyperlink"/>
    <w:link w:val="Style_62"/>
    <w:rPr>
      <w:color w:val="800080"/>
      <w:u w:val="single"/>
    </w:rPr>
  </w:style>
  <w:style w:styleId="Style_63" w:type="paragraph">
    <w:name w:val="Основной текст (2) Exact"/>
    <w:link w:val="Style_63_ch"/>
    <w:rPr>
      <w:rFonts w:ascii="Arial" w:hAnsi="Arial"/>
      <w:color w:val="6B6271"/>
      <w:spacing w:val="-16"/>
      <w:sz w:val="16"/>
      <w:highlight w:val="white"/>
    </w:rPr>
  </w:style>
  <w:style w:styleId="Style_63_ch" w:type="character">
    <w:name w:val="Основной текст (2) Exact"/>
    <w:link w:val="Style_63"/>
    <w:rPr>
      <w:rFonts w:ascii="Arial" w:hAnsi="Arial"/>
      <w:color w:val="6B6271"/>
      <w:spacing w:val="-16"/>
      <w:sz w:val="16"/>
      <w:highlight w:val="white"/>
    </w:rPr>
  </w:style>
  <w:style w:styleId="Style_3" w:type="paragraph">
    <w:name w:val="footer"/>
    <w:basedOn w:val="Style_38"/>
    <w:link w:val="Style_3_ch"/>
    <w:pPr>
      <w:widowControl w:val="1"/>
      <w:tabs>
        <w:tab w:leader="none" w:pos="4677" w:val="center"/>
        <w:tab w:leader="none" w:pos="9355" w:val="right"/>
      </w:tabs>
      <w:ind/>
    </w:pPr>
    <w:rPr>
      <w:rFonts w:ascii="Calibri" w:hAnsi="Calibri"/>
      <w:sz w:val="22"/>
    </w:rPr>
  </w:style>
  <w:style w:styleId="Style_3_ch" w:type="character">
    <w:name w:val="footer"/>
    <w:basedOn w:val="Style_38_ch"/>
    <w:link w:val="Style_3"/>
    <w:rPr>
      <w:rFonts w:ascii="Calibri" w:hAnsi="Calibri"/>
      <w:sz w:val="22"/>
    </w:rPr>
  </w:style>
  <w:style w:styleId="Style_37" w:type="paragraph">
    <w:name w:val="Plain Text"/>
    <w:basedOn w:val="Style_38"/>
    <w:link w:val="Style_37_ch"/>
    <w:pPr>
      <w:widowControl w:val="1"/>
      <w:ind/>
    </w:pPr>
    <w:rPr>
      <w:rFonts w:ascii="Courier New" w:hAnsi="Courier New"/>
      <w:sz w:val="20"/>
    </w:rPr>
  </w:style>
  <w:style w:styleId="Style_37_ch" w:type="character">
    <w:name w:val="Plain Text"/>
    <w:basedOn w:val="Style_38_ch"/>
    <w:link w:val="Style_37"/>
    <w:rPr>
      <w:rFonts w:ascii="Courier New" w:hAnsi="Courier New"/>
      <w:sz w:val="20"/>
    </w:rPr>
  </w:style>
  <w:style w:styleId="Style_64" w:type="paragraph">
    <w:name w:val="Подзаголовок Знак1"/>
    <w:link w:val="Style_64_ch"/>
    <w:rPr>
      <w:rFonts w:ascii="Cambria" w:hAnsi="Cambria"/>
      <w:sz w:val="24"/>
    </w:rPr>
  </w:style>
  <w:style w:styleId="Style_64_ch" w:type="character">
    <w:name w:val="Подзаголовок Знак1"/>
    <w:link w:val="Style_64"/>
    <w:rPr>
      <w:rFonts w:ascii="Cambria" w:hAnsi="Cambria"/>
      <w:sz w:val="24"/>
    </w:rPr>
  </w:style>
  <w:style w:styleId="Style_8" w:type="paragraph">
    <w:name w:val="toc 3"/>
    <w:basedOn w:val="Style_38"/>
    <w:next w:val="Style_38"/>
    <w:link w:val="Style_8_ch"/>
    <w:uiPriority w:val="39"/>
    <w:pPr>
      <w:widowControl w:val="1"/>
      <w:tabs>
        <w:tab w:leader="dot" w:pos="9900" w:val="right"/>
      </w:tabs>
      <w:spacing w:line="276" w:lineRule="auto"/>
      <w:ind w:firstLine="0" w:left="180"/>
      <w:jc w:val="both"/>
    </w:pPr>
    <w:rPr>
      <w:sz w:val="26"/>
    </w:rPr>
  </w:style>
  <w:style w:styleId="Style_8_ch" w:type="character">
    <w:name w:val="toc 3"/>
    <w:basedOn w:val="Style_38_ch"/>
    <w:link w:val="Style_8"/>
    <w:rPr>
      <w:sz w:val="26"/>
    </w:rPr>
  </w:style>
  <w:style w:styleId="Style_65" w:type="paragraph">
    <w:name w:val="Основной текст Exact"/>
    <w:link w:val="Style_65_ch"/>
    <w:rPr>
      <w:sz w:val="25"/>
      <w:u w:val="none"/>
    </w:rPr>
  </w:style>
  <w:style w:styleId="Style_65_ch" w:type="character">
    <w:name w:val="Основной текст Exact"/>
    <w:link w:val="Style_65"/>
    <w:rPr>
      <w:sz w:val="25"/>
      <w:u w:val="none"/>
    </w:rPr>
  </w:style>
  <w:style w:styleId="Style_66" w:type="paragraph">
    <w:name w:val="ConsPlusNonformat"/>
    <w:link w:val="Style_66_ch"/>
    <w:pPr>
      <w:widowControl w:val="0"/>
      <w:ind/>
    </w:pPr>
    <w:rPr>
      <w:rFonts w:ascii="Courier New" w:hAnsi="Courier New"/>
    </w:rPr>
  </w:style>
  <w:style w:styleId="Style_66_ch" w:type="character">
    <w:name w:val="ConsPlusNonformat"/>
    <w:link w:val="Style_66"/>
    <w:rPr>
      <w:rFonts w:ascii="Courier New" w:hAnsi="Courier New"/>
    </w:rPr>
  </w:style>
  <w:style w:styleId="Style_67" w:type="paragraph">
    <w:name w:val="Заголовок"/>
    <w:basedOn w:val="Style_38"/>
    <w:next w:val="Style_28"/>
    <w:link w:val="Style_67_ch"/>
    <w:pPr>
      <w:keepNext w:val="1"/>
      <w:spacing w:after="120" w:before="240"/>
      <w:ind/>
    </w:pPr>
    <w:rPr>
      <w:rFonts w:ascii="Arial" w:hAnsi="Arial"/>
      <w:sz w:val="28"/>
    </w:rPr>
  </w:style>
  <w:style w:styleId="Style_67_ch" w:type="character">
    <w:name w:val="Заголовок"/>
    <w:basedOn w:val="Style_38_ch"/>
    <w:link w:val="Style_67"/>
    <w:rPr>
      <w:rFonts w:ascii="Arial" w:hAnsi="Arial"/>
      <w:sz w:val="28"/>
    </w:rPr>
  </w:style>
  <w:style w:styleId="Style_68" w:type="paragraph">
    <w:name w:val="heading 5"/>
    <w:basedOn w:val="Style_38"/>
    <w:next w:val="Style_38"/>
    <w:link w:val="Style_68_ch"/>
    <w:uiPriority w:val="9"/>
    <w:qFormat/>
    <w:pPr>
      <w:widowControl w:val="1"/>
      <w:spacing w:after="60" w:before="240" w:line="276" w:lineRule="auto"/>
      <w:ind/>
      <w:outlineLvl w:val="4"/>
    </w:pPr>
    <w:rPr>
      <w:rFonts w:ascii="Calibri" w:hAnsi="Calibri"/>
      <w:b w:val="1"/>
      <w:i w:val="1"/>
      <w:sz w:val="26"/>
    </w:rPr>
  </w:style>
  <w:style w:styleId="Style_68_ch" w:type="character">
    <w:name w:val="heading 5"/>
    <w:basedOn w:val="Style_38_ch"/>
    <w:link w:val="Style_68"/>
    <w:rPr>
      <w:rFonts w:ascii="Calibri" w:hAnsi="Calibri"/>
      <w:b w:val="1"/>
      <w:i w:val="1"/>
      <w:sz w:val="26"/>
    </w:rPr>
  </w:style>
  <w:style w:styleId="Style_21" w:type="paragraph">
    <w:name w:val="Без интервала"/>
    <w:link w:val="Style_21_ch"/>
    <w:rPr>
      <w:rFonts w:ascii="Calibri" w:hAnsi="Calibri"/>
      <w:sz w:val="22"/>
    </w:rPr>
  </w:style>
  <w:style w:styleId="Style_21_ch" w:type="character">
    <w:name w:val="Без интервала"/>
    <w:link w:val="Style_21"/>
    <w:rPr>
      <w:rFonts w:ascii="Calibri" w:hAnsi="Calibri"/>
      <w:sz w:val="22"/>
    </w:rPr>
  </w:style>
  <w:style w:styleId="Style_1" w:type="paragraph">
    <w:name w:val="header"/>
    <w:basedOn w:val="Style_38"/>
    <w:link w:val="Style_1_ch"/>
    <w:pPr>
      <w:widowControl w:val="1"/>
      <w:tabs>
        <w:tab w:leader="none" w:pos="4677" w:val="center"/>
        <w:tab w:leader="none" w:pos="9355" w:val="right"/>
      </w:tabs>
      <w:ind/>
    </w:pPr>
    <w:rPr>
      <w:rFonts w:ascii="Calibri" w:hAnsi="Calibri"/>
      <w:sz w:val="22"/>
    </w:rPr>
  </w:style>
  <w:style w:styleId="Style_1_ch" w:type="character">
    <w:name w:val="header"/>
    <w:basedOn w:val="Style_38_ch"/>
    <w:link w:val="Style_1"/>
    <w:rPr>
      <w:rFonts w:ascii="Calibri" w:hAnsi="Calibri"/>
      <w:sz w:val="22"/>
    </w:rPr>
  </w:style>
  <w:style w:styleId="Style_12" w:type="paragraph">
    <w:name w:val="heading 1"/>
    <w:basedOn w:val="Style_69"/>
    <w:next w:val="Style_38"/>
    <w:link w:val="Style_12_ch"/>
    <w:uiPriority w:val="9"/>
    <w:qFormat/>
    <w:pPr>
      <w:keepNext w:val="1"/>
      <w:keepLines w:val="1"/>
      <w:spacing w:after="0" w:before="480" w:line="276" w:lineRule="auto"/>
      <w:ind/>
      <w:jc w:val="both"/>
      <w:outlineLvl w:val="0"/>
    </w:pPr>
    <w:rPr>
      <w:b w:val="1"/>
      <w:color w:val="000000"/>
      <w:sz w:val="28"/>
    </w:rPr>
  </w:style>
  <w:style w:styleId="Style_12_ch" w:type="character">
    <w:name w:val="heading 1"/>
    <w:basedOn w:val="Style_69_ch"/>
    <w:link w:val="Style_12"/>
    <w:rPr>
      <w:b w:val="1"/>
      <w:color w:val="000000"/>
      <w:sz w:val="28"/>
    </w:rPr>
  </w:style>
  <w:style w:styleId="Style_70" w:type="paragraph">
    <w:name w:val="Слабое выделение"/>
    <w:link w:val="Style_70_ch"/>
    <w:rPr>
      <w:rFonts w:ascii="Times New Roman" w:hAnsi="Times New Roman"/>
      <w:b w:val="1"/>
      <w:color w:val="000000"/>
      <w:sz w:val="24"/>
    </w:rPr>
  </w:style>
  <w:style w:styleId="Style_70_ch" w:type="character">
    <w:name w:val="Слабое выделение"/>
    <w:link w:val="Style_70"/>
    <w:rPr>
      <w:rFonts w:ascii="Times New Roman" w:hAnsi="Times New Roman"/>
      <w:b w:val="1"/>
      <w:color w:val="000000"/>
      <w:sz w:val="24"/>
    </w:rPr>
  </w:style>
  <w:style w:styleId="Style_30" w:type="paragraph">
    <w:name w:val="Основной текст14"/>
    <w:basedOn w:val="Style_38"/>
    <w:link w:val="Style_30_ch"/>
    <w:pPr>
      <w:spacing w:after="60" w:line="446" w:lineRule="exact"/>
      <w:ind w:hanging="460" w:left="460"/>
    </w:pPr>
    <w:rPr>
      <w:rFonts w:ascii="Calibri" w:hAnsi="Calibri"/>
      <w:sz w:val="25"/>
    </w:rPr>
  </w:style>
  <w:style w:styleId="Style_30_ch" w:type="character">
    <w:name w:val="Основной текст14"/>
    <w:basedOn w:val="Style_38_ch"/>
    <w:link w:val="Style_30"/>
    <w:rPr>
      <w:rFonts w:ascii="Calibri" w:hAnsi="Calibri"/>
      <w:sz w:val="25"/>
    </w:rPr>
  </w:style>
  <w:style w:styleId="Style_26" w:type="paragraph">
    <w:name w:val="Body Text Indent 3"/>
    <w:basedOn w:val="Style_38"/>
    <w:link w:val="Style_26_ch"/>
    <w:pPr>
      <w:widowControl w:val="1"/>
      <w:spacing w:after="120" w:line="276" w:lineRule="auto"/>
      <w:ind w:firstLine="0" w:left="283"/>
    </w:pPr>
    <w:rPr>
      <w:rFonts w:ascii="Calibri" w:hAnsi="Calibri"/>
      <w:sz w:val="16"/>
    </w:rPr>
  </w:style>
  <w:style w:styleId="Style_26_ch" w:type="character">
    <w:name w:val="Body Text Indent 3"/>
    <w:basedOn w:val="Style_38_ch"/>
    <w:link w:val="Style_26"/>
    <w:rPr>
      <w:rFonts w:ascii="Calibri" w:hAnsi="Calibri"/>
      <w:sz w:val="16"/>
    </w:rPr>
  </w:style>
  <w:style w:styleId="Style_71" w:type="paragraph">
    <w:name w:val="Текст Знак1"/>
    <w:link w:val="Style_71_ch"/>
    <w:rPr>
      <w:rFonts w:ascii="Courier New" w:hAnsi="Courier New"/>
    </w:rPr>
  </w:style>
  <w:style w:styleId="Style_71_ch" w:type="character">
    <w:name w:val="Текст Знак1"/>
    <w:link w:val="Style_71"/>
    <w:rPr>
      <w:rFonts w:ascii="Courier New" w:hAnsi="Courier New"/>
    </w:rPr>
  </w:style>
  <w:style w:styleId="Style_72" w:type="paragraph">
    <w:name w:val="Hyperlink"/>
    <w:link w:val="Style_72_ch"/>
    <w:rPr>
      <w:color w:val="0000FF"/>
      <w:u w:val="single"/>
    </w:rPr>
  </w:style>
  <w:style w:styleId="Style_72_ch" w:type="character">
    <w:name w:val="Hyperlink"/>
    <w:link w:val="Style_72"/>
    <w:rPr>
      <w:color w:val="0000FF"/>
      <w:u w:val="single"/>
    </w:rPr>
  </w:style>
  <w:style w:styleId="Style_73" w:type="paragraph">
    <w:name w:val="Footnote"/>
    <w:link w:val="Style_73_ch"/>
    <w:pPr>
      <w:ind w:firstLine="851" w:left="0"/>
      <w:jc w:val="both"/>
    </w:pPr>
    <w:rPr>
      <w:rFonts w:ascii="XO Thames" w:hAnsi="XO Thames"/>
      <w:sz w:val="22"/>
    </w:rPr>
  </w:style>
  <w:style w:styleId="Style_73_ch" w:type="character">
    <w:name w:val="Footnote"/>
    <w:link w:val="Style_73"/>
    <w:rPr>
      <w:rFonts w:ascii="XO Thames" w:hAnsi="XO Thames"/>
      <w:sz w:val="22"/>
    </w:rPr>
  </w:style>
  <w:style w:styleId="Style_34" w:type="paragraph">
    <w:name w:val="heading 8"/>
    <w:basedOn w:val="Style_38"/>
    <w:next w:val="Style_38"/>
    <w:link w:val="Style_34_ch"/>
    <w:uiPriority w:val="9"/>
    <w:qFormat/>
    <w:pPr>
      <w:widowControl w:val="1"/>
      <w:spacing w:after="60" w:before="240" w:line="276" w:lineRule="auto"/>
      <w:ind/>
      <w:outlineLvl w:val="7"/>
    </w:pPr>
    <w:rPr>
      <w:i w:val="1"/>
    </w:rPr>
  </w:style>
  <w:style w:styleId="Style_34_ch" w:type="character">
    <w:name w:val="heading 8"/>
    <w:basedOn w:val="Style_38_ch"/>
    <w:link w:val="Style_34"/>
    <w:rPr>
      <w:i w:val="1"/>
    </w:rPr>
  </w:style>
  <w:style w:styleId="Style_6" w:type="paragraph">
    <w:name w:val="toc 1"/>
    <w:basedOn w:val="Style_38"/>
    <w:next w:val="Style_38"/>
    <w:link w:val="Style_6_ch"/>
    <w:uiPriority w:val="39"/>
    <w:pPr>
      <w:widowControl w:val="1"/>
      <w:tabs>
        <w:tab w:leader="dot" w:pos="9900" w:val="right"/>
      </w:tabs>
      <w:spacing w:after="100" w:line="276" w:lineRule="auto"/>
      <w:ind/>
    </w:pPr>
    <w:rPr>
      <w:sz w:val="22"/>
    </w:rPr>
  </w:style>
  <w:style w:styleId="Style_6_ch" w:type="character">
    <w:name w:val="toc 1"/>
    <w:basedOn w:val="Style_38_ch"/>
    <w:link w:val="Style_6"/>
    <w:rPr>
      <w:sz w:val="22"/>
    </w:rPr>
  </w:style>
  <w:style w:styleId="Style_74" w:type="paragraph">
    <w:name w:val="Стиль1 Знак"/>
    <w:link w:val="Style_74_ch"/>
    <w:rPr>
      <w:rFonts w:ascii="Cambria" w:hAnsi="Cambria"/>
      <w:b w:val="1"/>
      <w:i w:val="1"/>
      <w:caps w:val="1"/>
      <w:spacing w:val="20"/>
      <w:sz w:val="50"/>
    </w:rPr>
  </w:style>
  <w:style w:styleId="Style_74_ch" w:type="character">
    <w:name w:val="Стиль1 Знак"/>
    <w:link w:val="Style_74"/>
    <w:rPr>
      <w:rFonts w:ascii="Cambria" w:hAnsi="Cambria"/>
      <w:b w:val="1"/>
      <w:i w:val="1"/>
      <w:caps w:val="1"/>
      <w:spacing w:val="20"/>
      <w:sz w:val="50"/>
    </w:rPr>
  </w:style>
  <w:style w:styleId="Style_75" w:type="paragraph">
    <w:name w:val="Header and Footer"/>
    <w:link w:val="Style_75_ch"/>
    <w:pPr>
      <w:spacing w:line="240" w:lineRule="auto"/>
      <w:ind/>
      <w:jc w:val="both"/>
    </w:pPr>
    <w:rPr>
      <w:rFonts w:ascii="XO Thames" w:hAnsi="XO Thames"/>
      <w:sz w:val="20"/>
    </w:rPr>
  </w:style>
  <w:style w:styleId="Style_75_ch" w:type="character">
    <w:name w:val="Header and Footer"/>
    <w:link w:val="Style_75"/>
    <w:rPr>
      <w:rFonts w:ascii="XO Thames" w:hAnsi="XO Thames"/>
      <w:sz w:val="20"/>
    </w:rPr>
  </w:style>
  <w:style w:styleId="Style_76" w:type="paragraph">
    <w:name w:val="Strong"/>
    <w:link w:val="Style_76_ch"/>
    <w:rPr>
      <w:b w:val="1"/>
    </w:rPr>
  </w:style>
  <w:style w:styleId="Style_76_ch" w:type="character">
    <w:name w:val="Strong"/>
    <w:link w:val="Style_76"/>
    <w:rPr>
      <w:b w:val="1"/>
    </w:rPr>
  </w:style>
  <w:style w:styleId="Style_22" w:type="paragraph">
    <w:name w:val="Body Text Indent 2"/>
    <w:basedOn w:val="Style_38"/>
    <w:link w:val="Style_22_ch"/>
    <w:pPr>
      <w:widowControl w:val="1"/>
      <w:spacing w:after="200" w:line="276" w:lineRule="auto"/>
      <w:ind w:firstLine="720" w:left="0"/>
      <w:jc w:val="both"/>
    </w:pPr>
    <w:rPr>
      <w:b w:val="1"/>
      <w:sz w:val="26"/>
    </w:rPr>
  </w:style>
  <w:style w:styleId="Style_22_ch" w:type="character">
    <w:name w:val="Body Text Indent 2"/>
    <w:basedOn w:val="Style_38_ch"/>
    <w:link w:val="Style_22"/>
    <w:rPr>
      <w:b w:val="1"/>
      <w:sz w:val="26"/>
    </w:rPr>
  </w:style>
  <w:style w:styleId="Style_77" w:type="paragraph">
    <w:name w:val="Основной текст (2)_"/>
    <w:link w:val="Style_77_ch"/>
    <w:rPr>
      <w:rFonts w:ascii="Arial" w:hAnsi="Arial"/>
      <w:spacing w:val="-20"/>
      <w:sz w:val="16"/>
      <w:highlight w:val="white"/>
    </w:rPr>
  </w:style>
  <w:style w:styleId="Style_77_ch" w:type="character">
    <w:name w:val="Основной текст (2)_"/>
    <w:link w:val="Style_77"/>
    <w:rPr>
      <w:rFonts w:ascii="Arial" w:hAnsi="Arial"/>
      <w:spacing w:val="-20"/>
      <w:sz w:val="16"/>
      <w:highlight w:val="white"/>
    </w:rPr>
  </w:style>
  <w:style w:styleId="Style_2" w:type="paragraph">
    <w:name w:val="page number"/>
    <w:link w:val="Style_2_ch"/>
  </w:style>
  <w:style w:styleId="Style_2_ch" w:type="character">
    <w:name w:val="page number"/>
    <w:link w:val="Style_2"/>
  </w:style>
  <w:style w:styleId="Style_78" w:type="paragraph">
    <w:name w:val="Normal + 10 пт полужирный По центру Слева:  -02 см Справ... Знак"/>
    <w:basedOn w:val="Style_38"/>
    <w:link w:val="Style_78_ch"/>
    <w:pPr>
      <w:widowControl w:val="1"/>
      <w:ind w:firstLine="0" w:left="-113" w:right="-113"/>
      <w:jc w:val="center"/>
    </w:pPr>
    <w:rPr>
      <w:b w:val="1"/>
      <w:sz w:val="20"/>
    </w:rPr>
  </w:style>
  <w:style w:styleId="Style_78_ch" w:type="character">
    <w:name w:val="Normal + 10 пт полужирный По центру Слева:  -02 см Справ... Знак"/>
    <w:basedOn w:val="Style_38_ch"/>
    <w:link w:val="Style_78"/>
    <w:rPr>
      <w:b w:val="1"/>
      <w:sz w:val="20"/>
    </w:rPr>
  </w:style>
  <w:style w:styleId="Style_31" w:type="paragraph">
    <w:name w:val="Block Text"/>
    <w:basedOn w:val="Style_38"/>
    <w:link w:val="Style_31_ch"/>
    <w:pPr>
      <w:spacing w:line="276" w:lineRule="auto"/>
      <w:ind w:firstLine="697" w:left="23" w:right="23"/>
      <w:jc w:val="both"/>
    </w:pPr>
    <w:rPr>
      <w:color w:val="000000"/>
      <w:sz w:val="25"/>
    </w:rPr>
  </w:style>
  <w:style w:styleId="Style_31_ch" w:type="character">
    <w:name w:val="Block Text"/>
    <w:basedOn w:val="Style_38_ch"/>
    <w:link w:val="Style_31"/>
    <w:rPr>
      <w:color w:val="000000"/>
      <w:sz w:val="25"/>
    </w:rPr>
  </w:style>
  <w:style w:styleId="Style_79" w:type="paragraph">
    <w:name w:val="Main"/>
    <w:link w:val="Style_79_ch"/>
    <w:pPr>
      <w:widowControl w:val="0"/>
      <w:spacing w:line="360" w:lineRule="auto"/>
      <w:ind w:firstLine="709" w:left="0"/>
      <w:jc w:val="both"/>
    </w:pPr>
    <w:rPr>
      <w:sz w:val="24"/>
    </w:rPr>
  </w:style>
  <w:style w:styleId="Style_79_ch" w:type="character">
    <w:name w:val="Main"/>
    <w:link w:val="Style_79"/>
    <w:rPr>
      <w:sz w:val="24"/>
    </w:rPr>
  </w:style>
  <w:style w:styleId="Style_80" w:type="paragraph">
    <w:name w:val="OTCHET_00"/>
    <w:basedOn w:val="Style_81"/>
    <w:link w:val="Style_80_ch"/>
    <w:pPr>
      <w:numPr>
        <w:ilvl w:val="0"/>
        <w:numId w:val="0"/>
      </w:numPr>
      <w:tabs>
        <w:tab w:leader="none" w:pos="709" w:val="left"/>
        <w:tab w:leader="none" w:pos="3402" w:val="left"/>
      </w:tabs>
      <w:spacing w:after="0" w:before="60" w:line="360" w:lineRule="auto"/>
      <w:ind/>
      <w:jc w:val="both"/>
    </w:pPr>
    <w:rPr>
      <w:rFonts w:ascii="NTTimes/Cyrillic" w:hAnsi="NTTimes/Cyrillic"/>
      <w:sz w:val="24"/>
    </w:rPr>
  </w:style>
  <w:style w:styleId="Style_80_ch" w:type="character">
    <w:name w:val="OTCHET_00"/>
    <w:basedOn w:val="Style_81_ch"/>
    <w:link w:val="Style_80"/>
    <w:rPr>
      <w:rFonts w:ascii="NTTimes/Cyrillic" w:hAnsi="NTTimes/Cyrillic"/>
      <w:sz w:val="24"/>
    </w:rPr>
  </w:style>
  <w:style w:styleId="Style_5" w:type="paragraph">
    <w:name w:val="toc 9"/>
    <w:basedOn w:val="Style_38"/>
    <w:next w:val="Style_38"/>
    <w:link w:val="Style_5_ch"/>
    <w:uiPriority w:val="39"/>
    <w:pPr>
      <w:widowControl w:val="1"/>
      <w:spacing w:after="200" w:line="276" w:lineRule="auto"/>
      <w:ind w:firstLine="0" w:left="1760"/>
    </w:pPr>
    <w:rPr>
      <w:rFonts w:ascii="Calibri" w:hAnsi="Calibri"/>
      <w:sz w:val="22"/>
    </w:rPr>
  </w:style>
  <w:style w:styleId="Style_5_ch" w:type="character">
    <w:name w:val="toc 9"/>
    <w:basedOn w:val="Style_38_ch"/>
    <w:link w:val="Style_5"/>
    <w:rPr>
      <w:rFonts w:ascii="Calibri" w:hAnsi="Calibri"/>
      <w:sz w:val="22"/>
    </w:rPr>
  </w:style>
  <w:style w:styleId="Style_82" w:type="paragraph">
    <w:name w:val="Колонтитул_"/>
    <w:link w:val="Style_82_ch"/>
    <w:rPr>
      <w:sz w:val="20"/>
      <w:highlight w:val="white"/>
    </w:rPr>
  </w:style>
  <w:style w:styleId="Style_82_ch" w:type="character">
    <w:name w:val="Колонтитул_"/>
    <w:link w:val="Style_82"/>
    <w:rPr>
      <w:sz w:val="20"/>
      <w:highlight w:val="white"/>
    </w:rPr>
  </w:style>
  <w:style w:styleId="Style_83" w:type="paragraph">
    <w:name w:val="Обычный2"/>
    <w:link w:val="Style_83_ch"/>
    <w:rPr>
      <w:sz w:val="22"/>
    </w:rPr>
  </w:style>
  <w:style w:styleId="Style_83_ch" w:type="character">
    <w:name w:val="Обычный2"/>
    <w:link w:val="Style_83"/>
    <w:rPr>
      <w:sz w:val="22"/>
    </w:rPr>
  </w:style>
  <w:style w:styleId="Style_11" w:type="paragraph">
    <w:name w:val="toc 8"/>
    <w:basedOn w:val="Style_38"/>
    <w:next w:val="Style_38"/>
    <w:link w:val="Style_11_ch"/>
    <w:uiPriority w:val="39"/>
    <w:pPr>
      <w:widowControl w:val="1"/>
      <w:spacing w:after="200" w:line="276" w:lineRule="auto"/>
      <w:ind w:firstLine="0" w:left="1540"/>
    </w:pPr>
    <w:rPr>
      <w:rFonts w:ascii="Calibri" w:hAnsi="Calibri"/>
      <w:sz w:val="22"/>
    </w:rPr>
  </w:style>
  <w:style w:styleId="Style_11_ch" w:type="character">
    <w:name w:val="toc 8"/>
    <w:basedOn w:val="Style_38_ch"/>
    <w:link w:val="Style_11"/>
    <w:rPr>
      <w:rFonts w:ascii="Calibri" w:hAnsi="Calibri"/>
      <w:sz w:val="22"/>
    </w:rPr>
  </w:style>
  <w:style w:styleId="Style_27" w:type="paragraph">
    <w:name w:val="Body Text 3"/>
    <w:basedOn w:val="Style_38"/>
    <w:link w:val="Style_27_ch"/>
    <w:pPr>
      <w:widowControl w:val="1"/>
      <w:spacing w:line="276" w:lineRule="auto"/>
      <w:ind/>
      <w:jc w:val="both"/>
    </w:pPr>
  </w:style>
  <w:style w:styleId="Style_27_ch" w:type="character">
    <w:name w:val="Body Text 3"/>
    <w:basedOn w:val="Style_38_ch"/>
    <w:link w:val="Style_27"/>
  </w:style>
  <w:style w:styleId="Style_84" w:type="paragraph">
    <w:name w:val=" Знак Знак6"/>
    <w:link w:val="Style_84_ch"/>
    <w:rPr>
      <w:rFonts w:ascii="Cambria" w:hAnsi="Cambria"/>
      <w:b w:val="1"/>
      <w:color w:val="4F81BD"/>
      <w:sz w:val="26"/>
    </w:rPr>
  </w:style>
  <w:style w:styleId="Style_84_ch" w:type="character">
    <w:name w:val=" Знак Знак6"/>
    <w:link w:val="Style_84"/>
    <w:rPr>
      <w:rFonts w:ascii="Cambria" w:hAnsi="Cambria"/>
      <w:b w:val="1"/>
      <w:color w:val="4F81BD"/>
      <w:sz w:val="26"/>
    </w:rPr>
  </w:style>
  <w:style w:styleId="Style_25" w:type="paragraph">
    <w:name w:val="Основной текст (4)"/>
    <w:basedOn w:val="Style_38"/>
    <w:link w:val="Style_25_ch"/>
    <w:pPr>
      <w:spacing w:after="660" w:line="0" w:lineRule="atLeast"/>
      <w:ind w:hanging="820" w:left="820"/>
    </w:pPr>
    <w:rPr>
      <w:rFonts w:ascii="Calibri" w:hAnsi="Calibri"/>
      <w:sz w:val="26"/>
    </w:rPr>
  </w:style>
  <w:style w:styleId="Style_25_ch" w:type="character">
    <w:name w:val="Основной текст (4)"/>
    <w:basedOn w:val="Style_38_ch"/>
    <w:link w:val="Style_25"/>
    <w:rPr>
      <w:rFonts w:ascii="Calibri" w:hAnsi="Calibri"/>
      <w:sz w:val="26"/>
    </w:rPr>
  </w:style>
  <w:style w:styleId="Style_18" w:type="paragraph">
    <w:name w:val="Табличный"/>
    <w:basedOn w:val="Style_38"/>
    <w:link w:val="Style_18_ch"/>
    <w:pPr>
      <w:widowControl w:val="1"/>
      <w:ind/>
      <w:jc w:val="center"/>
    </w:pPr>
  </w:style>
  <w:style w:styleId="Style_18_ch" w:type="character">
    <w:name w:val="Табличный"/>
    <w:basedOn w:val="Style_38_ch"/>
    <w:link w:val="Style_18"/>
  </w:style>
  <w:style w:styleId="Style_85" w:type="paragraph">
    <w:name w:val="Стиль1"/>
    <w:basedOn w:val="Style_38"/>
    <w:next w:val="Style_38"/>
    <w:link w:val="Style_85_ch"/>
    <w:pPr>
      <w:widowControl w:val="1"/>
      <w:tabs>
        <w:tab w:leader="none" w:pos="5940" w:val="left"/>
      </w:tabs>
      <w:spacing w:after="200" w:before="400" w:line="252" w:lineRule="auto"/>
      <w:ind/>
      <w:jc w:val="center"/>
      <w:outlineLvl w:val="0"/>
    </w:pPr>
    <w:rPr>
      <w:rFonts w:ascii="Cambria" w:hAnsi="Cambria"/>
      <w:b w:val="1"/>
      <w:i w:val="1"/>
      <w:caps w:val="1"/>
      <w:spacing w:val="20"/>
      <w:sz w:val="50"/>
    </w:rPr>
  </w:style>
  <w:style w:styleId="Style_85_ch" w:type="character">
    <w:name w:val="Стиль1"/>
    <w:basedOn w:val="Style_38_ch"/>
    <w:link w:val="Style_85"/>
    <w:rPr>
      <w:rFonts w:ascii="Cambria" w:hAnsi="Cambria"/>
      <w:b w:val="1"/>
      <w:i w:val="1"/>
      <w:caps w:val="1"/>
      <w:spacing w:val="20"/>
      <w:sz w:val="50"/>
    </w:rPr>
  </w:style>
  <w:style w:styleId="Style_86" w:type="paragraph">
    <w:name w:val="toc 5"/>
    <w:basedOn w:val="Style_38"/>
    <w:next w:val="Style_38"/>
    <w:link w:val="Style_86_ch"/>
    <w:uiPriority w:val="39"/>
    <w:pPr>
      <w:widowControl w:val="1"/>
      <w:spacing w:after="200" w:line="276" w:lineRule="auto"/>
      <w:ind w:firstLine="0" w:left="880"/>
    </w:pPr>
    <w:rPr>
      <w:rFonts w:ascii="Calibri" w:hAnsi="Calibri"/>
      <w:sz w:val="22"/>
    </w:rPr>
  </w:style>
  <w:style w:styleId="Style_86_ch" w:type="character">
    <w:name w:val="toc 5"/>
    <w:basedOn w:val="Style_38_ch"/>
    <w:link w:val="Style_86"/>
    <w:rPr>
      <w:rFonts w:ascii="Calibri" w:hAnsi="Calibri"/>
      <w:sz w:val="22"/>
    </w:rPr>
  </w:style>
  <w:style w:styleId="Style_24" w:type="paragraph">
    <w:name w:val="Абзац списка"/>
    <w:basedOn w:val="Style_38"/>
    <w:link w:val="Style_24_ch"/>
    <w:pPr>
      <w:widowControl w:val="1"/>
      <w:spacing w:after="200" w:line="276" w:lineRule="auto"/>
      <w:ind w:firstLine="0" w:left="720"/>
    </w:pPr>
    <w:rPr>
      <w:rFonts w:ascii="Calibri" w:hAnsi="Calibri"/>
      <w:sz w:val="22"/>
    </w:rPr>
  </w:style>
  <w:style w:styleId="Style_24_ch" w:type="character">
    <w:name w:val="Абзац списка"/>
    <w:basedOn w:val="Style_38_ch"/>
    <w:link w:val="Style_24"/>
    <w:rPr>
      <w:rFonts w:ascii="Calibri" w:hAnsi="Calibri"/>
      <w:sz w:val="22"/>
    </w:rPr>
  </w:style>
  <w:style w:styleId="Style_87" w:type="paragraph">
    <w:name w:val="Знак Знак"/>
    <w:link w:val="Style_87_ch"/>
    <w:rPr>
      <w:sz w:val="28"/>
    </w:rPr>
  </w:style>
  <w:style w:styleId="Style_87_ch" w:type="character">
    <w:name w:val="Знак Знак"/>
    <w:link w:val="Style_87"/>
    <w:rPr>
      <w:sz w:val="28"/>
    </w:rPr>
  </w:style>
  <w:style w:styleId="Style_81" w:type="paragraph">
    <w:name w:val="List Number 2"/>
    <w:basedOn w:val="Style_38"/>
    <w:link w:val="Style_81_ch"/>
    <w:pPr>
      <w:widowControl w:val="1"/>
      <w:numPr>
        <w:ilvl w:val="0"/>
        <w:numId w:val="4"/>
      </w:numPr>
      <w:spacing w:after="200" w:line="276" w:lineRule="auto"/>
      <w:ind/>
    </w:pPr>
    <w:rPr>
      <w:rFonts w:ascii="Calibri" w:hAnsi="Calibri"/>
      <w:sz w:val="22"/>
    </w:rPr>
  </w:style>
  <w:style w:styleId="Style_81_ch" w:type="character">
    <w:name w:val="List Number 2"/>
    <w:basedOn w:val="Style_38_ch"/>
    <w:link w:val="Style_81"/>
    <w:rPr>
      <w:rFonts w:ascii="Calibri" w:hAnsi="Calibri"/>
      <w:sz w:val="22"/>
    </w:rPr>
  </w:style>
  <w:style w:styleId="Style_88" w:type="paragraph">
    <w:name w:val="Subtitle"/>
    <w:basedOn w:val="Style_38"/>
    <w:next w:val="Style_38"/>
    <w:link w:val="Style_88_ch"/>
    <w:uiPriority w:val="11"/>
    <w:qFormat/>
    <w:pPr>
      <w:widowControl w:val="1"/>
      <w:numPr>
        <w:ilvl w:val="0"/>
        <w:numId w:val="0"/>
      </w:numPr>
      <w:spacing w:after="200" w:line="276" w:lineRule="auto"/>
      <w:ind/>
    </w:pPr>
    <w:rPr>
      <w:rFonts w:ascii="Cambria" w:hAnsi="Cambria"/>
      <w:i w:val="1"/>
      <w:color w:val="4F81BD"/>
      <w:spacing w:val="15"/>
    </w:rPr>
  </w:style>
  <w:style w:styleId="Style_88_ch" w:type="character">
    <w:name w:val="Subtitle"/>
    <w:basedOn w:val="Style_38_ch"/>
    <w:link w:val="Style_88"/>
    <w:rPr>
      <w:rFonts w:ascii="Cambria" w:hAnsi="Cambria"/>
      <w:i w:val="1"/>
      <w:color w:val="4F81BD"/>
      <w:spacing w:val="15"/>
    </w:rPr>
  </w:style>
  <w:style w:styleId="Style_89" w:type="paragraph">
    <w:name w:val="apple-converted-space"/>
    <w:link w:val="Style_89_ch"/>
  </w:style>
  <w:style w:styleId="Style_89_ch" w:type="character">
    <w:name w:val="apple-converted-space"/>
    <w:link w:val="Style_89"/>
  </w:style>
  <w:style w:styleId="Style_69" w:type="paragraph">
    <w:name w:val="Title"/>
    <w:basedOn w:val="Style_38"/>
    <w:next w:val="Style_38"/>
    <w:link w:val="Style_69_ch"/>
    <w:uiPriority w:val="10"/>
    <w:qFormat/>
    <w:pPr>
      <w:widowControl w:val="1"/>
      <w:spacing w:after="300"/>
      <w:ind/>
      <w:contextualSpacing w:val="1"/>
    </w:pPr>
    <w:rPr>
      <w:rFonts w:ascii="Cambria" w:hAnsi="Cambria"/>
      <w:color w:val="17365D"/>
      <w:spacing w:val="5"/>
      <w:sz w:val="52"/>
    </w:rPr>
  </w:style>
  <w:style w:styleId="Style_69_ch" w:type="character">
    <w:name w:val="Title"/>
    <w:basedOn w:val="Style_38_ch"/>
    <w:link w:val="Style_69"/>
    <w:rPr>
      <w:rFonts w:ascii="Cambria" w:hAnsi="Cambria"/>
      <w:color w:val="17365D"/>
      <w:spacing w:val="5"/>
      <w:sz w:val="52"/>
    </w:rPr>
  </w:style>
  <w:style w:styleId="Style_90" w:type="paragraph">
    <w:name w:val="heading 4"/>
    <w:basedOn w:val="Style_38"/>
    <w:next w:val="Style_38"/>
    <w:link w:val="Style_90_ch"/>
    <w:uiPriority w:val="9"/>
    <w:qFormat/>
    <w:pPr>
      <w:keepNext w:val="1"/>
      <w:widowControl w:val="1"/>
      <w:spacing w:after="60" w:before="240" w:line="276" w:lineRule="auto"/>
      <w:ind/>
      <w:outlineLvl w:val="3"/>
    </w:pPr>
    <w:rPr>
      <w:b w:val="1"/>
      <w:sz w:val="28"/>
    </w:rPr>
  </w:style>
  <w:style w:styleId="Style_90_ch" w:type="character">
    <w:name w:val="heading 4"/>
    <w:basedOn w:val="Style_38_ch"/>
    <w:link w:val="Style_90"/>
    <w:rPr>
      <w:b w:val="1"/>
      <w:sz w:val="28"/>
    </w:rPr>
  </w:style>
  <w:style w:styleId="Style_14" w:type="paragraph">
    <w:name w:val="heading 2"/>
    <w:basedOn w:val="Style_38"/>
    <w:next w:val="Style_38"/>
    <w:link w:val="Style_14_ch"/>
    <w:uiPriority w:val="9"/>
    <w:qFormat/>
    <w:pPr>
      <w:keepNext w:val="1"/>
      <w:keepLines w:val="1"/>
      <w:widowControl w:val="1"/>
      <w:spacing w:before="200" w:line="276" w:lineRule="auto"/>
      <w:ind w:firstLine="708" w:left="0"/>
      <w:jc w:val="both"/>
      <w:outlineLvl w:val="1"/>
    </w:pPr>
    <w:rPr>
      <w:b w:val="1"/>
      <w:sz w:val="26"/>
    </w:rPr>
  </w:style>
  <w:style w:styleId="Style_14_ch" w:type="character">
    <w:name w:val="heading 2"/>
    <w:basedOn w:val="Style_38_ch"/>
    <w:link w:val="Style_14"/>
    <w:rPr>
      <w:b w:val="1"/>
      <w:sz w:val="26"/>
    </w:rPr>
  </w:style>
  <w:style w:styleId="Style_91" w:type="paragraph">
    <w:name w:val=" Знак Знак5"/>
    <w:link w:val="Style_91_ch"/>
    <w:rPr>
      <w:rFonts w:ascii="Cambria" w:hAnsi="Cambria"/>
      <w:b w:val="1"/>
      <w:color w:val="4F81BD"/>
    </w:rPr>
  </w:style>
  <w:style w:styleId="Style_91_ch" w:type="character">
    <w:name w:val=" Знак Знак5"/>
    <w:link w:val="Style_91"/>
    <w:rPr>
      <w:rFonts w:ascii="Cambria" w:hAnsi="Cambria"/>
      <w:b w:val="1"/>
      <w:color w:val="4F81BD"/>
    </w:rPr>
  </w:style>
  <w:style w:styleId="Style_92" w:type="paragraph">
    <w:name w:val="Подпись к таблице_"/>
    <w:link w:val="Style_92_ch"/>
    <w:rPr>
      <w:sz w:val="26"/>
      <w:highlight w:val="white"/>
    </w:rPr>
  </w:style>
  <w:style w:styleId="Style_92_ch" w:type="character">
    <w:name w:val="Подпись к таблице_"/>
    <w:link w:val="Style_92"/>
    <w:rPr>
      <w:sz w:val="26"/>
      <w:highlight w:val="white"/>
    </w:rPr>
  </w:style>
  <w:style w:styleId="Style_93" w:type="paragraph">
    <w:name w:val="heading 6"/>
    <w:basedOn w:val="Style_38"/>
    <w:next w:val="Style_38"/>
    <w:link w:val="Style_93_ch"/>
    <w:uiPriority w:val="9"/>
    <w:qFormat/>
    <w:pPr>
      <w:widowControl w:val="1"/>
      <w:spacing w:after="60" w:before="240" w:line="276" w:lineRule="auto"/>
      <w:ind/>
      <w:outlineLvl w:val="5"/>
    </w:pPr>
    <w:rPr>
      <w:b w:val="1"/>
      <w:sz w:val="22"/>
    </w:rPr>
  </w:style>
  <w:style w:styleId="Style_93_ch" w:type="character">
    <w:name w:val="heading 6"/>
    <w:basedOn w:val="Style_38_ch"/>
    <w:link w:val="Style_93"/>
    <w:rPr>
      <w:b w:val="1"/>
      <w:sz w:val="22"/>
    </w:rPr>
  </w:style>
  <w:style w:styleId="Style_94" w:type="paragraph">
    <w:name w:val="Указатель1"/>
    <w:basedOn w:val="Style_38"/>
    <w:link w:val="Style_94_ch"/>
  </w:style>
  <w:style w:styleId="Style_94_ch" w:type="character">
    <w:name w:val="Указатель1"/>
    <w:basedOn w:val="Style_38_ch"/>
    <w:link w:val="Style_94"/>
  </w:style>
  <w:style w:default="1" w:styleId="Style_1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8" Target="webSettings.xml" Type="http://schemas.openxmlformats.org/officeDocument/2006/relationships/webSettings"/>
  <Relationship Id="rId24" Target="fontTable.xml" Type="http://schemas.openxmlformats.org/officeDocument/2006/relationships/fontTable"/>
  <Relationship Id="rId23" Target="media/9.jpeg" Type="http://schemas.openxmlformats.org/officeDocument/2006/relationships/image"/>
  <Relationship Id="rId27" Target="stylesWithEffects.xml" Type="http://schemas.microsoft.com/office/2007/relationships/stylesWithEffects"/>
  <Relationship Id="rId21" Target="media/7.jpeg" Type="http://schemas.openxmlformats.org/officeDocument/2006/relationships/image"/>
  <Relationship Id="rId19" Target="media/5.jpeg" Type="http://schemas.openxmlformats.org/officeDocument/2006/relationships/image"/>
  <Relationship Id="rId18" Target="media/4.emf" Type="http://schemas.openxmlformats.org/officeDocument/2006/relationships/image"/>
  <Relationship Id="rId17" Target="media/3.wmf" Type="http://schemas.openxmlformats.org/officeDocument/2006/relationships/image"/>
  <Relationship Id="rId15" Target="media/1.emf" Type="http://schemas.openxmlformats.org/officeDocument/2006/relationships/image"/>
  <Relationship Id="rId11" Target="footer11.xml" Type="http://schemas.openxmlformats.org/officeDocument/2006/relationships/footer"/>
  <Relationship Id="rId16" Target="media/2.png" Type="http://schemas.openxmlformats.org/officeDocument/2006/relationships/image"/>
  <Relationship Id="rId22" Target="media/8.jpeg" Type="http://schemas.openxmlformats.org/officeDocument/2006/relationships/image"/>
  <Relationship Id="rId10" Target="footer10.xml" Type="http://schemas.openxmlformats.org/officeDocument/2006/relationships/footer"/>
  <Relationship Id="rId7" Target="footer7.xml" Type="http://schemas.openxmlformats.org/officeDocument/2006/relationships/footer"/>
  <Relationship Id="rId14" Target="header14.xml" Type="http://schemas.openxmlformats.org/officeDocument/2006/relationships/header"/>
  <Relationship Id="rId6" Target="header6.xml" Type="http://schemas.openxmlformats.org/officeDocument/2006/relationships/header"/>
  <Relationship Id="rId13" Target="header13.xml" Type="http://schemas.openxmlformats.org/officeDocument/2006/relationships/header"/>
  <Relationship Id="rId5" Target="footer5.xml" Type="http://schemas.openxmlformats.org/officeDocument/2006/relationships/footer"/>
  <Relationship Id="rId9" Target="header9.xml" Type="http://schemas.openxmlformats.org/officeDocument/2006/relationships/header"/>
  <Relationship Id="rId26" Target="styles.xml" Type="http://schemas.openxmlformats.org/officeDocument/2006/relationships/styles"/>
  <Relationship Id="rId4" Target="header4.xml" Type="http://schemas.openxmlformats.org/officeDocument/2006/relationships/header"/>
  <Relationship Id="rId8" Target="header8.xml" Type="http://schemas.openxmlformats.org/officeDocument/2006/relationships/header"/>
  <Relationship Id="rId29" Target="theme/theme1.xml" Type="http://schemas.openxmlformats.org/officeDocument/2006/relationships/theme"/>
  <Relationship Id="rId3" Target="header3.xml" Type="http://schemas.openxmlformats.org/officeDocument/2006/relationships/header"/>
  <Relationship Id="rId12" Target="header12.xml" Type="http://schemas.openxmlformats.org/officeDocument/2006/relationships/header"/>
  <Relationship Id="rId30" Target="numbering.xml" Type="http://schemas.openxmlformats.org/officeDocument/2006/relationships/numbering"/>
  <Relationship Id="rId25" Target="settings.xml" Type="http://schemas.openxmlformats.org/officeDocument/2006/relationships/settings"/>
  <Relationship Id="rId2" Target="header2.xml" Type="http://schemas.openxmlformats.org/officeDocument/2006/relationships/header"/>
  <Relationship Id="rId20" Target="media/6.jpeg"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2024-04-16T11:58:52Z</dcterms:modified>
</cp:coreProperties>
</file>