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/>
        <w:ind w:firstLine="0" w:left="20"/>
      </w:pPr>
      <w:r>
        <w:rPr>
          <w:rStyle w:val="Style_1_ch"/>
          <w:color w:val="000000"/>
        </w:rPr>
        <w:t xml:space="preserve">ПСКОВСКАЯ ОБЛАСТЬ </w:t>
      </w:r>
    </w:p>
    <w:p w14:paraId="02000000">
      <w:pPr>
        <w:pStyle w:val="Style_1"/>
        <w:spacing w:after="0"/>
        <w:ind w:firstLine="0" w:left="20"/>
      </w:pPr>
      <w:r>
        <w:rPr>
          <w:rStyle w:val="Style_1_ch"/>
          <w:color w:val="000000"/>
        </w:rPr>
        <w:t xml:space="preserve">ДЕДОВИЧСКИЙ РАЙОН </w:t>
      </w:r>
    </w:p>
    <w:p w14:paraId="03000000">
      <w:pPr>
        <w:pStyle w:val="Style_1"/>
        <w:spacing w:after="0"/>
        <w:ind w:firstLine="0" w:left="20"/>
      </w:pPr>
      <w:r>
        <w:rPr>
          <w:rStyle w:val="Style_1_ch"/>
          <w:color w:val="000000"/>
        </w:rPr>
        <w:t>АДМИНИСТРАЦИЯ ГОРОДСКОГО ПОСЕЛЕНИЯ "ДЕДОВИЧИ"</w:t>
      </w:r>
    </w:p>
    <w:p w14:paraId="04000000">
      <w:pPr>
        <w:pStyle w:val="Style_1"/>
        <w:spacing w:after="0" w:line="260" w:lineRule="exact"/>
        <w:ind w:firstLine="0" w:left="20"/>
      </w:pPr>
    </w:p>
    <w:p w14:paraId="05000000">
      <w:pPr>
        <w:pStyle w:val="Style_1"/>
        <w:spacing w:after="0" w:line="260" w:lineRule="exact"/>
        <w:ind w:firstLine="0" w:left="20"/>
      </w:pPr>
      <w:r>
        <w:rPr>
          <w:rStyle w:val="Style_1_ch"/>
          <w:color w:val="000000"/>
        </w:rPr>
        <w:t>ПОСТАНОВЛЕНИЕ</w:t>
      </w:r>
    </w:p>
    <w:p w14:paraId="06000000">
      <w:pPr>
        <w:pStyle w:val="Style_1"/>
        <w:spacing w:after="0" w:line="260" w:lineRule="exact"/>
        <w:ind w:firstLine="0" w:left="20"/>
        <w:jc w:val="left"/>
      </w:pPr>
    </w:p>
    <w:p w14:paraId="07000000">
      <w:pPr>
        <w:pStyle w:val="Style_1"/>
        <w:spacing w:after="0" w:line="260" w:lineRule="exact"/>
        <w:ind w:firstLine="0" w:left="20"/>
        <w:jc w:val="left"/>
      </w:pPr>
      <w:r>
        <w:rPr>
          <w:rStyle w:val="Style_1_ch"/>
          <w:color w:val="000000"/>
        </w:rPr>
        <w:t>от 09.08.2010 № 19</w:t>
      </w:r>
    </w:p>
    <w:p w14:paraId="08000000">
      <w:pPr>
        <w:pStyle w:val="Style_2"/>
        <w:spacing w:after="496" w:before="0" w:line="220" w:lineRule="exact"/>
        <w:ind w:firstLine="580" w:left="20"/>
      </w:pPr>
      <w:r>
        <w:rPr>
          <w:rStyle w:val="Style_2_ch"/>
          <w:color w:val="000000"/>
          <w:spacing w:val="0"/>
        </w:rPr>
        <w:t>п. Дедовичи</w:t>
      </w:r>
    </w:p>
    <w:p w14:paraId="09000000">
      <w:pPr>
        <w:pStyle w:val="Style_1"/>
        <w:spacing w:after="600"/>
        <w:ind w:firstLine="0" w:left="20" w:right="3200"/>
        <w:jc w:val="left"/>
      </w:pPr>
      <w:r>
        <w:rPr>
          <w:rStyle w:val="Style_1_ch"/>
          <w:color w:val="000000"/>
        </w:rPr>
        <w:t>Об утверждении Порядка принятия решений о разработке, формирования и реализации муниципальных долгосрочных целевых программ муниципального образования «Дедовичи»</w:t>
      </w:r>
    </w:p>
    <w:p w14:paraId="0A000000">
      <w:pPr>
        <w:pStyle w:val="Style_1"/>
        <w:spacing w:after="0"/>
        <w:ind w:firstLine="580" w:left="20" w:right="20"/>
        <w:jc w:val="both"/>
      </w:pPr>
      <w:r>
        <w:rPr>
          <w:rStyle w:val="Style_1_ch"/>
          <w:color w:val="000000"/>
        </w:rPr>
        <w:t>В соответствии со ст. 179 Бюджетного кодекса Российской Федерации и в целях повышения эффективности системы долгосрочного планирования, Администрация городского поселения «Дедовичи» ПОСТАНОВЛЯЕТ:</w:t>
      </w:r>
    </w:p>
    <w:p w14:paraId="0B000000">
      <w:pPr>
        <w:pStyle w:val="Style_1"/>
        <w:numPr>
          <w:ilvl w:val="0"/>
          <w:numId w:val="1"/>
        </w:numPr>
        <w:tabs>
          <w:tab w:leader="none" w:pos="922" w:val="left"/>
        </w:tabs>
        <w:spacing w:after="0"/>
        <w:ind w:firstLine="580" w:left="20" w:right="20"/>
        <w:jc w:val="both"/>
      </w:pPr>
      <w:r>
        <w:rPr>
          <w:rStyle w:val="Style_1_ch"/>
          <w:color w:val="000000"/>
        </w:rPr>
        <w:t>Утвердить прилагаемый Порядок принятия решений о разработке, формирования и реализации муниципальных долгосрочных целевых программ муниципального образования «Дедовичи».</w:t>
      </w:r>
    </w:p>
    <w:p w14:paraId="0C000000">
      <w:pPr>
        <w:pStyle w:val="Style_1"/>
        <w:numPr>
          <w:ilvl w:val="0"/>
          <w:numId w:val="1"/>
        </w:numPr>
        <w:tabs>
          <w:tab w:leader="none" w:pos="1062" w:val="left"/>
        </w:tabs>
        <w:spacing w:after="0"/>
        <w:ind w:firstLine="580" w:left="20" w:right="20"/>
        <w:jc w:val="both"/>
      </w:pPr>
      <w:r>
        <w:rPr>
          <w:rStyle w:val="Style_1_ch"/>
          <w:color w:val="000000"/>
        </w:rPr>
        <w:t>Установить, что Порядок принятия решений о разработке, формирования и реализации муниципальных долгосрочных целевых программ муниципального образования «Дедовичи» подлежит применению, начиная с разработки муниципальных долгосрочных целевых программ на период с 2011 года.</w:t>
      </w:r>
    </w:p>
    <w:p w14:paraId="0D000000">
      <w:pPr>
        <w:pStyle w:val="Style_1"/>
        <w:numPr>
          <w:ilvl w:val="0"/>
          <w:numId w:val="1"/>
        </w:numPr>
        <w:tabs>
          <w:tab w:leader="none" w:pos="937" w:val="left"/>
        </w:tabs>
        <w:spacing w:after="0"/>
        <w:ind w:firstLine="580" w:left="20" w:right="20"/>
        <w:jc w:val="both"/>
      </w:pPr>
      <w:r>
        <w:rPr>
          <w:rStyle w:val="Style_1_ch"/>
          <w:color w:val="000000"/>
        </w:rPr>
        <w:t>Контроль за исполнением настоящего постановления оставляю за собой.</w:t>
      </w:r>
    </w:p>
    <w:p w14:paraId="0E000000">
      <w:pPr>
        <w:pStyle w:val="Style_1"/>
        <w:spacing w:after="0" w:line="319" w:lineRule="exact"/>
        <w:ind/>
        <w:jc w:val="left"/>
      </w:pPr>
    </w:p>
    <w:p w14:paraId="0F000000">
      <w:pPr>
        <w:pStyle w:val="Style_1"/>
        <w:spacing w:after="0" w:line="319" w:lineRule="exact"/>
        <w:ind/>
        <w:jc w:val="left"/>
      </w:pPr>
    </w:p>
    <w:p w14:paraId="10000000">
      <w:pPr>
        <w:pStyle w:val="Style_1"/>
        <w:spacing w:after="0" w:line="319" w:lineRule="exact"/>
        <w:ind/>
        <w:jc w:val="left"/>
      </w:pPr>
      <w:r>
        <w:rPr>
          <w:rStyle w:val="Style_1_ch"/>
          <w:color w:val="000000"/>
        </w:rPr>
        <w:t xml:space="preserve">Глава Администрации городского </w:t>
      </w:r>
    </w:p>
    <w:p w14:paraId="11000000">
      <w:pPr>
        <w:pStyle w:val="Style_1"/>
        <w:spacing w:after="0" w:line="319" w:lineRule="exact"/>
        <w:ind/>
        <w:jc w:val="left"/>
      </w:pPr>
      <w:r>
        <w:rPr>
          <w:rStyle w:val="Style_1_ch"/>
          <w:color w:val="000000"/>
        </w:rPr>
        <w:t xml:space="preserve">поселения «Дедовичи»                                                                           </w:t>
      </w:r>
      <w:r>
        <w:rPr>
          <w:rStyle w:val="Style_1_ch"/>
          <w:color w:val="000000"/>
        </w:rPr>
        <w:t>Г.И. Береснев</w:t>
      </w:r>
    </w:p>
    <w:p w14:paraId="12000000">
      <w:pPr>
        <w:sectPr>
          <w:pgSz w:h="16848" w:orient="portrait" w:w="11908"/>
          <w:pgMar w:bottom="850" w:footer="3" w:gutter="0" w:header="0" w:left="1701" w:right="850" w:top="1134"/>
        </w:sectPr>
      </w:pPr>
    </w:p>
    <w:p w14:paraId="13000000">
      <w:pPr>
        <w:pStyle w:val="Style_1"/>
        <w:spacing w:after="0" w:line="326" w:lineRule="exact"/>
        <w:ind w:firstLine="1700" w:left="5080" w:right="40"/>
        <w:jc w:val="left"/>
      </w:pPr>
      <w:r>
        <w:rPr>
          <w:rStyle w:val="Style_1_ch"/>
          <w:color w:val="000000"/>
        </w:rPr>
        <w:t>Утвержден постановлением Администрации городского поселения «Дедовичи» от 09.08.2010 № 19</w:t>
      </w:r>
    </w:p>
    <w:p w14:paraId="14000000">
      <w:pPr>
        <w:pStyle w:val="Style_3"/>
        <w:spacing w:before="0"/>
        <w:ind w:firstLine="0" w:left="20"/>
      </w:pPr>
    </w:p>
    <w:p w14:paraId="15000000">
      <w:pPr>
        <w:pStyle w:val="Style_3"/>
        <w:spacing w:before="0"/>
        <w:ind w:firstLine="0" w:left="20"/>
      </w:pPr>
    </w:p>
    <w:p w14:paraId="16000000">
      <w:pPr>
        <w:pStyle w:val="Style_3"/>
        <w:spacing w:before="0"/>
        <w:ind w:firstLine="0" w:left="20"/>
      </w:pPr>
      <w:r>
        <w:rPr>
          <w:rStyle w:val="Style_3_ch"/>
          <w:color w:val="000000"/>
        </w:rPr>
        <w:t>ПОРЯДОК</w:t>
      </w:r>
    </w:p>
    <w:p w14:paraId="17000000">
      <w:pPr>
        <w:pStyle w:val="Style_3"/>
        <w:spacing w:before="0"/>
        <w:ind w:firstLine="0" w:left="20"/>
      </w:pPr>
      <w:r>
        <w:rPr>
          <w:rStyle w:val="Style_3_ch"/>
          <w:color w:val="000000"/>
        </w:rPr>
        <w:t>ПРИНЯТИЯ РЕШЕНИЙ О РАЗРАБОТКЕ, ФОРМИРОВАНИЯ И РЕАЛИЗАЦИИ МУНИЦИПАЛЬНЫХ ДОЛГОСРОЧНЫХ ЦЕЛЕВЫХ ПРОГРАММ МУНИЦИПАЛЬНОГО ОБРАЗОВАНИЯ</w:t>
      </w:r>
    </w:p>
    <w:p w14:paraId="18000000">
      <w:pPr>
        <w:pStyle w:val="Style_3"/>
        <w:spacing w:after="349" w:before="0"/>
        <w:ind w:firstLine="0" w:left="20"/>
      </w:pPr>
      <w:r>
        <w:rPr>
          <w:rStyle w:val="Style_3_ch"/>
          <w:color w:val="000000"/>
        </w:rPr>
        <w:t>«ДЕДОВИЧИ»</w:t>
      </w:r>
    </w:p>
    <w:p w14:paraId="19000000">
      <w:pPr>
        <w:pStyle w:val="Style_1"/>
        <w:numPr>
          <w:ilvl w:val="0"/>
          <w:numId w:val="2"/>
        </w:numPr>
        <w:tabs>
          <w:tab w:leader="none" w:pos="3994" w:val="left"/>
        </w:tabs>
        <w:spacing w:after="260" w:line="260" w:lineRule="exact"/>
        <w:ind w:firstLine="0" w:left="3740"/>
        <w:jc w:val="left"/>
      </w:pPr>
      <w:r>
        <w:rPr>
          <w:rStyle w:val="Style_1_ch"/>
          <w:color w:val="000000"/>
        </w:rPr>
        <w:t>Общие положения</w:t>
      </w:r>
    </w:p>
    <w:p w14:paraId="1A000000">
      <w:pPr>
        <w:pStyle w:val="Style_2"/>
        <w:numPr>
          <w:ilvl w:val="0"/>
          <w:numId w:val="3"/>
        </w:numPr>
        <w:tabs>
          <w:tab w:leader="none" w:pos="812" w:val="left"/>
        </w:tabs>
        <w:spacing w:after="0" w:before="0" w:line="276" w:lineRule="exact"/>
        <w:ind w:firstLine="0" w:left="20" w:right="40"/>
      </w:pPr>
      <w:r>
        <w:rPr>
          <w:rStyle w:val="Style_2_ch"/>
          <w:color w:val="000000"/>
          <w:spacing w:val="0"/>
        </w:rPr>
        <w:t>Настоящий Порядок принятия решений о разработке, формирования и реализации муниципальных долгосрочных целевых программ муниципального образования «Дедовичи» устанавливает правила принятия решений о разработке муниципальных долгосрочных целевых программ муниципального образования «Дедовичи» их формирования, утверждения и реализации.</w:t>
      </w:r>
    </w:p>
    <w:p w14:paraId="1B000000">
      <w:pPr>
        <w:pStyle w:val="Style_2"/>
        <w:numPr>
          <w:ilvl w:val="0"/>
          <w:numId w:val="3"/>
        </w:numPr>
        <w:tabs>
          <w:tab w:leader="none" w:pos="810" w:val="left"/>
        </w:tabs>
        <w:spacing w:after="0" w:before="0" w:line="276" w:lineRule="exact"/>
        <w:ind w:firstLine="0" w:left="20"/>
      </w:pPr>
      <w:r>
        <w:rPr>
          <w:rStyle w:val="Style_2_ch"/>
          <w:color w:val="000000"/>
          <w:spacing w:val="0"/>
        </w:rPr>
        <w:t>Основные понятия, используемые в настоящем Порядке:</w:t>
      </w:r>
    </w:p>
    <w:p w14:paraId="1C000000">
      <w:pPr>
        <w:pStyle w:val="Style_2"/>
        <w:numPr>
          <w:ilvl w:val="0"/>
          <w:numId w:val="4"/>
        </w:numPr>
        <w:tabs>
          <w:tab w:leader="none" w:pos="985" w:val="left"/>
        </w:tabs>
        <w:spacing w:after="0" w:before="0" w:line="276" w:lineRule="exact"/>
        <w:ind w:firstLine="0" w:left="20" w:right="40"/>
      </w:pPr>
      <w:r>
        <w:rPr>
          <w:rStyle w:val="Style_2_ch"/>
          <w:color w:val="000000"/>
          <w:spacing w:val="0"/>
        </w:rPr>
        <w:t>муниципальная долгосрочная целевая программа - комплекс социально- экономических, организационных, производственных и других мероприятий, увязанных по ресурсам, исполнителям и срокам осуществления, обеспечивающих эффективное решение задач в сфере экономического, экологического, социального и культурного развития муниципального образования «Дедовичи» на долгосрочную перспективу, финансируемых полностью или частично за счет средств бюджета муниципального образования «Дедовичи» (далее - программа);</w:t>
      </w:r>
    </w:p>
    <w:p w14:paraId="1D000000">
      <w:pPr>
        <w:pStyle w:val="Style_2"/>
        <w:numPr>
          <w:ilvl w:val="0"/>
          <w:numId w:val="4"/>
        </w:numPr>
        <w:tabs>
          <w:tab w:leader="none" w:pos="889" w:val="left"/>
        </w:tabs>
        <w:spacing w:after="0" w:before="0" w:line="276" w:lineRule="exact"/>
        <w:ind w:firstLine="0" w:left="20" w:right="40"/>
      </w:pPr>
      <w:r>
        <w:rPr>
          <w:rStyle w:val="Style_2_ch"/>
          <w:color w:val="000000"/>
          <w:spacing w:val="0"/>
        </w:rPr>
        <w:t>подпрограмма - составная часть программы, представляющая собой комплекс мероприятий, направленных на решение отдельных задач программы, объединенных по одному общему признаку;</w:t>
      </w:r>
    </w:p>
    <w:p w14:paraId="1E000000">
      <w:pPr>
        <w:pStyle w:val="Style_2"/>
        <w:numPr>
          <w:ilvl w:val="0"/>
          <w:numId w:val="4"/>
        </w:numPr>
        <w:tabs>
          <w:tab w:leader="none" w:pos="860" w:val="left"/>
        </w:tabs>
        <w:spacing w:after="0" w:before="0" w:line="276" w:lineRule="exact"/>
        <w:ind w:firstLine="0" w:left="20" w:right="40"/>
      </w:pPr>
      <w:r>
        <w:rPr>
          <w:rStyle w:val="Style_2_ch"/>
          <w:color w:val="000000"/>
          <w:spacing w:val="0"/>
        </w:rPr>
        <w:t>заказчик программы - Администрация городского поселения «Дедовичи» (далее Администрация поселения);</w:t>
      </w:r>
    </w:p>
    <w:p w14:paraId="1F000000">
      <w:pPr>
        <w:pStyle w:val="Style_2"/>
        <w:numPr>
          <w:ilvl w:val="0"/>
          <w:numId w:val="4"/>
        </w:numPr>
        <w:tabs>
          <w:tab w:leader="none" w:pos="870" w:val="left"/>
        </w:tabs>
        <w:spacing w:after="0" w:before="0" w:line="276" w:lineRule="exact"/>
        <w:ind w:firstLine="0" w:left="20" w:right="40"/>
      </w:pPr>
      <w:r>
        <w:rPr>
          <w:rStyle w:val="Style_2_ch"/>
          <w:color w:val="000000"/>
          <w:spacing w:val="0"/>
        </w:rPr>
        <w:t>исполнитель-координатор программы - Администрация поселения обеспечивает реализацию программы и осуществляет координацию действий исполнителей программы;</w:t>
      </w:r>
    </w:p>
    <w:p w14:paraId="20000000">
      <w:pPr>
        <w:pStyle w:val="Style_2"/>
        <w:numPr>
          <w:ilvl w:val="0"/>
          <w:numId w:val="4"/>
        </w:numPr>
        <w:tabs>
          <w:tab w:leader="none" w:pos="841" w:val="left"/>
        </w:tabs>
        <w:spacing w:after="0" w:before="0" w:line="276" w:lineRule="exact"/>
        <w:ind w:firstLine="0" w:left="20" w:right="40"/>
      </w:pPr>
      <w:r>
        <w:rPr>
          <w:rStyle w:val="Style_2_ch"/>
          <w:color w:val="000000"/>
          <w:spacing w:val="0"/>
        </w:rPr>
        <w:t>разработчик программы - структурное подразделение Администрации поселения, определяемое заказчиком программы, отвечающее за разработку и согласование проекта программы;</w:t>
      </w:r>
    </w:p>
    <w:p w14:paraId="21000000">
      <w:pPr>
        <w:pStyle w:val="Style_2"/>
        <w:numPr>
          <w:ilvl w:val="0"/>
          <w:numId w:val="3"/>
        </w:numPr>
        <w:tabs>
          <w:tab w:leader="none" w:pos="800" w:val="left"/>
        </w:tabs>
        <w:spacing w:after="0" w:before="0" w:line="276" w:lineRule="exact"/>
        <w:ind w:firstLine="0" w:left="20"/>
      </w:pPr>
      <w:r>
        <w:rPr>
          <w:rStyle w:val="Style_2_ch"/>
          <w:color w:val="000000"/>
          <w:spacing w:val="0"/>
        </w:rPr>
        <w:t>Программа утверждается Администрацией поселения.</w:t>
      </w:r>
    </w:p>
    <w:p w14:paraId="22000000">
      <w:pPr>
        <w:pStyle w:val="Style_2"/>
        <w:numPr>
          <w:ilvl w:val="0"/>
          <w:numId w:val="3"/>
        </w:numPr>
        <w:tabs>
          <w:tab w:leader="none" w:pos="870" w:val="left"/>
        </w:tabs>
        <w:spacing w:after="0" w:before="0" w:line="276" w:lineRule="exact"/>
        <w:ind w:firstLine="0" w:left="20" w:right="40"/>
      </w:pPr>
      <w:r>
        <w:rPr>
          <w:rStyle w:val="Style_2_ch"/>
          <w:color w:val="000000"/>
          <w:spacing w:val="0"/>
        </w:rPr>
        <w:t>Программа может включать в себя несколько подпрограмм, направленных на решение конкретных задач в рамках программы. Деление программы на подпрограммы осуществляется исходя из масштабности и сложности решаемых проблем, а также необходимости рациональной организации их решения.</w:t>
      </w:r>
    </w:p>
    <w:p w14:paraId="23000000">
      <w:pPr>
        <w:pStyle w:val="Style_2"/>
        <w:numPr>
          <w:ilvl w:val="0"/>
          <w:numId w:val="3"/>
        </w:numPr>
        <w:tabs>
          <w:tab w:leader="none" w:pos="817" w:val="left"/>
        </w:tabs>
        <w:spacing w:after="0" w:before="0" w:line="276" w:lineRule="exact"/>
        <w:ind w:firstLine="0" w:left="20" w:right="40"/>
      </w:pPr>
      <w:r>
        <w:rPr>
          <w:rStyle w:val="Style_2_ch"/>
          <w:color w:val="000000"/>
          <w:spacing w:val="0"/>
        </w:rPr>
        <w:t xml:space="preserve">По каждой программе ежегодно проводится оценка эффективности ее реализации согласно приложению </w:t>
      </w:r>
      <w:r>
        <w:rPr>
          <w:rStyle w:val="Style_2_ch"/>
          <w:color w:val="000000"/>
          <w:spacing w:val="0"/>
        </w:rPr>
        <w:t xml:space="preserve">N </w:t>
      </w:r>
      <w:r>
        <w:rPr>
          <w:rStyle w:val="Style_2_ch"/>
          <w:color w:val="000000"/>
          <w:spacing w:val="0"/>
        </w:rPr>
        <w:t>2 к настоящему Порядку.</w:t>
      </w:r>
    </w:p>
    <w:p w14:paraId="24000000">
      <w:pPr>
        <w:pStyle w:val="Style_2"/>
        <w:tabs>
          <w:tab w:leader="none" w:pos="817" w:val="left"/>
        </w:tabs>
        <w:spacing w:after="0" w:before="0" w:line="276" w:lineRule="exact"/>
        <w:ind w:firstLine="0" w:left="20" w:right="40"/>
      </w:pPr>
    </w:p>
    <w:p w14:paraId="25000000">
      <w:pPr>
        <w:pStyle w:val="Style_2"/>
        <w:tabs>
          <w:tab w:leader="none" w:pos="817" w:val="left"/>
        </w:tabs>
        <w:spacing w:after="0" w:before="0" w:line="276" w:lineRule="exact"/>
        <w:ind w:firstLine="0" w:left="20" w:right="40"/>
      </w:pPr>
    </w:p>
    <w:p w14:paraId="26000000">
      <w:pPr>
        <w:pStyle w:val="Style_1"/>
        <w:numPr>
          <w:ilvl w:val="0"/>
          <w:numId w:val="2"/>
        </w:numPr>
        <w:tabs>
          <w:tab w:leader="none" w:pos="2574" w:val="left"/>
        </w:tabs>
        <w:spacing w:after="0" w:line="260" w:lineRule="exact"/>
        <w:ind w:firstLine="0" w:left="2300"/>
        <w:jc w:val="left"/>
      </w:pPr>
      <w:r>
        <w:rPr>
          <w:rStyle w:val="Style_1_ch"/>
          <w:color w:val="000000"/>
        </w:rPr>
        <w:t>Принятие решений о разработке программ</w:t>
      </w:r>
    </w:p>
    <w:p w14:paraId="27000000">
      <w:pPr>
        <w:sectPr>
          <w:pgSz w:h="16848" w:orient="portrait" w:w="11908"/>
          <w:pgMar w:bottom="850" w:footer="3" w:gutter="0" w:header="0" w:left="1701" w:right="850" w:top="1134"/>
        </w:sectPr>
      </w:pPr>
    </w:p>
    <w:p w14:paraId="28000000">
      <w:pPr>
        <w:pStyle w:val="Style_2"/>
        <w:numPr>
          <w:ilvl w:val="0"/>
          <w:numId w:val="5"/>
        </w:numPr>
        <w:tabs>
          <w:tab w:leader="none" w:pos="826" w:val="left"/>
        </w:tabs>
        <w:spacing w:after="0" w:before="0" w:line="276" w:lineRule="exact"/>
        <w:ind w:firstLine="560" w:left="20" w:right="40"/>
      </w:pPr>
      <w:r>
        <w:rPr>
          <w:rStyle w:val="Style_2_ch"/>
          <w:color w:val="000000"/>
          <w:spacing w:val="0"/>
        </w:rPr>
        <w:t>Инициаторами постановки проблем для решения программными методами могут выступать Администрация поселения и иные органы местного самоуправления поселения.</w:t>
      </w:r>
    </w:p>
    <w:p w14:paraId="29000000">
      <w:pPr>
        <w:pStyle w:val="Style_2"/>
        <w:numPr>
          <w:ilvl w:val="0"/>
          <w:numId w:val="5"/>
        </w:numPr>
        <w:tabs>
          <w:tab w:leader="none" w:pos="865" w:val="left"/>
        </w:tabs>
        <w:spacing w:after="0" w:before="0" w:line="276" w:lineRule="exact"/>
        <w:ind w:firstLine="560" w:left="20" w:right="40"/>
      </w:pPr>
      <w:r>
        <w:rPr>
          <w:rStyle w:val="Style_2_ch"/>
          <w:color w:val="000000"/>
          <w:spacing w:val="0"/>
        </w:rPr>
        <w:t>Отбор проблем для программной разработки осуществляется в соответствии с критериями:</w:t>
      </w:r>
    </w:p>
    <w:p w14:paraId="2A000000">
      <w:pPr>
        <w:pStyle w:val="Style_2"/>
        <w:numPr>
          <w:ilvl w:val="0"/>
          <w:numId w:val="6"/>
        </w:numPr>
        <w:tabs>
          <w:tab w:leader="none" w:pos="932" w:val="left"/>
        </w:tabs>
        <w:spacing w:after="0" w:before="0" w:line="276" w:lineRule="exact"/>
        <w:ind w:firstLine="560" w:left="20" w:right="40"/>
      </w:pPr>
      <w:r>
        <w:rPr>
          <w:rStyle w:val="Style_2_ch"/>
          <w:color w:val="000000"/>
          <w:spacing w:val="0"/>
        </w:rPr>
        <w:t>значимость проблемы и ее соответствие приоритетам и целям социально- экономического развития области;</w:t>
      </w:r>
    </w:p>
    <w:p w14:paraId="2B000000">
      <w:pPr>
        <w:pStyle w:val="Style_2"/>
        <w:numPr>
          <w:ilvl w:val="0"/>
          <w:numId w:val="6"/>
        </w:numPr>
        <w:tabs>
          <w:tab w:leader="none" w:pos="844" w:val="left"/>
        </w:tabs>
        <w:spacing w:after="0" w:before="0" w:line="276" w:lineRule="exact"/>
        <w:ind w:firstLine="560" w:left="20"/>
      </w:pPr>
      <w:r>
        <w:rPr>
          <w:rStyle w:val="Style_2_ch"/>
          <w:color w:val="000000"/>
          <w:spacing w:val="0"/>
        </w:rPr>
        <w:t>невозможность решить комплексно проблему в кратчайшие сроки;</w:t>
      </w:r>
    </w:p>
    <w:p w14:paraId="2C000000">
      <w:pPr>
        <w:pStyle w:val="Style_2"/>
        <w:numPr>
          <w:ilvl w:val="0"/>
          <w:numId w:val="6"/>
        </w:numPr>
        <w:tabs>
          <w:tab w:leader="none" w:pos="839" w:val="left"/>
        </w:tabs>
        <w:spacing w:after="0" w:before="0" w:line="276" w:lineRule="exact"/>
        <w:ind w:firstLine="560" w:left="20"/>
      </w:pPr>
      <w:r>
        <w:rPr>
          <w:rStyle w:val="Style_2_ch"/>
          <w:color w:val="000000"/>
          <w:spacing w:val="0"/>
        </w:rPr>
        <w:t>необходимость государственной поддержки для решения проблем;</w:t>
      </w:r>
    </w:p>
    <w:p w14:paraId="2D000000">
      <w:pPr>
        <w:pStyle w:val="Style_2"/>
        <w:numPr>
          <w:ilvl w:val="0"/>
          <w:numId w:val="6"/>
        </w:numPr>
        <w:tabs>
          <w:tab w:leader="none" w:pos="844" w:val="left"/>
        </w:tabs>
        <w:spacing w:after="0" w:before="0" w:line="276" w:lineRule="exact"/>
        <w:ind w:firstLine="560" w:left="20"/>
      </w:pPr>
      <w:r>
        <w:rPr>
          <w:rStyle w:val="Style_2_ch"/>
          <w:color w:val="000000"/>
          <w:spacing w:val="0"/>
        </w:rPr>
        <w:t>необходимость координирования действий исполнителей программ;</w:t>
      </w:r>
    </w:p>
    <w:p w14:paraId="2E000000">
      <w:pPr>
        <w:pStyle w:val="Style_2"/>
        <w:numPr>
          <w:ilvl w:val="0"/>
          <w:numId w:val="6"/>
        </w:numPr>
        <w:tabs>
          <w:tab w:leader="none" w:pos="836" w:val="left"/>
        </w:tabs>
        <w:spacing w:after="0" w:before="0" w:line="276" w:lineRule="exact"/>
        <w:ind w:firstLine="560" w:left="20" w:right="40"/>
      </w:pPr>
      <w:r>
        <w:rPr>
          <w:rStyle w:val="Style_2_ch"/>
          <w:color w:val="000000"/>
          <w:spacing w:val="0"/>
        </w:rPr>
        <w:t>наличие областных целевых программ, в рамках которых могут быть привлечены средства областного бюджета.</w:t>
      </w:r>
    </w:p>
    <w:p w14:paraId="2F000000">
      <w:pPr>
        <w:pStyle w:val="Style_2"/>
        <w:numPr>
          <w:ilvl w:val="0"/>
          <w:numId w:val="5"/>
        </w:numPr>
        <w:tabs>
          <w:tab w:leader="none" w:pos="946" w:val="left"/>
        </w:tabs>
        <w:spacing w:after="0" w:before="0" w:line="276" w:lineRule="exact"/>
        <w:ind w:firstLine="560" w:left="20" w:right="40"/>
      </w:pPr>
      <w:r>
        <w:rPr>
          <w:rStyle w:val="Style_2_ch"/>
          <w:color w:val="000000"/>
          <w:spacing w:val="0"/>
        </w:rPr>
        <w:t>Принятию решения о разработке программы предшествует разработка и согласование концепции программы.</w:t>
      </w:r>
    </w:p>
    <w:p w14:paraId="30000000">
      <w:pPr>
        <w:pStyle w:val="Style_2"/>
        <w:numPr>
          <w:ilvl w:val="0"/>
          <w:numId w:val="5"/>
        </w:numPr>
        <w:tabs>
          <w:tab w:leader="none" w:pos="825" w:val="left"/>
        </w:tabs>
        <w:spacing w:after="0" w:before="0" w:line="276" w:lineRule="exact"/>
        <w:ind w:firstLine="560" w:left="20"/>
      </w:pPr>
      <w:r>
        <w:rPr>
          <w:rStyle w:val="Style_2_ch"/>
          <w:color w:val="000000"/>
          <w:spacing w:val="0"/>
        </w:rPr>
        <w:t>Концепция программы должна включать следующие разделы:</w:t>
      </w:r>
    </w:p>
    <w:p w14:paraId="31000000">
      <w:pPr>
        <w:pStyle w:val="Style_2"/>
        <w:numPr>
          <w:ilvl w:val="0"/>
          <w:numId w:val="7"/>
        </w:numPr>
        <w:tabs>
          <w:tab w:leader="none" w:pos="913" w:val="left"/>
        </w:tabs>
        <w:spacing w:after="0" w:before="0" w:line="276" w:lineRule="exact"/>
        <w:ind w:firstLine="560" w:left="20" w:right="40"/>
      </w:pPr>
      <w:r>
        <w:rPr>
          <w:rStyle w:val="Style_2_ch"/>
          <w:color w:val="000000"/>
          <w:spacing w:val="0"/>
        </w:rPr>
        <w:t>обоснование соответствия решаемой проблемы и целей программы целям и задачам социально-экономического развития района;</w:t>
      </w:r>
    </w:p>
    <w:p w14:paraId="32000000">
      <w:pPr>
        <w:pStyle w:val="Style_2"/>
        <w:numPr>
          <w:ilvl w:val="0"/>
          <w:numId w:val="7"/>
        </w:numPr>
        <w:tabs>
          <w:tab w:leader="none" w:pos="844" w:val="left"/>
        </w:tabs>
        <w:spacing w:after="0" w:before="0" w:line="276" w:lineRule="exact"/>
        <w:ind w:firstLine="560" w:left="20"/>
      </w:pPr>
      <w:r>
        <w:rPr>
          <w:rStyle w:val="Style_2_ch"/>
          <w:color w:val="000000"/>
          <w:spacing w:val="0"/>
        </w:rPr>
        <w:t>обоснование целесообразности решения проблемы программно-целевым методом;</w:t>
      </w:r>
    </w:p>
    <w:p w14:paraId="33000000">
      <w:pPr>
        <w:pStyle w:val="Style_2"/>
        <w:numPr>
          <w:ilvl w:val="0"/>
          <w:numId w:val="7"/>
        </w:numPr>
        <w:tabs>
          <w:tab w:leader="none" w:pos="951" w:val="left"/>
        </w:tabs>
        <w:spacing w:after="0" w:before="0" w:line="276" w:lineRule="exact"/>
        <w:ind w:firstLine="560" w:left="20" w:right="40"/>
      </w:pPr>
      <w:r>
        <w:rPr>
          <w:rStyle w:val="Style_2_ch"/>
          <w:color w:val="000000"/>
          <w:spacing w:val="0"/>
        </w:rPr>
        <w:t>характеристика и прогноз развития сложившейся проблемной ситуации в рассматриваемой сфере без использования программно-целевого метода;</w:t>
      </w:r>
    </w:p>
    <w:p w14:paraId="34000000">
      <w:pPr>
        <w:pStyle w:val="Style_2"/>
        <w:numPr>
          <w:ilvl w:val="0"/>
          <w:numId w:val="7"/>
        </w:numPr>
        <w:tabs>
          <w:tab w:leader="none" w:pos="961" w:val="left"/>
        </w:tabs>
        <w:spacing w:after="0" w:before="0" w:line="276" w:lineRule="exact"/>
        <w:ind w:firstLine="560" w:left="20" w:right="40"/>
      </w:pPr>
      <w:r>
        <w:rPr>
          <w:rStyle w:val="Style_2_ch"/>
          <w:color w:val="000000"/>
          <w:spacing w:val="0"/>
        </w:rPr>
        <w:t>возможные варианты решения проблемы, оценка преимуществ и рисков, возникающих при различных вариантах решения проблемы;</w:t>
      </w:r>
    </w:p>
    <w:p w14:paraId="35000000">
      <w:pPr>
        <w:pStyle w:val="Style_2"/>
        <w:numPr>
          <w:ilvl w:val="0"/>
          <w:numId w:val="7"/>
        </w:numPr>
        <w:tabs>
          <w:tab w:leader="none" w:pos="870" w:val="left"/>
        </w:tabs>
        <w:spacing w:after="0" w:before="0" w:line="276" w:lineRule="exact"/>
        <w:ind w:firstLine="560" w:left="20" w:right="40"/>
      </w:pPr>
      <w:r>
        <w:rPr>
          <w:rStyle w:val="Style_2_ch"/>
          <w:color w:val="000000"/>
          <w:spacing w:val="0"/>
        </w:rPr>
        <w:t>ориентировочные сроки, а в случае необходимости - этапы решения проблемы программно-целевым методом;</w:t>
      </w:r>
    </w:p>
    <w:p w14:paraId="36000000">
      <w:pPr>
        <w:pStyle w:val="Style_2"/>
        <w:numPr>
          <w:ilvl w:val="0"/>
          <w:numId w:val="7"/>
        </w:numPr>
        <w:tabs>
          <w:tab w:leader="none" w:pos="975" w:val="left"/>
        </w:tabs>
        <w:spacing w:after="0" w:before="0" w:line="276" w:lineRule="exact"/>
        <w:ind w:firstLine="560" w:left="20" w:right="40"/>
      </w:pPr>
      <w:r>
        <w:rPr>
          <w:rStyle w:val="Style_2_ch"/>
          <w:color w:val="000000"/>
          <w:spacing w:val="0"/>
        </w:rPr>
        <w:t>предложения по целям и задачам программы, целевым индикаторам и показателям, позволяющим оценивать ход реализации программы по годам;</w:t>
      </w:r>
    </w:p>
    <w:p w14:paraId="37000000">
      <w:pPr>
        <w:pStyle w:val="Style_2"/>
        <w:numPr>
          <w:ilvl w:val="0"/>
          <w:numId w:val="7"/>
        </w:numPr>
        <w:tabs>
          <w:tab w:leader="none" w:pos="1023" w:val="left"/>
        </w:tabs>
        <w:spacing w:after="0" w:before="0" w:line="276" w:lineRule="exact"/>
        <w:ind w:firstLine="560" w:left="20" w:right="40"/>
      </w:pPr>
      <w:r>
        <w:rPr>
          <w:rStyle w:val="Style_2_ch"/>
          <w:color w:val="000000"/>
          <w:spacing w:val="0"/>
        </w:rPr>
        <w:t>предварительная оценка ожидаемой эффективности и результативности предлагаемого варианта решения проблемы;</w:t>
      </w:r>
    </w:p>
    <w:p w14:paraId="38000000">
      <w:pPr>
        <w:pStyle w:val="Style_2"/>
        <w:numPr>
          <w:ilvl w:val="0"/>
          <w:numId w:val="7"/>
        </w:numPr>
        <w:tabs>
          <w:tab w:leader="none" w:pos="830" w:val="left"/>
        </w:tabs>
        <w:spacing w:after="0" w:before="0" w:line="276" w:lineRule="exact"/>
        <w:ind w:firstLine="560" w:left="20"/>
      </w:pPr>
      <w:r>
        <w:rPr>
          <w:rStyle w:val="Style_2_ch"/>
          <w:color w:val="000000"/>
          <w:spacing w:val="0"/>
        </w:rPr>
        <w:t>предложения по исполнителям программы;</w:t>
      </w:r>
    </w:p>
    <w:p w14:paraId="39000000">
      <w:pPr>
        <w:pStyle w:val="Style_2"/>
        <w:numPr>
          <w:ilvl w:val="0"/>
          <w:numId w:val="7"/>
        </w:numPr>
        <w:tabs>
          <w:tab w:leader="none" w:pos="834" w:val="left"/>
        </w:tabs>
        <w:spacing w:after="0" w:before="0" w:line="276" w:lineRule="exact"/>
        <w:ind w:firstLine="560" w:left="20"/>
      </w:pPr>
      <w:r>
        <w:rPr>
          <w:rStyle w:val="Style_2_ch"/>
          <w:color w:val="000000"/>
          <w:spacing w:val="0"/>
        </w:rPr>
        <w:t>предложения о разработчике программы и исполнителе-координаторе программы;</w:t>
      </w:r>
    </w:p>
    <w:p w14:paraId="3A000000">
      <w:pPr>
        <w:pStyle w:val="Style_2"/>
        <w:numPr>
          <w:ilvl w:val="0"/>
          <w:numId w:val="7"/>
        </w:numPr>
        <w:tabs>
          <w:tab w:leader="none" w:pos="940" w:val="left"/>
        </w:tabs>
        <w:spacing w:after="0" w:before="0" w:line="276" w:lineRule="exact"/>
        <w:ind w:firstLine="560" w:left="20"/>
      </w:pPr>
      <w:r>
        <w:rPr>
          <w:rStyle w:val="Style_2_ch"/>
          <w:color w:val="000000"/>
          <w:spacing w:val="0"/>
        </w:rPr>
        <w:t>предложения по объемам и источникам финансирования программы.</w:t>
      </w:r>
    </w:p>
    <w:p w14:paraId="3B000000">
      <w:pPr>
        <w:pStyle w:val="Style_2"/>
        <w:numPr>
          <w:ilvl w:val="0"/>
          <w:numId w:val="5"/>
        </w:numPr>
        <w:tabs>
          <w:tab w:leader="none" w:pos="836" w:val="left"/>
        </w:tabs>
        <w:spacing w:after="253" w:before="0" w:line="276" w:lineRule="exact"/>
        <w:ind w:firstLine="560" w:left="20" w:right="40"/>
      </w:pPr>
      <w:r>
        <w:rPr>
          <w:rStyle w:val="Style_2_ch"/>
          <w:color w:val="000000"/>
          <w:spacing w:val="0"/>
        </w:rPr>
        <w:t>Глава Администрации городского поселения «Дедовичи» утверждает концепцию программы, принимает решение о разработке проекта программы с указанием сроков ее разработки, исполнителя-координатора программы.</w:t>
      </w:r>
    </w:p>
    <w:p w14:paraId="3C000000">
      <w:pPr>
        <w:pStyle w:val="Style_4"/>
        <w:numPr>
          <w:ilvl w:val="0"/>
          <w:numId w:val="2"/>
        </w:numPr>
        <w:tabs>
          <w:tab w:leader="none" w:pos="2703" w:val="left"/>
        </w:tabs>
        <w:spacing w:after="315" w:before="0" w:line="260" w:lineRule="exact"/>
        <w:ind w:firstLine="0" w:left="2420"/>
      </w:pPr>
      <w:bookmarkStart w:id="1" w:name="bookmark0"/>
      <w:r>
        <w:rPr>
          <w:rStyle w:val="Style_4_ch"/>
          <w:color w:val="000000"/>
        </w:rPr>
        <w:t>Формирование и утверждение программ</w:t>
      </w:r>
      <w:bookmarkEnd w:id="1"/>
    </w:p>
    <w:p w14:paraId="3D000000">
      <w:pPr>
        <w:pStyle w:val="Style_2"/>
        <w:numPr>
          <w:ilvl w:val="0"/>
          <w:numId w:val="8"/>
        </w:numPr>
        <w:tabs>
          <w:tab w:leader="none" w:pos="806" w:val="left"/>
        </w:tabs>
        <w:spacing w:after="0" w:before="0" w:line="276" w:lineRule="exact"/>
        <w:ind w:firstLine="560" w:left="20"/>
      </w:pPr>
      <w:r>
        <w:rPr>
          <w:rStyle w:val="Style_2_ch"/>
          <w:color w:val="000000"/>
          <w:spacing w:val="0"/>
        </w:rPr>
        <w:t>Формирование программы осуществляет разработчик программы.</w:t>
      </w:r>
    </w:p>
    <w:p w14:paraId="3E000000">
      <w:pPr>
        <w:pStyle w:val="Style_2"/>
        <w:numPr>
          <w:ilvl w:val="0"/>
          <w:numId w:val="8"/>
        </w:numPr>
        <w:tabs>
          <w:tab w:leader="none" w:pos="820" w:val="left"/>
        </w:tabs>
        <w:spacing w:after="0" w:before="0" w:line="276" w:lineRule="exact"/>
        <w:ind w:firstLine="560" w:left="20"/>
      </w:pPr>
      <w:r>
        <w:rPr>
          <w:rStyle w:val="Style_2_ch"/>
          <w:color w:val="000000"/>
          <w:spacing w:val="0"/>
        </w:rPr>
        <w:t>Программа состоит из следующих разделов:</w:t>
      </w:r>
    </w:p>
    <w:p w14:paraId="3F000000">
      <w:pPr>
        <w:pStyle w:val="Style_2"/>
        <w:numPr>
          <w:ilvl w:val="0"/>
          <w:numId w:val="9"/>
        </w:numPr>
        <w:tabs>
          <w:tab w:leader="none" w:pos="815" w:val="left"/>
        </w:tabs>
        <w:spacing w:after="0" w:before="0" w:line="276" w:lineRule="exact"/>
        <w:ind w:firstLine="560" w:left="20"/>
      </w:pPr>
      <w:r>
        <w:rPr>
          <w:rStyle w:val="Style_2_ch"/>
          <w:color w:val="000000"/>
          <w:spacing w:val="0"/>
        </w:rPr>
        <w:t>титульный лист программы;</w:t>
      </w:r>
    </w:p>
    <w:p w14:paraId="40000000">
      <w:pPr>
        <w:pStyle w:val="Style_2"/>
        <w:numPr>
          <w:ilvl w:val="0"/>
          <w:numId w:val="9"/>
        </w:numPr>
        <w:tabs>
          <w:tab w:leader="none" w:pos="839" w:val="left"/>
        </w:tabs>
        <w:spacing w:after="0" w:before="0" w:line="276" w:lineRule="exact"/>
        <w:ind w:firstLine="560" w:left="20"/>
      </w:pPr>
      <w:r>
        <w:rPr>
          <w:rStyle w:val="Style_2_ch"/>
          <w:color w:val="000000"/>
          <w:spacing w:val="0"/>
        </w:rPr>
        <w:t xml:space="preserve">паспорт программы по форме согласно приложению </w:t>
      </w:r>
      <w:r>
        <w:rPr>
          <w:rStyle w:val="Style_2_ch"/>
          <w:color w:val="000000"/>
          <w:spacing w:val="0"/>
        </w:rPr>
        <w:t xml:space="preserve">N </w:t>
      </w:r>
      <w:r>
        <w:rPr>
          <w:rStyle w:val="Style_2_ch"/>
          <w:color w:val="000000"/>
          <w:spacing w:val="0"/>
        </w:rPr>
        <w:t>1 к настоящему Порядку;</w:t>
      </w:r>
    </w:p>
    <w:p w14:paraId="41000000">
      <w:pPr>
        <w:pStyle w:val="Style_2"/>
        <w:numPr>
          <w:ilvl w:val="0"/>
          <w:numId w:val="9"/>
        </w:numPr>
        <w:tabs>
          <w:tab w:leader="none" w:pos="855" w:val="left"/>
        </w:tabs>
        <w:spacing w:after="0" w:before="0" w:line="276" w:lineRule="exact"/>
        <w:ind w:firstLine="560" w:left="20" w:right="40"/>
      </w:pPr>
      <w:r>
        <w:rPr>
          <w:rStyle w:val="Style_2_ch"/>
          <w:color w:val="000000"/>
          <w:spacing w:val="0"/>
        </w:rPr>
        <w:t>содержание проблемы и обоснование необходимости ее решения программными методами. Раздел должен содержать развернутую постановку проблем, анализ причин их возникновения, обоснование их связи с приоритетами социально-экономического развития поселения, обоснование необходимости решения проблем программно-целевым методом и анализ различных вариантов этого решения, а также описание основных рисков, связанных с программно-целевым методом решения проблем;</w:t>
      </w:r>
    </w:p>
    <w:p w14:paraId="42000000">
      <w:pPr>
        <w:pStyle w:val="Style_2"/>
        <w:numPr>
          <w:ilvl w:val="0"/>
          <w:numId w:val="9"/>
        </w:numPr>
        <w:tabs>
          <w:tab w:leader="none" w:pos="855" w:val="left"/>
        </w:tabs>
        <w:spacing w:after="0" w:before="0" w:line="276" w:lineRule="exact"/>
        <w:ind w:firstLine="560" w:left="20" w:right="40"/>
      </w:pPr>
      <w:r>
        <w:rPr>
          <w:rStyle w:val="Style_2_ch"/>
          <w:color w:val="000000"/>
          <w:spacing w:val="0"/>
        </w:rPr>
        <w:t>цели и задачи программы. Раздел должен содержать развернутые формулировки целей и задач программы. Требования, предъявляемые к целям программы:</w:t>
      </w:r>
    </w:p>
    <w:p w14:paraId="43000000">
      <w:pPr>
        <w:pStyle w:val="Style_2"/>
        <w:spacing w:after="0" w:before="0" w:line="276" w:lineRule="exact"/>
        <w:ind w:firstLine="560" w:left="20" w:right="40"/>
      </w:pPr>
      <w:r>
        <w:rPr>
          <w:rStyle w:val="Style_2_ch"/>
          <w:color w:val="000000"/>
          <w:spacing w:val="0"/>
        </w:rPr>
        <w:t>специфичность (цели должны соответствовать компетенции исполнителей программы);</w:t>
      </w:r>
    </w:p>
    <w:p w14:paraId="44000000">
      <w:pPr>
        <w:pStyle w:val="Style_2"/>
        <w:spacing w:after="0" w:before="0" w:line="276" w:lineRule="exact"/>
        <w:ind w:firstLine="560" w:left="20"/>
      </w:pPr>
      <w:r>
        <w:rPr>
          <w:rStyle w:val="Style_2_ch"/>
          <w:color w:val="000000"/>
          <w:spacing w:val="0"/>
        </w:rPr>
        <w:t>достижимость (цели должны быть потенциально достижимы);</w:t>
      </w:r>
    </w:p>
    <w:p w14:paraId="45000000">
      <w:pPr>
        <w:pStyle w:val="Style_2"/>
        <w:spacing w:after="0" w:before="0" w:line="276" w:lineRule="exact"/>
        <w:ind w:firstLine="560" w:left="20"/>
      </w:pPr>
      <w:r>
        <w:rPr>
          <w:rStyle w:val="Style_2_ch"/>
          <w:color w:val="000000"/>
          <w:spacing w:val="0"/>
        </w:rPr>
        <w:t>измеряемость (должна существовать возможность проверки достижения целей);</w:t>
      </w:r>
    </w:p>
    <w:p w14:paraId="46000000">
      <w:pPr>
        <w:sectPr>
          <w:pgSz w:h="16848" w:orient="portrait" w:w="11908"/>
          <w:pgMar w:bottom="850" w:footer="3" w:gutter="0" w:header="0" w:left="1701" w:right="850" w:top="1134"/>
        </w:sectPr>
      </w:pPr>
    </w:p>
    <w:p w14:paraId="47000000">
      <w:pPr>
        <w:pStyle w:val="Style_2"/>
        <w:spacing w:after="0" w:before="0" w:line="276" w:lineRule="exact"/>
        <w:ind w:firstLine="560" w:left="20" w:right="40"/>
      </w:pPr>
      <w:r>
        <w:rPr>
          <w:rStyle w:val="Style_2_ch"/>
          <w:color w:val="000000"/>
          <w:spacing w:val="0"/>
        </w:rPr>
        <w:t>привязка к временному графику (должны быть установлены сроки достижения целей, а при необходимости - этапы реализации программы с определением соответствующих целей).</w:t>
      </w:r>
    </w:p>
    <w:p w14:paraId="48000000">
      <w:pPr>
        <w:pStyle w:val="Style_2"/>
        <w:spacing w:after="0" w:before="0" w:line="276" w:lineRule="exact"/>
        <w:ind w:firstLine="560" w:left="20" w:right="40"/>
      </w:pPr>
      <w:r>
        <w:rPr>
          <w:rStyle w:val="Style_2_ch"/>
          <w:color w:val="000000"/>
          <w:spacing w:val="0"/>
        </w:rPr>
        <w:t>Раздел должен содержать обоснование необходимости решения поставленных задач для достижения сформулированных целей программы;</w:t>
      </w:r>
    </w:p>
    <w:p w14:paraId="49000000">
      <w:pPr>
        <w:pStyle w:val="Style_2"/>
        <w:numPr>
          <w:ilvl w:val="0"/>
          <w:numId w:val="9"/>
        </w:numPr>
        <w:tabs>
          <w:tab w:leader="none" w:pos="884" w:val="left"/>
        </w:tabs>
        <w:spacing w:after="0" w:before="0" w:line="276" w:lineRule="exact"/>
        <w:ind w:firstLine="560" w:left="20" w:right="40"/>
      </w:pPr>
      <w:r>
        <w:rPr>
          <w:rStyle w:val="Style_2_ch"/>
          <w:color w:val="000000"/>
          <w:spacing w:val="0"/>
        </w:rPr>
        <w:t>сроки реализации программы. В разделе отражаются и обосновываются сроки реализации программы, необходимость разделения сроков реализации программы на этапы определяется разработчиком;</w:t>
      </w:r>
    </w:p>
    <w:p w14:paraId="4A000000">
      <w:pPr>
        <w:pStyle w:val="Style_2"/>
        <w:numPr>
          <w:ilvl w:val="0"/>
          <w:numId w:val="9"/>
        </w:numPr>
        <w:tabs>
          <w:tab w:leader="none" w:pos="841" w:val="left"/>
        </w:tabs>
        <w:spacing w:after="0" w:before="0" w:line="276" w:lineRule="exact"/>
        <w:ind w:firstLine="560" w:left="20" w:right="40"/>
      </w:pPr>
      <w:r>
        <w:rPr>
          <w:rStyle w:val="Style_2_ch"/>
          <w:color w:val="000000"/>
          <w:spacing w:val="0"/>
        </w:rPr>
        <w:t>ресурсное обеспечение и технико-экономическое обоснование программы. Раздел должен содержать обоснование финансового обеспечения программы, необходимого для решения задач программы, обоснование возможности привлечения (помимо средств бюджета муниципального образования «Дедовичи») внебюджетных средств и средств областного бюджета для решения задач программы и описание механизмов привлечения этих средств, а также оценку социально-экономической эффективности программы с описанием социальных, экономических и экологических последствий, которые могут возникнуть при реализации программы;</w:t>
      </w:r>
    </w:p>
    <w:p w14:paraId="4B000000">
      <w:pPr>
        <w:pStyle w:val="Style_2"/>
        <w:numPr>
          <w:ilvl w:val="0"/>
          <w:numId w:val="9"/>
        </w:numPr>
        <w:tabs>
          <w:tab w:leader="none" w:pos="932" w:val="left"/>
        </w:tabs>
        <w:spacing w:after="0" w:before="0" w:line="276" w:lineRule="exact"/>
        <w:ind w:firstLine="560" w:left="20" w:right="40"/>
      </w:pPr>
      <w:r>
        <w:rPr>
          <w:rStyle w:val="Style_2_ch"/>
          <w:color w:val="000000"/>
          <w:spacing w:val="0"/>
        </w:rPr>
        <w:t>перечень программных мероприятий с указанием сроков и результатов их реализации, исполнителей, объемов финансирования по годам (с указанием направлений расходования средств и источников финансирования). Для достижения целей программы, внесения изменений в нормативные правовые акты программа может содержать приложение с планом подготовки и (или) принятия необходимых правовых актов;</w:t>
      </w:r>
    </w:p>
    <w:p w14:paraId="4C000000">
      <w:pPr>
        <w:pStyle w:val="Style_2"/>
        <w:numPr>
          <w:ilvl w:val="0"/>
          <w:numId w:val="9"/>
        </w:numPr>
        <w:tabs>
          <w:tab w:leader="none" w:pos="826" w:val="left"/>
        </w:tabs>
        <w:spacing w:after="0" w:before="0" w:line="276" w:lineRule="exact"/>
        <w:ind w:firstLine="560" w:left="20" w:right="40"/>
      </w:pPr>
      <w:r>
        <w:rPr>
          <w:rStyle w:val="Style_2_ch"/>
          <w:color w:val="000000"/>
          <w:spacing w:val="0"/>
        </w:rPr>
        <w:t>прогноз ожидаемых результатов реализации программы. Раздел должен содержать сведения о количественном и качественном улучшении основных параметров в соответствующей сфере по сравнению с начальным периодом реализации программы;</w:t>
      </w:r>
    </w:p>
    <w:p w14:paraId="4D000000">
      <w:pPr>
        <w:pStyle w:val="Style_2"/>
        <w:numPr>
          <w:ilvl w:val="0"/>
          <w:numId w:val="9"/>
        </w:numPr>
        <w:tabs>
          <w:tab w:leader="none" w:pos="879" w:val="left"/>
        </w:tabs>
        <w:spacing w:after="0" w:before="0" w:line="276" w:lineRule="exact"/>
        <w:ind w:firstLine="560" w:left="20" w:right="40"/>
      </w:pPr>
      <w:r>
        <w:rPr>
          <w:rStyle w:val="Style_2_ch"/>
          <w:color w:val="000000"/>
          <w:spacing w:val="0"/>
        </w:rPr>
        <w:t>система целевых индикаторов с методикой оценки эффективности программы. Раздел должен содержать количественные показатели, отражающие степень достижения целей и задач программы по годам. Методика оценки эффективности программы разрабатывается исполнителем-координатором с учетом специфики программы;</w:t>
      </w:r>
    </w:p>
    <w:p w14:paraId="4E000000">
      <w:pPr>
        <w:pStyle w:val="Style_2"/>
        <w:numPr>
          <w:ilvl w:val="0"/>
          <w:numId w:val="9"/>
        </w:numPr>
        <w:tabs>
          <w:tab w:leader="none" w:pos="940" w:val="left"/>
        </w:tabs>
        <w:spacing w:after="0" w:before="0" w:line="276" w:lineRule="exact"/>
        <w:ind w:firstLine="560" w:left="20"/>
      </w:pPr>
      <w:r>
        <w:rPr>
          <w:rStyle w:val="Style_2_ch"/>
          <w:color w:val="000000"/>
          <w:spacing w:val="0"/>
        </w:rPr>
        <w:t>организация управления программой и контроль за ходом ее реализации.</w:t>
      </w:r>
    </w:p>
    <w:p w14:paraId="4F000000">
      <w:pPr>
        <w:pStyle w:val="Style_2"/>
        <w:numPr>
          <w:ilvl w:val="0"/>
          <w:numId w:val="8"/>
        </w:numPr>
        <w:tabs>
          <w:tab w:leader="none" w:pos="831" w:val="left"/>
        </w:tabs>
        <w:spacing w:after="0" w:before="0" w:line="276" w:lineRule="exact"/>
        <w:ind w:firstLine="560" w:left="20" w:right="40"/>
      </w:pPr>
      <w:r>
        <w:rPr>
          <w:rStyle w:val="Style_2_ch"/>
          <w:color w:val="000000"/>
          <w:spacing w:val="0"/>
        </w:rPr>
        <w:t>Разработанный проект программы направляется разработчиком программы Главе Администрации городского поселения «Дедовичи» и в Финансовое управление Администрации Дедовичского района.</w:t>
      </w:r>
    </w:p>
    <w:p w14:paraId="50000000">
      <w:pPr>
        <w:pStyle w:val="Style_2"/>
        <w:spacing w:after="0" w:before="0" w:line="276" w:lineRule="exact"/>
        <w:ind w:firstLine="560" w:left="20" w:right="40"/>
      </w:pPr>
      <w:r>
        <w:rPr>
          <w:rStyle w:val="Style_2_ch"/>
          <w:color w:val="000000"/>
          <w:spacing w:val="0"/>
        </w:rPr>
        <w:t>Финансовое управление Администрации Дедовичского района в течение пяти календарных дней со дня поступления рассматривает проект программы и осуществляет экспертизу на предмет обоснованности объемов запланированных в программе расходов, оценивает возможности бюджета муниципального образования "Дедовичи" по обеспечению программы за счет средств бюджета поселения и направляет заключение Главе Администрации городского поселения «Дедовичи».</w:t>
      </w:r>
    </w:p>
    <w:p w14:paraId="51000000">
      <w:pPr>
        <w:pStyle w:val="Style_2"/>
        <w:spacing w:after="0" w:before="0" w:line="276" w:lineRule="exact"/>
        <w:ind w:firstLine="560" w:left="20" w:right="40"/>
      </w:pPr>
      <w:r>
        <w:rPr>
          <w:rStyle w:val="Style_2_ch"/>
          <w:color w:val="000000"/>
          <w:spacing w:val="0"/>
        </w:rPr>
        <w:t>В случае возникновения разногласий по проекту программы создается согласительная комиссия из представителей Финансового управления Администрации района, разработчика и исполнителей программы и формируются рекомендации по доработке проекта программы.</w:t>
      </w:r>
    </w:p>
    <w:p w14:paraId="52000000">
      <w:pPr>
        <w:pStyle w:val="Style_2"/>
        <w:spacing w:after="0" w:before="0" w:line="276" w:lineRule="exact"/>
        <w:ind w:firstLine="560" w:left="20" w:right="40"/>
      </w:pPr>
      <w:r>
        <w:rPr>
          <w:rStyle w:val="Style_2_ch"/>
          <w:color w:val="000000"/>
          <w:spacing w:val="0"/>
        </w:rPr>
        <w:t>Глава Администрации городского поселения «Дедовичи» оценивает представленный проект программы с учетом следующих критериев на основании утвержденной концепции программы:</w:t>
      </w:r>
    </w:p>
    <w:p w14:paraId="53000000">
      <w:pPr>
        <w:pStyle w:val="Style_2"/>
        <w:numPr>
          <w:ilvl w:val="0"/>
          <w:numId w:val="10"/>
        </w:numPr>
        <w:tabs>
          <w:tab w:leader="none" w:pos="841" w:val="left"/>
        </w:tabs>
        <w:spacing w:after="0" w:before="0" w:line="276" w:lineRule="exact"/>
        <w:ind w:firstLine="560" w:left="20" w:right="40"/>
      </w:pPr>
      <w:r>
        <w:rPr>
          <w:rStyle w:val="Style_2_ch"/>
          <w:color w:val="000000"/>
          <w:spacing w:val="0"/>
        </w:rPr>
        <w:t>значимость и приоритетный характер проблемы, предлагаемой для программного решения;</w:t>
      </w:r>
    </w:p>
    <w:p w14:paraId="54000000">
      <w:pPr>
        <w:pStyle w:val="Style_2"/>
        <w:numPr>
          <w:ilvl w:val="0"/>
          <w:numId w:val="10"/>
        </w:numPr>
        <w:tabs>
          <w:tab w:leader="none" w:pos="937" w:val="left"/>
        </w:tabs>
        <w:spacing w:after="0" w:before="0" w:line="276" w:lineRule="exact"/>
        <w:ind w:firstLine="560" w:left="20" w:right="40"/>
      </w:pPr>
      <w:r>
        <w:rPr>
          <w:rStyle w:val="Style_2_ch"/>
          <w:color w:val="000000"/>
          <w:spacing w:val="0"/>
        </w:rPr>
        <w:t>обоснованность, комплексность и экологическая безопасность программных мероприятий, сроки их реализации;</w:t>
      </w:r>
    </w:p>
    <w:p w14:paraId="55000000">
      <w:pPr>
        <w:pStyle w:val="Style_2"/>
        <w:numPr>
          <w:ilvl w:val="0"/>
          <w:numId w:val="10"/>
        </w:numPr>
        <w:tabs>
          <w:tab w:leader="none" w:pos="874" w:val="left"/>
        </w:tabs>
        <w:spacing w:after="0" w:before="0" w:line="276" w:lineRule="exact"/>
        <w:ind w:firstLine="560" w:left="20" w:right="40"/>
      </w:pPr>
      <w:r>
        <w:rPr>
          <w:rStyle w:val="Style_2_ch"/>
          <w:color w:val="000000"/>
          <w:spacing w:val="0"/>
        </w:rPr>
        <w:t>привлечение внебюджетных средств, средств областного бюджета для решения задач программы;</w:t>
      </w:r>
    </w:p>
    <w:p w14:paraId="56000000">
      <w:pPr>
        <w:sectPr>
          <w:pgSz w:h="16848" w:orient="portrait" w:w="11908"/>
          <w:pgMar w:bottom="850" w:footer="3" w:gutter="0" w:header="0" w:left="1701" w:right="850" w:top="1134"/>
        </w:sectPr>
      </w:pPr>
    </w:p>
    <w:p w14:paraId="57000000">
      <w:pPr>
        <w:pStyle w:val="Style_2"/>
        <w:numPr>
          <w:ilvl w:val="0"/>
          <w:numId w:val="10"/>
        </w:numPr>
        <w:tabs>
          <w:tab w:leader="none" w:pos="980" w:val="left"/>
        </w:tabs>
        <w:spacing w:after="0" w:before="0" w:line="278" w:lineRule="exact"/>
        <w:ind w:firstLine="0" w:left="20" w:right="40"/>
      </w:pPr>
      <w:r>
        <w:rPr>
          <w:rStyle w:val="Style_2_ch"/>
          <w:color w:val="000000"/>
          <w:spacing w:val="0"/>
        </w:rPr>
        <w:t>социально-экономическая эффективность программы в целом, ожидаемые конечные результаты реализации программы и ее влияние на социально-экономическое развитие района.</w:t>
      </w:r>
    </w:p>
    <w:p w14:paraId="58000000">
      <w:pPr>
        <w:pStyle w:val="Style_2"/>
        <w:numPr>
          <w:ilvl w:val="0"/>
          <w:numId w:val="5"/>
        </w:numPr>
        <w:tabs>
          <w:tab w:leader="none" w:pos="850" w:val="left"/>
        </w:tabs>
        <w:spacing w:after="0" w:before="0" w:line="278" w:lineRule="exact"/>
        <w:ind w:firstLine="0" w:left="20" w:right="40"/>
      </w:pPr>
      <w:r>
        <w:rPr>
          <w:rStyle w:val="Style_2_ch"/>
          <w:color w:val="000000"/>
          <w:spacing w:val="0"/>
        </w:rPr>
        <w:t>Программа утверждается Администрацией района не позднее одного месяца до дня внесения проекта решения о бюджете муниципального образования «Дедовичи» на очередной финансовый год в Собрание депутатов городского поселения «Дедовичи».</w:t>
      </w:r>
    </w:p>
    <w:p w14:paraId="59000000">
      <w:pPr>
        <w:pStyle w:val="Style_2"/>
        <w:numPr>
          <w:ilvl w:val="0"/>
          <w:numId w:val="5"/>
        </w:numPr>
        <w:tabs>
          <w:tab w:leader="none" w:pos="795" w:val="left"/>
        </w:tabs>
        <w:spacing w:after="375" w:before="0" w:line="278" w:lineRule="exact"/>
        <w:ind w:firstLine="0" w:left="20"/>
      </w:pPr>
      <w:r>
        <w:rPr>
          <w:rStyle w:val="Style_2_ch"/>
          <w:color w:val="000000"/>
          <w:spacing w:val="0"/>
        </w:rPr>
        <w:t>Утвержденная программа подлежит обязательному обнародованию.</w:t>
      </w:r>
    </w:p>
    <w:p w14:paraId="5A000000">
      <w:pPr>
        <w:pStyle w:val="Style_4"/>
        <w:numPr>
          <w:ilvl w:val="0"/>
          <w:numId w:val="8"/>
        </w:numPr>
        <w:tabs>
          <w:tab w:leader="none" w:pos="2658" w:val="left"/>
        </w:tabs>
        <w:spacing w:after="260" w:before="0" w:line="260" w:lineRule="exact"/>
        <w:ind w:firstLine="0" w:left="2380"/>
      </w:pPr>
      <w:bookmarkStart w:id="2" w:name="bookmark1"/>
      <w:r>
        <w:rPr>
          <w:rStyle w:val="Style_4_ch"/>
          <w:color w:val="000000"/>
        </w:rPr>
        <w:t>Финансирование и реализация программ</w:t>
      </w:r>
      <w:bookmarkEnd w:id="2"/>
    </w:p>
    <w:p w14:paraId="5B000000">
      <w:pPr>
        <w:pStyle w:val="Style_2"/>
        <w:numPr>
          <w:ilvl w:val="0"/>
          <w:numId w:val="11"/>
        </w:numPr>
        <w:tabs>
          <w:tab w:leader="none" w:pos="961" w:val="left"/>
        </w:tabs>
        <w:spacing w:after="0" w:before="0" w:line="276" w:lineRule="exact"/>
        <w:ind w:firstLine="0" w:left="20" w:right="40"/>
      </w:pPr>
      <w:r>
        <w:rPr>
          <w:rStyle w:val="Style_2_ch"/>
          <w:color w:val="000000"/>
          <w:spacing w:val="0"/>
        </w:rPr>
        <w:t>Финансирование программ осуществляется в соответствии с бюджетным законодательством.</w:t>
      </w:r>
    </w:p>
    <w:p w14:paraId="5C000000">
      <w:pPr>
        <w:pStyle w:val="Style_2"/>
        <w:numPr>
          <w:ilvl w:val="0"/>
          <w:numId w:val="11"/>
        </w:numPr>
        <w:tabs>
          <w:tab w:leader="none" w:pos="889" w:val="left"/>
        </w:tabs>
        <w:spacing w:after="0" w:before="0" w:line="276" w:lineRule="exact"/>
        <w:ind w:firstLine="0" w:left="20" w:right="40"/>
      </w:pPr>
      <w:r>
        <w:rPr>
          <w:rStyle w:val="Style_2_ch"/>
          <w:color w:val="000000"/>
          <w:spacing w:val="0"/>
        </w:rPr>
        <w:t>Реализация утвержденной программы может осуществляться за счет средств бюджетов всех уровней, а также средств внебюджетных источников.</w:t>
      </w:r>
    </w:p>
    <w:p w14:paraId="5D000000">
      <w:pPr>
        <w:pStyle w:val="Style_2"/>
        <w:numPr>
          <w:ilvl w:val="0"/>
          <w:numId w:val="11"/>
        </w:numPr>
        <w:tabs>
          <w:tab w:leader="none" w:pos="903" w:val="left"/>
        </w:tabs>
        <w:spacing w:after="0" w:before="0" w:line="276" w:lineRule="exact"/>
        <w:ind w:firstLine="0" w:left="20" w:right="40"/>
      </w:pPr>
      <w:r>
        <w:rPr>
          <w:rStyle w:val="Style_2_ch"/>
          <w:color w:val="000000"/>
          <w:spacing w:val="0"/>
        </w:rPr>
        <w:t>По каждому программному мероприятию осуществляется конкурсный отбор поставщиков товаров и услуг в соответствии с нормами действующего законодательства.</w:t>
      </w:r>
    </w:p>
    <w:p w14:paraId="5E000000">
      <w:pPr>
        <w:pStyle w:val="Style_2"/>
        <w:numPr>
          <w:ilvl w:val="0"/>
          <w:numId w:val="11"/>
        </w:numPr>
        <w:tabs>
          <w:tab w:leader="none" w:pos="894" w:val="left"/>
        </w:tabs>
        <w:spacing w:after="0" w:before="0" w:line="276" w:lineRule="exact"/>
        <w:ind w:firstLine="0" w:left="20" w:right="40"/>
      </w:pPr>
      <w:r>
        <w:rPr>
          <w:rStyle w:val="Style_2_ch"/>
          <w:color w:val="000000"/>
          <w:spacing w:val="0"/>
        </w:rPr>
        <w:t>При подготовке проекта решения Собрания депутатов городского поселения «Дедовичи» о бюджете муниципального образования на очередной финансовый год Глава Администрации городского поселения «Дедовичи» на основании уточненных параметров программ и оценки эффективности реализации программ формирует перечень программ, предлагаемых к финансированию за счет средств местного бюджета в очередном финансовом году, и предложения по объемам их финансирования, которые направляет в Финансовое управление Администрации Дедовичского района для согласования.</w:t>
      </w:r>
    </w:p>
    <w:p w14:paraId="5F000000">
      <w:pPr>
        <w:pStyle w:val="Style_2"/>
        <w:numPr>
          <w:ilvl w:val="0"/>
          <w:numId w:val="11"/>
        </w:numPr>
        <w:tabs>
          <w:tab w:leader="none" w:pos="918" w:val="left"/>
        </w:tabs>
        <w:spacing w:after="0" w:before="0" w:line="276" w:lineRule="exact"/>
        <w:ind w:firstLine="0" w:left="20" w:right="40"/>
      </w:pPr>
      <w:r>
        <w:rPr>
          <w:rStyle w:val="Style_2_ch"/>
          <w:color w:val="000000"/>
          <w:spacing w:val="0"/>
        </w:rPr>
        <w:t>Исполнитель-координатор программы с учетом выделяемых на реализацию программы финансовых средств ежегодно уточняет целевые индикаторы и показатели, затраты по программным мероприятиям, состав исполнителей.</w:t>
      </w:r>
    </w:p>
    <w:p w14:paraId="60000000">
      <w:pPr>
        <w:pStyle w:val="Style_2"/>
        <w:numPr>
          <w:ilvl w:val="0"/>
          <w:numId w:val="11"/>
        </w:numPr>
        <w:tabs>
          <w:tab w:leader="none" w:pos="850" w:val="left"/>
        </w:tabs>
        <w:spacing w:after="0" w:before="0" w:line="276" w:lineRule="exact"/>
        <w:ind w:firstLine="0" w:left="20" w:right="40"/>
      </w:pPr>
      <w:r>
        <w:rPr>
          <w:rStyle w:val="Style_2_ch"/>
          <w:color w:val="000000"/>
          <w:spacing w:val="0"/>
        </w:rPr>
        <w:t>Исполнитель-координатор совместно с исполнителями программы распределяет по программным мероприятиям ежегодно выделяемые средства на реализацию программы.</w:t>
      </w:r>
    </w:p>
    <w:p w14:paraId="61000000">
      <w:pPr>
        <w:pStyle w:val="Style_2"/>
        <w:numPr>
          <w:ilvl w:val="0"/>
          <w:numId w:val="11"/>
        </w:numPr>
        <w:tabs>
          <w:tab w:leader="none" w:pos="966" w:val="left"/>
        </w:tabs>
        <w:spacing w:after="0" w:before="0" w:line="276" w:lineRule="exact"/>
        <w:ind w:firstLine="0" w:left="20" w:right="40"/>
      </w:pPr>
      <w:r>
        <w:rPr>
          <w:rStyle w:val="Style_2_ch"/>
          <w:color w:val="000000"/>
          <w:spacing w:val="0"/>
        </w:rPr>
        <w:t>Объем бюджетных ассигнований на реализацию программ утверждается решением Собрания депутатов городского поселения «Дедовичи» о бюджете муниципального образования «Дедовичи» на очередной финансовый год в составе ведомственной структуры расходов бюджета поселения по соответствующей каждой программе целевой статье расходов местного бюджета в соответствии с актом Администрации поселения, утвердившим программу.</w:t>
      </w:r>
    </w:p>
    <w:p w14:paraId="62000000">
      <w:pPr>
        <w:pStyle w:val="Style_2"/>
        <w:numPr>
          <w:ilvl w:val="0"/>
          <w:numId w:val="11"/>
        </w:numPr>
        <w:tabs>
          <w:tab w:leader="none" w:pos="937" w:val="left"/>
        </w:tabs>
        <w:spacing w:after="0" w:before="0" w:line="276" w:lineRule="exact"/>
        <w:ind w:firstLine="0" w:left="20" w:right="40"/>
      </w:pPr>
      <w:r>
        <w:rPr>
          <w:rStyle w:val="Style_2_ch"/>
          <w:color w:val="000000"/>
          <w:spacing w:val="0"/>
        </w:rPr>
        <w:t>Внесение изменений в действующую программу осуществляется в случае уточнения объемов и источников ее финансирования, аккумулирования средств программы на приоритетных мероприятиях, уточнения имеющихся, включения новых и исключения неэффективных мероприятий программы.</w:t>
      </w:r>
    </w:p>
    <w:p w14:paraId="63000000">
      <w:pPr>
        <w:pStyle w:val="Style_2"/>
        <w:spacing w:after="373" w:before="0" w:line="276" w:lineRule="exact"/>
        <w:ind w:firstLine="0" w:left="20" w:right="40"/>
      </w:pPr>
      <w:r>
        <w:rPr>
          <w:rStyle w:val="Style_2_ch"/>
          <w:color w:val="000000"/>
          <w:spacing w:val="0"/>
        </w:rPr>
        <w:t>Внесение изменений в программу осуществляется в порядке, установленном для утверждения программ.</w:t>
      </w:r>
    </w:p>
    <w:p w14:paraId="64000000">
      <w:pPr>
        <w:pStyle w:val="Style_4"/>
        <w:spacing w:after="238" w:before="0" w:line="260" w:lineRule="exact"/>
        <w:ind w:firstLine="0" w:left="1540"/>
      </w:pPr>
      <w:bookmarkStart w:id="3" w:name="bookmark2"/>
      <w:r>
        <w:rPr>
          <w:rStyle w:val="Style_4_ch"/>
          <w:color w:val="000000"/>
        </w:rPr>
        <w:t>5. Мониторинг и контроль за ходом реализации программ</w:t>
      </w:r>
      <w:bookmarkEnd w:id="3"/>
    </w:p>
    <w:p w14:paraId="65000000">
      <w:pPr>
        <w:pStyle w:val="Style_2"/>
        <w:numPr>
          <w:ilvl w:val="0"/>
          <w:numId w:val="12"/>
        </w:numPr>
        <w:tabs>
          <w:tab w:leader="none" w:pos="913" w:val="left"/>
        </w:tabs>
        <w:spacing w:after="0" w:before="0" w:line="276" w:lineRule="exact"/>
        <w:ind w:firstLine="0" w:left="20" w:right="40"/>
      </w:pPr>
      <w:r>
        <w:rPr>
          <w:rStyle w:val="Style_2_ch"/>
          <w:color w:val="000000"/>
          <w:spacing w:val="0"/>
        </w:rPr>
        <w:t>Для обеспечения мониторинга и контроля за ходом реализации программ исполнитель-координатор:</w:t>
      </w:r>
    </w:p>
    <w:p w14:paraId="66000000">
      <w:pPr>
        <w:pStyle w:val="Style_2"/>
        <w:numPr>
          <w:ilvl w:val="0"/>
          <w:numId w:val="13"/>
        </w:numPr>
        <w:tabs>
          <w:tab w:leader="none" w:pos="800" w:val="left"/>
        </w:tabs>
        <w:spacing w:after="0" w:before="0" w:line="276" w:lineRule="exact"/>
        <w:ind w:firstLine="0" w:left="20"/>
      </w:pPr>
      <w:r>
        <w:rPr>
          <w:rStyle w:val="Style_2_ch"/>
          <w:color w:val="000000"/>
          <w:spacing w:val="0"/>
        </w:rPr>
        <w:t>организует ведение отчетности по реализации утвержденных программ;</w:t>
      </w:r>
    </w:p>
    <w:p w14:paraId="67000000">
      <w:pPr>
        <w:pStyle w:val="Style_2"/>
        <w:numPr>
          <w:ilvl w:val="0"/>
          <w:numId w:val="13"/>
        </w:numPr>
        <w:tabs>
          <w:tab w:leader="none" w:pos="961" w:val="left"/>
        </w:tabs>
        <w:spacing w:after="0" w:before="0" w:line="276" w:lineRule="exact"/>
        <w:ind w:firstLine="0" w:left="20" w:right="40"/>
      </w:pPr>
      <w:r>
        <w:rPr>
          <w:rStyle w:val="Style_2_ch"/>
          <w:color w:val="000000"/>
          <w:spacing w:val="0"/>
        </w:rPr>
        <w:t>направляет Главе Администрации городского поселения «Дедовичи» и в Финансовое управление Администрации района по запросам необходимую информацию о подготовке и реализации программ;</w:t>
      </w:r>
    </w:p>
    <w:p w14:paraId="68000000">
      <w:pPr>
        <w:sectPr>
          <w:pgSz w:h="16848" w:orient="portrait" w:w="11908"/>
          <w:pgMar w:bottom="850" w:footer="3" w:gutter="0" w:header="0" w:left="1701" w:right="850" w:top="1134"/>
        </w:sectPr>
      </w:pPr>
    </w:p>
    <w:p w14:paraId="69000000">
      <w:pPr>
        <w:pStyle w:val="Style_2"/>
        <w:numPr>
          <w:ilvl w:val="0"/>
          <w:numId w:val="13"/>
        </w:numPr>
        <w:tabs>
          <w:tab w:leader="none" w:pos="908" w:val="left"/>
        </w:tabs>
        <w:spacing w:after="0" w:before="0" w:line="278" w:lineRule="exact"/>
        <w:ind w:firstLine="0" w:left="20" w:right="20"/>
      </w:pPr>
      <w:r>
        <w:rPr>
          <w:rStyle w:val="Style_2_ch"/>
          <w:color w:val="000000"/>
          <w:spacing w:val="0"/>
        </w:rPr>
        <w:t>ежегодно подготавливает обоснованные предложения по уточнению перечня программных мероприятий, целевых индикаторов и показателей, затрат по программным мероприятиям, составу исполнителей;</w:t>
      </w:r>
    </w:p>
    <w:p w14:paraId="6A000000">
      <w:pPr>
        <w:pStyle w:val="Style_2"/>
        <w:numPr>
          <w:ilvl w:val="0"/>
          <w:numId w:val="13"/>
        </w:numPr>
        <w:tabs>
          <w:tab w:leader="none" w:pos="946" w:val="left"/>
        </w:tabs>
        <w:spacing w:after="0" w:before="0" w:line="278" w:lineRule="exact"/>
        <w:ind w:firstLine="0" w:left="20" w:right="20"/>
      </w:pPr>
      <w:r>
        <w:rPr>
          <w:rStyle w:val="Style_2_ch"/>
          <w:color w:val="000000"/>
          <w:spacing w:val="0"/>
        </w:rPr>
        <w:t>ежегодно до 1 марта подготавливает и направляет Главе Администрации городского поселения «Дедовичи» и в Финансовое управление Администрации района доклады о ходе реализации программ и использовании финансовых средств;</w:t>
      </w:r>
    </w:p>
    <w:p w14:paraId="6B000000">
      <w:pPr>
        <w:pStyle w:val="Style_2"/>
        <w:numPr>
          <w:ilvl w:val="0"/>
          <w:numId w:val="13"/>
        </w:numPr>
        <w:tabs>
          <w:tab w:leader="none" w:pos="913" w:val="left"/>
        </w:tabs>
        <w:spacing w:after="0" w:before="0" w:line="278" w:lineRule="exact"/>
        <w:ind w:firstLine="0" w:left="20" w:right="20"/>
      </w:pPr>
      <w:r>
        <w:rPr>
          <w:rStyle w:val="Style_2_ch"/>
          <w:color w:val="000000"/>
          <w:spacing w:val="0"/>
        </w:rPr>
        <w:t>обнародует основные сведения о ходе и результатах реализации программ, финансировании программных мероприятий.</w:t>
      </w:r>
    </w:p>
    <w:p w14:paraId="6C000000">
      <w:pPr>
        <w:pStyle w:val="Style_2"/>
        <w:numPr>
          <w:ilvl w:val="0"/>
          <w:numId w:val="12"/>
        </w:numPr>
        <w:tabs>
          <w:tab w:leader="none" w:pos="884" w:val="left"/>
        </w:tabs>
        <w:spacing w:after="0" w:before="0" w:line="278" w:lineRule="exact"/>
        <w:ind w:firstLine="0" w:left="20" w:right="20"/>
      </w:pPr>
      <w:r>
        <w:rPr>
          <w:rStyle w:val="Style_2_ch"/>
          <w:color w:val="000000"/>
          <w:spacing w:val="0"/>
        </w:rPr>
        <w:t>Доклады о ходе реализации программ и использовании финансовых средств должны содержать:</w:t>
      </w:r>
    </w:p>
    <w:p w14:paraId="6D000000">
      <w:pPr>
        <w:pStyle w:val="Style_2"/>
        <w:numPr>
          <w:ilvl w:val="0"/>
          <w:numId w:val="14"/>
        </w:numPr>
        <w:tabs>
          <w:tab w:leader="none" w:pos="800" w:val="left"/>
        </w:tabs>
        <w:spacing w:after="0" w:before="0" w:line="278" w:lineRule="exact"/>
        <w:ind w:firstLine="0" w:left="20"/>
      </w:pPr>
      <w:r>
        <w:rPr>
          <w:rStyle w:val="Style_2_ch"/>
          <w:color w:val="000000"/>
          <w:spacing w:val="0"/>
        </w:rPr>
        <w:t>сведения о результатах реализации программ за отчетный год;</w:t>
      </w:r>
    </w:p>
    <w:p w14:paraId="6E000000">
      <w:pPr>
        <w:pStyle w:val="Style_2"/>
        <w:numPr>
          <w:ilvl w:val="0"/>
          <w:numId w:val="14"/>
        </w:numPr>
        <w:tabs>
          <w:tab w:leader="none" w:pos="860" w:val="left"/>
        </w:tabs>
        <w:spacing w:after="0" w:before="0" w:line="278" w:lineRule="exact"/>
        <w:ind w:firstLine="0" w:left="20" w:right="20"/>
      </w:pPr>
      <w:r>
        <w:rPr>
          <w:rStyle w:val="Style_2_ch"/>
          <w:color w:val="000000"/>
          <w:spacing w:val="0"/>
        </w:rPr>
        <w:t>данные о целевом использовании бюджетных средств и объемах привлеченных средств иных бюджетов и внебюджетных источников;</w:t>
      </w:r>
    </w:p>
    <w:p w14:paraId="6F000000">
      <w:pPr>
        <w:pStyle w:val="Style_2"/>
        <w:numPr>
          <w:ilvl w:val="0"/>
          <w:numId w:val="14"/>
        </w:numPr>
        <w:tabs>
          <w:tab w:leader="none" w:pos="927" w:val="left"/>
        </w:tabs>
        <w:spacing w:after="0" w:before="0" w:line="278" w:lineRule="exact"/>
        <w:ind w:firstLine="0" w:left="20" w:right="20"/>
      </w:pPr>
      <w:r>
        <w:rPr>
          <w:rStyle w:val="Style_2_ch"/>
          <w:color w:val="000000"/>
          <w:spacing w:val="0"/>
        </w:rPr>
        <w:t>сведения о соответствии результатов фактическим затратам на реализацию программ;</w:t>
      </w:r>
    </w:p>
    <w:p w14:paraId="70000000">
      <w:pPr>
        <w:pStyle w:val="Style_2"/>
        <w:numPr>
          <w:ilvl w:val="0"/>
          <w:numId w:val="14"/>
        </w:numPr>
        <w:tabs>
          <w:tab w:leader="none" w:pos="824" w:val="left"/>
        </w:tabs>
        <w:spacing w:after="0" w:before="0" w:line="278" w:lineRule="exact"/>
        <w:ind w:firstLine="0" w:left="20"/>
      </w:pPr>
      <w:r>
        <w:rPr>
          <w:rStyle w:val="Style_2_ch"/>
          <w:color w:val="000000"/>
          <w:spacing w:val="0"/>
        </w:rPr>
        <w:t>информацию о ходе и полноте выполнения программных мероприятий;</w:t>
      </w:r>
    </w:p>
    <w:p w14:paraId="71000000">
      <w:pPr>
        <w:pStyle w:val="Style_2"/>
        <w:numPr>
          <w:ilvl w:val="0"/>
          <w:numId w:val="14"/>
        </w:numPr>
        <w:tabs>
          <w:tab w:leader="none" w:pos="819" w:val="left"/>
        </w:tabs>
        <w:spacing w:after="0" w:before="0" w:line="278" w:lineRule="exact"/>
        <w:ind w:firstLine="0" w:left="20"/>
      </w:pPr>
      <w:r>
        <w:rPr>
          <w:rStyle w:val="Style_2_ch"/>
          <w:color w:val="000000"/>
          <w:spacing w:val="0"/>
        </w:rPr>
        <w:t>оценку эффективности реализации программ.</w:t>
      </w:r>
    </w:p>
    <w:p w14:paraId="72000000">
      <w:pPr>
        <w:pStyle w:val="Style_2"/>
        <w:numPr>
          <w:ilvl w:val="0"/>
          <w:numId w:val="12"/>
        </w:numPr>
        <w:tabs>
          <w:tab w:leader="none" w:pos="922" w:val="left"/>
        </w:tabs>
        <w:spacing w:after="0" w:before="0" w:line="278" w:lineRule="exact"/>
        <w:ind w:firstLine="0" w:left="20" w:right="20"/>
      </w:pPr>
      <w:r>
        <w:rPr>
          <w:rStyle w:val="Style_2_ch"/>
          <w:color w:val="000000"/>
          <w:spacing w:val="0"/>
        </w:rPr>
        <w:t>Контроль за расходованием средств бюджета муниципального образования «Дедовичи», выделенных на реализацию программ, осуществляется в соответствии с действующим законодательством.</w:t>
      </w:r>
    </w:p>
    <w:p w14:paraId="73000000">
      <w:pPr>
        <w:sectPr>
          <w:pgSz w:h="16848" w:orient="portrait" w:w="11908"/>
          <w:pgMar w:bottom="850" w:footer="3" w:gutter="0" w:header="0" w:left="1701" w:right="850" w:top="1134"/>
        </w:sectPr>
      </w:pPr>
    </w:p>
    <w:p w14:paraId="74000000">
      <w:pPr>
        <w:pStyle w:val="Style_1"/>
        <w:spacing w:after="0"/>
        <w:ind w:firstLine="2740" w:left="3300" w:right="240"/>
        <w:jc w:val="left"/>
      </w:pPr>
      <w:r>
        <w:rPr>
          <w:rStyle w:val="Style_1_ch"/>
          <w:color w:val="000000"/>
        </w:rPr>
        <w:t xml:space="preserve">Приложение </w:t>
      </w:r>
      <w:r>
        <w:rPr>
          <w:rStyle w:val="Style_1_ch"/>
          <w:color w:val="000000"/>
        </w:rPr>
        <w:t xml:space="preserve">N </w:t>
      </w:r>
      <w:r>
        <w:rPr>
          <w:rStyle w:val="Style_1_ch"/>
          <w:color w:val="000000"/>
        </w:rPr>
        <w:t>1 к Порядку принятия решений о разработке, формирования и реализации муниципальных долгосрочных целевых программ муниципального образования «Дедовичи»</w:t>
      </w:r>
    </w:p>
    <w:p w14:paraId="75000000">
      <w:pPr>
        <w:pStyle w:val="Style_1"/>
        <w:spacing w:after="0"/>
        <w:ind w:firstLine="0" w:left="220"/>
      </w:pPr>
      <w:r>
        <w:rPr>
          <w:rStyle w:val="Style_1_ch"/>
          <w:color w:val="000000"/>
        </w:rPr>
        <w:t>Паспорт</w:t>
      </w:r>
    </w:p>
    <w:p w14:paraId="76000000">
      <w:pPr>
        <w:pStyle w:val="Style_1"/>
        <w:spacing w:after="0"/>
        <w:ind w:firstLine="0" w:left="220"/>
      </w:pPr>
      <w:r>
        <w:rPr>
          <w:rStyle w:val="Style_1_ch"/>
          <w:color w:val="000000"/>
        </w:rPr>
        <w:t>муниципальной долгосрочной целевой программы муниципального образования «Дедовичи»</w:t>
      </w:r>
    </w:p>
    <w:tbl>
      <w:tblPr>
        <w:tblStyle w:val="Style_5"/>
        <w:tblInd w:type="dxa" w:w="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7277"/>
        <w:gridCol w:w="1440"/>
      </w:tblGrid>
      <w:tr>
        <w:trPr>
          <w:trHeight w:hRule="exact" w:val="355"/>
        </w:trPr>
        <w:tc>
          <w:tcPr>
            <w:tcW w:type="dxa" w:w="7277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7000000">
            <w:pPr>
              <w:pStyle w:val="Style_2"/>
              <w:spacing w:after="0" w:before="0" w:line="260" w:lineRule="exact"/>
              <w:ind w:firstLine="0" w:left="100"/>
              <w:jc w:val="left"/>
            </w:pPr>
            <w:r>
              <w:rPr>
                <w:rStyle w:val="Style_6_ch"/>
                <w:color w:val="000000"/>
              </w:rPr>
              <w:t>Наименование программы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8000000">
            <w:pPr>
              <w:spacing w:after="0" w:before="0" w:line="240" w:lineRule="auto"/>
              <w:ind w:firstLine="0" w:left="0" w:right="0"/>
              <w:jc w:val="left"/>
              <w:rPr>
                <w:color w:val="000000"/>
                <w:spacing w:val="0"/>
                <w:sz w:val="10"/>
              </w:rPr>
            </w:pPr>
          </w:p>
        </w:tc>
      </w:tr>
      <w:tr>
        <w:trPr>
          <w:trHeight w:hRule="exact" w:val="341"/>
        </w:trPr>
        <w:tc>
          <w:tcPr>
            <w:tcW w:type="dxa" w:w="7277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9000000">
            <w:pPr>
              <w:pStyle w:val="Style_2"/>
              <w:spacing w:after="0" w:before="0" w:line="260" w:lineRule="exact"/>
              <w:ind w:firstLine="0" w:left="100"/>
              <w:jc w:val="left"/>
            </w:pPr>
            <w:r>
              <w:rPr>
                <w:rStyle w:val="Style_6_ch"/>
                <w:color w:val="000000"/>
              </w:rPr>
              <w:t>Основания для разработки программы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A000000">
            <w:pPr>
              <w:spacing w:after="0" w:before="0" w:line="240" w:lineRule="auto"/>
              <w:ind w:firstLine="0" w:left="0" w:right="0"/>
              <w:jc w:val="left"/>
              <w:rPr>
                <w:color w:val="000000"/>
                <w:spacing w:val="0"/>
                <w:sz w:val="10"/>
              </w:rPr>
            </w:pPr>
          </w:p>
        </w:tc>
      </w:tr>
      <w:tr>
        <w:trPr>
          <w:trHeight w:hRule="exact" w:val="336"/>
        </w:trPr>
        <w:tc>
          <w:tcPr>
            <w:tcW w:type="dxa" w:w="7277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B000000">
            <w:pPr>
              <w:pStyle w:val="Style_2"/>
              <w:spacing w:after="0" w:before="0" w:line="260" w:lineRule="exact"/>
              <w:ind w:firstLine="0" w:left="100"/>
              <w:jc w:val="left"/>
            </w:pPr>
            <w:r>
              <w:rPr>
                <w:rStyle w:val="Style_6_ch"/>
                <w:color w:val="000000"/>
              </w:rPr>
              <w:t>Заказчик программы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C000000">
            <w:pPr>
              <w:spacing w:after="0" w:before="0" w:line="240" w:lineRule="auto"/>
              <w:ind w:firstLine="0" w:left="0" w:right="0"/>
              <w:jc w:val="left"/>
              <w:rPr>
                <w:color w:val="000000"/>
                <w:spacing w:val="0"/>
                <w:sz w:val="10"/>
              </w:rPr>
            </w:pPr>
          </w:p>
        </w:tc>
      </w:tr>
      <w:tr>
        <w:trPr>
          <w:trHeight w:hRule="exact" w:val="341"/>
        </w:trPr>
        <w:tc>
          <w:tcPr>
            <w:tcW w:type="dxa" w:w="7277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D000000">
            <w:pPr>
              <w:pStyle w:val="Style_2"/>
              <w:spacing w:after="0" w:before="0" w:line="260" w:lineRule="exact"/>
              <w:ind w:firstLine="0" w:left="100"/>
              <w:jc w:val="left"/>
            </w:pPr>
            <w:r>
              <w:rPr>
                <w:rStyle w:val="Style_6_ch"/>
                <w:color w:val="000000"/>
              </w:rPr>
              <w:t>Разработчики программы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E000000">
            <w:pPr>
              <w:spacing w:after="0" w:before="0" w:line="240" w:lineRule="auto"/>
              <w:ind w:firstLine="0" w:left="0" w:right="0"/>
              <w:jc w:val="left"/>
              <w:rPr>
                <w:color w:val="000000"/>
                <w:spacing w:val="0"/>
                <w:sz w:val="10"/>
              </w:rPr>
            </w:pPr>
          </w:p>
        </w:tc>
      </w:tr>
      <w:tr>
        <w:trPr>
          <w:trHeight w:hRule="exact" w:val="336"/>
        </w:trPr>
        <w:tc>
          <w:tcPr>
            <w:tcW w:type="dxa" w:w="7277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F000000">
            <w:pPr>
              <w:pStyle w:val="Style_2"/>
              <w:spacing w:after="0" w:before="0" w:line="260" w:lineRule="exact"/>
              <w:ind w:firstLine="0" w:left="100"/>
              <w:jc w:val="left"/>
            </w:pPr>
            <w:r>
              <w:rPr>
                <w:rStyle w:val="Style_6_ch"/>
                <w:color w:val="000000"/>
              </w:rPr>
              <w:t>Исполнитель-координатор программы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0000000">
            <w:pPr>
              <w:spacing w:after="0" w:before="0" w:line="240" w:lineRule="auto"/>
              <w:ind w:firstLine="0" w:left="0" w:right="0"/>
              <w:jc w:val="left"/>
              <w:rPr>
                <w:color w:val="000000"/>
                <w:spacing w:val="0"/>
                <w:sz w:val="10"/>
              </w:rPr>
            </w:pPr>
          </w:p>
        </w:tc>
      </w:tr>
      <w:tr>
        <w:trPr>
          <w:trHeight w:hRule="exact" w:val="341"/>
        </w:trPr>
        <w:tc>
          <w:tcPr>
            <w:tcW w:type="dxa" w:w="7277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1000000">
            <w:pPr>
              <w:pStyle w:val="Style_2"/>
              <w:spacing w:after="0" w:before="0" w:line="260" w:lineRule="exact"/>
              <w:ind w:firstLine="0" w:left="100"/>
              <w:jc w:val="left"/>
            </w:pPr>
            <w:r>
              <w:rPr>
                <w:rStyle w:val="Style_6_ch"/>
                <w:color w:val="000000"/>
              </w:rPr>
              <w:t>Исполнители программы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2000000">
            <w:pPr>
              <w:spacing w:after="0" w:before="0" w:line="240" w:lineRule="auto"/>
              <w:ind w:firstLine="0" w:left="0" w:right="0"/>
              <w:jc w:val="left"/>
              <w:rPr>
                <w:color w:val="000000"/>
                <w:spacing w:val="0"/>
                <w:sz w:val="10"/>
              </w:rPr>
            </w:pPr>
          </w:p>
        </w:tc>
      </w:tr>
      <w:tr>
        <w:trPr>
          <w:trHeight w:hRule="exact" w:val="341"/>
        </w:trPr>
        <w:tc>
          <w:tcPr>
            <w:tcW w:type="dxa" w:w="7277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3000000">
            <w:pPr>
              <w:pStyle w:val="Style_2"/>
              <w:spacing w:after="0" w:before="0" w:line="260" w:lineRule="exact"/>
              <w:ind w:firstLine="0" w:left="100"/>
              <w:jc w:val="left"/>
            </w:pPr>
            <w:r>
              <w:rPr>
                <w:rStyle w:val="Style_6_ch"/>
                <w:color w:val="000000"/>
              </w:rPr>
              <w:t>Цели и задачи программы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4000000">
            <w:pPr>
              <w:spacing w:after="0" w:before="0" w:line="240" w:lineRule="auto"/>
              <w:ind w:firstLine="0" w:left="0" w:right="0"/>
              <w:jc w:val="left"/>
              <w:rPr>
                <w:color w:val="000000"/>
                <w:spacing w:val="0"/>
                <w:sz w:val="10"/>
              </w:rPr>
            </w:pPr>
          </w:p>
        </w:tc>
      </w:tr>
      <w:tr>
        <w:trPr>
          <w:trHeight w:hRule="exact" w:val="341"/>
        </w:trPr>
        <w:tc>
          <w:tcPr>
            <w:tcW w:type="dxa" w:w="7277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5000000">
            <w:pPr>
              <w:pStyle w:val="Style_2"/>
              <w:spacing w:after="0" w:before="0" w:line="260" w:lineRule="exact"/>
              <w:ind w:firstLine="0" w:left="100"/>
              <w:jc w:val="left"/>
            </w:pPr>
            <w:r>
              <w:rPr>
                <w:rStyle w:val="Style_6_ch"/>
                <w:color w:val="000000"/>
              </w:rPr>
              <w:t>Основные целевые индикаторы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6000000">
            <w:pPr>
              <w:spacing w:after="0" w:before="0" w:line="240" w:lineRule="auto"/>
              <w:ind w:firstLine="0" w:left="0" w:right="0"/>
              <w:jc w:val="left"/>
              <w:rPr>
                <w:color w:val="000000"/>
                <w:spacing w:val="0"/>
                <w:sz w:val="10"/>
              </w:rPr>
            </w:pPr>
          </w:p>
        </w:tc>
      </w:tr>
      <w:tr>
        <w:trPr>
          <w:trHeight w:hRule="exact" w:val="341"/>
        </w:trPr>
        <w:tc>
          <w:tcPr>
            <w:tcW w:type="dxa" w:w="7277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7000000">
            <w:pPr>
              <w:pStyle w:val="Style_2"/>
              <w:spacing w:after="0" w:before="0" w:line="260" w:lineRule="exact"/>
              <w:ind w:firstLine="0" w:left="100"/>
              <w:jc w:val="left"/>
            </w:pPr>
            <w:r>
              <w:rPr>
                <w:rStyle w:val="Style_6_ch"/>
                <w:color w:val="000000"/>
              </w:rPr>
              <w:t>Сроки реализации программы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8000000">
            <w:pPr>
              <w:spacing w:after="0" w:before="0" w:line="240" w:lineRule="auto"/>
              <w:ind w:firstLine="0" w:left="0" w:right="0"/>
              <w:jc w:val="left"/>
              <w:rPr>
                <w:color w:val="000000"/>
                <w:spacing w:val="0"/>
                <w:sz w:val="10"/>
              </w:rPr>
            </w:pPr>
          </w:p>
        </w:tc>
      </w:tr>
      <w:tr>
        <w:trPr>
          <w:trHeight w:hRule="exact" w:val="331"/>
        </w:trPr>
        <w:tc>
          <w:tcPr>
            <w:tcW w:type="dxa" w:w="7277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9000000">
            <w:pPr>
              <w:pStyle w:val="Style_2"/>
              <w:spacing w:after="0" w:before="0" w:line="260" w:lineRule="exact"/>
              <w:ind w:firstLine="0" w:left="100"/>
              <w:jc w:val="left"/>
            </w:pPr>
            <w:r>
              <w:rPr>
                <w:rStyle w:val="Style_6_ch"/>
                <w:color w:val="000000"/>
              </w:rPr>
              <w:t>Перечень подпрограмм (при их наличии)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A000000">
            <w:pPr>
              <w:spacing w:after="0" w:before="0" w:line="240" w:lineRule="auto"/>
              <w:ind w:firstLine="0" w:left="0" w:right="0"/>
              <w:jc w:val="left"/>
              <w:rPr>
                <w:color w:val="000000"/>
                <w:spacing w:val="0"/>
                <w:sz w:val="10"/>
              </w:rPr>
            </w:pPr>
          </w:p>
        </w:tc>
      </w:tr>
      <w:tr>
        <w:trPr>
          <w:trHeight w:hRule="exact" w:val="341"/>
        </w:trPr>
        <w:tc>
          <w:tcPr>
            <w:tcW w:type="dxa" w:w="7277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B000000">
            <w:pPr>
              <w:pStyle w:val="Style_2"/>
              <w:spacing w:after="0" w:before="0" w:line="260" w:lineRule="exact"/>
              <w:ind w:firstLine="0" w:left="100"/>
              <w:jc w:val="left"/>
            </w:pPr>
            <w:r>
              <w:rPr>
                <w:rStyle w:val="Style_6_ch"/>
                <w:color w:val="000000"/>
              </w:rPr>
              <w:t>Объемы и источники финансирования программы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C000000">
            <w:pPr>
              <w:spacing w:after="0" w:before="0" w:line="240" w:lineRule="auto"/>
              <w:ind w:firstLine="0" w:left="0" w:right="0"/>
              <w:jc w:val="left"/>
              <w:rPr>
                <w:color w:val="000000"/>
                <w:spacing w:val="0"/>
                <w:sz w:val="10"/>
              </w:rPr>
            </w:pPr>
          </w:p>
        </w:tc>
      </w:tr>
      <w:tr>
        <w:trPr>
          <w:trHeight w:hRule="exact" w:val="355"/>
        </w:trPr>
        <w:tc>
          <w:tcPr>
            <w:tcW w:type="dxa" w:w="727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D000000">
            <w:pPr>
              <w:pStyle w:val="Style_2"/>
              <w:spacing w:after="0" w:before="0" w:line="260" w:lineRule="exact"/>
              <w:ind w:firstLine="0" w:left="100"/>
              <w:jc w:val="left"/>
            </w:pPr>
            <w:r>
              <w:rPr>
                <w:rStyle w:val="Style_6_ch"/>
                <w:color w:val="000000"/>
              </w:rPr>
              <w:t>Ожидаемые конечные результаты реализации программы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E000000">
            <w:pPr>
              <w:spacing w:after="0" w:before="0" w:line="240" w:lineRule="auto"/>
              <w:ind w:firstLine="0" w:left="0" w:right="0"/>
              <w:jc w:val="left"/>
              <w:rPr>
                <w:color w:val="000000"/>
                <w:spacing w:val="0"/>
                <w:sz w:val="10"/>
              </w:rPr>
            </w:pPr>
          </w:p>
        </w:tc>
      </w:tr>
    </w:tbl>
    <w:p w14:paraId="8F000000">
      <w:pPr>
        <w:sectPr>
          <w:pgSz w:h="16848" w:orient="portrait" w:w="11908"/>
          <w:pgMar w:bottom="850" w:footer="3" w:gutter="0" w:header="0" w:left="1701" w:right="850" w:top="1134"/>
        </w:sectPr>
      </w:pPr>
    </w:p>
    <w:p w14:paraId="90000000">
      <w:pPr>
        <w:pStyle w:val="Style_1"/>
        <w:spacing w:after="240" w:line="322" w:lineRule="exact"/>
        <w:ind w:right="20"/>
      </w:pPr>
      <w:r>
        <w:rPr>
          <w:rStyle w:val="Style_1_ch"/>
          <w:color w:val="000000"/>
        </w:rPr>
        <w:t xml:space="preserve">Приложение </w:t>
      </w:r>
      <w:r>
        <w:rPr>
          <w:rStyle w:val="Style_1_ch"/>
          <w:color w:val="000000"/>
        </w:rPr>
        <w:t xml:space="preserve">N </w:t>
      </w:r>
      <w:r>
        <w:rPr>
          <w:rStyle w:val="Style_1_ch"/>
          <w:color w:val="000000"/>
        </w:rPr>
        <w:t>2 к Порядку принятия решений о разработке, формирования и реализации муниципальных долгосрочных целевых программ муниципального образования «Дедовичи»</w:t>
      </w:r>
    </w:p>
    <w:p w14:paraId="91000000">
      <w:pPr>
        <w:pStyle w:val="Style_1"/>
        <w:spacing w:after="0" w:line="322" w:lineRule="exact"/>
        <w:ind w:firstLine="0" w:left="20"/>
      </w:pPr>
      <w:r>
        <w:rPr>
          <w:rStyle w:val="Style_1_ch"/>
          <w:color w:val="000000"/>
        </w:rPr>
        <w:t>Порядок</w:t>
      </w:r>
    </w:p>
    <w:p w14:paraId="92000000">
      <w:pPr>
        <w:pStyle w:val="Style_1"/>
        <w:spacing w:after="277" w:line="322" w:lineRule="exact"/>
        <w:ind w:firstLine="0" w:left="20"/>
      </w:pPr>
      <w:r>
        <w:rPr>
          <w:rStyle w:val="Style_1_ch"/>
          <w:color w:val="000000"/>
        </w:rPr>
        <w:t>определения оценки эффективности реализации муниципальных долгосрочных целевых программ муниципального образования «Дедовичи»</w:t>
      </w:r>
    </w:p>
    <w:p w14:paraId="93000000">
      <w:pPr>
        <w:pStyle w:val="Style_2"/>
        <w:numPr>
          <w:ilvl w:val="0"/>
          <w:numId w:val="15"/>
        </w:numPr>
        <w:tabs>
          <w:tab w:leader="none" w:pos="855" w:val="left"/>
        </w:tabs>
        <w:spacing w:after="0" w:before="0" w:line="276" w:lineRule="exact"/>
        <w:ind w:firstLine="0" w:left="20" w:right="20"/>
      </w:pPr>
      <w:r>
        <w:rPr>
          <w:rStyle w:val="Style_2_ch"/>
          <w:color w:val="000000"/>
          <w:spacing w:val="0"/>
        </w:rPr>
        <w:t>Настоящий Порядок проведения и критерии оценки эффективности реализации долгосрочных целевых программ муниципального образования «Дедовичи» определяет правила оценки эффективности реализации долгосрочных целевых программ муниципального образования «Дедовичи» (далее - программы), позволяющие определить степень достижения целей и задач программ в зависимости от конечных результатов.</w:t>
      </w:r>
    </w:p>
    <w:p w14:paraId="94000000">
      <w:pPr>
        <w:pStyle w:val="Style_2"/>
        <w:numPr>
          <w:ilvl w:val="0"/>
          <w:numId w:val="15"/>
        </w:numPr>
        <w:tabs>
          <w:tab w:leader="none" w:pos="956" w:val="left"/>
        </w:tabs>
        <w:spacing w:after="0" w:before="0" w:line="276" w:lineRule="exact"/>
        <w:ind w:firstLine="0" w:left="20" w:right="20"/>
      </w:pPr>
      <w:r>
        <w:rPr>
          <w:rStyle w:val="Style_2_ch"/>
          <w:color w:val="000000"/>
          <w:spacing w:val="0"/>
        </w:rPr>
        <w:t>По результатам оценки эффективности программы могут быть сделаны следующие выводы:</w:t>
      </w:r>
    </w:p>
    <w:p w14:paraId="95000000">
      <w:pPr>
        <w:pStyle w:val="Style_2"/>
        <w:numPr>
          <w:ilvl w:val="0"/>
          <w:numId w:val="16"/>
        </w:numPr>
        <w:tabs>
          <w:tab w:leader="none" w:pos="800" w:val="left"/>
        </w:tabs>
        <w:spacing w:after="0" w:before="0" w:line="276" w:lineRule="exact"/>
        <w:ind w:firstLine="0" w:left="20"/>
      </w:pPr>
      <w:r>
        <w:rPr>
          <w:rStyle w:val="Style_2_ch"/>
          <w:color w:val="000000"/>
          <w:spacing w:val="0"/>
        </w:rPr>
        <w:t>эффективность снизилась по сравнению с предыдущим годом;</w:t>
      </w:r>
    </w:p>
    <w:p w14:paraId="96000000">
      <w:pPr>
        <w:pStyle w:val="Style_2"/>
        <w:numPr>
          <w:ilvl w:val="0"/>
          <w:numId w:val="16"/>
        </w:numPr>
        <w:tabs>
          <w:tab w:leader="none" w:pos="819" w:val="left"/>
        </w:tabs>
        <w:spacing w:after="0" w:before="0" w:line="276" w:lineRule="exact"/>
        <w:ind w:firstLine="0" w:left="20"/>
      </w:pPr>
      <w:r>
        <w:rPr>
          <w:rStyle w:val="Style_2_ch"/>
          <w:color w:val="000000"/>
          <w:spacing w:val="0"/>
        </w:rPr>
        <w:t>эффективность находится на уровне предыдущего года;</w:t>
      </w:r>
    </w:p>
    <w:p w14:paraId="97000000">
      <w:pPr>
        <w:pStyle w:val="Style_2"/>
        <w:numPr>
          <w:ilvl w:val="0"/>
          <w:numId w:val="16"/>
        </w:numPr>
        <w:tabs>
          <w:tab w:leader="none" w:pos="819" w:val="left"/>
        </w:tabs>
        <w:spacing w:after="0" w:before="0" w:line="276" w:lineRule="exact"/>
        <w:ind w:firstLine="0" w:left="20"/>
      </w:pPr>
      <w:r>
        <w:rPr>
          <w:rStyle w:val="Style_2_ch"/>
          <w:color w:val="000000"/>
          <w:spacing w:val="0"/>
        </w:rPr>
        <w:t>эффективность повысилась по сравнению с предыдущим годом.</w:t>
      </w:r>
    </w:p>
    <w:p w14:paraId="98000000">
      <w:pPr>
        <w:pStyle w:val="Style_2"/>
        <w:numPr>
          <w:ilvl w:val="0"/>
          <w:numId w:val="15"/>
        </w:numPr>
        <w:tabs>
          <w:tab w:leader="none" w:pos="860" w:val="left"/>
        </w:tabs>
        <w:spacing w:after="0" w:before="0" w:line="276" w:lineRule="exact"/>
        <w:ind w:firstLine="0" w:left="20" w:right="20"/>
      </w:pPr>
      <w:r>
        <w:rPr>
          <w:rStyle w:val="Style_2_ch"/>
          <w:color w:val="000000"/>
          <w:spacing w:val="0"/>
        </w:rPr>
        <w:t>Снижение или повышение эффективности программы является основанием для уменьшения или увеличения в установленном порядке средств местного бюджета, выделяемых в очередном финансовом году на реализацию программы.</w:t>
      </w:r>
    </w:p>
    <w:p w14:paraId="99000000">
      <w:pPr>
        <w:pStyle w:val="Style_2"/>
        <w:spacing w:after="0" w:before="0" w:line="276" w:lineRule="exact"/>
        <w:ind w:firstLine="0" w:left="20" w:right="20"/>
      </w:pPr>
      <w:r>
        <w:rPr>
          <w:rStyle w:val="Style_2_ch"/>
          <w:color w:val="000000"/>
          <w:spacing w:val="0"/>
        </w:rPr>
        <w:t>Снижение эффективности программы может являться основанием для принятия в установленном порядке решения о приостановлении или прекращении действия программы.</w:t>
      </w:r>
    </w:p>
    <w:p w14:paraId="9A000000">
      <w:pPr>
        <w:pStyle w:val="Style_2"/>
        <w:numPr>
          <w:ilvl w:val="0"/>
          <w:numId w:val="15"/>
        </w:numPr>
        <w:tabs>
          <w:tab w:leader="none" w:pos="831" w:val="left"/>
        </w:tabs>
        <w:spacing w:after="0" w:before="0" w:line="276" w:lineRule="exact"/>
        <w:ind w:firstLine="0" w:left="20" w:right="20"/>
      </w:pPr>
      <w:r>
        <w:rPr>
          <w:rStyle w:val="Style_2_ch"/>
          <w:color w:val="000000"/>
          <w:spacing w:val="0"/>
        </w:rPr>
        <w:t>Оценка эффективности программы осуществляется исполнителем-координатором по итогам ее исполнения за отчетный финансовый год и в целом после завершения реализации программы.</w:t>
      </w:r>
    </w:p>
    <w:p w14:paraId="9B000000">
      <w:pPr>
        <w:pStyle w:val="Style_2"/>
        <w:numPr>
          <w:ilvl w:val="0"/>
          <w:numId w:val="15"/>
        </w:numPr>
        <w:tabs>
          <w:tab w:leader="none" w:pos="836" w:val="left"/>
        </w:tabs>
        <w:spacing w:after="0" w:before="0" w:line="276" w:lineRule="exact"/>
        <w:ind w:firstLine="0" w:left="20" w:right="20"/>
      </w:pPr>
      <w:r>
        <w:rPr>
          <w:rStyle w:val="Style_2_ch"/>
          <w:color w:val="000000"/>
          <w:spacing w:val="0"/>
        </w:rPr>
        <w:t>Исполнители-координаторы программ ежегодно до 1 марта года, следующего за отчетным периодом, представляют Главе Администрации городского поселения «Дедовичи» и в Финансовое управление Администрации района сведения об оценке эффективности реализации программы за отчетный финансовый год.</w:t>
      </w:r>
    </w:p>
    <w:p w14:paraId="9C000000">
      <w:pPr>
        <w:pStyle w:val="Style_2"/>
        <w:numPr>
          <w:ilvl w:val="0"/>
          <w:numId w:val="15"/>
        </w:numPr>
        <w:tabs>
          <w:tab w:leader="none" w:pos="994" w:val="left"/>
        </w:tabs>
        <w:spacing w:after="0" w:before="0" w:line="276" w:lineRule="exact"/>
        <w:ind w:firstLine="0" w:left="20" w:right="20"/>
      </w:pPr>
      <w:r>
        <w:rPr>
          <w:rStyle w:val="Style_2_ch"/>
          <w:color w:val="000000"/>
          <w:spacing w:val="0"/>
        </w:rPr>
        <w:t>Финансовое управление Администрации района по каждой программе осуществляет подготовку заключения об эффективности ее реализации в виде аналитической записки на имя Главы Администрации городского поселения «Дедовичи».</w:t>
      </w:r>
    </w:p>
    <w:p w14:paraId="9D000000">
      <w:pPr>
        <w:pStyle w:val="Style_2"/>
        <w:numPr>
          <w:ilvl w:val="0"/>
          <w:numId w:val="15"/>
        </w:numPr>
        <w:tabs>
          <w:tab w:leader="none" w:pos="807" w:val="left"/>
        </w:tabs>
        <w:spacing w:after="0" w:before="0" w:line="276" w:lineRule="exact"/>
        <w:ind w:firstLine="0" w:left="20" w:right="20"/>
      </w:pPr>
      <w:r>
        <w:rPr>
          <w:rStyle w:val="Style_2_ch"/>
          <w:color w:val="000000"/>
          <w:spacing w:val="0"/>
        </w:rPr>
        <w:t>По результатам указанной оценки Администрацией района не позднее, чем за один месяц до дня внесения проекта решения о местном бюджете на очередной финансовый год в Собрание депутатов городского поселения «Дедовичи» может быть принято решение о сокращении, начиная с очередного финансового года, бюджетных ассигнований на реализацию программы, приостановлении или о досрочном прекращении ее реализации.</w:t>
      </w:r>
    </w:p>
    <w:p w14:paraId="9E000000">
      <w:pPr>
        <w:pStyle w:val="Style_2"/>
        <w:spacing w:after="0" w:before="0" w:line="276" w:lineRule="exact"/>
        <w:ind w:firstLine="0" w:left="20" w:right="20"/>
      </w:pPr>
      <w:r>
        <w:rPr>
          <w:rStyle w:val="Style_2_ch"/>
          <w:color w:val="000000"/>
          <w:spacing w:val="0"/>
        </w:rPr>
        <w:t>В случае принятия данного решения и при наличии заключенных во исполнение соответствующих программ муниципальных контрактов в местном бюджете предусматриваются бюджетные ассигнования на исполнение расходных обязательств, вытекающих из указанных контрактов, по которым сторонами не достигнуто соглашение об их прекращении.</w:t>
      </w:r>
    </w:p>
    <w:p w14:paraId="9F000000">
      <w:pPr>
        <w:pStyle w:val="Style_2"/>
        <w:numPr>
          <w:ilvl w:val="0"/>
          <w:numId w:val="15"/>
        </w:numPr>
        <w:tabs>
          <w:tab w:leader="none" w:pos="795" w:val="left"/>
        </w:tabs>
        <w:spacing w:after="0" w:before="0" w:line="276" w:lineRule="exact"/>
        <w:ind w:firstLine="0" w:left="20"/>
      </w:pPr>
      <w:r>
        <w:rPr>
          <w:rStyle w:val="Style_2_ch"/>
          <w:color w:val="000000"/>
          <w:spacing w:val="0"/>
        </w:rPr>
        <w:t>Оценка эффективности программы определяется по следующей форме:</w:t>
      </w:r>
    </w:p>
    <w:p w14:paraId="A0000000">
      <w:pPr>
        <w:sectPr>
          <w:pgSz w:h="16848" w:orient="portrait" w:w="11908"/>
          <w:pgMar w:bottom="850" w:footer="3" w:gutter="0" w:header="0" w:left="1701" w:right="850" w:top="1134"/>
        </w:sectPr>
      </w:pPr>
    </w:p>
    <w:p w14:paraId="A1000000">
      <w:pPr>
        <w:pStyle w:val="Style_7"/>
        <w:spacing w:after="0" w:line="260" w:lineRule="exact"/>
        <w:ind/>
      </w:pPr>
      <w:bookmarkStart w:id="4" w:name="bookmark3"/>
      <w:r>
        <w:rPr>
          <w:rStyle w:val="Style_7_ch"/>
          <w:color w:val="000000"/>
        </w:rPr>
        <w:t>ОЦЕНКА ЭФФЕКТИВНОСТИ ПРОГРАММЫ</w:t>
      </w:r>
      <w:bookmarkEnd w:id="4"/>
    </w:p>
    <w:tbl>
      <w:tblPr>
        <w:tblStyle w:val="Style_5"/>
        <w:tblInd w:type="dxa" w:w="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264"/>
        <w:gridCol w:w="3245"/>
        <w:gridCol w:w="2909"/>
      </w:tblGrid>
      <w:tr>
        <w:trPr>
          <w:trHeight w:hRule="exact" w:val="869"/>
        </w:trPr>
        <w:tc>
          <w:tcPr>
            <w:tcW w:type="dxa" w:w="3264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A2000000">
            <w:pPr>
              <w:pStyle w:val="Style_2"/>
              <w:spacing w:after="0" w:before="0" w:line="281" w:lineRule="exact"/>
              <w:ind w:firstLine="0" w:left="100"/>
              <w:jc w:val="left"/>
            </w:pPr>
            <w:r>
              <w:rPr>
                <w:rStyle w:val="Style_8_ch"/>
                <w:color w:val="000000"/>
                <w:spacing w:val="0"/>
              </w:rPr>
              <w:t>Вывод об эффективности программы</w:t>
            </w:r>
          </w:p>
        </w:tc>
        <w:tc>
          <w:tcPr>
            <w:tcW w:type="dxa" w:w="3245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A3000000">
            <w:pPr>
              <w:pStyle w:val="Style_2"/>
              <w:spacing w:after="0" w:before="0" w:line="220" w:lineRule="exact"/>
              <w:ind w:firstLine="0" w:left="80"/>
              <w:jc w:val="left"/>
            </w:pPr>
            <w:r>
              <w:rPr>
                <w:rStyle w:val="Style_8_ch"/>
                <w:color w:val="000000"/>
                <w:spacing w:val="0"/>
              </w:rPr>
              <w:t>Итоговая сводная оценка</w:t>
            </w:r>
          </w:p>
        </w:tc>
        <w:tc>
          <w:tcPr>
            <w:tcW w:type="dxa" w:w="29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A4000000">
            <w:pPr>
              <w:pStyle w:val="Style_2"/>
              <w:spacing w:after="0" w:before="0" w:line="276" w:lineRule="exact"/>
              <w:ind w:firstLine="0" w:left="80"/>
              <w:jc w:val="left"/>
            </w:pPr>
            <w:r>
              <w:rPr>
                <w:rStyle w:val="Style_8_ch"/>
                <w:color w:val="000000"/>
                <w:spacing w:val="0"/>
              </w:rPr>
              <w:t>Предложения по дальнейшей реализации программы</w:t>
            </w:r>
          </w:p>
        </w:tc>
      </w:tr>
      <w:tr>
        <w:trPr>
          <w:trHeight w:hRule="exact" w:val="293"/>
        </w:trPr>
        <w:tc>
          <w:tcPr>
            <w:tcW w:type="dxa" w:w="3264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A5000000">
            <w:pPr>
              <w:pStyle w:val="Style_2"/>
              <w:spacing w:after="0" w:before="0" w:line="220" w:lineRule="exact"/>
              <w:ind w:firstLine="0" w:left="100"/>
              <w:jc w:val="left"/>
            </w:pPr>
            <w:r>
              <w:rPr>
                <w:rStyle w:val="Style_8_ch"/>
                <w:color w:val="000000"/>
                <w:spacing w:val="0"/>
              </w:rPr>
              <w:t>Эффективность возросла</w:t>
            </w:r>
          </w:p>
        </w:tc>
        <w:tc>
          <w:tcPr>
            <w:tcW w:type="dxa" w:w="3245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A6000000">
            <w:pPr>
              <w:pStyle w:val="Style_2"/>
              <w:spacing w:after="0" w:before="0" w:line="220" w:lineRule="exact"/>
              <w:ind w:firstLine="0" w:left="80"/>
              <w:jc w:val="left"/>
            </w:pPr>
            <w:r>
              <w:rPr>
                <w:rStyle w:val="Style_8_ch"/>
                <w:color w:val="000000"/>
                <w:spacing w:val="0"/>
              </w:rPr>
              <w:t>Положительное значение</w:t>
            </w:r>
          </w:p>
        </w:tc>
        <w:tc>
          <w:tcPr>
            <w:tcW w:type="dxa" w:w="29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A7000000">
            <w:pPr>
              <w:spacing w:after="0" w:before="0" w:line="240" w:lineRule="auto"/>
              <w:ind w:firstLine="0" w:left="0" w:right="0"/>
              <w:jc w:val="left"/>
              <w:rPr>
                <w:color w:val="000000"/>
                <w:spacing w:val="0"/>
                <w:sz w:val="10"/>
              </w:rPr>
            </w:pPr>
          </w:p>
        </w:tc>
      </w:tr>
      <w:tr>
        <w:trPr>
          <w:trHeight w:hRule="exact" w:val="298"/>
        </w:trPr>
        <w:tc>
          <w:tcPr>
            <w:tcW w:type="dxa" w:w="3264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A8000000">
            <w:pPr>
              <w:pStyle w:val="Style_2"/>
              <w:spacing w:after="0" w:before="0" w:line="220" w:lineRule="exact"/>
              <w:ind w:firstLine="0" w:left="100"/>
              <w:jc w:val="left"/>
            </w:pPr>
            <w:r>
              <w:rPr>
                <w:rStyle w:val="Style_8_ch"/>
                <w:color w:val="000000"/>
                <w:spacing w:val="0"/>
              </w:rPr>
              <w:t>Эффективность на уровне</w:t>
            </w:r>
          </w:p>
        </w:tc>
        <w:tc>
          <w:tcPr>
            <w:tcW w:type="dxa" w:w="3245"/>
            <w:tcBorders>
              <w:top w:color="000000" w:sz="4" w:val="single"/>
              <w:lef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A9000000">
            <w:pPr>
              <w:pStyle w:val="Style_2"/>
              <w:spacing w:after="0" w:before="0" w:line="220" w:lineRule="exact"/>
              <w:ind w:firstLine="0" w:left="80"/>
              <w:jc w:val="left"/>
            </w:pPr>
            <w:r>
              <w:rPr>
                <w:rStyle w:val="Style_8_ch"/>
                <w:color w:val="000000"/>
                <w:spacing w:val="0"/>
              </w:rPr>
              <w:t>0</w:t>
            </w:r>
          </w:p>
        </w:tc>
        <w:tc>
          <w:tcPr>
            <w:tcW w:type="dxa" w:w="2909"/>
            <w:tcBorders>
              <w:top w:color="000000" w:sz="4" w:val="single"/>
              <w:left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AA000000">
            <w:pPr>
              <w:spacing w:after="0" w:before="0" w:line="240" w:lineRule="auto"/>
              <w:ind w:firstLine="0" w:left="0" w:right="0"/>
              <w:jc w:val="left"/>
              <w:rPr>
                <w:color w:val="000000"/>
                <w:spacing w:val="0"/>
                <w:sz w:val="10"/>
              </w:rPr>
            </w:pPr>
          </w:p>
        </w:tc>
      </w:tr>
      <w:tr>
        <w:trPr>
          <w:trHeight w:hRule="exact" w:val="312"/>
        </w:trPr>
        <w:tc>
          <w:tcPr>
            <w:tcW w:type="dxa" w:w="326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AB000000">
            <w:pPr>
              <w:pStyle w:val="Style_2"/>
              <w:spacing w:after="0" w:before="0" w:line="220" w:lineRule="exact"/>
              <w:ind w:firstLine="0" w:left="100"/>
              <w:jc w:val="left"/>
            </w:pPr>
            <w:r>
              <w:rPr>
                <w:rStyle w:val="Style_8_ch"/>
                <w:color w:val="000000"/>
                <w:spacing w:val="0"/>
              </w:rPr>
              <w:t>Эффективность снизилась</w:t>
            </w:r>
          </w:p>
        </w:tc>
        <w:tc>
          <w:tcPr>
            <w:tcW w:type="dxa" w:w="3245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AC000000">
            <w:pPr>
              <w:pStyle w:val="Style_2"/>
              <w:spacing w:after="0" w:before="0" w:line="220" w:lineRule="exact"/>
              <w:ind w:firstLine="0" w:left="80"/>
              <w:jc w:val="left"/>
            </w:pPr>
            <w:r>
              <w:rPr>
                <w:rStyle w:val="Style_8_ch"/>
                <w:color w:val="000000"/>
                <w:spacing w:val="0"/>
              </w:rPr>
              <w:t>Отрицательное значение</w:t>
            </w:r>
          </w:p>
        </w:tc>
        <w:tc>
          <w:tcPr>
            <w:tcW w:type="dxa" w:w="29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AD000000">
            <w:pPr>
              <w:spacing w:after="0" w:before="0" w:line="240" w:lineRule="auto"/>
              <w:ind w:firstLine="0" w:left="0" w:right="0"/>
              <w:jc w:val="left"/>
              <w:rPr>
                <w:color w:val="000000"/>
                <w:spacing w:val="0"/>
                <w:sz w:val="10"/>
              </w:rPr>
            </w:pPr>
          </w:p>
        </w:tc>
      </w:tr>
    </w:tbl>
    <w:p w14:paraId="AE000000">
      <w:pPr>
        <w:spacing w:after="0" w:before="0" w:line="240" w:lineRule="auto"/>
        <w:ind w:firstLine="0" w:left="0" w:right="0"/>
        <w:jc w:val="left"/>
        <w:rPr>
          <w:color w:val="000000"/>
          <w:spacing w:val="0"/>
          <w:sz w:val="2"/>
        </w:rPr>
      </w:pPr>
    </w:p>
    <w:sectPr>
      <w:pgSz w:h="16848" w:orient="portrait" w:w="11908"/>
      <w:pgMar w:bottom="850" w:footer="3" w:gutter="0" w:header="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sz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sz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sz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sz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sz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sz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sz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sz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sz w:val="26"/>
        <w:u w:val="none"/>
      </w:rPr>
    </w:lvl>
  </w:abstractNum>
  <w:abstractNum w:abstractNumId="1"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sz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sz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sz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sz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sz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sz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sz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sz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sz w:val="26"/>
        <w:u w:val="none"/>
      </w:rPr>
    </w:lvl>
  </w:abstractNum>
  <w:abstractNum w:abstractNumId="2"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</w:abstractNum>
  <w:abstractNum w:abstractNumId="3"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</w:abstractNum>
  <w:abstractNum w:abstractNumId="4"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</w:abstractNum>
  <w:abstractNum w:abstractNumId="5"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</w:abstractNum>
  <w:abstractNum w:abstractNumId="6"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</w:abstractNum>
  <w:abstractNum w:abstractNumId="7"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sz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sz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sz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sz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sz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sz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sz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sz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sz w:val="26"/>
        <w:u w:val="none"/>
      </w:rPr>
    </w:lvl>
  </w:abstractNum>
  <w:abstractNum w:abstractNumId="8"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</w:abstractNum>
  <w:abstractNum w:abstractNumId="9"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</w:abstractNum>
  <w:abstractNum w:abstractNumId="10"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</w:abstractNum>
  <w:abstractNum w:abstractNumId="11"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</w:abstractNum>
  <w:abstractNum w:abstractNumId="12"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</w:abstractNum>
  <w:abstractNum w:abstractNumId="13"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</w:abstractNum>
  <w:abstractNum w:abstractNumId="14"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</w:abstractNum>
  <w:abstractNum w:abstractNumId="15">
    <w:lvl w:ilvl="0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ourier New" w:hAnsi="Courier New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pPr>
      <w:widowControl w:val="0"/>
      <w:spacing w:after="0" w:before="0" w:line="240" w:lineRule="auto"/>
      <w:ind w:firstLine="0" w:left="0" w:right="0"/>
      <w:jc w:val="left"/>
    </w:pPr>
    <w:rPr>
      <w:rFonts w:ascii="Courier New" w:hAnsi="Courier New"/>
      <w:color w:val="000000"/>
      <w:spacing w:val="0"/>
      <w:sz w:val="24"/>
    </w:rPr>
  </w:style>
  <w:style w:default="1" w:styleId="Style_9_ch" w:type="character">
    <w:name w:val="Normal"/>
    <w:link w:val="Style_9"/>
    <w:rPr>
      <w:rFonts w:ascii="Courier New" w:hAnsi="Courier New"/>
      <w:color w:val="000000"/>
      <w:spacing w:val="0"/>
      <w:sz w:val="24"/>
    </w:rPr>
  </w:style>
  <w:style w:styleId="Style_10" w:type="paragraph">
    <w:name w:val="toc 2"/>
    <w:next w:val="Style_9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toc 4"/>
    <w:next w:val="Style_9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toc 6"/>
    <w:next w:val="Style_9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9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heading 3"/>
    <w:next w:val="Style_9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" w:type="paragraph">
    <w:name w:val="Основной текст (2)"/>
    <w:basedOn w:val="Style_9"/>
    <w:link w:val="Style_1_ch"/>
    <w:pPr>
      <w:spacing w:after="300" w:before="0" w:line="324" w:lineRule="exact"/>
      <w:ind w:firstLine="0" w:left="0" w:right="0"/>
      <w:jc w:val="center"/>
    </w:pPr>
    <w:rPr>
      <w:rFonts w:ascii="Times New Roman" w:hAnsi="Times New Roman"/>
      <w:b w:val="0"/>
      <w:i w:val="0"/>
      <w:smallCaps w:val="0"/>
      <w:strike w:val="0"/>
      <w:color w:val="000000"/>
      <w:spacing w:val="1"/>
      <w:sz w:val="26"/>
      <w:u w:val="none"/>
    </w:rPr>
  </w:style>
  <w:style w:styleId="Style_1_ch" w:type="character">
    <w:name w:val="Основной текст (2)"/>
    <w:basedOn w:val="Style_9_ch"/>
    <w:link w:val="Style_1"/>
    <w:rPr>
      <w:rFonts w:ascii="Times New Roman" w:hAnsi="Times New Roman"/>
      <w:b w:val="0"/>
      <w:i w:val="0"/>
      <w:smallCaps w:val="0"/>
      <w:strike w:val="0"/>
      <w:color w:val="000000"/>
      <w:spacing w:val="1"/>
      <w:sz w:val="26"/>
      <w:u w:val="none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7" w:type="paragraph">
    <w:name w:val="Заголовок №1"/>
    <w:basedOn w:val="Style_9"/>
    <w:link w:val="Style_7_ch"/>
    <w:pPr>
      <w:spacing w:after="300" w:before="0" w:line="0" w:lineRule="atLeast"/>
      <w:ind w:firstLine="0" w:left="0" w:right="0"/>
      <w:jc w:val="center"/>
      <w:outlineLvl w:val="0"/>
    </w:pPr>
    <w:rPr>
      <w:rFonts w:ascii="Times New Roman" w:hAnsi="Times New Roman"/>
      <w:b w:val="0"/>
      <w:i w:val="0"/>
      <w:smallCaps w:val="0"/>
      <w:strike w:val="0"/>
      <w:color w:val="000000"/>
      <w:spacing w:val="1"/>
      <w:sz w:val="26"/>
      <w:u w:val="none"/>
    </w:rPr>
  </w:style>
  <w:style w:styleId="Style_7_ch" w:type="character">
    <w:name w:val="Заголовок №1"/>
    <w:basedOn w:val="Style_9_ch"/>
    <w:link w:val="Style_7"/>
    <w:rPr>
      <w:rFonts w:ascii="Times New Roman" w:hAnsi="Times New Roman"/>
      <w:b w:val="0"/>
      <w:i w:val="0"/>
      <w:smallCaps w:val="0"/>
      <w:strike w:val="0"/>
      <w:color w:val="000000"/>
      <w:spacing w:val="1"/>
      <w:sz w:val="26"/>
      <w:u w:val="none"/>
    </w:rPr>
  </w:style>
  <w:style w:styleId="Style_16" w:type="paragraph">
    <w:name w:val="toc 3"/>
    <w:next w:val="Style_9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6" w:type="paragraph">
    <w:name w:val="Основной текст + 13 pt"/>
    <w:basedOn w:val="Style_2"/>
    <w:link w:val="Style_6_ch"/>
    <w:rPr>
      <w:spacing w:val="1"/>
      <w:sz w:val="26"/>
    </w:rPr>
  </w:style>
  <w:style w:styleId="Style_6_ch" w:type="character">
    <w:name w:val="Основной текст + 13 pt"/>
    <w:basedOn w:val="Style_2_ch"/>
    <w:link w:val="Style_6"/>
    <w:rPr>
      <w:spacing w:val="1"/>
      <w:sz w:val="26"/>
    </w:rPr>
  </w:style>
  <w:style w:styleId="Style_17" w:type="paragraph">
    <w:name w:val="heading 5"/>
    <w:next w:val="Style_9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9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basedOn w:val="Style_15"/>
    <w:link w:val="Style_19_ch"/>
    <w:rPr>
      <w:color w:val="0066CC"/>
      <w:u w:val="single"/>
    </w:rPr>
  </w:style>
  <w:style w:styleId="Style_19_ch" w:type="character">
    <w:name w:val="Hyperlink"/>
    <w:basedOn w:val="Style_15_ch"/>
    <w:link w:val="Style_19"/>
    <w:rPr>
      <w:color w:val="0066CC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9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3" w:type="paragraph">
    <w:name w:val="Основной текст (3)"/>
    <w:basedOn w:val="Style_9"/>
    <w:link w:val="Style_3_ch"/>
    <w:pPr>
      <w:spacing w:after="0" w:before="660" w:line="322" w:lineRule="exact"/>
      <w:ind w:firstLine="0" w:left="0" w:right="0"/>
      <w:jc w:val="center"/>
    </w:pPr>
    <w:rPr>
      <w:rFonts w:ascii="Times New Roman" w:hAnsi="Times New Roman"/>
      <w:b w:val="1"/>
      <w:i w:val="0"/>
      <w:smallCaps w:val="0"/>
      <w:strike w:val="0"/>
      <w:color w:val="000000"/>
      <w:spacing w:val="1"/>
      <w:sz w:val="26"/>
      <w:u w:val="none"/>
    </w:rPr>
  </w:style>
  <w:style w:styleId="Style_3_ch" w:type="character">
    <w:name w:val="Основной текст (3)"/>
    <w:basedOn w:val="Style_9_ch"/>
    <w:link w:val="Style_3"/>
    <w:rPr>
      <w:rFonts w:ascii="Times New Roman" w:hAnsi="Times New Roman"/>
      <w:b w:val="1"/>
      <w:i w:val="0"/>
      <w:smallCaps w:val="0"/>
      <w:strike w:val="0"/>
      <w:color w:val="000000"/>
      <w:spacing w:val="1"/>
      <w:sz w:val="26"/>
      <w:u w:val="none"/>
    </w:rPr>
  </w:style>
  <w:style w:styleId="Style_23" w:type="paragraph">
    <w:name w:val="toc 9"/>
    <w:next w:val="Style_9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Основной текст (2) + 11 pt"/>
    <w:basedOn w:val="Style_1"/>
    <w:link w:val="Style_24_ch"/>
    <w:rPr>
      <w:spacing w:val="0"/>
      <w:sz w:val="22"/>
    </w:rPr>
  </w:style>
  <w:style w:styleId="Style_24_ch" w:type="character">
    <w:name w:val="Основной текст (2) + 11 pt"/>
    <w:basedOn w:val="Style_1_ch"/>
    <w:link w:val="Style_24"/>
    <w:rPr>
      <w:spacing w:val="0"/>
      <w:sz w:val="22"/>
    </w:rPr>
  </w:style>
  <w:style w:styleId="Style_25" w:type="paragraph">
    <w:name w:val="toc 8"/>
    <w:next w:val="Style_9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9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" w:type="paragraph">
    <w:name w:val="Основной текст_0"/>
    <w:basedOn w:val="Style_9"/>
    <w:link w:val="Style_2_ch"/>
    <w:pPr>
      <w:spacing w:after="600" w:before="60" w:line="0" w:lineRule="atLeast"/>
      <w:ind w:firstLine="540" w:left="0" w:right="0"/>
      <w:jc w:val="both"/>
    </w:pPr>
    <w:rPr>
      <w:rFonts w:ascii="Times New Roman" w:hAnsi="Times New Roman"/>
      <w:b w:val="0"/>
      <w:i w:val="0"/>
      <w:smallCaps w:val="0"/>
      <w:strike w:val="0"/>
      <w:color w:val="000000"/>
      <w:spacing w:val="0"/>
      <w:sz w:val="22"/>
      <w:u w:val="none"/>
    </w:rPr>
  </w:style>
  <w:style w:styleId="Style_2_ch" w:type="character">
    <w:name w:val="Основной текст_0"/>
    <w:basedOn w:val="Style_9_ch"/>
    <w:link w:val="Style_2"/>
    <w:rPr>
      <w:rFonts w:ascii="Times New Roman" w:hAnsi="Times New Roman"/>
      <w:b w:val="0"/>
      <w:i w:val="0"/>
      <w:smallCaps w:val="0"/>
      <w:strike w:val="0"/>
      <w:color w:val="000000"/>
      <w:spacing w:val="0"/>
      <w:sz w:val="22"/>
      <w:u w:val="none"/>
    </w:rPr>
  </w:style>
  <w:style w:styleId="Style_4" w:type="paragraph">
    <w:name w:val="Заголовок №2"/>
    <w:basedOn w:val="Style_9"/>
    <w:link w:val="Style_4_ch"/>
    <w:pPr>
      <w:spacing w:after="420" w:before="240" w:line="0" w:lineRule="atLeast"/>
      <w:ind w:firstLine="0" w:left="0" w:right="0"/>
      <w:jc w:val="left"/>
      <w:outlineLvl w:val="1"/>
    </w:pPr>
    <w:rPr>
      <w:rFonts w:ascii="Times New Roman" w:hAnsi="Times New Roman"/>
      <w:b w:val="0"/>
      <w:i w:val="0"/>
      <w:smallCaps w:val="0"/>
      <w:strike w:val="0"/>
      <w:color w:val="000000"/>
      <w:spacing w:val="1"/>
      <w:sz w:val="26"/>
      <w:u w:val="none"/>
    </w:rPr>
  </w:style>
  <w:style w:styleId="Style_4_ch" w:type="character">
    <w:name w:val="Заголовок №2"/>
    <w:basedOn w:val="Style_9_ch"/>
    <w:link w:val="Style_4"/>
    <w:rPr>
      <w:rFonts w:ascii="Times New Roman" w:hAnsi="Times New Roman"/>
      <w:b w:val="0"/>
      <w:i w:val="0"/>
      <w:smallCaps w:val="0"/>
      <w:strike w:val="0"/>
      <w:color w:val="000000"/>
      <w:spacing w:val="1"/>
      <w:sz w:val="26"/>
      <w:u w:val="none"/>
    </w:rPr>
  </w:style>
  <w:style w:styleId="Style_27" w:type="paragraph">
    <w:name w:val="Subtitle"/>
    <w:next w:val="Style_9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9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9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9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8" w:type="paragraph">
    <w:name w:val="Основной текст"/>
    <w:basedOn w:val="Style_2"/>
    <w:link w:val="Style_8_ch"/>
  </w:style>
  <w:style w:styleId="Style_8_ch" w:type="character">
    <w:name w:val="Основной текст"/>
    <w:basedOn w:val="Style_2_ch"/>
    <w:link w:val="Style_8"/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2023-08-24T12:50:24Z</dcterms:modified>
</cp:coreProperties>
</file>