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>9</w:t>
      </w:r>
    </w:p>
    <w:p w14:paraId="08000000">
      <w:pPr>
        <w:rPr>
          <w:sz w:val="28"/>
        </w:rPr>
      </w:pPr>
      <w:r>
        <w:rPr>
          <w:sz w:val="28"/>
        </w:rPr>
        <w:t>рп</w:t>
      </w:r>
      <w:r>
        <w:rPr>
          <w:sz w:val="28"/>
        </w:rPr>
        <w:t>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 xml:space="preserve">присвоении адреса </w:t>
      </w:r>
      <w:r>
        <w:rPr>
          <w:sz w:val="28"/>
        </w:rPr>
        <w:t>земельным участкам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рп</w:t>
      </w:r>
      <w:r>
        <w:rPr>
          <w:sz w:val="28"/>
        </w:rPr>
        <w:t xml:space="preserve">. Дедовичи </w:t>
      </w:r>
    </w:p>
    <w:p w14:paraId="0C000000">
      <w:pPr>
        <w:ind/>
        <w:jc w:val="both"/>
        <w:rPr>
          <w:sz w:val="28"/>
        </w:rPr>
      </w:pPr>
    </w:p>
    <w:p w14:paraId="0D000000">
      <w:pPr>
        <w:ind w:firstLine="417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</w:t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0E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1. Присвоить адрес</w:t>
      </w:r>
      <w:r>
        <w:rPr>
          <w:sz w:val="28"/>
        </w:rPr>
        <w:t>а</w:t>
      </w:r>
      <w:r>
        <w:rPr>
          <w:sz w:val="28"/>
        </w:rPr>
        <w:t xml:space="preserve"> земельным участкам</w:t>
      </w:r>
      <w:r>
        <w:rPr>
          <w:sz w:val="28"/>
        </w:rPr>
        <w:t xml:space="preserve">, расположенных в </w:t>
      </w:r>
      <w:r>
        <w:rPr>
          <w:sz w:val="28"/>
        </w:rPr>
        <w:t>рп</w:t>
      </w:r>
      <w:r>
        <w:rPr>
          <w:sz w:val="28"/>
        </w:rPr>
        <w:t>. Дедовичи,</w:t>
      </w:r>
      <w:r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постановлению.</w:t>
      </w:r>
    </w:p>
    <w:p w14:paraId="0F000000">
      <w:pPr>
        <w:ind w:firstLine="360" w:left="5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0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1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4.  Контроль за исполнением настоящего постановления оставляю за собой.</w:t>
      </w:r>
    </w:p>
    <w:p w14:paraId="12000000">
      <w:pPr>
        <w:tabs>
          <w:tab w:leader="none" w:pos="4488" w:val="left"/>
          <w:tab w:leader="none" w:pos="4675" w:val="left"/>
          <w:tab w:leader="none" w:pos="5423" w:val="left"/>
        </w:tabs>
        <w:ind w:firstLine="680" w:left="0"/>
        <w:jc w:val="both"/>
        <w:rPr>
          <w:sz w:val="28"/>
        </w:rPr>
      </w:pPr>
    </w:p>
    <w:p w14:paraId="13000000">
      <w:pPr>
        <w:tabs>
          <w:tab w:leader="none" w:pos="4488" w:val="left"/>
          <w:tab w:leader="none" w:pos="4675" w:val="left"/>
          <w:tab w:leader="none" w:pos="5423" w:val="left"/>
        </w:tabs>
        <w:ind w:firstLine="748" w:left="0"/>
        <w:jc w:val="both"/>
        <w:rPr>
          <w:sz w:val="28"/>
        </w:rPr>
      </w:pPr>
    </w:p>
    <w:p w14:paraId="14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5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>поселения «</w:t>
      </w:r>
      <w:r>
        <w:rPr>
          <w:sz w:val="28"/>
        </w:rPr>
        <w:t xml:space="preserve">Дедовичи»   </w:t>
      </w:r>
      <w:r>
        <w:rPr>
          <w:sz w:val="28"/>
        </w:rPr>
        <w:t xml:space="preserve">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И.В. Гаврилова</w:t>
      </w:r>
    </w:p>
    <w:p w14:paraId="16000000">
      <w:pPr>
        <w:rPr>
          <w:sz w:val="28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ind/>
        <w:jc w:val="right"/>
      </w:pPr>
      <w:r>
        <w:t>Приложение</w:t>
      </w:r>
    </w:p>
    <w:p w14:paraId="23000000">
      <w:pPr>
        <w:ind/>
        <w:jc w:val="right"/>
      </w:pPr>
      <w:r>
        <w:t xml:space="preserve">к </w:t>
      </w:r>
      <w:r>
        <w:t>п</w:t>
      </w:r>
      <w:r>
        <w:t xml:space="preserve">остановлению Администрации </w:t>
      </w:r>
    </w:p>
    <w:p w14:paraId="24000000">
      <w:pPr>
        <w:ind/>
        <w:jc w:val="right"/>
      </w:pPr>
      <w:r>
        <w:t>городского поселения «</w:t>
      </w:r>
      <w:r>
        <w:t>Дедовичи</w:t>
      </w:r>
      <w:r>
        <w:t>»</w:t>
      </w:r>
    </w:p>
    <w:p w14:paraId="25000000">
      <w:pPr>
        <w:ind/>
        <w:jc w:val="center"/>
      </w:pPr>
      <w:r>
        <w:t xml:space="preserve">                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от </w:t>
      </w:r>
      <w:r>
        <w:t>2</w:t>
      </w:r>
      <w:r>
        <w:t>1</w:t>
      </w:r>
      <w:r>
        <w:t>.11.2024 №</w:t>
      </w:r>
      <w:r>
        <w:t>3</w:t>
      </w:r>
      <w:r>
        <w:t>5</w:t>
      </w:r>
      <w:r>
        <w:t>9</w:t>
      </w:r>
    </w:p>
    <w:p w14:paraId="26000000">
      <w:pPr>
        <w:ind/>
        <w:jc w:val="center"/>
      </w:pPr>
    </w:p>
    <w:p w14:paraId="2700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28000000">
      <w:pPr>
        <w:ind/>
        <w:jc w:val="center"/>
        <w:rPr>
          <w:sz w:val="28"/>
        </w:rPr>
      </w:pPr>
      <w:r>
        <w:rPr>
          <w:sz w:val="28"/>
        </w:rPr>
        <w:t xml:space="preserve">адресов земельных участков в </w:t>
      </w:r>
      <w:r>
        <w:rPr>
          <w:sz w:val="28"/>
        </w:rPr>
        <w:t>рп</w:t>
      </w:r>
      <w:r>
        <w:rPr>
          <w:sz w:val="28"/>
        </w:rPr>
        <w:t>. Дедовичи</w:t>
      </w:r>
      <w:r>
        <w:rPr>
          <w:sz w:val="28"/>
        </w:rPr>
        <w:t xml:space="preserve">        </w:t>
      </w:r>
    </w:p>
    <w:p w14:paraId="29000000">
      <w:pPr>
        <w:ind/>
        <w:jc w:val="right"/>
        <w:rPr>
          <w:sz w:val="28"/>
        </w:rPr>
      </w:pPr>
    </w:p>
    <w:tbl>
      <w:tblPr>
        <w:tblStyle w:val="Style_1"/>
        <w:tblInd w:type="dxa" w:w="-431"/>
        <w:tblLayout w:type="fixed"/>
      </w:tblPr>
      <w:tblGrid>
        <w:gridCol w:w="603"/>
        <w:gridCol w:w="5763"/>
        <w:gridCol w:w="1430"/>
        <w:gridCol w:w="2269"/>
      </w:tblGrid>
      <w:tr>
        <w:tc>
          <w:tcPr>
            <w:tcW w:type="dxa" w:w="603"/>
          </w:tcPr>
          <w:p w14:paraId="2A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№ п/п</w:t>
            </w:r>
          </w:p>
        </w:tc>
        <w:tc>
          <w:tcPr>
            <w:tcW w:type="dxa" w:w="5763"/>
          </w:tcPr>
          <w:p w14:paraId="2B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Адрес объекта адресации</w:t>
            </w:r>
          </w:p>
        </w:tc>
        <w:tc>
          <w:tcPr>
            <w:tcW w:type="dxa" w:w="1430"/>
          </w:tcPr>
          <w:p w14:paraId="2C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Площадь</w:t>
            </w:r>
            <w:r>
              <w:rPr>
                <w:b w:val="1"/>
                <w:sz w:val="27"/>
              </w:rPr>
              <w:t>,</w:t>
            </w:r>
          </w:p>
          <w:p w14:paraId="2D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кв.м</w:t>
            </w:r>
          </w:p>
        </w:tc>
        <w:tc>
          <w:tcPr>
            <w:tcW w:type="dxa" w:w="2269"/>
          </w:tcPr>
          <w:p w14:paraId="2E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Кадастровый номер</w:t>
            </w:r>
          </w:p>
        </w:tc>
      </w:tr>
      <w:tr>
        <w:tc>
          <w:tcPr>
            <w:tcW w:type="dxa" w:w="603"/>
          </w:tcPr>
          <w:p w14:paraId="2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type="dxa" w:w="5763"/>
          </w:tcPr>
          <w:p w14:paraId="3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Коммунаров, земельный участок 30</w:t>
            </w:r>
          </w:p>
        </w:tc>
        <w:tc>
          <w:tcPr>
            <w:tcW w:type="dxa" w:w="1430"/>
          </w:tcPr>
          <w:p w14:paraId="3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449</w:t>
            </w:r>
          </w:p>
        </w:tc>
        <w:tc>
          <w:tcPr>
            <w:tcW w:type="dxa" w:w="2269"/>
          </w:tcPr>
          <w:p w14:paraId="32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118:28</w:t>
            </w:r>
          </w:p>
        </w:tc>
      </w:tr>
      <w:tr>
        <w:tc>
          <w:tcPr>
            <w:tcW w:type="dxa" w:w="603"/>
          </w:tcPr>
          <w:p w14:paraId="3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type="dxa" w:w="5763"/>
          </w:tcPr>
          <w:p w14:paraId="3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Коммунаров, земельный участок 3</w:t>
            </w:r>
            <w:r>
              <w:rPr>
                <w:sz w:val="25"/>
              </w:rPr>
              <w:t>3</w:t>
            </w:r>
          </w:p>
        </w:tc>
        <w:tc>
          <w:tcPr>
            <w:tcW w:type="dxa" w:w="1430"/>
          </w:tcPr>
          <w:p w14:paraId="3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1703</w:t>
            </w:r>
          </w:p>
        </w:tc>
        <w:tc>
          <w:tcPr>
            <w:tcW w:type="dxa" w:w="2269"/>
          </w:tcPr>
          <w:p w14:paraId="36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118:5</w:t>
            </w:r>
          </w:p>
        </w:tc>
      </w:tr>
      <w:tr>
        <w:tc>
          <w:tcPr>
            <w:tcW w:type="dxa" w:w="603"/>
          </w:tcPr>
          <w:p w14:paraId="3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type="dxa" w:w="5763"/>
          </w:tcPr>
          <w:p w14:paraId="3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Коммунаров, земельный участок </w:t>
            </w:r>
            <w:r>
              <w:rPr>
                <w:sz w:val="25"/>
              </w:rPr>
              <w:t>41</w:t>
            </w:r>
            <w:r>
              <w:rPr>
                <w:sz w:val="25"/>
              </w:rPr>
              <w:t>/1</w:t>
            </w:r>
          </w:p>
        </w:tc>
        <w:tc>
          <w:tcPr>
            <w:tcW w:type="dxa" w:w="1430"/>
          </w:tcPr>
          <w:p w14:paraId="3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601</w:t>
            </w:r>
          </w:p>
        </w:tc>
        <w:tc>
          <w:tcPr>
            <w:tcW w:type="dxa" w:w="2269"/>
          </w:tcPr>
          <w:p w14:paraId="3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11</w:t>
            </w:r>
            <w:r>
              <w:rPr>
                <w:sz w:val="25"/>
              </w:rPr>
              <w:t>7</w:t>
            </w:r>
            <w:r>
              <w:rPr>
                <w:sz w:val="25"/>
              </w:rPr>
              <w:t>:12</w:t>
            </w:r>
          </w:p>
        </w:tc>
      </w:tr>
      <w:tr>
        <w:tc>
          <w:tcPr>
            <w:tcW w:type="dxa" w:w="603"/>
          </w:tcPr>
          <w:p w14:paraId="3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type="dxa" w:w="5763"/>
          </w:tcPr>
          <w:p w14:paraId="3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Коммунаров, земельный участок </w:t>
            </w:r>
            <w:r>
              <w:rPr>
                <w:sz w:val="25"/>
              </w:rPr>
              <w:t>41</w:t>
            </w:r>
            <w:r>
              <w:rPr>
                <w:sz w:val="25"/>
              </w:rPr>
              <w:t>/</w:t>
            </w:r>
            <w:r>
              <w:rPr>
                <w:sz w:val="25"/>
              </w:rPr>
              <w:t>2</w:t>
            </w:r>
          </w:p>
        </w:tc>
        <w:tc>
          <w:tcPr>
            <w:tcW w:type="dxa" w:w="1430"/>
          </w:tcPr>
          <w:p w14:paraId="3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664</w:t>
            </w:r>
          </w:p>
        </w:tc>
        <w:tc>
          <w:tcPr>
            <w:tcW w:type="dxa" w:w="2269"/>
          </w:tcPr>
          <w:p w14:paraId="3E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11</w:t>
            </w:r>
            <w:r>
              <w:rPr>
                <w:sz w:val="25"/>
              </w:rPr>
              <w:t>7</w:t>
            </w:r>
            <w:r>
              <w:rPr>
                <w:sz w:val="25"/>
              </w:rPr>
              <w:t>:11</w:t>
            </w:r>
          </w:p>
        </w:tc>
      </w:tr>
      <w:tr>
        <w:tc>
          <w:tcPr>
            <w:tcW w:type="dxa" w:w="603"/>
          </w:tcPr>
          <w:p w14:paraId="3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type="dxa" w:w="5763"/>
          </w:tcPr>
          <w:p w14:paraId="4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Набережная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15</w:t>
            </w:r>
            <w:r>
              <w:rPr>
                <w:sz w:val="25"/>
              </w:rPr>
              <w:t>/1</w:t>
            </w:r>
          </w:p>
        </w:tc>
        <w:tc>
          <w:tcPr>
            <w:tcW w:type="dxa" w:w="1430"/>
          </w:tcPr>
          <w:p w14:paraId="4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572</w:t>
            </w:r>
          </w:p>
        </w:tc>
        <w:tc>
          <w:tcPr>
            <w:tcW w:type="dxa" w:w="2269"/>
          </w:tcPr>
          <w:p w14:paraId="42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146:52</w:t>
            </w:r>
          </w:p>
        </w:tc>
      </w:tr>
      <w:tr>
        <w:tc>
          <w:tcPr>
            <w:tcW w:type="dxa" w:w="603"/>
          </w:tcPr>
          <w:p w14:paraId="4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type="dxa" w:w="5763"/>
          </w:tcPr>
          <w:p w14:paraId="4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Набережная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15/2</w:t>
            </w:r>
          </w:p>
        </w:tc>
        <w:tc>
          <w:tcPr>
            <w:tcW w:type="dxa" w:w="1430"/>
          </w:tcPr>
          <w:p w14:paraId="4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1139</w:t>
            </w:r>
          </w:p>
        </w:tc>
        <w:tc>
          <w:tcPr>
            <w:tcW w:type="dxa" w:w="2269"/>
          </w:tcPr>
          <w:p w14:paraId="46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146:53</w:t>
            </w:r>
          </w:p>
        </w:tc>
      </w:tr>
      <w:tr>
        <w:tc>
          <w:tcPr>
            <w:tcW w:type="dxa" w:w="603"/>
          </w:tcPr>
          <w:p w14:paraId="4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type="dxa" w:w="5763"/>
          </w:tcPr>
          <w:p w14:paraId="48000000">
            <w:pPr>
              <w:ind/>
              <w:jc w:val="both"/>
              <w:rPr>
                <w:sz w:val="25"/>
                <w:highlight w:val="yellow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Невск</w:t>
            </w:r>
            <w:r>
              <w:rPr>
                <w:sz w:val="25"/>
              </w:rPr>
              <w:t>ого</w:t>
            </w:r>
            <w:r>
              <w:rPr>
                <w:sz w:val="25"/>
              </w:rPr>
              <w:t>, земельный участок 7</w:t>
            </w:r>
          </w:p>
        </w:tc>
        <w:tc>
          <w:tcPr>
            <w:tcW w:type="dxa" w:w="1430"/>
          </w:tcPr>
          <w:p w14:paraId="49000000">
            <w:pPr>
              <w:ind/>
              <w:jc w:val="center"/>
              <w:rPr>
                <w:sz w:val="25"/>
                <w:highlight w:val="yellow"/>
              </w:rPr>
            </w:pPr>
            <w:r>
              <w:rPr>
                <w:sz w:val="25"/>
              </w:rPr>
              <w:t>2057</w:t>
            </w:r>
          </w:p>
        </w:tc>
        <w:tc>
          <w:tcPr>
            <w:tcW w:type="dxa" w:w="2269"/>
          </w:tcPr>
          <w:p w14:paraId="4A000000">
            <w:pPr>
              <w:rPr>
                <w:sz w:val="25"/>
                <w:highlight w:val="yellow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250:232</w:t>
            </w:r>
          </w:p>
        </w:tc>
      </w:tr>
      <w:tr>
        <w:tc>
          <w:tcPr>
            <w:tcW w:type="dxa" w:w="603"/>
          </w:tcPr>
          <w:p w14:paraId="4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type="dxa" w:w="5763"/>
          </w:tcPr>
          <w:p w14:paraId="4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Первомайская, земельный участок 15</w:t>
            </w:r>
            <w:r>
              <w:rPr>
                <w:sz w:val="25"/>
              </w:rPr>
              <w:t>/1</w:t>
            </w:r>
          </w:p>
        </w:tc>
        <w:tc>
          <w:tcPr>
            <w:tcW w:type="dxa" w:w="1430"/>
          </w:tcPr>
          <w:p w14:paraId="4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445</w:t>
            </w:r>
          </w:p>
        </w:tc>
        <w:tc>
          <w:tcPr>
            <w:tcW w:type="dxa" w:w="2269"/>
          </w:tcPr>
          <w:p w14:paraId="4E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17:4</w:t>
            </w:r>
          </w:p>
        </w:tc>
      </w:tr>
      <w:tr>
        <w:tc>
          <w:tcPr>
            <w:tcW w:type="dxa" w:w="603"/>
          </w:tcPr>
          <w:p w14:paraId="4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type="dxa" w:w="5763"/>
          </w:tcPr>
          <w:p w14:paraId="5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Первомайская, земельный участок 15</w:t>
            </w:r>
            <w:r>
              <w:rPr>
                <w:sz w:val="25"/>
              </w:rPr>
              <w:t>/2</w:t>
            </w:r>
          </w:p>
        </w:tc>
        <w:tc>
          <w:tcPr>
            <w:tcW w:type="dxa" w:w="1430"/>
          </w:tcPr>
          <w:p w14:paraId="5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844</w:t>
            </w:r>
          </w:p>
        </w:tc>
        <w:tc>
          <w:tcPr>
            <w:tcW w:type="dxa" w:w="2269"/>
          </w:tcPr>
          <w:p w14:paraId="52000000">
            <w:pPr>
              <w:rPr>
                <w:sz w:val="25"/>
              </w:rPr>
            </w:pPr>
            <w:r>
              <w:rPr>
                <w:sz w:val="25"/>
              </w:rPr>
              <w:t>60:04:0010117:</w:t>
            </w:r>
            <w:r>
              <w:rPr>
                <w:sz w:val="25"/>
              </w:rPr>
              <w:t>5</w:t>
            </w:r>
          </w:p>
        </w:tc>
      </w:tr>
      <w:tr>
        <w:tc>
          <w:tcPr>
            <w:tcW w:type="dxa" w:w="603"/>
          </w:tcPr>
          <w:p w14:paraId="53000000">
            <w:pPr>
              <w:ind/>
              <w:jc w:val="center"/>
              <w:rPr>
                <w:sz w:val="25"/>
              </w:rPr>
            </w:pPr>
          </w:p>
        </w:tc>
        <w:tc>
          <w:tcPr>
            <w:tcW w:type="dxa" w:w="5763"/>
          </w:tcPr>
          <w:p w14:paraId="5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</w:t>
            </w:r>
            <w:r>
              <w:rPr>
                <w:sz w:val="25"/>
              </w:rPr>
              <w:t>поселение «Дедовичи», рабочий поселок Дедовичи, улица Песочная, земельный участок 32</w:t>
            </w:r>
          </w:p>
        </w:tc>
        <w:tc>
          <w:tcPr>
            <w:tcW w:type="dxa" w:w="1430"/>
          </w:tcPr>
          <w:p w14:paraId="5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1180.4</w:t>
            </w:r>
          </w:p>
        </w:tc>
        <w:tc>
          <w:tcPr>
            <w:tcW w:type="dxa" w:w="2269"/>
          </w:tcPr>
          <w:p w14:paraId="56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137:13</w:t>
            </w:r>
          </w:p>
        </w:tc>
      </w:tr>
      <w:tr>
        <w:tc>
          <w:tcPr>
            <w:tcW w:type="dxa" w:w="603"/>
          </w:tcPr>
          <w:p w14:paraId="5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type="dxa" w:w="5763"/>
          </w:tcPr>
          <w:p w14:paraId="5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t>Рабочая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9</w:t>
            </w:r>
          </w:p>
        </w:tc>
        <w:tc>
          <w:tcPr>
            <w:tcW w:type="dxa" w:w="1430"/>
          </w:tcPr>
          <w:p w14:paraId="5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1658</w:t>
            </w:r>
          </w:p>
        </w:tc>
        <w:tc>
          <w:tcPr>
            <w:tcW w:type="dxa" w:w="2269"/>
          </w:tcPr>
          <w:p w14:paraId="5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124:</w:t>
            </w:r>
            <w:r>
              <w:rPr>
                <w:sz w:val="25"/>
              </w:rPr>
              <w:t>2</w:t>
            </w:r>
            <w:r>
              <w:rPr>
                <w:sz w:val="25"/>
              </w:rPr>
              <w:t>9</w:t>
            </w:r>
          </w:p>
        </w:tc>
      </w:tr>
      <w:tr>
        <w:tc>
          <w:tcPr>
            <w:tcW w:type="dxa" w:w="603"/>
          </w:tcPr>
          <w:p w14:paraId="5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type="dxa" w:w="5763"/>
          </w:tcPr>
          <w:p w14:paraId="5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t>Рабочая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14</w:t>
            </w:r>
          </w:p>
        </w:tc>
        <w:tc>
          <w:tcPr>
            <w:tcW w:type="dxa" w:w="1430"/>
          </w:tcPr>
          <w:p w14:paraId="5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1662</w:t>
            </w:r>
          </w:p>
        </w:tc>
        <w:tc>
          <w:tcPr>
            <w:tcW w:type="dxa" w:w="2269"/>
          </w:tcPr>
          <w:p w14:paraId="5E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1</w:t>
            </w:r>
            <w:r>
              <w:rPr>
                <w:sz w:val="25"/>
              </w:rPr>
              <w:t>25:15</w:t>
            </w:r>
          </w:p>
        </w:tc>
      </w:tr>
      <w:tr>
        <w:tc>
          <w:tcPr>
            <w:tcW w:type="dxa" w:w="603"/>
          </w:tcPr>
          <w:p w14:paraId="5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type="dxa" w:w="5763"/>
          </w:tcPr>
          <w:p w14:paraId="6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t>Рабочая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15</w:t>
            </w:r>
            <w:r>
              <w:rPr>
                <w:sz w:val="25"/>
              </w:rPr>
              <w:t>/1</w:t>
            </w:r>
          </w:p>
        </w:tc>
        <w:tc>
          <w:tcPr>
            <w:tcW w:type="dxa" w:w="1430"/>
          </w:tcPr>
          <w:p w14:paraId="6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802</w:t>
            </w:r>
          </w:p>
        </w:tc>
        <w:tc>
          <w:tcPr>
            <w:tcW w:type="dxa" w:w="2269"/>
          </w:tcPr>
          <w:p w14:paraId="62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24:32</w:t>
            </w:r>
          </w:p>
        </w:tc>
      </w:tr>
      <w:tr>
        <w:tc>
          <w:tcPr>
            <w:tcW w:type="dxa" w:w="603"/>
          </w:tcPr>
          <w:p w14:paraId="6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type="dxa" w:w="5763"/>
          </w:tcPr>
          <w:p w14:paraId="6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</w:t>
            </w:r>
            <w:r>
              <w:rPr>
                <w:sz w:val="25"/>
              </w:rPr>
              <w:t>Рабочая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15/2</w:t>
            </w:r>
          </w:p>
        </w:tc>
        <w:tc>
          <w:tcPr>
            <w:tcW w:type="dxa" w:w="1430"/>
          </w:tcPr>
          <w:p w14:paraId="6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657</w:t>
            </w:r>
          </w:p>
        </w:tc>
        <w:tc>
          <w:tcPr>
            <w:tcW w:type="dxa" w:w="2269"/>
          </w:tcPr>
          <w:p w14:paraId="66000000">
            <w:pPr>
              <w:rPr>
                <w:sz w:val="25"/>
              </w:rPr>
            </w:pPr>
            <w:r>
              <w:rPr>
                <w:sz w:val="25"/>
              </w:rPr>
              <w:t>60:04:00101</w:t>
            </w:r>
            <w:r>
              <w:rPr>
                <w:sz w:val="25"/>
              </w:rPr>
              <w:t>24:33</w:t>
            </w:r>
          </w:p>
        </w:tc>
      </w:tr>
      <w:tr>
        <w:tc>
          <w:tcPr>
            <w:tcW w:type="dxa" w:w="603"/>
          </w:tcPr>
          <w:p w14:paraId="6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type="dxa" w:w="5763"/>
          </w:tcPr>
          <w:p w14:paraId="6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</w:t>
            </w:r>
            <w:r>
              <w:rPr>
                <w:sz w:val="25"/>
              </w:rPr>
              <w:t>переулок Советский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3</w:t>
            </w:r>
          </w:p>
        </w:tc>
        <w:tc>
          <w:tcPr>
            <w:tcW w:type="dxa" w:w="1430"/>
          </w:tcPr>
          <w:p w14:paraId="6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1465</w:t>
            </w:r>
          </w:p>
        </w:tc>
        <w:tc>
          <w:tcPr>
            <w:tcW w:type="dxa" w:w="2269"/>
          </w:tcPr>
          <w:p w14:paraId="6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236:9</w:t>
            </w:r>
          </w:p>
        </w:tc>
      </w:tr>
      <w:tr>
        <w:tc>
          <w:tcPr>
            <w:tcW w:type="dxa" w:w="603"/>
          </w:tcPr>
          <w:p w14:paraId="6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type="dxa" w:w="5763"/>
          </w:tcPr>
          <w:p w14:paraId="6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Харченко</w:t>
            </w:r>
            <w:r>
              <w:rPr>
                <w:sz w:val="25"/>
              </w:rPr>
              <w:t xml:space="preserve">, земельный участок </w:t>
            </w:r>
            <w:r>
              <w:rPr>
                <w:sz w:val="25"/>
              </w:rPr>
              <w:t>15</w:t>
            </w:r>
          </w:p>
        </w:tc>
        <w:tc>
          <w:tcPr>
            <w:tcW w:type="dxa" w:w="1430"/>
          </w:tcPr>
          <w:p w14:paraId="6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1532</w:t>
            </w:r>
          </w:p>
        </w:tc>
        <w:tc>
          <w:tcPr>
            <w:tcW w:type="dxa" w:w="2269"/>
          </w:tcPr>
          <w:p w14:paraId="6E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237:11</w:t>
            </w:r>
          </w:p>
        </w:tc>
      </w:tr>
      <w:tr>
        <w:tc>
          <w:tcPr>
            <w:tcW w:type="dxa" w:w="603"/>
          </w:tcPr>
          <w:p w14:paraId="6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type="dxa" w:w="5763"/>
          </w:tcPr>
          <w:p w14:paraId="7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Харченко</w:t>
            </w:r>
            <w:r>
              <w:rPr>
                <w:sz w:val="25"/>
              </w:rPr>
              <w:t>, земельный участок</w:t>
            </w:r>
            <w:r>
              <w:rPr>
                <w:sz w:val="25"/>
              </w:rPr>
              <w:t xml:space="preserve"> 28</w:t>
            </w:r>
          </w:p>
        </w:tc>
        <w:tc>
          <w:tcPr>
            <w:tcW w:type="dxa" w:w="1430"/>
          </w:tcPr>
          <w:p w14:paraId="7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1885</w:t>
            </w:r>
          </w:p>
        </w:tc>
        <w:tc>
          <w:tcPr>
            <w:tcW w:type="dxa" w:w="2269"/>
          </w:tcPr>
          <w:p w14:paraId="72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221:1</w:t>
            </w:r>
          </w:p>
        </w:tc>
      </w:tr>
      <w:tr>
        <w:tc>
          <w:tcPr>
            <w:tcW w:type="dxa" w:w="603"/>
          </w:tcPr>
          <w:p w14:paraId="73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</w:rPr>
              <w:t>7</w:t>
            </w:r>
          </w:p>
        </w:tc>
        <w:tc>
          <w:tcPr>
            <w:tcW w:type="dxa" w:w="5763"/>
          </w:tcPr>
          <w:p w14:paraId="74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Харченко</w:t>
            </w:r>
            <w:r>
              <w:rPr>
                <w:sz w:val="25"/>
              </w:rPr>
              <w:t>, земельный участок</w:t>
            </w:r>
            <w:r>
              <w:rPr>
                <w:sz w:val="25"/>
              </w:rPr>
              <w:t xml:space="preserve"> 70</w:t>
            </w:r>
          </w:p>
        </w:tc>
        <w:tc>
          <w:tcPr>
            <w:tcW w:type="dxa" w:w="1430"/>
          </w:tcPr>
          <w:p w14:paraId="75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1160</w:t>
            </w:r>
          </w:p>
        </w:tc>
        <w:tc>
          <w:tcPr>
            <w:tcW w:type="dxa" w:w="2269"/>
          </w:tcPr>
          <w:p w14:paraId="76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205:10</w:t>
            </w:r>
          </w:p>
        </w:tc>
      </w:tr>
      <w:tr>
        <w:tc>
          <w:tcPr>
            <w:tcW w:type="dxa" w:w="603"/>
          </w:tcPr>
          <w:p w14:paraId="77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</w:rPr>
              <w:t>8</w:t>
            </w:r>
          </w:p>
        </w:tc>
        <w:tc>
          <w:tcPr>
            <w:tcW w:type="dxa" w:w="5763"/>
          </w:tcPr>
          <w:p w14:paraId="78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</w:t>
            </w:r>
            <w:r>
              <w:rPr>
                <w:sz w:val="25"/>
              </w:rPr>
              <w:t xml:space="preserve"> Юбилейная</w:t>
            </w:r>
            <w:r>
              <w:rPr>
                <w:sz w:val="25"/>
              </w:rPr>
              <w:t>, земельный участок</w:t>
            </w:r>
            <w:r>
              <w:rPr>
                <w:sz w:val="25"/>
              </w:rPr>
              <w:t xml:space="preserve"> 17</w:t>
            </w:r>
          </w:p>
        </w:tc>
        <w:tc>
          <w:tcPr>
            <w:tcW w:type="dxa" w:w="1430"/>
          </w:tcPr>
          <w:p w14:paraId="79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1076,51</w:t>
            </w:r>
          </w:p>
        </w:tc>
        <w:tc>
          <w:tcPr>
            <w:tcW w:type="dxa" w:w="2269"/>
          </w:tcPr>
          <w:p w14:paraId="7A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216:16</w:t>
            </w:r>
          </w:p>
        </w:tc>
      </w:tr>
      <w:tr>
        <w:tc>
          <w:tcPr>
            <w:tcW w:type="dxa" w:w="603"/>
          </w:tcPr>
          <w:p w14:paraId="7B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</w:rPr>
              <w:t>9</w:t>
            </w:r>
          </w:p>
        </w:tc>
        <w:tc>
          <w:tcPr>
            <w:tcW w:type="dxa" w:w="5763"/>
          </w:tcPr>
          <w:p w14:paraId="7C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 xml:space="preserve">Российская Федерация, Псковская область, Дедовичский муниципальный район, городское поселение «Дедовичи», рабочий поселок Дедовичи, улица Юбилейная, земельный участок </w:t>
            </w:r>
            <w:r>
              <w:rPr>
                <w:sz w:val="25"/>
              </w:rPr>
              <w:t>21</w:t>
            </w:r>
          </w:p>
        </w:tc>
        <w:tc>
          <w:tcPr>
            <w:tcW w:type="dxa" w:w="1430"/>
          </w:tcPr>
          <w:p w14:paraId="7D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1040.41</w:t>
            </w:r>
          </w:p>
        </w:tc>
        <w:tc>
          <w:tcPr>
            <w:tcW w:type="dxa" w:w="2269"/>
          </w:tcPr>
          <w:p w14:paraId="7E000000">
            <w:pPr>
              <w:rPr>
                <w:sz w:val="25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216:18</w:t>
            </w:r>
          </w:p>
        </w:tc>
      </w:tr>
      <w:tr>
        <w:tc>
          <w:tcPr>
            <w:tcW w:type="dxa" w:w="603"/>
          </w:tcPr>
          <w:p w14:paraId="7F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type="dxa" w:w="5763"/>
          </w:tcPr>
          <w:p w14:paraId="80000000">
            <w:pPr>
              <w:ind/>
              <w:jc w:val="both"/>
              <w:rPr>
                <w:sz w:val="25"/>
              </w:rPr>
            </w:pPr>
            <w:r>
              <w:rPr>
                <w:sz w:val="25"/>
              </w:rPr>
              <w:t>Российская Федерация, Псковская область, Дедовичский муниципальный район, городское поселение «Дедовичи», рабочий поселок Дедовичи, улица Юбилейная, земельный участок 2</w:t>
            </w:r>
            <w:r>
              <w:rPr>
                <w:sz w:val="25"/>
              </w:rPr>
              <w:t>6</w:t>
            </w:r>
          </w:p>
        </w:tc>
        <w:tc>
          <w:tcPr>
            <w:tcW w:type="dxa" w:w="1430"/>
          </w:tcPr>
          <w:p w14:paraId="81000000">
            <w:pPr>
              <w:ind/>
              <w:jc w:val="center"/>
              <w:rPr>
                <w:sz w:val="25"/>
              </w:rPr>
            </w:pPr>
            <w:r>
              <w:rPr>
                <w:sz w:val="25"/>
              </w:rPr>
              <w:t>1380</w:t>
            </w:r>
          </w:p>
        </w:tc>
        <w:tc>
          <w:tcPr>
            <w:tcW w:type="dxa" w:w="2269"/>
          </w:tcPr>
          <w:p w14:paraId="82000000">
            <w:pPr>
              <w:rPr>
                <w:color w:val="292C2F"/>
                <w:sz w:val="25"/>
                <w:shd w:fill="F8F8F8" w:val="clear"/>
              </w:rPr>
            </w:pPr>
            <w:r>
              <w:rPr>
                <w:sz w:val="25"/>
              </w:rPr>
              <w:t>60:04:0010</w:t>
            </w:r>
            <w:r>
              <w:rPr>
                <w:sz w:val="25"/>
              </w:rPr>
              <w:t>255:2</w:t>
            </w:r>
          </w:p>
        </w:tc>
      </w:tr>
    </w:tbl>
    <w:p w14:paraId="83000000">
      <w:pPr>
        <w:rPr>
          <w:sz w:val="27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List Paragraph"/>
    <w:basedOn w:val="Style_2"/>
    <w:link w:val="Style_8_ch"/>
    <w:pPr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endnote text"/>
    <w:basedOn w:val="Style_2"/>
    <w:link w:val="Style_9_ch"/>
    <w:rPr>
      <w:sz w:val="20"/>
    </w:rPr>
  </w:style>
  <w:style w:styleId="Style_9_ch" w:type="character">
    <w:name w:val="endnote text"/>
    <w:basedOn w:val="Style_2_ch"/>
    <w:link w:val="Style_9"/>
    <w:rPr>
      <w:sz w:val="20"/>
    </w:rPr>
  </w:style>
  <w:style w:styleId="Style_10" w:type="paragraph">
    <w:name w:val="endnote reference"/>
    <w:basedOn w:val="Style_11"/>
    <w:link w:val="Style_10_ch"/>
    <w:rPr>
      <w:vertAlign w:val="superscript"/>
    </w:rPr>
  </w:style>
  <w:style w:styleId="Style_10_ch" w:type="character">
    <w:name w:val="endnote reference"/>
    <w:basedOn w:val="Style_11_ch"/>
    <w:link w:val="Style_10"/>
    <w:rPr>
      <w:vertAlign w:val="superscript"/>
    </w:rPr>
  </w:style>
  <w:style w:styleId="Style_12" w:type="paragraph">
    <w:name w:val="Normal (Web)"/>
    <w:basedOn w:val="Style_2"/>
    <w:link w:val="Style_12_ch"/>
    <w:pPr>
      <w:spacing w:beforeAutospacing="on" w:line="288" w:lineRule="auto"/>
      <w:ind/>
      <w:jc w:val="center"/>
    </w:pPr>
  </w:style>
  <w:style w:styleId="Style_12_ch" w:type="character">
    <w:name w:val="Normal (Web)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2024-11-25T07:25:32Z</dcterms:modified>
</cp:coreProperties>
</file>