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5000000">
      <w:pPr>
        <w:ind/>
        <w:jc w:val="center"/>
        <w:rPr>
          <w:sz w:val="28"/>
        </w:rPr>
      </w:pP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ind w:right="-628"/>
        <w:jc w:val="center"/>
        <w:rPr>
          <w:sz w:val="27"/>
        </w:rPr>
      </w:pPr>
    </w:p>
    <w:p w14:paraId="08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05</w:t>
      </w:r>
      <w:r>
        <w:rPr>
          <w:sz w:val="28"/>
        </w:rPr>
        <w:t>.1</w:t>
      </w:r>
      <w:r>
        <w:rPr>
          <w:sz w:val="28"/>
        </w:rPr>
        <w:t>2</w:t>
      </w:r>
      <w:r>
        <w:rPr>
          <w:sz w:val="28"/>
        </w:rPr>
        <w:t>.2024 №3</w:t>
      </w:r>
      <w:r>
        <w:rPr>
          <w:sz w:val="28"/>
        </w:rPr>
        <w:t>81</w:t>
      </w:r>
    </w:p>
    <w:p w14:paraId="09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рп</w:t>
      </w:r>
      <w:r>
        <w:rPr>
          <w:sz w:val="28"/>
        </w:rPr>
        <w:t>. Дедовичи</w:t>
      </w:r>
    </w:p>
    <w:p w14:paraId="0A000000">
      <w:pPr>
        <w:rPr>
          <w:sz w:val="28"/>
        </w:rPr>
      </w:pP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Об изменении </w:t>
      </w:r>
      <w:r>
        <w:rPr>
          <w:sz w:val="28"/>
        </w:rPr>
        <w:t>адреса помещени</w:t>
      </w:r>
      <w:r>
        <w:rPr>
          <w:sz w:val="28"/>
        </w:rPr>
        <w:t xml:space="preserve">й </w:t>
      </w:r>
      <w:r>
        <w:rPr>
          <w:sz w:val="28"/>
        </w:rPr>
        <w:t>№№</w:t>
      </w:r>
      <w:r>
        <w:rPr>
          <w:sz w:val="28"/>
        </w:rPr>
        <w:t>1001</w:t>
      </w:r>
      <w:r>
        <w:rPr>
          <w:sz w:val="28"/>
        </w:rPr>
        <w:t>, 1005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 xml:space="preserve">путем </w:t>
      </w:r>
      <w:r>
        <w:rPr>
          <w:sz w:val="28"/>
        </w:rPr>
        <w:t xml:space="preserve">их </w:t>
      </w:r>
      <w:r>
        <w:rPr>
          <w:sz w:val="28"/>
        </w:rPr>
        <w:t xml:space="preserve">объедения </w:t>
      </w:r>
      <w:r>
        <w:rPr>
          <w:sz w:val="28"/>
        </w:rPr>
        <w:t xml:space="preserve">в одно </w:t>
      </w:r>
      <w:r>
        <w:rPr>
          <w:sz w:val="28"/>
        </w:rPr>
        <w:t>помещени</w:t>
      </w:r>
      <w:r>
        <w:rPr>
          <w:sz w:val="28"/>
        </w:rPr>
        <w:t>е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в здании</w:t>
      </w:r>
      <w:r>
        <w:rPr>
          <w:sz w:val="28"/>
        </w:rPr>
        <w:t xml:space="preserve"> </w:t>
      </w:r>
      <w:r>
        <w:rPr>
          <w:sz w:val="28"/>
        </w:rPr>
        <w:t>№2</w:t>
      </w:r>
      <w:r>
        <w:rPr>
          <w:sz w:val="28"/>
        </w:rPr>
        <w:t xml:space="preserve"> </w:t>
      </w:r>
      <w:r>
        <w:rPr>
          <w:sz w:val="28"/>
        </w:rPr>
        <w:t>по ул. Новая,</w:t>
      </w:r>
      <w:r>
        <w:rPr>
          <w:sz w:val="28"/>
        </w:rPr>
        <w:t xml:space="preserve"> </w:t>
      </w:r>
      <w:r>
        <w:rPr>
          <w:sz w:val="28"/>
        </w:rPr>
        <w:t>рп</w:t>
      </w:r>
      <w:r>
        <w:rPr>
          <w:sz w:val="28"/>
        </w:rPr>
        <w:t>. Дедовичи</w:t>
      </w: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№1221 и 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</w:t>
      </w:r>
      <w:r>
        <w:rPr>
          <w:sz w:val="28"/>
        </w:rPr>
        <w:t xml:space="preserve">и на основании заявления владельца от </w:t>
      </w:r>
      <w:r>
        <w:rPr>
          <w:sz w:val="28"/>
        </w:rPr>
        <w:t>05</w:t>
      </w:r>
      <w:r>
        <w:rPr>
          <w:sz w:val="28"/>
        </w:rPr>
        <w:t>.1</w:t>
      </w:r>
      <w:r>
        <w:rPr>
          <w:sz w:val="28"/>
        </w:rPr>
        <w:t>2</w:t>
      </w:r>
      <w:r>
        <w:rPr>
          <w:sz w:val="28"/>
        </w:rPr>
        <w:t>.2024, Администрация городского поселения «Дедовичи» ПОСТАНОВЛЯЕТ:</w:t>
      </w:r>
    </w:p>
    <w:p w14:paraId="10000000">
      <w:pPr>
        <w:ind/>
        <w:jc w:val="both"/>
        <w:rPr>
          <w:sz w:val="28"/>
        </w:rPr>
      </w:pPr>
      <w:bookmarkStart w:id="1" w:name="_Hlk114151699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1. </w:t>
      </w:r>
      <w:r>
        <w:rPr>
          <w:sz w:val="28"/>
        </w:rPr>
        <w:t xml:space="preserve">В связи </w:t>
      </w:r>
      <w:r>
        <w:rPr>
          <w:sz w:val="28"/>
        </w:rPr>
        <w:t xml:space="preserve">с </w:t>
      </w:r>
      <w:r>
        <w:rPr>
          <w:sz w:val="28"/>
        </w:rPr>
        <w:t xml:space="preserve">проведенной </w:t>
      </w:r>
      <w:r>
        <w:rPr>
          <w:sz w:val="28"/>
        </w:rPr>
        <w:t xml:space="preserve">перепланировкой помещений, путем объединения </w:t>
      </w:r>
      <w:r>
        <w:rPr>
          <w:sz w:val="28"/>
        </w:rPr>
        <w:t xml:space="preserve">двух </w:t>
      </w:r>
      <w:r>
        <w:rPr>
          <w:sz w:val="28"/>
        </w:rPr>
        <w:t>помещений</w:t>
      </w:r>
      <w:r>
        <w:rPr>
          <w:sz w:val="28"/>
        </w:rPr>
        <w:t>, с присвоенными адресами:</w:t>
      </w:r>
    </w:p>
    <w:p w14:paraId="11000000">
      <w:pPr>
        <w:ind w:firstLine="708" w:left="0"/>
        <w:jc w:val="both"/>
        <w:rPr>
          <w:sz w:val="28"/>
        </w:rPr>
      </w:pPr>
      <w:r>
        <w:rPr>
          <w:sz w:val="28"/>
        </w:rPr>
        <w:t>Российская Федерация, Псковская область, муниципальный район Дедовичский, городское поселение Дедовичи, рабочий поселок Дедовичи, улица Новая, дом 2,</w:t>
      </w:r>
      <w:r>
        <w:rPr>
          <w:sz w:val="28"/>
        </w:rPr>
        <w:t xml:space="preserve"> помещение </w:t>
      </w:r>
      <w:r>
        <w:rPr>
          <w:sz w:val="28"/>
        </w:rPr>
        <w:t xml:space="preserve">№1001, с кадастровым </w:t>
      </w:r>
      <w:r>
        <w:rPr>
          <w:sz w:val="28"/>
        </w:rPr>
        <w:t xml:space="preserve">№ </w:t>
      </w:r>
      <w:r>
        <w:rPr>
          <w:sz w:val="28"/>
        </w:rPr>
        <w:t>60:04:0010126:80, уникальным</w:t>
      </w:r>
      <w:r>
        <w:rPr>
          <w:sz w:val="28"/>
        </w:rPr>
        <w:t xml:space="preserve"> №</w:t>
      </w:r>
      <w:r>
        <w:rPr>
          <w:sz w:val="28"/>
        </w:rPr>
        <w:t xml:space="preserve"> в ГАР (ID FIAS) f879842c-239b-45a2-b118-49465c053345, </w:t>
      </w:r>
    </w:p>
    <w:p w14:paraId="12000000">
      <w:pPr>
        <w:ind w:firstLine="708" w:left="0"/>
        <w:jc w:val="both"/>
        <w:rPr>
          <w:sz w:val="28"/>
          <w:highlight w:val="white"/>
        </w:rPr>
      </w:pPr>
      <w:r>
        <w:rPr>
          <w:sz w:val="28"/>
        </w:rPr>
        <w:t>и</w:t>
      </w:r>
      <w:r>
        <w:rPr>
          <w:sz w:val="28"/>
        </w:rPr>
        <w:t xml:space="preserve"> Российская Федерация, Псковская область, муниципальный район Дедовичский, городское поселение Дедовичи, рабочий поселок Дедовичи, улица Новая, дом 2,</w:t>
      </w:r>
      <w:r>
        <w:rPr>
          <w:sz w:val="28"/>
        </w:rPr>
        <w:t xml:space="preserve"> помещение </w:t>
      </w:r>
      <w:r>
        <w:rPr>
          <w:sz w:val="28"/>
        </w:rPr>
        <w:t xml:space="preserve">№1005, с </w:t>
      </w:r>
      <w:r>
        <w:rPr>
          <w:sz w:val="28"/>
        </w:rPr>
        <w:t>кадастровым №</w:t>
      </w:r>
      <w:r>
        <w:rPr>
          <w:sz w:val="28"/>
        </w:rPr>
        <w:t xml:space="preserve"> </w:t>
      </w:r>
      <w:r>
        <w:rPr>
          <w:sz w:val="28"/>
        </w:rPr>
        <w:t xml:space="preserve">60:04:0010126:74, </w:t>
      </w:r>
      <w:r>
        <w:rPr>
          <w:sz w:val="28"/>
        </w:rPr>
        <w:t xml:space="preserve">уникальным </w:t>
      </w:r>
      <w:r>
        <w:rPr>
          <w:sz w:val="28"/>
        </w:rPr>
        <w:t xml:space="preserve">№ </w:t>
      </w:r>
      <w:r>
        <w:rPr>
          <w:sz w:val="28"/>
        </w:rPr>
        <w:t>в ГАР (ID FIAS)</w:t>
      </w:r>
      <w:r>
        <w:rPr>
          <w:sz w:val="28"/>
          <w:highlight w:val="white"/>
        </w:rPr>
        <w:t xml:space="preserve"> 157a12d6-b513-448c-9378-15fc82b4b73</w:t>
      </w:r>
      <w:r>
        <w:rPr>
          <w:sz w:val="28"/>
          <w:highlight w:val="white"/>
        </w:rPr>
        <w:t>,</w:t>
      </w:r>
      <w:r>
        <w:rPr>
          <w:sz w:val="28"/>
          <w:highlight w:val="white"/>
        </w:rPr>
        <w:t xml:space="preserve"> </w:t>
      </w:r>
      <w:r>
        <w:rPr>
          <w:sz w:val="28"/>
        </w:rPr>
        <w:t xml:space="preserve">в одно </w:t>
      </w:r>
      <w:r>
        <w:rPr>
          <w:sz w:val="28"/>
        </w:rPr>
        <w:t xml:space="preserve">не жилое </w:t>
      </w:r>
      <w:r>
        <w:rPr>
          <w:sz w:val="28"/>
        </w:rPr>
        <w:t>помещени</w:t>
      </w:r>
      <w:r>
        <w:rPr>
          <w:sz w:val="28"/>
        </w:rPr>
        <w:t>е</w:t>
      </w:r>
      <w:r>
        <w:rPr>
          <w:sz w:val="28"/>
        </w:rPr>
        <w:t>,</w:t>
      </w:r>
      <w:r>
        <w:rPr>
          <w:sz w:val="28"/>
        </w:rPr>
        <w:t xml:space="preserve"> п</w:t>
      </w:r>
      <w:r>
        <w:rPr>
          <w:sz w:val="28"/>
        </w:rPr>
        <w:t xml:space="preserve">рисвоить </w:t>
      </w:r>
      <w:r>
        <w:rPr>
          <w:sz w:val="28"/>
        </w:rPr>
        <w:t>адрес:</w:t>
      </w:r>
    </w:p>
    <w:p w14:paraId="13000000">
      <w:pPr>
        <w:ind/>
        <w:jc w:val="both"/>
        <w:rPr>
          <w:sz w:val="28"/>
        </w:rPr>
      </w:pPr>
      <w:r>
        <w:rPr>
          <w:sz w:val="28"/>
        </w:rPr>
        <w:t xml:space="preserve">             Российская Федерация, Псковская область, муниципальный район Дедовичский, городское поселение Дедовичи, рабочий поселок Дедовичи, улица Новая, дом 2, помещение 10</w:t>
      </w:r>
      <w:r>
        <w:rPr>
          <w:sz w:val="28"/>
        </w:rPr>
        <w:t>10</w:t>
      </w:r>
      <w:r>
        <w:rPr>
          <w:sz w:val="28"/>
        </w:rPr>
        <w:t>.</w:t>
      </w:r>
    </w:p>
    <w:p w14:paraId="14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2.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(ФИАС).</w:t>
      </w:r>
    </w:p>
    <w:p w14:paraId="15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подписания.</w:t>
      </w:r>
    </w:p>
    <w:p w14:paraId="16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 4. Контроль за исполнением настоящего постановления оставляю за собой.</w:t>
      </w:r>
      <w:bookmarkEnd w:id="1"/>
    </w:p>
    <w:p w14:paraId="17000000">
      <w:pPr>
        <w:rPr>
          <w:sz w:val="28"/>
        </w:rPr>
      </w:pPr>
    </w:p>
    <w:p w14:paraId="18000000">
      <w:pPr>
        <w:ind w:firstLine="0" w:left="-227"/>
        <w:rPr>
          <w:sz w:val="28"/>
        </w:rPr>
      </w:pPr>
    </w:p>
    <w:p w14:paraId="19000000">
      <w:pPr>
        <w:rPr>
          <w:sz w:val="28"/>
        </w:rPr>
      </w:pPr>
      <w:r>
        <w:rPr>
          <w:sz w:val="28"/>
        </w:rPr>
        <w:t>Глава Администрации</w:t>
      </w:r>
    </w:p>
    <w:p w14:paraId="1A000000">
      <w:pPr>
        <w:rPr>
          <w:sz w:val="28"/>
        </w:rPr>
      </w:pPr>
      <w:r>
        <w:rPr>
          <w:sz w:val="28"/>
        </w:rPr>
        <w:t>городского поселения «</w:t>
      </w:r>
      <w:r>
        <w:rPr>
          <w:sz w:val="28"/>
        </w:rPr>
        <w:t xml:space="preserve">Дедовичи»   </w:t>
      </w:r>
      <w:r>
        <w:rPr>
          <w:sz w:val="28"/>
        </w:rPr>
        <w:t xml:space="preserve"> </w:t>
      </w:r>
      <w:r>
        <w:rPr>
          <w:sz w:val="28"/>
        </w:rPr>
        <w:t xml:space="preserve">     </w:t>
      </w:r>
      <w:r>
        <w:rPr>
          <w:sz w:val="28"/>
        </w:rPr>
        <w:t xml:space="preserve">       </w:t>
      </w:r>
      <w:r>
        <w:rPr>
          <w:sz w:val="28"/>
        </w:rPr>
        <w:t xml:space="preserve">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И.В. Гаврилова</w:t>
      </w:r>
    </w:p>
    <w:sectPr>
      <w:pgSz w:h="16838" w:orient="portrait" w:w="11906"/>
      <w:pgMar w:bottom="794" w:footer="709" w:gutter="0" w:header="709" w:left="1701" w:right="62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List Paragraph"/>
    <w:basedOn w:val="Style_1"/>
    <w:link w:val="Style_6_ch"/>
    <w:pPr>
      <w:ind w:firstLine="0" w:left="720"/>
      <w:contextualSpacing w:val="1"/>
    </w:pPr>
  </w:style>
  <w:style w:styleId="Style_6_ch" w:type="character">
    <w:name w:val="List Paragraph"/>
    <w:basedOn w:val="Style_1_ch"/>
    <w:link w:val="Style_6"/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2024-12-12T14:10:15Z</dcterms:modified>
</cp:coreProperties>
</file>