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 w:firstLine="567" w:left="0"/>
        <w:jc w:val="center"/>
        <w:rPr>
          <w:rFonts w:ascii="Times New Roman" w:hAnsi="Times New Roman"/>
          <w:b w:val="0"/>
          <w:color w:themeColor="text1" w:val="000000"/>
          <w:sz w:val="26"/>
        </w:rPr>
      </w:pPr>
      <w:r>
        <w:rPr>
          <w:rFonts w:ascii="Times New Roman" w:hAnsi="Times New Roman"/>
          <w:b w:val="0"/>
          <w:color w:themeColor="text1" w:val="000000"/>
          <w:sz w:val="26"/>
        </w:rPr>
        <w:t>ПСКОВСКАЯ ОБЛАСТЬ</w:t>
      </w:r>
    </w:p>
    <w:p w14:paraId="04000000">
      <w:pPr>
        <w:pStyle w:val="Style_2"/>
        <w:ind w:firstLine="567" w:left="0"/>
        <w:jc w:val="center"/>
        <w:rPr>
          <w:rFonts w:ascii="Times New Roman" w:hAnsi="Times New Roman"/>
          <w:b w:val="0"/>
          <w:color w:themeColor="text1" w:val="000000"/>
          <w:sz w:val="26"/>
        </w:rPr>
      </w:pPr>
      <w:r>
        <w:rPr>
          <w:rFonts w:ascii="Times New Roman" w:hAnsi="Times New Roman"/>
          <w:b w:val="0"/>
          <w:color w:themeColor="text1" w:val="000000"/>
          <w:sz w:val="26"/>
        </w:rPr>
        <w:t>МУНИЦИПАЛЬНОЕ ОБРАЗОВАНИЕ «</w:t>
      </w:r>
      <w:r>
        <w:rPr>
          <w:rFonts w:ascii="Times New Roman" w:hAnsi="Times New Roman"/>
          <w:b w:val="0"/>
          <w:color w:themeColor="text1" w:val="000000"/>
          <w:sz w:val="26"/>
        </w:rPr>
        <w:t>ДЕДОВИЧИ</w:t>
      </w:r>
      <w:r>
        <w:rPr>
          <w:rFonts w:ascii="Times New Roman" w:hAnsi="Times New Roman"/>
          <w:b w:val="0"/>
          <w:color w:themeColor="text1" w:val="000000"/>
          <w:sz w:val="26"/>
        </w:rPr>
        <w:t>»</w:t>
      </w:r>
    </w:p>
    <w:p w14:paraId="05000000">
      <w:pPr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А</w:t>
      </w:r>
      <w:r>
        <w:rPr>
          <w:color w:themeColor="text1" w:val="000000"/>
          <w:sz w:val="26"/>
        </w:rPr>
        <w:t>ДМИНИСТРАЦИЯ МУНИЦИПАЛЬНОГО ОБРАЗОВАНИЯ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>»</w:t>
      </w:r>
    </w:p>
    <w:p w14:paraId="06000000">
      <w:pPr>
        <w:ind/>
        <w:jc w:val="center"/>
        <w:rPr>
          <w:color w:themeColor="text1" w:val="000000"/>
          <w:sz w:val="26"/>
        </w:rPr>
      </w:pPr>
    </w:p>
    <w:p w14:paraId="07000000">
      <w:pPr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        </w:t>
      </w:r>
    </w:p>
    <w:p w14:paraId="08000000">
      <w:pPr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ПОСТАНОВЛЕНИЕ </w:t>
      </w:r>
      <w:r>
        <w:rPr>
          <w:color w:themeColor="text1" w:val="000000"/>
          <w:sz w:val="26"/>
        </w:rPr>
        <w:t xml:space="preserve">                           </w:t>
      </w:r>
    </w:p>
    <w:p w14:paraId="09000000">
      <w:pPr>
        <w:ind/>
        <w:jc w:val="right"/>
        <w:rPr>
          <w:color w:themeColor="text1" w:val="000000"/>
          <w:sz w:val="26"/>
        </w:rPr>
      </w:pPr>
    </w:p>
    <w:p w14:paraId="0A000000">
      <w:pPr>
        <w:rPr>
          <w:color w:themeColor="text1" w:val="000000"/>
          <w:sz w:val="26"/>
        </w:rPr>
      </w:pPr>
    </w:p>
    <w:p w14:paraId="0B000000">
      <w:pPr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от 19.12.2024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 №</w:t>
      </w:r>
      <w:r>
        <w:rPr>
          <w:color w:themeColor="text1" w:val="000000"/>
          <w:sz w:val="26"/>
        </w:rPr>
        <w:t xml:space="preserve"> 403</w:t>
      </w:r>
      <w:r>
        <w:br/>
      </w:r>
      <w:r>
        <w:rPr>
          <w:color w:themeColor="text1" w:val="000000"/>
          <w:sz w:val="26"/>
        </w:rPr>
        <w:t>рп</w:t>
      </w:r>
      <w:r>
        <w:rPr>
          <w:color w:themeColor="text1" w:val="000000"/>
          <w:sz w:val="26"/>
        </w:rPr>
        <w:t>. Дедовичи</w:t>
      </w:r>
    </w:p>
    <w:p w14:paraId="0C000000">
      <w:pPr>
        <w:rPr>
          <w:b w:val="1"/>
          <w:color w:themeColor="text1" w:val="000000"/>
          <w:sz w:val="26"/>
        </w:rPr>
      </w:pPr>
    </w:p>
    <w:p w14:paraId="0D000000">
      <w:pPr>
        <w:ind w:right="5953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Об утверждении П</w:t>
      </w:r>
      <w:r>
        <w:rPr>
          <w:color w:themeColor="text1" w:val="000000"/>
          <w:sz w:val="26"/>
          <w:highlight w:val="white"/>
        </w:rPr>
        <w:t xml:space="preserve">рограммы </w:t>
      </w:r>
      <w:r>
        <w:rPr>
          <w:color w:themeColor="text1" w:val="000000"/>
          <w:sz w:val="26"/>
          <w:highlight w:val="white"/>
        </w:rPr>
        <w:t>п</w:t>
      </w:r>
      <w:r>
        <w:rPr>
          <w:color w:themeColor="text1" w:val="000000"/>
          <w:sz w:val="26"/>
          <w:highlight w:val="white"/>
        </w:rPr>
        <w:t>рофилактики рисков причинения вреда (ущерба) охраняемым законом ценностям в области</w:t>
      </w:r>
      <w:r>
        <w:rPr>
          <w:color w:themeColor="text1" w:val="000000"/>
          <w:sz w:val="26"/>
        </w:rPr>
        <w:t xml:space="preserve"> муниципального контроля</w:t>
      </w:r>
      <w:r>
        <w:rPr>
          <w:color w:themeColor="text1" w:val="000000"/>
          <w:spacing w:val="-6"/>
          <w:sz w:val="26"/>
        </w:rPr>
        <w:t xml:space="preserve"> </w:t>
      </w:r>
      <w:r>
        <w:rPr>
          <w:color w:themeColor="text1" w:val="000000"/>
          <w:sz w:val="26"/>
        </w:rPr>
        <w:t xml:space="preserve">в сфере благоустройства на территории </w:t>
      </w:r>
      <w:r>
        <w:rPr>
          <w:color w:themeColor="text1" w:val="000000"/>
          <w:sz w:val="26"/>
        </w:rPr>
        <w:t>муниципального образования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</w:t>
      </w:r>
      <w:r>
        <w:rPr>
          <w:color w:themeColor="text1" w:val="000000"/>
          <w:sz w:val="26"/>
        </w:rPr>
        <w:t>на 2025</w:t>
      </w:r>
      <w:r>
        <w:rPr>
          <w:color w:themeColor="text1" w:val="000000"/>
          <w:sz w:val="26"/>
        </w:rPr>
        <w:t xml:space="preserve"> год</w:t>
      </w:r>
    </w:p>
    <w:p w14:paraId="0E000000">
      <w:pPr>
        <w:rPr>
          <w:color w:themeColor="text1" w:val="000000"/>
          <w:sz w:val="26"/>
        </w:rPr>
      </w:pPr>
    </w:p>
    <w:p w14:paraId="0F000000">
      <w:pPr>
        <w:ind w:firstLine="709" w:left="0"/>
        <w:jc w:val="both"/>
        <w:rPr>
          <w:color w:themeColor="text1" w:val="000000"/>
          <w:sz w:val="26"/>
        </w:rPr>
      </w:pPr>
    </w:p>
    <w:p w14:paraId="10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В соответствии со статьей 44 Федерального закона от 31</w:t>
      </w:r>
      <w:r>
        <w:rPr>
          <w:color w:themeColor="text1" w:val="000000"/>
          <w:sz w:val="26"/>
        </w:rPr>
        <w:t xml:space="preserve"> июля </w:t>
      </w:r>
      <w:r>
        <w:rPr>
          <w:color w:themeColor="text1" w:val="000000"/>
          <w:sz w:val="26"/>
        </w:rPr>
        <w:t>2020 № 248-ФЗ «О государственном контроле (надзоре) и муниципальном контроле в Российской Федерации»,</w:t>
      </w:r>
      <w:r>
        <w:rPr>
          <w:color w:themeColor="text1" w:val="000000"/>
          <w:sz w:val="26"/>
          <w:highlight w:val="white"/>
        </w:rPr>
        <w:t xml:space="preserve"> постановлением Правительства Российской Федерации </w:t>
      </w:r>
      <w:r>
        <w:rPr>
          <w:color w:themeColor="text1" w:val="000000"/>
          <w:sz w:val="26"/>
          <w:highlight w:val="white"/>
        </w:rPr>
        <w:t xml:space="preserve">    </w:t>
      </w:r>
      <w:r>
        <w:rPr>
          <w:color w:themeColor="text1" w:val="000000"/>
          <w:sz w:val="26"/>
          <w:highlight w:val="white"/>
        </w:rPr>
        <w:t>от 25.06.2021 № 990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  <w:highlight w:val="white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Администрация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городского поселения</w:t>
      </w:r>
      <w:r>
        <w:rPr>
          <w:color w:themeColor="text1" w:val="000000"/>
          <w:sz w:val="26"/>
        </w:rPr>
        <w:t xml:space="preserve">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</w:t>
      </w:r>
      <w:r>
        <w:rPr>
          <w:color w:themeColor="text1" w:val="000000"/>
          <w:sz w:val="26"/>
        </w:rPr>
        <w:t xml:space="preserve">    </w:t>
      </w:r>
      <w:r>
        <w:rPr>
          <w:color w:themeColor="text1" w:val="000000"/>
          <w:sz w:val="26"/>
        </w:rPr>
        <w:t>ПОСТАНОВЛЯЕТ:</w:t>
      </w:r>
    </w:p>
    <w:p w14:paraId="11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1. </w:t>
      </w:r>
      <w:bookmarkStart w:id="1" w:name="_GoBack"/>
      <w:r>
        <w:rPr>
          <w:color w:themeColor="text1" w:val="000000"/>
          <w:sz w:val="26"/>
        </w:rPr>
        <w:t>Утвердить П</w:t>
      </w:r>
      <w:r>
        <w:rPr>
          <w:color w:themeColor="text1" w:val="000000"/>
          <w:sz w:val="26"/>
          <w:highlight w:val="white"/>
        </w:rPr>
        <w:t>рограмму профилактики рисков причинения вреда (ущерба) охраняемым законом ценностям в области</w:t>
      </w:r>
      <w:r>
        <w:rPr>
          <w:color w:themeColor="text1" w:val="000000"/>
          <w:sz w:val="26"/>
        </w:rPr>
        <w:t xml:space="preserve"> муниципального контроля</w:t>
      </w:r>
      <w:r>
        <w:rPr>
          <w:color w:themeColor="text1" w:val="000000"/>
          <w:spacing w:val="-6"/>
          <w:sz w:val="26"/>
        </w:rPr>
        <w:t xml:space="preserve"> </w:t>
      </w:r>
      <w:r>
        <w:rPr>
          <w:color w:themeColor="text1" w:val="000000"/>
          <w:sz w:val="26"/>
        </w:rPr>
        <w:t>в сфере благоустройства на территории</w:t>
      </w:r>
      <w:r>
        <w:rPr>
          <w:color w:themeColor="text1" w:val="000000"/>
          <w:sz w:val="26"/>
        </w:rPr>
        <w:t xml:space="preserve"> муниципа</w:t>
      </w:r>
      <w:r>
        <w:rPr>
          <w:color w:themeColor="text1" w:val="000000"/>
          <w:sz w:val="26"/>
        </w:rPr>
        <w:t>льного образования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 </w:t>
      </w:r>
      <w:r>
        <w:rPr>
          <w:color w:themeColor="text1" w:val="000000"/>
          <w:sz w:val="26"/>
        </w:rPr>
        <w:t>на 2025</w:t>
      </w:r>
      <w:r>
        <w:rPr>
          <w:color w:themeColor="text1" w:val="000000"/>
          <w:sz w:val="26"/>
        </w:rPr>
        <w:t xml:space="preserve"> год </w:t>
      </w:r>
      <w:bookmarkEnd w:id="1"/>
      <w:r>
        <w:rPr>
          <w:color w:themeColor="text1" w:val="000000"/>
          <w:sz w:val="26"/>
        </w:rPr>
        <w:t>согласно</w:t>
      </w:r>
      <w:r>
        <w:rPr>
          <w:color w:themeColor="text1" w:val="000000"/>
          <w:sz w:val="26"/>
        </w:rPr>
        <w:t xml:space="preserve"> приложению. </w:t>
      </w:r>
    </w:p>
    <w:p w14:paraId="12000000">
      <w:pPr>
        <w:pStyle w:val="Style_3"/>
        <w:tabs>
          <w:tab w:leader="none" w:pos="1200" w:val="left"/>
          <w:tab w:leader="none" w:pos="8868" w:val="left"/>
        </w:tabs>
        <w:ind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2. Настоящее п</w:t>
      </w:r>
      <w:r>
        <w:rPr>
          <w:rFonts w:ascii="Times New Roman" w:hAnsi="Times New Roman"/>
          <w:color w:themeColor="text1" w:val="000000"/>
          <w:sz w:val="26"/>
        </w:rPr>
        <w:t>оста</w:t>
      </w:r>
      <w:r>
        <w:rPr>
          <w:rFonts w:ascii="Times New Roman" w:hAnsi="Times New Roman"/>
          <w:color w:themeColor="text1" w:val="000000"/>
          <w:sz w:val="26"/>
        </w:rPr>
        <w:t>новление</w:t>
      </w:r>
      <w:r>
        <w:rPr>
          <w:rFonts w:ascii="Times New Roman" w:hAnsi="Times New Roman"/>
          <w:color w:themeColor="text1" w:val="000000"/>
          <w:sz w:val="26"/>
        </w:rPr>
        <w:t xml:space="preserve"> вступает в силу с 1 января 2025</w:t>
      </w:r>
      <w:r>
        <w:rPr>
          <w:rFonts w:ascii="Times New Roman" w:hAnsi="Times New Roman"/>
          <w:color w:themeColor="text1" w:val="000000"/>
          <w:sz w:val="26"/>
        </w:rPr>
        <w:t xml:space="preserve"> г</w:t>
      </w:r>
      <w:r>
        <w:rPr>
          <w:rFonts w:ascii="Times New Roman" w:hAnsi="Times New Roman"/>
          <w:color w:themeColor="text1" w:val="000000"/>
          <w:sz w:val="26"/>
        </w:rPr>
        <w:t>од</w:t>
      </w:r>
      <w:r>
        <w:rPr>
          <w:rFonts w:ascii="Times New Roman" w:hAnsi="Times New Roman"/>
          <w:color w:themeColor="text1" w:val="000000"/>
          <w:sz w:val="26"/>
        </w:rPr>
        <w:t>а</w:t>
      </w:r>
      <w:r>
        <w:rPr>
          <w:rFonts w:ascii="Times New Roman" w:hAnsi="Times New Roman"/>
          <w:color w:themeColor="text1" w:val="000000"/>
          <w:sz w:val="26"/>
        </w:rPr>
        <w:t>.</w:t>
      </w:r>
    </w:p>
    <w:p w14:paraId="13000000">
      <w:pPr>
        <w:tabs>
          <w:tab w:leader="none" w:pos="1000" w:val="left"/>
          <w:tab w:leader="none" w:pos="2552" w:val="left"/>
        </w:tabs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3. О</w:t>
      </w:r>
      <w:r>
        <w:rPr>
          <w:color w:themeColor="text1" w:val="000000"/>
          <w:sz w:val="26"/>
        </w:rPr>
        <w:t>бнародовать</w:t>
      </w:r>
      <w:r>
        <w:rPr>
          <w:color w:themeColor="text1" w:val="000000"/>
          <w:sz w:val="26"/>
        </w:rPr>
        <w:t xml:space="preserve"> настоящее постановление. </w:t>
      </w:r>
    </w:p>
    <w:p w14:paraId="14000000">
      <w:pPr>
        <w:rPr>
          <w:color w:themeColor="text1" w:val="000000"/>
          <w:sz w:val="26"/>
        </w:rPr>
      </w:pPr>
    </w:p>
    <w:p w14:paraId="15000000">
      <w:pPr>
        <w:rPr>
          <w:color w:themeColor="text1" w:val="000000"/>
          <w:sz w:val="26"/>
        </w:rPr>
      </w:pPr>
    </w:p>
    <w:p w14:paraId="16000000">
      <w:pPr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Глава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Администрации </w:t>
      </w:r>
      <w:r>
        <w:rPr>
          <w:color w:themeColor="text1" w:val="000000"/>
          <w:sz w:val="26"/>
        </w:rPr>
        <w:t>городского</w:t>
      </w:r>
      <w:r>
        <w:rPr>
          <w:color w:themeColor="text1" w:val="000000"/>
          <w:sz w:val="26"/>
        </w:rPr>
        <w:t xml:space="preserve"> </w:t>
      </w:r>
    </w:p>
    <w:p w14:paraId="17000000">
      <w:pPr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п</w:t>
      </w:r>
      <w:r>
        <w:rPr>
          <w:color w:themeColor="text1" w:val="000000"/>
          <w:sz w:val="26"/>
        </w:rPr>
        <w:t>оселения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                                             </w:t>
      </w:r>
      <w:r>
        <w:rPr>
          <w:color w:themeColor="text1" w:val="000000"/>
          <w:sz w:val="26"/>
        </w:rPr>
        <w:t xml:space="preserve">         </w:t>
      </w:r>
      <w:r>
        <w:rPr>
          <w:color w:themeColor="text1" w:val="000000"/>
          <w:sz w:val="26"/>
        </w:rPr>
        <w:t xml:space="preserve">               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     </w:t>
      </w:r>
      <w:r>
        <w:rPr>
          <w:color w:themeColor="text1" w:val="000000"/>
          <w:sz w:val="26"/>
        </w:rPr>
        <w:t xml:space="preserve">  И.В. Гаврилова</w:t>
      </w:r>
      <w:r>
        <w:rPr>
          <w:color w:themeColor="text1" w:val="000000"/>
          <w:sz w:val="26"/>
        </w:rPr>
        <w:br w:type="page"/>
      </w:r>
    </w:p>
    <w:p w14:paraId="18000000">
      <w:pPr>
        <w:tabs>
          <w:tab w:leader="none" w:pos="200" w:val="left"/>
        </w:tabs>
        <w:ind w:firstLine="0" w:left="4536"/>
        <w:outlineLvl w:val="0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        </w:t>
      </w:r>
      <w:r>
        <w:rPr>
          <w:color w:themeColor="text1" w:val="000000"/>
          <w:sz w:val="26"/>
        </w:rPr>
        <w:t>Приложение</w:t>
      </w:r>
    </w:p>
    <w:p w14:paraId="19000000">
      <w:pPr>
        <w:ind w:firstLine="0" w:left="4536"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к</w:t>
      </w:r>
      <w:r>
        <w:rPr>
          <w:color w:themeColor="text1" w:val="000000"/>
          <w:sz w:val="26"/>
        </w:rPr>
        <w:t xml:space="preserve"> постановлению </w:t>
      </w:r>
      <w:r>
        <w:rPr>
          <w:color w:themeColor="text1" w:val="000000"/>
          <w:sz w:val="26"/>
        </w:rPr>
        <w:t>А</w:t>
      </w:r>
      <w:r>
        <w:rPr>
          <w:color w:themeColor="text1" w:val="000000"/>
          <w:sz w:val="26"/>
        </w:rPr>
        <w:t xml:space="preserve">дминистрации </w:t>
      </w:r>
      <w:r>
        <w:rPr>
          <w:color w:themeColor="text1" w:val="000000"/>
          <w:sz w:val="26"/>
        </w:rPr>
        <w:t>городского поселения</w:t>
      </w:r>
      <w:r>
        <w:rPr>
          <w:color w:themeColor="text1" w:val="000000"/>
          <w:sz w:val="26"/>
        </w:rPr>
        <w:t xml:space="preserve">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>»</w:t>
      </w:r>
    </w:p>
    <w:p w14:paraId="1A000000">
      <w:pPr>
        <w:tabs>
          <w:tab w:leader="none" w:pos="200" w:val="left"/>
        </w:tabs>
        <w:ind w:firstLine="0" w:left="4536"/>
        <w:outlineLvl w:val="0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        </w:t>
      </w:r>
      <w:r>
        <w:rPr>
          <w:color w:themeColor="text1" w:val="000000"/>
          <w:sz w:val="26"/>
        </w:rPr>
        <w:t xml:space="preserve">от  19.12.2024 </w:t>
      </w:r>
      <w:r>
        <w:rPr>
          <w:color w:themeColor="text1" w:val="000000"/>
          <w:sz w:val="26"/>
        </w:rPr>
        <w:t>№ 403</w:t>
      </w:r>
    </w:p>
    <w:p w14:paraId="1B000000">
      <w:pPr>
        <w:tabs>
          <w:tab w:leader="none" w:pos="200" w:val="left"/>
        </w:tabs>
        <w:ind w:firstLine="0" w:left="3827"/>
        <w:outlineLvl w:val="0"/>
        <w:rPr>
          <w:color w:themeColor="text1" w:val="000000"/>
          <w:sz w:val="26"/>
        </w:rPr>
      </w:pPr>
    </w:p>
    <w:p w14:paraId="1C000000">
      <w:pPr>
        <w:ind/>
        <w:jc w:val="center"/>
        <w:rPr>
          <w:color w:themeColor="text1" w:val="000000"/>
          <w:sz w:val="26"/>
        </w:rPr>
      </w:pPr>
    </w:p>
    <w:p w14:paraId="1D000000">
      <w:pPr>
        <w:ind/>
        <w:jc w:val="center"/>
        <w:rPr>
          <w:color w:themeColor="text1" w:val="000000"/>
          <w:sz w:val="26"/>
        </w:rPr>
      </w:pPr>
      <w:r>
        <w:rPr>
          <w:b w:val="1"/>
          <w:color w:themeColor="text1" w:val="000000"/>
          <w:sz w:val="26"/>
        </w:rPr>
        <w:t>П</w:t>
      </w:r>
      <w:r>
        <w:rPr>
          <w:b w:val="1"/>
          <w:color w:themeColor="text1" w:val="000000"/>
          <w:sz w:val="26"/>
          <w:highlight w:val="white"/>
        </w:rPr>
        <w:t>рограмма профилактики рисков причинения вреда (ущерба) охраняемым законом ценностям в области</w:t>
      </w:r>
      <w:r>
        <w:rPr>
          <w:b w:val="1"/>
          <w:color w:themeColor="text1" w:val="000000"/>
          <w:sz w:val="26"/>
        </w:rPr>
        <w:t xml:space="preserve"> муниципального контроля</w:t>
      </w:r>
      <w:r>
        <w:rPr>
          <w:b w:val="1"/>
          <w:color w:themeColor="text1" w:val="000000"/>
          <w:spacing w:val="-6"/>
          <w:sz w:val="26"/>
        </w:rPr>
        <w:t xml:space="preserve"> </w:t>
      </w:r>
      <w:r>
        <w:rPr>
          <w:b w:val="1"/>
          <w:color w:themeColor="text1" w:val="000000"/>
          <w:sz w:val="26"/>
        </w:rPr>
        <w:t xml:space="preserve">в сфере благоустройства на территории </w:t>
      </w:r>
      <w:r>
        <w:rPr>
          <w:b w:val="1"/>
          <w:color w:themeColor="text1" w:val="000000"/>
          <w:sz w:val="26"/>
        </w:rPr>
        <w:t>муниципа</w:t>
      </w:r>
      <w:r>
        <w:rPr>
          <w:b w:val="1"/>
          <w:color w:themeColor="text1" w:val="000000"/>
          <w:sz w:val="26"/>
        </w:rPr>
        <w:t>льного образования «</w:t>
      </w:r>
      <w:r>
        <w:rPr>
          <w:b w:val="1"/>
          <w:color w:themeColor="text1" w:val="000000"/>
          <w:sz w:val="26"/>
        </w:rPr>
        <w:t>Дедовичи</w:t>
      </w:r>
      <w:r>
        <w:rPr>
          <w:b w:val="1"/>
          <w:color w:themeColor="text1" w:val="000000"/>
          <w:sz w:val="26"/>
        </w:rPr>
        <w:t>»</w:t>
      </w:r>
      <w:r>
        <w:rPr>
          <w:b w:val="1"/>
          <w:color w:themeColor="text1" w:val="000000"/>
          <w:sz w:val="26"/>
        </w:rPr>
        <w:t xml:space="preserve"> </w:t>
      </w:r>
      <w:r>
        <w:rPr>
          <w:b w:val="1"/>
          <w:color w:themeColor="text1" w:val="000000"/>
          <w:sz w:val="26"/>
        </w:rPr>
        <w:t>на 2025</w:t>
      </w:r>
      <w:r>
        <w:rPr>
          <w:b w:val="1"/>
          <w:color w:themeColor="text1" w:val="000000"/>
          <w:sz w:val="26"/>
        </w:rPr>
        <w:t xml:space="preserve"> год </w:t>
      </w:r>
      <w:r>
        <w:rPr>
          <w:color w:themeColor="text1" w:val="000000"/>
          <w:sz w:val="26"/>
        </w:rPr>
        <w:t xml:space="preserve"> </w:t>
      </w:r>
    </w:p>
    <w:p w14:paraId="1E000000">
      <w:pPr>
        <w:ind/>
        <w:jc w:val="center"/>
        <w:rPr>
          <w:color w:themeColor="text1" w:val="000000"/>
          <w:sz w:val="26"/>
        </w:rPr>
      </w:pPr>
    </w:p>
    <w:p w14:paraId="1F000000">
      <w:pPr>
        <w:rPr>
          <w:color w:themeColor="text1" w:val="000000"/>
          <w:sz w:val="26"/>
        </w:rPr>
      </w:pPr>
    </w:p>
    <w:p w14:paraId="20000000">
      <w:pPr>
        <w:ind w:firstLine="708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color w:themeColor="text1" w:val="000000"/>
          <w:sz w:val="26"/>
        </w:rPr>
        <w:t>Программа профилактики рисков причинения вреда (ущерба) охраняемым законом ценностям в области муниципального контроля в сфере</w:t>
      </w:r>
      <w:r>
        <w:rPr>
          <w:color w:themeColor="text1" w:val="000000"/>
          <w:sz w:val="26"/>
        </w:rPr>
        <w:t xml:space="preserve"> благоустройства на территории 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муниципа</w:t>
      </w:r>
      <w:r>
        <w:rPr>
          <w:color w:themeColor="text1" w:val="000000"/>
          <w:sz w:val="26"/>
        </w:rPr>
        <w:t>льного образования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</w:t>
      </w:r>
      <w:r>
        <w:rPr>
          <w:color w:themeColor="text1" w:val="000000"/>
          <w:sz w:val="26"/>
        </w:rPr>
        <w:t>на 2025</w:t>
      </w:r>
      <w:r>
        <w:rPr>
          <w:color w:themeColor="text1" w:val="000000"/>
          <w:sz w:val="26"/>
        </w:rPr>
        <w:t xml:space="preserve"> год (далее также – Программа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профилактики).</w:t>
      </w:r>
    </w:p>
    <w:p w14:paraId="21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1.1. Анализ текущего состояния осуществления вида контроля. </w:t>
      </w:r>
    </w:p>
    <w:p w14:paraId="22000000">
      <w:pPr>
        <w:ind w:firstLine="708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С принятием </w:t>
      </w:r>
      <w:r>
        <w:rPr>
          <w:color w:themeColor="text1" w:val="000000"/>
          <w:sz w:val="26"/>
          <w:highlight w:val="white"/>
        </w:rPr>
        <w:t>Федерального закона от 11</w:t>
      </w:r>
      <w:r>
        <w:rPr>
          <w:color w:themeColor="text1" w:val="000000"/>
          <w:sz w:val="26"/>
          <w:highlight w:val="white"/>
        </w:rPr>
        <w:t xml:space="preserve"> июня </w:t>
      </w:r>
      <w:r>
        <w:rPr>
          <w:color w:themeColor="text1" w:val="000000"/>
          <w:sz w:val="26"/>
          <w:highlight w:val="white"/>
        </w:rPr>
        <w:t xml:space="preserve">2021 </w:t>
      </w:r>
      <w:r>
        <w:rPr>
          <w:color w:themeColor="text1" w:val="000000"/>
          <w:sz w:val="26"/>
          <w:highlight w:val="white"/>
        </w:rPr>
        <w:t xml:space="preserve">года </w:t>
      </w:r>
      <w:r>
        <w:rPr>
          <w:color w:themeColor="text1" w:val="000000"/>
          <w:sz w:val="26"/>
          <w:highlight w:val="white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>
        <w:rPr>
          <w:color w:themeColor="text1" w:val="000000"/>
          <w:sz w:val="26"/>
          <w:highlight w:val="white"/>
        </w:rPr>
        <w:t xml:space="preserve">   </w:t>
      </w:r>
      <w:r>
        <w:rPr>
          <w:color w:themeColor="text1" w:val="000000"/>
          <w:sz w:val="26"/>
          <w:highlight w:val="white"/>
        </w:rPr>
        <w:t xml:space="preserve">№ 170-ФЗ) к предмету </w:t>
      </w:r>
      <w:r>
        <w:rPr>
          <w:color w:themeColor="text1" w:val="000000"/>
          <w:sz w:val="26"/>
        </w:rPr>
        <w:t>муниципального контроля</w:t>
      </w:r>
      <w:r>
        <w:rPr>
          <w:color w:themeColor="text1" w:val="000000"/>
          <w:spacing w:val="-6"/>
          <w:sz w:val="26"/>
        </w:rPr>
        <w:t xml:space="preserve"> </w:t>
      </w:r>
      <w:r>
        <w:rPr>
          <w:color w:themeColor="text1" w:val="000000"/>
          <w:sz w:val="26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themeColor="text1" w:val="000000"/>
          <w:sz w:val="26"/>
          <w:highlight w:val="white"/>
        </w:rPr>
        <w:t>Правил благоустройства территории</w:t>
      </w:r>
      <w:r>
        <w:rPr>
          <w:color w:themeColor="text1" w:val="000000"/>
          <w:sz w:val="26"/>
          <w:highlight w:val="white"/>
        </w:rPr>
        <w:t xml:space="preserve"> 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>муниц</w:t>
      </w:r>
      <w:r>
        <w:rPr>
          <w:color w:themeColor="text1" w:val="000000"/>
          <w:sz w:val="26"/>
        </w:rPr>
        <w:t>ипального образования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 </w:t>
      </w:r>
      <w:r>
        <w:rPr>
          <w:color w:themeColor="text1" w:val="000000"/>
          <w:sz w:val="26"/>
        </w:rPr>
        <w:t>(далее – Правила</w:t>
      </w:r>
      <w:r>
        <w:rPr>
          <w:color w:themeColor="text1" w:val="000000"/>
          <w:sz w:val="26"/>
          <w:vertAlign w:val="superscript"/>
        </w:rPr>
        <w:t xml:space="preserve">  </w:t>
      </w:r>
      <w:r>
        <w:rPr>
          <w:color w:themeColor="text1" w:val="000000"/>
          <w:sz w:val="26"/>
        </w:rPr>
        <w:t>благоустройства)</w:t>
      </w:r>
      <w:r>
        <w:rPr>
          <w:color w:themeColor="text1" w:val="000000"/>
          <w:sz w:val="26"/>
          <w:highlight w:val="white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>
        <w:rPr>
          <w:color w:themeColor="text1" w:val="000000"/>
          <w:sz w:val="26"/>
        </w:rPr>
        <w:t>.</w:t>
      </w:r>
    </w:p>
    <w:p w14:paraId="23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>
        <w:rPr>
          <w:color w:themeColor="text1" w:val="000000"/>
          <w:sz w:val="26"/>
          <w:highlight w:val="white"/>
        </w:rPr>
        <w:t>Федеральным законом от 26</w:t>
      </w:r>
      <w:r>
        <w:rPr>
          <w:color w:themeColor="text1" w:val="000000"/>
          <w:sz w:val="26"/>
          <w:highlight w:val="white"/>
        </w:rPr>
        <w:t xml:space="preserve"> декабря </w:t>
      </w:r>
      <w:r>
        <w:rPr>
          <w:color w:themeColor="text1" w:val="000000"/>
          <w:sz w:val="26"/>
          <w:highlight w:val="white"/>
        </w:rPr>
        <w:t>2008</w:t>
      </w:r>
      <w:r>
        <w:rPr>
          <w:color w:themeColor="text1" w:val="000000"/>
          <w:sz w:val="26"/>
          <w:highlight w:val="white"/>
        </w:rPr>
        <w:t xml:space="preserve"> года </w:t>
      </w:r>
      <w:r>
        <w:rPr>
          <w:color w:themeColor="text1" w:val="000000"/>
          <w:sz w:val="26"/>
          <w:highlight w:val="white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>
        <w:rPr>
          <w:color w:themeColor="text1" w:val="000000"/>
          <w:sz w:val="26"/>
        </w:rPr>
        <w:t xml:space="preserve"> Правил благоустройства</w:t>
      </w:r>
      <w:r>
        <w:rPr>
          <w:rStyle w:val="Style_4_ch"/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осуществлялся исключительно </w:t>
      </w:r>
      <w:r>
        <w:rPr>
          <w:color w:themeColor="text1" w:val="000000"/>
          <w:sz w:val="26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r>
        <w:rPr>
          <w:color w:themeColor="text1" w:val="000000"/>
          <w:sz w:val="26"/>
        </w:rPr>
        <w:t xml:space="preserve"> благоустройства. </w:t>
      </w:r>
    </w:p>
    <w:p w14:paraId="24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25000000">
      <w:pPr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Так, за 2021 год на территории муниципа</w:t>
      </w:r>
      <w:r>
        <w:rPr>
          <w:color w:val="000000"/>
          <w:sz w:val="26"/>
        </w:rPr>
        <w:t>льного образования «</w:t>
      </w:r>
      <w:r>
        <w:rPr>
          <w:color w:val="000000"/>
          <w:sz w:val="26"/>
        </w:rPr>
        <w:t>Дедовичи</w:t>
      </w:r>
      <w:r>
        <w:rPr>
          <w:color w:val="000000"/>
          <w:sz w:val="26"/>
        </w:rPr>
        <w:t xml:space="preserve">» привлечено к административной ответственности </w:t>
      </w:r>
      <w:r>
        <w:rPr>
          <w:color w:val="000000"/>
          <w:sz w:val="26"/>
        </w:rPr>
        <w:t>четыре</w:t>
      </w:r>
      <w:r>
        <w:rPr>
          <w:color w:val="000000"/>
          <w:sz w:val="26"/>
        </w:rPr>
        <w:t xml:space="preserve"> лица, из них:</w:t>
      </w:r>
    </w:p>
    <w:p w14:paraId="26000000">
      <w:pPr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по ст. 2.5. Закона Псковской области «Об административных правонарушениях на территории П</w:t>
      </w:r>
      <w:r>
        <w:rPr>
          <w:color w:val="000000"/>
          <w:sz w:val="26"/>
        </w:rPr>
        <w:t>сковской области» - четыре</w:t>
      </w:r>
      <w:r>
        <w:rPr>
          <w:color w:val="000000"/>
          <w:sz w:val="26"/>
        </w:rPr>
        <w:t xml:space="preserve"> лица.</w:t>
      </w:r>
    </w:p>
    <w:p w14:paraId="27000000">
      <w:pPr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За 2022 год по этой же статьей к административной ответственн</w:t>
      </w:r>
      <w:r>
        <w:rPr>
          <w:color w:val="000000"/>
          <w:sz w:val="26"/>
        </w:rPr>
        <w:t>ости привлечено два</w:t>
      </w:r>
      <w:r>
        <w:rPr>
          <w:color w:val="000000"/>
          <w:sz w:val="26"/>
        </w:rPr>
        <w:t xml:space="preserve"> лица</w:t>
      </w:r>
      <w:r>
        <w:rPr>
          <w:color w:val="000000"/>
          <w:sz w:val="26"/>
        </w:rPr>
        <w:t>.</w:t>
      </w:r>
    </w:p>
    <w:p w14:paraId="28000000">
      <w:pPr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За 2023 год по этой же статьей к административной ответственн</w:t>
      </w:r>
      <w:r>
        <w:rPr>
          <w:color w:val="000000"/>
          <w:sz w:val="26"/>
        </w:rPr>
        <w:t>ости привлечено никто не привлечен.</w:t>
      </w:r>
    </w:p>
    <w:p w14:paraId="29000000">
      <w:pPr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За 9 месяцев 2024 года по ст. 2.5. Закона Псковской области «Об административных правонарушениях на территории Псковской области» к административной ответственности </w:t>
      </w:r>
      <w:r>
        <w:rPr>
          <w:color w:val="000000"/>
          <w:sz w:val="26"/>
        </w:rPr>
        <w:t>никто не привлечен.</w:t>
      </w:r>
      <w:r>
        <w:rPr>
          <w:color w:val="000000"/>
          <w:sz w:val="26"/>
        </w:rPr>
        <w:t xml:space="preserve"> </w:t>
      </w:r>
    </w:p>
    <w:p w14:paraId="2A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1.2. Описание текущего развития профилактической деятельности контрольного органа.</w:t>
      </w:r>
    </w:p>
    <w:p w14:paraId="2B000000">
      <w:pPr>
        <w:ind w:firstLine="709" w:left="0"/>
        <w:jc w:val="both"/>
        <w:rPr>
          <w:color w:themeColor="text1" w:val="000000"/>
          <w:sz w:val="26"/>
          <w:highlight w:val="yellow"/>
        </w:rPr>
      </w:pPr>
      <w:r>
        <w:rPr>
          <w:color w:themeColor="text1" w:val="000000"/>
          <w:sz w:val="26"/>
        </w:rPr>
        <w:t xml:space="preserve">Профилактическая деятельность в соответствии с </w:t>
      </w:r>
      <w:r>
        <w:rPr>
          <w:color w:themeColor="text1" w:val="000000"/>
          <w:sz w:val="26"/>
          <w:highlight w:val="white"/>
        </w:rPr>
        <w:t>Федеральным законом от 26</w:t>
      </w:r>
      <w:r>
        <w:rPr>
          <w:color w:themeColor="text1" w:val="000000"/>
          <w:sz w:val="26"/>
          <w:highlight w:val="white"/>
        </w:rPr>
        <w:t xml:space="preserve"> декабря </w:t>
      </w:r>
      <w:r>
        <w:rPr>
          <w:color w:themeColor="text1" w:val="000000"/>
          <w:sz w:val="26"/>
          <w:highlight w:val="white"/>
        </w:rPr>
        <w:t>2008</w:t>
      </w:r>
      <w:r>
        <w:rPr>
          <w:color w:themeColor="text1" w:val="000000"/>
          <w:sz w:val="26"/>
          <w:highlight w:val="white"/>
        </w:rPr>
        <w:t xml:space="preserve"> года </w:t>
      </w:r>
      <w:r>
        <w:rPr>
          <w:color w:themeColor="text1" w:val="000000"/>
          <w:sz w:val="26"/>
          <w:highlight w:val="white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themeColor="text1" w:val="000000"/>
          <w:sz w:val="26"/>
        </w:rPr>
        <w:t xml:space="preserve">Администрацией </w:t>
      </w:r>
      <w:r>
        <w:rPr>
          <w:color w:themeColor="text1" w:val="000000"/>
          <w:sz w:val="26"/>
        </w:rPr>
        <w:t>городского поселения</w:t>
      </w:r>
      <w:r>
        <w:rPr>
          <w:color w:themeColor="text1" w:val="000000"/>
          <w:sz w:val="26"/>
        </w:rPr>
        <w:t xml:space="preserve">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 далее также </w:t>
      </w:r>
      <w:r>
        <w:rPr>
          <w:color w:themeColor="text1" w:val="000000"/>
          <w:sz w:val="26"/>
          <w:vertAlign w:val="superscript"/>
        </w:rPr>
        <w:t xml:space="preserve">  </w:t>
      </w:r>
      <w:r>
        <w:rPr>
          <w:color w:themeColor="text1" w:val="000000"/>
          <w:sz w:val="26"/>
        </w:rPr>
        <w:t xml:space="preserve"> – </w:t>
      </w:r>
      <w:r>
        <w:rPr>
          <w:color w:themeColor="text1" w:val="000000"/>
          <w:sz w:val="26"/>
        </w:rPr>
        <w:t xml:space="preserve">Администрация </w:t>
      </w:r>
      <w:r>
        <w:rPr>
          <w:color w:themeColor="text1" w:val="000000"/>
          <w:sz w:val="26"/>
        </w:rPr>
        <w:t>или контрольный орган) на системной основе</w:t>
      </w:r>
      <w:r>
        <w:rPr>
          <w:color w:themeColor="text1" w:val="000000"/>
          <w:sz w:val="26"/>
          <w:highlight w:val="white"/>
        </w:rPr>
        <w:t xml:space="preserve"> не осуществлялась</w:t>
      </w:r>
      <w:r>
        <w:rPr>
          <w:color w:themeColor="text1" w:val="000000"/>
          <w:sz w:val="26"/>
        </w:rPr>
        <w:t>.</w:t>
      </w:r>
    </w:p>
    <w:p w14:paraId="2C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1.3. К проблемам, на решение которых направлена </w:t>
      </w:r>
      <w:r>
        <w:rPr>
          <w:color w:themeColor="text1" w:val="000000"/>
          <w:sz w:val="26"/>
        </w:rPr>
        <w:t xml:space="preserve">Программа </w:t>
      </w:r>
      <w:r>
        <w:rPr>
          <w:color w:themeColor="text1" w:val="000000"/>
          <w:sz w:val="26"/>
        </w:rPr>
        <w:t>профилактики, относятся случаи:</w:t>
      </w:r>
    </w:p>
    <w:p w14:paraId="2D000000">
      <w:pPr>
        <w:pStyle w:val="Style_5"/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1) ненадлежащего содержания прилегающих территорий;</w:t>
      </w:r>
    </w:p>
    <w:p w14:paraId="2E000000">
      <w:pPr>
        <w:pStyle w:val="Style_3"/>
        <w:tabs>
          <w:tab w:leader="none" w:pos="1200" w:val="left"/>
        </w:tabs>
        <w:ind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2</w:t>
      </w:r>
      <w:r>
        <w:rPr>
          <w:rFonts w:ascii="Times New Roman" w:hAnsi="Times New Roman"/>
          <w:color w:themeColor="text1" w:val="000000"/>
          <w:sz w:val="26"/>
        </w:rPr>
        <w:t>) складирования твердых коммунальных отходов вне выделенных для такого складирования мест;</w:t>
      </w:r>
    </w:p>
    <w:p w14:paraId="2F000000">
      <w:pPr>
        <w:pStyle w:val="Style_3"/>
        <w:tabs>
          <w:tab w:leader="none" w:pos="1200" w:val="left"/>
        </w:tabs>
        <w:ind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3</w:t>
      </w:r>
      <w:r>
        <w:rPr>
          <w:rFonts w:ascii="Times New Roman" w:hAnsi="Times New Roman"/>
          <w:color w:themeColor="text1" w:val="000000"/>
          <w:sz w:val="26"/>
        </w:rPr>
        <w:t xml:space="preserve">) </w:t>
      </w:r>
      <w:r>
        <w:rPr>
          <w:rFonts w:ascii="Times New Roman" w:hAnsi="Times New Roman"/>
          <w:color w:themeColor="text1" w:val="000000"/>
          <w:sz w:val="26"/>
        </w:rPr>
        <w:t>выгула животных</w:t>
      </w:r>
      <w:r>
        <w:rPr>
          <w:rFonts w:ascii="Times New Roman" w:hAnsi="Times New Roman"/>
          <w:color w:themeColor="text1" w:val="000000"/>
          <w:sz w:val="26"/>
        </w:rPr>
        <w:t xml:space="preserve"> и выпаса сельскохозяйственных животных и птиц на территориях общего пользования.</w:t>
      </w:r>
    </w:p>
    <w:p w14:paraId="30000000">
      <w:pPr>
        <w:pStyle w:val="Style_5"/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31000000">
      <w:pPr>
        <w:pStyle w:val="Style_5"/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14:paraId="32000000">
      <w:pPr>
        <w:pStyle w:val="Style_5"/>
        <w:ind w:firstLine="709" w:left="0"/>
        <w:jc w:val="both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 xml:space="preserve">Мероприятия </w:t>
      </w:r>
      <w:r>
        <w:rPr>
          <w:rFonts w:ascii="Times New Roman" w:hAnsi="Times New Roman"/>
          <w:color w:themeColor="text1" w:val="000000"/>
          <w:sz w:val="26"/>
        </w:rPr>
        <w:t xml:space="preserve">Программы </w:t>
      </w:r>
      <w:r>
        <w:rPr>
          <w:rFonts w:ascii="Times New Roman" w:hAnsi="Times New Roman"/>
          <w:color w:themeColor="text1" w:val="000000"/>
          <w:sz w:val="26"/>
        </w:rPr>
        <w:t>профилактики</w:t>
      </w:r>
      <w:r>
        <w:rPr>
          <w:rFonts w:ascii="Times New Roman" w:hAnsi="Times New Roman"/>
          <w:color w:themeColor="text1" w:val="000000"/>
          <w:sz w:val="26"/>
        </w:rPr>
        <w:t xml:space="preserve"> будут способствовать </w:t>
      </w:r>
      <w:r>
        <w:rPr>
          <w:rFonts w:ascii="Times New Roman" w:hAnsi="Times New Roman"/>
          <w:color w:themeColor="text1" w:val="000000"/>
          <w:sz w:val="26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33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</w:p>
    <w:p w14:paraId="34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2. Цели и задачи реализации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>профилактики</w:t>
      </w:r>
    </w:p>
    <w:p w14:paraId="35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</w:p>
    <w:p w14:paraId="36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2.1. Целями профилактики рисков причинения вреда (ущерба) охраняемым законом ценностям являются:</w:t>
      </w:r>
    </w:p>
    <w:p w14:paraId="37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1) стимулирование добросовестного соблюдения обязательных требований всеми контролируемыми лицами;</w:t>
      </w:r>
    </w:p>
    <w:p w14:paraId="38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9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A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3B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1) анализ выявленных в результате проведения муниципального контроля</w:t>
      </w:r>
      <w:r>
        <w:rPr>
          <w:color w:themeColor="text1" w:val="000000"/>
          <w:spacing w:val="-6"/>
          <w:sz w:val="26"/>
        </w:rPr>
        <w:t xml:space="preserve"> </w:t>
      </w:r>
      <w:r>
        <w:rPr>
          <w:color w:themeColor="text1" w:val="000000"/>
          <w:sz w:val="26"/>
        </w:rPr>
        <w:t>в сфере благоустройства нарушений обязательных требований;</w:t>
      </w:r>
    </w:p>
    <w:p w14:paraId="3C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3D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3) организация и проведение профилактических мероприятий с учетом состояния подконтрольной среды и </w:t>
      </w:r>
      <w:r>
        <w:rPr>
          <w:color w:themeColor="text1" w:val="000000"/>
          <w:sz w:val="26"/>
        </w:rPr>
        <w:t>анализа</w:t>
      </w:r>
      <w:r>
        <w:rPr>
          <w:color w:themeColor="text1" w:val="000000"/>
          <w:sz w:val="26"/>
        </w:rPr>
        <w:t xml:space="preserve"> выявленных в результате проведения муниципального контроля</w:t>
      </w:r>
      <w:r>
        <w:rPr>
          <w:color w:themeColor="text1" w:val="000000"/>
          <w:spacing w:val="-6"/>
          <w:sz w:val="26"/>
        </w:rPr>
        <w:t xml:space="preserve"> </w:t>
      </w:r>
      <w:r>
        <w:rPr>
          <w:color w:themeColor="text1" w:val="000000"/>
          <w:sz w:val="26"/>
        </w:rPr>
        <w:t>в сфере благоустройства нарушений обязательных требований.</w:t>
      </w:r>
    </w:p>
    <w:p w14:paraId="3E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</w:p>
    <w:p w14:paraId="3F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3. Перечень профилактических мероприятий, </w:t>
      </w:r>
    </w:p>
    <w:p w14:paraId="40000000">
      <w:pPr>
        <w:pStyle w:val="Style_6"/>
        <w:spacing w:after="0" w:before="0"/>
        <w:ind/>
        <w:jc w:val="center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сроки (периодичность) их проведения</w:t>
      </w:r>
    </w:p>
    <w:p w14:paraId="41000000">
      <w:pPr>
        <w:pStyle w:val="Style_6"/>
        <w:spacing w:after="0" w:before="0"/>
        <w:ind w:firstLine="709" w:left="0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>3.1. Перечень профилактических мероприятий, сроки (периодичность) их проведения представлены в таблице.</w:t>
      </w:r>
    </w:p>
    <w:p w14:paraId="42000000">
      <w:pPr>
        <w:pStyle w:val="Style_6"/>
        <w:spacing w:after="0" w:before="0"/>
        <w:ind w:firstLine="709" w:left="0"/>
        <w:rPr>
          <w:color w:themeColor="text1" w:val="000000"/>
          <w:sz w:val="28"/>
        </w:rPr>
      </w:pPr>
    </w:p>
    <w:tbl>
      <w:tblPr>
        <w:tblStyle w:val="Style_7"/>
        <w:tblInd w:type="dxa" w:w="-575"/>
        <w:tblLayout w:type="fixed"/>
      </w:tblPr>
      <w:tblGrid>
        <w:gridCol w:w="489"/>
        <w:gridCol w:w="2641"/>
        <w:gridCol w:w="3117"/>
        <w:gridCol w:w="1987"/>
        <w:gridCol w:w="1695"/>
      </w:tblGrid>
      <w:tr>
        <w:tc>
          <w:tcPr>
            <w:tcW w:type="dxa" w:w="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3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№ 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4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Вид мероприятия</w:t>
            </w: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5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Содержание мероприятия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6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Срок реализации мероприятия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  <w:vAlign w:val="center"/>
          </w:tcPr>
          <w:p w14:paraId="47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Ответственный за реализацию мероприятия исполнитель</w:t>
            </w:r>
          </w:p>
        </w:tc>
      </w:tr>
      <w:tr>
        <w:tc>
          <w:tcPr>
            <w:tcW w:type="dxa" w:w="48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8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264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14:paraId="4A000000">
            <w:pPr>
              <w:ind w:firstLine="187" w:left="0"/>
              <w:rPr>
                <w:color w:themeColor="text1" w:val="000000"/>
              </w:rPr>
            </w:pP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1. Размещение сведений по вопросам соблюдения обязательных требований на официальном сайте </w:t>
            </w:r>
            <w:r>
              <w:rPr>
                <w:color w:themeColor="text1" w:val="000000"/>
              </w:rPr>
              <w:t>муниципального образования «Дедовичи»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Ежегодно, </w:t>
            </w:r>
          </w:p>
          <w:p w14:paraId="4D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декабрь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Глав</w:t>
            </w:r>
            <w:r>
              <w:rPr>
                <w:color w:themeColor="text1" w:val="000000"/>
                <w:sz w:val="20"/>
              </w:rPr>
              <w:t xml:space="preserve">а </w:t>
            </w:r>
            <w:r>
              <w:rPr>
                <w:color w:themeColor="text1" w:val="000000"/>
                <w:sz w:val="20"/>
              </w:rPr>
              <w:t>Администрации</w:t>
            </w:r>
            <w:r>
              <w:rPr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  <w:r>
              <w:rPr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  <w:sz w:val="20"/>
              </w:rPr>
              <w:t xml:space="preserve"> </w:t>
            </w:r>
          </w:p>
        </w:tc>
      </w:tr>
      <w:tr>
        <w:tc>
          <w:tcPr>
            <w:tcW w:type="dxa" w:w="4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6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Ежеквартально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rPr>
                <w:color w:themeColor="text1" w:val="000000"/>
                <w:sz w:val="20"/>
              </w:rPr>
            </w:pPr>
            <w:r>
              <w:rPr>
                <w:color w:themeColor="text1" w:val="000000"/>
                <w:sz w:val="20"/>
              </w:rPr>
              <w:t>Глав</w:t>
            </w:r>
            <w:r>
              <w:rPr>
                <w:color w:themeColor="text1" w:val="000000"/>
                <w:sz w:val="20"/>
              </w:rPr>
              <w:t xml:space="preserve">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>»</w:t>
            </w:r>
          </w:p>
        </w:tc>
      </w:tr>
      <w:tr>
        <w:tc>
          <w:tcPr>
            <w:tcW w:type="dxa" w:w="4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6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>
            <w:pPr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</w:rPr>
              <w:t>3. Размещение сведений по вопросам соблюдения обязательных требований</w:t>
            </w:r>
            <w:r>
              <w:rPr>
                <w:color w:themeColor="text1" w:val="000000"/>
                <w:highlight w:val="white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Ежегодно, </w:t>
            </w:r>
          </w:p>
          <w:p w14:paraId="54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декабрь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>Глав</w:t>
            </w:r>
            <w:r>
              <w:rPr>
                <w:color w:themeColor="text1" w:val="000000"/>
                <w:sz w:val="20"/>
              </w:rPr>
              <w:t xml:space="preserve">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>»</w:t>
            </w:r>
          </w:p>
        </w:tc>
      </w:tr>
      <w:tr>
        <w:tc>
          <w:tcPr>
            <w:tcW w:type="dxa" w:w="48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type="dxa" w:w="264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Обобщение практики осуществления муниципального контроля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 xml:space="preserve">в сфере благоустройства посредством сбора и анализа данных о проведенных контрольных мероприятиях (контрольных действиях) и их результатах, в том числе анализа </w:t>
            </w:r>
            <w:r>
              <w:rPr>
                <w:color w:themeColor="text1" w:val="000000"/>
              </w:rPr>
              <w:t>выявленных в результате проведения муниципального контроля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>в сфере благоустройства нарушений обязательных требований контролируемыми лицами</w:t>
            </w: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Подготовка доклада о правоприменительной практике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До 20 января </w:t>
            </w:r>
          </w:p>
          <w:p w14:paraId="5A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2026</w:t>
            </w:r>
            <w:r>
              <w:rPr>
                <w:color w:themeColor="text1" w:val="000000"/>
              </w:rPr>
              <w:t xml:space="preserve"> года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>
            <w:pPr>
              <w:rPr>
                <w:i w:val="1"/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>Глава</w:t>
            </w:r>
            <w:r>
              <w:rPr>
                <w:color w:themeColor="text1" w:val="000000"/>
                <w:sz w:val="20"/>
              </w:rPr>
              <w:t xml:space="preserve"> 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</w:p>
        </w:tc>
      </w:tr>
      <w:tr>
        <w:tc>
          <w:tcPr>
            <w:tcW w:type="dxa" w:w="48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64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Размещение доклада о правоприменительной практике на официальном сайте </w:t>
            </w:r>
            <w:r>
              <w:rPr>
                <w:color w:themeColor="text1" w:val="000000"/>
              </w:rPr>
              <w:t>муниципального образования «Дедовичи»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Не позднее 30 января </w:t>
            </w:r>
          </w:p>
          <w:p w14:paraId="5E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2026</w:t>
            </w:r>
          </w:p>
          <w:p w14:paraId="5F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года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>Глав</w:t>
            </w:r>
            <w:r>
              <w:rPr>
                <w:color w:themeColor="text1" w:val="000000"/>
                <w:sz w:val="20"/>
              </w:rPr>
              <w:t xml:space="preserve">а </w:t>
            </w:r>
            <w:r>
              <w:rPr>
                <w:color w:themeColor="text1" w:val="000000"/>
                <w:sz w:val="20"/>
              </w:rPr>
              <w:t>Администрации</w:t>
            </w:r>
            <w:r>
              <w:rPr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</w:p>
        </w:tc>
      </w:tr>
      <w:tr>
        <w:tc>
          <w:tcPr>
            <w:tcW w:type="dxa" w:w="4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</w:p>
        </w:tc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2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themeColor="text1" w:val="000000"/>
                <w:highlight w:val="white"/>
              </w:rPr>
              <w:t xml:space="preserve"> принять меры по обеспечению соблюдения обязательных требований</w:t>
            </w:r>
            <w:r>
              <w:rPr>
                <w:color w:themeColor="text1" w:val="000000"/>
              </w:rPr>
              <w:t xml:space="preserve"> в случае наличия у </w:t>
            </w:r>
            <w:r>
              <w:rPr>
                <w:color w:themeColor="text1" w:val="000000"/>
              </w:rPr>
              <w:t xml:space="preserve">Администрации </w:t>
            </w:r>
            <w:r>
              <w:rPr>
                <w:color w:themeColor="text1" w:val="000000"/>
              </w:rPr>
              <w:t xml:space="preserve">сведений о готовящихся нарушениях обязательных требований </w:t>
            </w:r>
            <w:r>
              <w:rPr>
                <w:color w:themeColor="text1" w:val="000000"/>
                <w:highlight w:val="white"/>
              </w:rPr>
              <w:t>или признаках нарушений обязательных требований </w:t>
            </w:r>
            <w:r>
              <w:rPr>
                <w:color w:themeColor="text1" w:val="00000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r>
              <w:rPr>
                <w:color w:themeColor="text1" w:val="000000"/>
              </w:rPr>
              <w:t xml:space="preserve"> законом ценностям</w:t>
            </w: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Подготовка и объявление контролируемым лицам предостережений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>
            <w:pPr>
              <w:ind/>
              <w:jc w:val="center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themeColor="text1" w:val="000000"/>
                <w:highlight w:val="white"/>
              </w:rPr>
              <w:t>или признаков нарушений обязательных требований,</w:t>
            </w:r>
            <w:r>
              <w:rPr>
                <w:i w:val="1"/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не позднее 30 дней со дня получения администрацией указанных сведений</w:t>
            </w:r>
          </w:p>
          <w:p w14:paraId="65000000">
            <w:pPr>
              <w:rPr>
                <w:color w:themeColor="text1" w:val="000000"/>
              </w:rPr>
            </w:pPr>
          </w:p>
          <w:p w14:paraId="66000000">
            <w:pPr>
              <w:rPr>
                <w:color w:themeColor="text1" w:val="000000"/>
              </w:rPr>
            </w:pP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 xml:space="preserve">Глава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</w:p>
        </w:tc>
      </w:tr>
      <w:tr>
        <w:tc>
          <w:tcPr>
            <w:tcW w:type="dxa" w:w="489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</w:p>
        </w:tc>
        <w:tc>
          <w:tcPr>
            <w:tcW w:type="dxa" w:w="2641"/>
            <w:vMerge w:val="restart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9000000">
            <w:pPr>
              <w:pStyle w:val="Style_5"/>
              <w:ind w:firstLine="0" w:lef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>
              <w:rPr>
                <w:rFonts w:ascii="Times New Roman" w:hAnsi="Times New Roman"/>
                <w:color w:themeColor="text1" w:val="00000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в сфере благоустройства:</w:t>
            </w:r>
          </w:p>
          <w:p w14:paraId="6A000000">
            <w:pPr>
              <w:pStyle w:val="Style_5"/>
              <w:ind w:firstLine="0" w:lef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- организация и осуществление контроля в сфере благоустройства;</w:t>
            </w:r>
          </w:p>
          <w:p w14:paraId="6B000000">
            <w:pPr>
              <w:pStyle w:val="Style_5"/>
              <w:ind w:firstLine="0" w:lef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- порядок осуществления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контрольных контрольных мероприятий;</w:t>
            </w:r>
          </w:p>
          <w:p w14:paraId="6C000000">
            <w:pPr>
              <w:pStyle w:val="Style_5"/>
              <w:ind w:firstLine="0" w:lef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14:paraId="6D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>
              <w:rPr>
                <w:color w:themeColor="text1" w:val="000000"/>
              </w:rPr>
              <w:t xml:space="preserve">Администрацией </w:t>
            </w:r>
            <w:r>
              <w:rPr>
                <w:color w:themeColor="text1" w:val="000000"/>
              </w:rPr>
              <w:t>в рамках контрольных мероприятий</w:t>
            </w:r>
          </w:p>
          <w:p w14:paraId="6E000000">
            <w:pPr>
              <w:rPr>
                <w:color w:themeColor="text1" w:val="000000"/>
              </w:rPr>
            </w:pP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pStyle w:val="Style_6"/>
              <w:spacing w:after="0" w:before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70000000">
            <w:pPr>
              <w:pStyle w:val="Style_6"/>
              <w:spacing w:after="0" w:before="0"/>
              <w:ind/>
              <w:rPr>
                <w:color w:themeColor="text1" w:val="000000"/>
              </w:rPr>
            </w:pPr>
          </w:p>
          <w:p w14:paraId="71000000">
            <w:pPr>
              <w:pStyle w:val="Style_6"/>
              <w:spacing w:after="0" w:before="0"/>
              <w:ind/>
              <w:rPr>
                <w:color w:themeColor="text1" w:val="000000"/>
              </w:rPr>
            </w:pP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ind/>
              <w:jc w:val="center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</w:rPr>
              <w:t>При обращении лица, нуждающегося в консультировании</w:t>
            </w:r>
          </w:p>
          <w:p w14:paraId="73000000">
            <w:pPr>
              <w:rPr>
                <w:color w:themeColor="text1" w:val="000000"/>
              </w:rPr>
            </w:pPr>
          </w:p>
          <w:p w14:paraId="74000000">
            <w:pPr>
              <w:rPr>
                <w:color w:themeColor="text1" w:val="000000"/>
              </w:rPr>
            </w:pP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 xml:space="preserve">Глава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>»</w:t>
            </w:r>
          </w:p>
        </w:tc>
      </w:tr>
      <w:tr>
        <w:tc>
          <w:tcPr>
            <w:tcW w:type="dxa" w:w="489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641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pStyle w:val="Style_6"/>
              <w:spacing w:after="0" w:before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pPr>
              <w:ind/>
              <w:jc w:val="center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</w:rPr>
              <w:t xml:space="preserve">При обращении лица, нуждающегося в консультировании, </w:t>
            </w:r>
            <w:r>
              <w:rPr>
                <w:color w:themeColor="text1" w:val="000000"/>
              </w:rPr>
              <w:t xml:space="preserve">в течение 30 дней со дня регистрации </w:t>
            </w:r>
            <w:r>
              <w:rPr>
                <w:color w:themeColor="text1" w:val="000000"/>
              </w:rPr>
              <w:t xml:space="preserve">Администрацией </w:t>
            </w:r>
            <w:r>
              <w:rPr>
                <w:color w:themeColor="text1" w:val="000000"/>
              </w:rPr>
              <w:t>письменного обращения, если более короткий срок не предусмотрен законодательством</w:t>
            </w:r>
          </w:p>
          <w:p w14:paraId="78000000">
            <w:pPr>
              <w:rPr>
                <w:color w:themeColor="text1" w:val="000000"/>
              </w:rPr>
            </w:pPr>
          </w:p>
          <w:p w14:paraId="79000000">
            <w:pPr>
              <w:rPr>
                <w:color w:themeColor="text1" w:val="000000"/>
              </w:rPr>
            </w:pP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 xml:space="preserve">Глава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</w:p>
        </w:tc>
      </w:tr>
      <w:tr>
        <w:tc>
          <w:tcPr>
            <w:tcW w:type="dxa" w:w="489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2641"/>
            <w:gridSpan w:val="1"/>
            <w:vMerge w:val="continue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3. Консультирование контролируемых лиц путем размещения на официальном сайте </w:t>
            </w:r>
            <w:r>
              <w:rPr>
                <w:color w:themeColor="text1" w:val="000000"/>
              </w:rPr>
              <w:t xml:space="preserve">муниципального образования «Дедовичи» </w:t>
            </w:r>
            <w:r>
              <w:rPr>
                <w:color w:themeColor="text1" w:val="000000"/>
              </w:rPr>
              <w:t xml:space="preserve">письменного разъяснения, подписанного </w:t>
            </w:r>
            <w:r>
              <w:rPr>
                <w:color w:themeColor="text1" w:val="000000"/>
              </w:rPr>
              <w:t xml:space="preserve">Главой </w:t>
            </w:r>
            <w:r>
              <w:rPr>
                <w:color w:themeColor="text1" w:val="000000"/>
              </w:rPr>
              <w:t xml:space="preserve">Администрации </w:t>
            </w:r>
            <w:r>
              <w:rPr>
                <w:color w:themeColor="text1" w:val="000000"/>
              </w:rPr>
              <w:t>городского поселения</w:t>
            </w:r>
            <w:r>
              <w:rPr>
                <w:color w:themeColor="text1" w:val="000000"/>
              </w:rPr>
              <w:t xml:space="preserve"> «</w:t>
            </w:r>
            <w:r>
              <w:rPr>
                <w:color w:themeColor="text1" w:val="000000"/>
              </w:rPr>
              <w:t>Дедовичи</w:t>
            </w:r>
            <w:r>
              <w:rPr>
                <w:color w:themeColor="text1" w:val="000000"/>
              </w:rPr>
              <w:t xml:space="preserve">» </w:t>
            </w:r>
            <w:r>
              <w:rPr>
                <w:i w:val="1"/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</w:rPr>
              <w:t>или должностным лицом, уполномоченным осуществлять муниципальный контроль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 xml:space="preserve">в сфере благоустройства (в случае поступления в </w:t>
            </w:r>
            <w:r>
              <w:rPr>
                <w:color w:themeColor="text1" w:val="000000"/>
              </w:rPr>
              <w:t xml:space="preserve">Администрацию </w:t>
            </w:r>
            <w:r>
              <w:rPr>
                <w:color w:themeColor="text1" w:val="000000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14:paraId="7D000000">
            <w:pPr>
              <w:rPr>
                <w:color w:themeColor="text1" w:val="000000"/>
              </w:rPr>
            </w:pP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 xml:space="preserve">Глава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>»</w:t>
            </w:r>
          </w:p>
        </w:tc>
      </w:tr>
      <w:tr>
        <w:tc>
          <w:tcPr>
            <w:tcW w:type="dxa" w:w="489"/>
            <w:tcBorders>
              <w:top w:sz="4" w:val="nil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>
            <w:pPr>
              <w:rPr>
                <w:color w:themeColor="text1" w:val="000000"/>
              </w:rPr>
            </w:pPr>
          </w:p>
        </w:tc>
        <w:tc>
          <w:tcPr>
            <w:tcW w:type="dxa" w:w="2641"/>
            <w:tcBorders>
              <w:top w:sz="4" w:val="nil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rPr>
                <w:color w:themeColor="text1" w:val="000000"/>
              </w:rPr>
            </w:pP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>Глава</w:t>
            </w:r>
            <w:r>
              <w:rPr>
                <w:color w:themeColor="text1" w:val="000000"/>
                <w:sz w:val="20"/>
              </w:rPr>
              <w:t xml:space="preserve"> Администрации</w:t>
            </w:r>
            <w:r>
              <w:rPr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>»</w:t>
            </w:r>
          </w:p>
        </w:tc>
      </w:tr>
      <w:tr>
        <w:tc>
          <w:tcPr>
            <w:tcW w:type="dxa" w:w="48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5</w:t>
            </w:r>
          </w:p>
        </w:tc>
        <w:tc>
          <w:tcPr>
            <w:tcW w:type="dxa" w:w="2641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Профилактический визит, в ходе которого контролируемое лицо </w:t>
            </w:r>
            <w:r>
              <w:rPr>
                <w:color w:themeColor="text1" w:val="000000"/>
              </w:rPr>
              <w:t>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type="dxa" w:w="31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pStyle w:val="Style_6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Профилактическая беседа по месту осуществления деятельности </w:t>
            </w:r>
            <w:r>
              <w:rPr>
                <w:color w:themeColor="text1" w:val="000000"/>
              </w:rPr>
              <w:t>контролируемого лица либо путем использования видео-конференц-связи</w:t>
            </w:r>
          </w:p>
        </w:tc>
        <w:tc>
          <w:tcPr>
            <w:tcW w:type="dxa" w:w="19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Ежеквартально</w:t>
            </w:r>
          </w:p>
          <w:p w14:paraId="88000000">
            <w:pPr>
              <w:rPr>
                <w:color w:themeColor="text1" w:val="000000"/>
              </w:rPr>
            </w:pP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9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0"/>
              </w:rPr>
              <w:t xml:space="preserve">Глава </w:t>
            </w:r>
            <w:r>
              <w:rPr>
                <w:color w:themeColor="text1" w:val="000000"/>
                <w:sz w:val="20"/>
              </w:rPr>
              <w:t xml:space="preserve">Администрации </w:t>
            </w:r>
            <w:r>
              <w:rPr>
                <w:color w:themeColor="text1" w:val="000000"/>
                <w:sz w:val="20"/>
              </w:rPr>
              <w:t>городского поселения</w:t>
            </w:r>
            <w:r>
              <w:rPr>
                <w:color w:themeColor="text1" w:val="000000"/>
                <w:sz w:val="20"/>
              </w:rPr>
              <w:t xml:space="preserve"> </w:t>
            </w:r>
            <w:r>
              <w:rPr>
                <w:color w:themeColor="text1" w:val="000000"/>
                <w:sz w:val="20"/>
              </w:rPr>
              <w:t>«</w:t>
            </w:r>
            <w:r>
              <w:rPr>
                <w:color w:themeColor="text1" w:val="000000"/>
                <w:sz w:val="20"/>
              </w:rPr>
              <w:t>Дедовичи</w:t>
            </w:r>
            <w:r>
              <w:rPr>
                <w:color w:themeColor="text1" w:val="000000"/>
                <w:sz w:val="20"/>
              </w:rPr>
              <w:t xml:space="preserve">» </w:t>
            </w:r>
          </w:p>
        </w:tc>
      </w:tr>
    </w:tbl>
    <w:p w14:paraId="8A000000">
      <w:pPr>
        <w:pStyle w:val="Style_6"/>
        <w:spacing w:after="0" w:before="0" w:line="360" w:lineRule="auto"/>
        <w:ind w:firstLine="709" w:left="0"/>
        <w:rPr>
          <w:color w:themeColor="text1" w:val="000000"/>
          <w:sz w:val="28"/>
        </w:rPr>
      </w:pPr>
    </w:p>
    <w:p w14:paraId="8B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4. Показатели результативности и эффективности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>профилактики</w:t>
      </w:r>
    </w:p>
    <w:p w14:paraId="8C000000">
      <w:pPr>
        <w:pStyle w:val="Style_6"/>
        <w:spacing w:after="0" w:before="0"/>
        <w:ind w:firstLine="709" w:left="0"/>
        <w:jc w:val="both"/>
        <w:rPr>
          <w:color w:themeColor="text1" w:val="000000"/>
          <w:sz w:val="26"/>
        </w:rPr>
      </w:pPr>
    </w:p>
    <w:p w14:paraId="8D000000">
      <w:pPr>
        <w:ind w:firstLine="709" w:left="0"/>
        <w:jc w:val="center"/>
        <w:rPr>
          <w:i w:val="1"/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Показатели результативности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>профилактики определяются в соответствии со следующей таблицей.</w:t>
      </w:r>
    </w:p>
    <w:p w14:paraId="8E000000">
      <w:pPr>
        <w:ind/>
        <w:jc w:val="both"/>
        <w:rPr>
          <w:i w:val="1"/>
          <w:color w:themeColor="text1" w:val="000000"/>
          <w:sz w:val="26"/>
        </w:rPr>
      </w:pPr>
    </w:p>
    <w:tbl>
      <w:tblPr>
        <w:tblStyle w:val="Style_7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5"/>
        <w:gridCol w:w="6195"/>
        <w:gridCol w:w="2534"/>
      </w:tblGrid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№ 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показателя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Единица измерения, свидетельствующая о максимальной результативности </w:t>
            </w:r>
            <w:r>
              <w:rPr>
                <w:color w:themeColor="text1" w:val="000000"/>
              </w:rPr>
              <w:t xml:space="preserve">Программы </w:t>
            </w:r>
            <w:r>
              <w:rPr>
                <w:color w:themeColor="text1" w:val="000000"/>
              </w:rPr>
              <w:t>профилактики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Полнота информации, размещенной на официальном сайте </w:t>
            </w:r>
            <w:r>
              <w:rPr>
                <w:color w:themeColor="text1" w:val="000000"/>
              </w:rPr>
              <w:t xml:space="preserve">Администрации </w:t>
            </w:r>
            <w:r>
              <w:rPr>
                <w:color w:themeColor="text1" w:val="000000"/>
              </w:rPr>
              <w:t>в соответствии с частью 3 статьи 46 Федерального закона от 31</w:t>
            </w:r>
            <w:r>
              <w:rPr>
                <w:color w:themeColor="text1" w:val="000000"/>
              </w:rPr>
              <w:t xml:space="preserve"> июля </w:t>
            </w:r>
            <w:r>
              <w:rPr>
                <w:color w:themeColor="text1" w:val="000000"/>
              </w:rPr>
              <w:t>2020</w:t>
            </w:r>
            <w:r>
              <w:rPr>
                <w:color w:themeColor="text1" w:val="000000"/>
              </w:rPr>
              <w:t xml:space="preserve"> года</w:t>
            </w:r>
            <w:r>
              <w:rPr>
                <w:color w:themeColor="text1" w:val="000000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100 %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Доля случаев объявления </w:t>
            </w:r>
            <w:r>
              <w:rPr>
                <w:color w:themeColor="text1" w:val="000000"/>
              </w:rPr>
              <w:t>предостережений</w:t>
            </w:r>
            <w:r>
              <w:rPr>
                <w:color w:themeColor="text1" w:val="000000"/>
              </w:rPr>
              <w:t xml:space="preserve"> в общем количестве случаев выявления готовящихся нарушений обязательных требований </w:t>
            </w:r>
            <w:r>
              <w:rPr>
                <w:color w:themeColor="text1" w:val="000000"/>
                <w:highlight w:val="white"/>
              </w:rPr>
              <w:t>или признаков нарушений обязательных требований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100 %</w:t>
            </w:r>
          </w:p>
          <w:p w14:paraId="9B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(если имелись случаи выявления готовящихся нарушений обязательных требований </w:t>
            </w:r>
            <w:r>
              <w:rPr>
                <w:color w:themeColor="text1" w:val="000000"/>
                <w:highlight w:val="white"/>
              </w:rPr>
              <w:t>или признаков нарушений обязательных требований</w:t>
            </w:r>
            <w:r>
              <w:rPr>
                <w:color w:themeColor="text1" w:val="000000"/>
              </w:rPr>
              <w:t>)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Доля </w:t>
            </w:r>
            <w:r>
              <w:rPr>
                <w:color w:themeColor="text1" w:val="000000"/>
              </w:rPr>
              <w:t>случаев нарушения сроков консультирования контролируемых лиц</w:t>
            </w:r>
            <w:r>
              <w:rPr>
                <w:color w:themeColor="text1" w:val="000000"/>
              </w:rPr>
              <w:t xml:space="preserve"> в письменной форме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0%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>в сфере благоустройства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0%</w:t>
            </w:r>
          </w:p>
        </w:tc>
      </w:tr>
      <w:tr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6.</w:t>
            </w:r>
          </w:p>
        </w:tc>
        <w:tc>
          <w:tcPr>
            <w:tcW w:type="dxa" w:w="61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>
              <w:rPr>
                <w:color w:themeColor="text1" w:val="000000"/>
                <w:spacing w:val="-6"/>
              </w:rPr>
              <w:t xml:space="preserve"> </w:t>
            </w:r>
            <w:r>
              <w:rPr>
                <w:color w:themeColor="text1" w:val="000000"/>
              </w:rPr>
              <w:t xml:space="preserve">в сфере </w:t>
            </w:r>
            <w:r>
              <w:rPr>
                <w:color w:themeColor="text1" w:val="000000"/>
              </w:rPr>
              <w:t>благоустройства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</w:rPr>
              <w:t xml:space="preserve">в устной форме </w:t>
            </w:r>
          </w:p>
        </w:tc>
        <w:tc>
          <w:tcPr>
            <w:tcW w:type="dxa" w:w="2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3 </w:t>
            </w:r>
          </w:p>
        </w:tc>
      </w:tr>
    </w:tbl>
    <w:p w14:paraId="A5000000">
      <w:pPr>
        <w:pStyle w:val="Style_6"/>
        <w:spacing w:after="0" w:before="0"/>
        <w:ind/>
        <w:jc w:val="center"/>
        <w:rPr>
          <w:b w:val="1"/>
          <w:color w:themeColor="text1" w:val="000000"/>
          <w:sz w:val="26"/>
        </w:rPr>
      </w:pPr>
    </w:p>
    <w:p w14:paraId="A6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Под оценкой эффективности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 xml:space="preserve">профилактики понимается оценка изменения количества нарушений обязательных требований </w:t>
      </w:r>
      <w:r>
        <w:rPr>
          <w:color w:themeColor="text1" w:val="000000"/>
          <w:sz w:val="26"/>
        </w:rPr>
        <w:t xml:space="preserve">по итогам проведенных профилактических мероприятий. </w:t>
      </w:r>
    </w:p>
    <w:p w14:paraId="A7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Текущая (ежеквартальная) оценка результативности и эффективности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>профилактики ос</w:t>
      </w:r>
      <w:r>
        <w:rPr>
          <w:color w:themeColor="text1" w:val="000000"/>
          <w:sz w:val="26"/>
        </w:rPr>
        <w:t>уществляется Главой</w:t>
      </w:r>
      <w:r>
        <w:rPr>
          <w:color w:themeColor="text1" w:val="000000"/>
          <w:sz w:val="26"/>
        </w:rPr>
        <w:t xml:space="preserve"> </w:t>
      </w:r>
      <w:r>
        <w:rPr>
          <w:color w:themeColor="text1" w:val="000000"/>
          <w:sz w:val="26"/>
        </w:rPr>
        <w:t xml:space="preserve">Администрации </w:t>
      </w:r>
      <w:r>
        <w:rPr>
          <w:color w:themeColor="text1" w:val="000000"/>
          <w:sz w:val="26"/>
        </w:rPr>
        <w:t>городского поселения</w:t>
      </w:r>
      <w:r>
        <w:rPr>
          <w:color w:themeColor="text1" w:val="000000"/>
          <w:sz w:val="26"/>
        </w:rPr>
        <w:t xml:space="preserve">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 xml:space="preserve">». </w:t>
      </w:r>
    </w:p>
    <w:p w14:paraId="A8000000">
      <w:pPr>
        <w:ind w:firstLine="709" w:left="0"/>
        <w:jc w:val="both"/>
        <w:rPr>
          <w:b w:val="1"/>
          <w:color w:themeColor="text1" w:val="000000"/>
          <w:sz w:val="26"/>
          <w:vertAlign w:val="superscript"/>
        </w:rPr>
      </w:pPr>
      <w:r>
        <w:rPr>
          <w:color w:themeColor="text1" w:val="000000"/>
          <w:sz w:val="26"/>
        </w:rPr>
        <w:t xml:space="preserve">                                                                          </w:t>
      </w:r>
      <w:r>
        <w:rPr>
          <w:color w:themeColor="text1" w:val="000000"/>
          <w:sz w:val="26"/>
        </w:rPr>
        <w:t xml:space="preserve">  </w:t>
      </w:r>
    </w:p>
    <w:p w14:paraId="A9000000">
      <w:pPr>
        <w:ind w:firstLine="709" w:left="0"/>
        <w:jc w:val="both"/>
        <w:rPr>
          <w:color w:themeColor="text1" w:val="000000"/>
          <w:sz w:val="26"/>
        </w:rPr>
      </w:pPr>
      <w:r>
        <w:rPr>
          <w:color w:themeColor="text1" w:val="000000"/>
          <w:sz w:val="26"/>
        </w:rPr>
        <w:t xml:space="preserve">Для осуществления ежегодной оценки результативности и эффективности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 xml:space="preserve">профилактики </w:t>
      </w:r>
      <w:r>
        <w:rPr>
          <w:color w:themeColor="text1" w:val="000000"/>
          <w:sz w:val="26"/>
        </w:rPr>
        <w:t xml:space="preserve">Администрацией </w:t>
      </w:r>
      <w:r>
        <w:rPr>
          <w:color w:themeColor="text1" w:val="000000"/>
          <w:sz w:val="26"/>
        </w:rPr>
        <w:t>не позднее 1 июля 2026</w:t>
      </w:r>
      <w:r>
        <w:rPr>
          <w:color w:themeColor="text1" w:val="000000"/>
          <w:sz w:val="26"/>
        </w:rPr>
        <w:t xml:space="preserve"> года (года, следующего за отчетным) </w:t>
      </w:r>
      <w:r>
        <w:rPr>
          <w:color w:themeColor="text1" w:val="000000"/>
          <w:sz w:val="26"/>
        </w:rPr>
        <w:t xml:space="preserve">в Собрание депутатов </w:t>
      </w:r>
      <w:r>
        <w:rPr>
          <w:color w:themeColor="text1" w:val="000000"/>
          <w:sz w:val="26"/>
        </w:rPr>
        <w:t>городского поселения</w:t>
      </w:r>
      <w:r>
        <w:rPr>
          <w:color w:themeColor="text1" w:val="000000"/>
          <w:sz w:val="26"/>
        </w:rPr>
        <w:t xml:space="preserve"> «</w:t>
      </w:r>
      <w:r>
        <w:rPr>
          <w:color w:themeColor="text1" w:val="000000"/>
          <w:sz w:val="26"/>
        </w:rPr>
        <w:t>Дедовичи</w:t>
      </w:r>
      <w:r>
        <w:rPr>
          <w:color w:themeColor="text1" w:val="000000"/>
          <w:sz w:val="26"/>
        </w:rPr>
        <w:t>» предоставля</w:t>
      </w:r>
      <w:r>
        <w:rPr>
          <w:color w:themeColor="text1" w:val="000000"/>
          <w:sz w:val="26"/>
        </w:rPr>
        <w:t xml:space="preserve">ется информация о степени достижения предусмотренных настоящим разделом показателей результативности </w:t>
      </w:r>
      <w:r>
        <w:rPr>
          <w:color w:themeColor="text1" w:val="000000"/>
          <w:sz w:val="26"/>
        </w:rPr>
        <w:t xml:space="preserve">Программы </w:t>
      </w:r>
      <w:r>
        <w:rPr>
          <w:color w:themeColor="text1" w:val="000000"/>
          <w:sz w:val="26"/>
        </w:rPr>
        <w:t>профилактики, а также информация об изменении количества нарушений обязательных требований</w:t>
      </w:r>
      <w:r>
        <w:rPr>
          <w:color w:themeColor="text1" w:val="000000"/>
          <w:sz w:val="26"/>
        </w:rPr>
        <w:t xml:space="preserve">. </w:t>
      </w:r>
    </w:p>
    <w:sectPr>
      <w:headerReference r:id="rId1" w:type="default"/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8_ch" w:type="character">
    <w:name w:val="Normal"/>
    <w:link w:val="Style_8"/>
    <w:rPr>
      <w:rFonts w:ascii="Times New Roman" w:hAnsi="Times New Roman"/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8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List Paragraph"/>
    <w:basedOn w:val="Style_8"/>
    <w:link w:val="Style_14_ch"/>
    <w:pPr>
      <w:ind w:firstLine="0" w:left="720"/>
      <w:contextualSpacing w:val="1"/>
    </w:pPr>
  </w:style>
  <w:style w:styleId="Style_14_ch" w:type="character">
    <w:name w:val="List Paragraph"/>
    <w:basedOn w:val="Style_8_ch"/>
    <w:link w:val="Style_14"/>
  </w:style>
  <w:style w:styleId="Style_5" w:type="paragraph">
    <w:name w:val="ConsPlusNormal"/>
    <w:link w:val="Style_5_ch"/>
    <w:pPr>
      <w:spacing w:after="0" w:line="240" w:lineRule="auto"/>
      <w:ind w:firstLine="720" w:left="0"/>
    </w:pPr>
    <w:rPr>
      <w:rFonts w:ascii="Arial" w:hAnsi="Arial"/>
      <w:sz w:val="20"/>
    </w:rPr>
  </w:style>
  <w:style w:styleId="Style_5_ch" w:type="character">
    <w:name w:val="ConsPlusNormal"/>
    <w:link w:val="Style_5"/>
    <w:rPr>
      <w:rFonts w:ascii="Arial" w:hAnsi="Arial"/>
      <w:sz w:val="20"/>
    </w:rPr>
  </w:style>
  <w:style w:styleId="Style_15" w:type="paragraph">
    <w:name w:val="toc 3"/>
    <w:next w:val="Style_8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5"/>
    <w:next w:val="Style_8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8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8"/>
    <w:link w:val="Style_20_ch"/>
    <w:rPr>
      <w:sz w:val="20"/>
    </w:rPr>
  </w:style>
  <w:style w:styleId="Style_20_ch" w:type="character">
    <w:name w:val="Footnote"/>
    <w:basedOn w:val="Style_8_ch"/>
    <w:link w:val="Style_20"/>
    <w:rPr>
      <w:sz w:val="20"/>
    </w:rPr>
  </w:style>
  <w:style w:styleId="Style_21" w:type="paragraph">
    <w:name w:val="Balloon Text"/>
    <w:basedOn w:val="Style_8"/>
    <w:link w:val="Style_21_ch"/>
    <w:rPr>
      <w:rFonts w:ascii="Tahoma" w:hAnsi="Tahoma"/>
      <w:sz w:val="16"/>
    </w:rPr>
  </w:style>
  <w:style w:styleId="Style_21_ch" w:type="character">
    <w:name w:val="Balloon Text"/>
    <w:basedOn w:val="Style_8_ch"/>
    <w:link w:val="Style_21"/>
    <w:rPr>
      <w:rFonts w:ascii="Tahoma" w:hAnsi="Tahoma"/>
      <w:sz w:val="16"/>
    </w:rPr>
  </w:style>
  <w:style w:styleId="Style_22" w:type="paragraph">
    <w:name w:val="toc 1"/>
    <w:next w:val="Style_8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" w:type="paragraph">
    <w:name w:val="ConsPlusTitle"/>
    <w:link w:val="Style_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_ch" w:type="character">
    <w:name w:val="ConsPlusTitle"/>
    <w:link w:val="Style_2"/>
    <w:rPr>
      <w:rFonts w:ascii="Calibri" w:hAnsi="Calibri"/>
      <w:b w:val="1"/>
    </w:rPr>
  </w:style>
  <w:style w:styleId="Style_3" w:type="paragraph">
    <w:name w:val="Body Text 2"/>
    <w:basedOn w:val="Style_8"/>
    <w:link w:val="Style_3_ch"/>
    <w:pPr>
      <w:ind w:firstLine="709" w:left="0"/>
      <w:jc w:val="both"/>
    </w:pPr>
    <w:rPr>
      <w:rFonts w:asciiTheme="minorAscii" w:hAnsiTheme="minorHAnsi"/>
    </w:rPr>
  </w:style>
  <w:style w:styleId="Style_3_ch" w:type="character">
    <w:name w:val="Body Text 2"/>
    <w:basedOn w:val="Style_8_ch"/>
    <w:link w:val="Style_3"/>
    <w:rPr>
      <w:rFonts w:asciiTheme="minorAscii" w:hAnsiTheme="minorHAnsi"/>
    </w:rPr>
  </w:style>
  <w:style w:styleId="Style_24" w:type="paragraph">
    <w:name w:val="toc 9"/>
    <w:next w:val="Style_8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8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8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6" w:type="paragraph">
    <w:name w:val="s_1"/>
    <w:basedOn w:val="Style_8"/>
    <w:link w:val="Style_6_ch"/>
    <w:pPr>
      <w:spacing w:afterAutospacing="on" w:beforeAutospacing="on"/>
      <w:ind/>
    </w:pPr>
  </w:style>
  <w:style w:styleId="Style_6_ch" w:type="character">
    <w:name w:val="s_1"/>
    <w:basedOn w:val="Style_8_ch"/>
    <w:link w:val="Style_6"/>
  </w:style>
  <w:style w:styleId="Style_27" w:type="paragraph">
    <w:name w:val="Subtitle"/>
    <w:next w:val="Style_8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footer"/>
    <w:basedOn w:val="Style_8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8_ch"/>
    <w:link w:val="Style_28"/>
  </w:style>
  <w:style w:styleId="Style_4" w:type="paragraph">
    <w:name w:val="footnote reference"/>
    <w:basedOn w:val="Style_16"/>
    <w:link w:val="Style_4_ch"/>
    <w:rPr>
      <w:vertAlign w:val="superscript"/>
    </w:rPr>
  </w:style>
  <w:style w:styleId="Style_4_ch" w:type="character">
    <w:name w:val="footnote reference"/>
    <w:basedOn w:val="Style_16_ch"/>
    <w:link w:val="Style_4"/>
    <w:rPr>
      <w:vertAlign w:val="superscript"/>
    </w:rPr>
  </w:style>
  <w:style w:styleId="Style_29" w:type="paragraph">
    <w:name w:val="Title"/>
    <w:next w:val="Style_8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8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8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2024-12-19T07:59:08Z</dcterms:modified>
</cp:coreProperties>
</file>