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widowControl w:val="1"/>
        <w:ind/>
        <w:jc w:val="center"/>
        <w:rPr>
          <w:rFonts w:ascii="Times New Roman" w:hAnsi="Times New Roman"/>
          <w:b w:val="0"/>
          <w:sz w:val="28"/>
        </w:rPr>
      </w:pPr>
      <w:r>
        <w:rPr>
          <w:rFonts w:ascii="Times New Roman" w:hAnsi="Times New Roman"/>
          <w:b w:val="0"/>
          <w:sz w:val="28"/>
        </w:rPr>
        <w:t>ПСКОВСКАЯ ОБЛАСТЬ</w:t>
      </w:r>
    </w:p>
    <w:p w14:paraId="04000000">
      <w:pPr>
        <w:widowControl w:val="1"/>
        <w:ind/>
        <w:jc w:val="center"/>
        <w:rPr>
          <w:rFonts w:ascii="Times New Roman" w:hAnsi="Times New Roman"/>
          <w:b w:val="0"/>
          <w:sz w:val="28"/>
        </w:rPr>
      </w:pPr>
      <w:r>
        <w:rPr>
          <w:rFonts w:ascii="Times New Roman" w:hAnsi="Times New Roman"/>
          <w:b w:val="0"/>
          <w:sz w:val="28"/>
        </w:rPr>
        <w:t>МУНИЦИПАЛЬНОЕ ОБРАЗОВАНИЕ «ДЕДОВИЧИ»</w:t>
      </w:r>
    </w:p>
    <w:p w14:paraId="05000000">
      <w:pPr>
        <w:widowControl w:val="1"/>
        <w:ind/>
        <w:jc w:val="center"/>
        <w:rPr>
          <w:rFonts w:ascii="Times New Roman" w:hAnsi="Times New Roman"/>
          <w:b w:val="0"/>
          <w:sz w:val="28"/>
        </w:rPr>
      </w:pPr>
      <w:r>
        <w:rPr>
          <w:rFonts w:ascii="Times New Roman" w:hAnsi="Times New Roman"/>
          <w:b w:val="0"/>
          <w:sz w:val="28"/>
        </w:rPr>
        <w:t xml:space="preserve">СОБРАНИЕ ДЕПУТАТОВ </w:t>
      </w:r>
      <w:r>
        <w:rPr>
          <w:rFonts w:ascii="Times New Roman" w:hAnsi="Times New Roman"/>
          <w:b w:val="0"/>
          <w:sz w:val="28"/>
        </w:rPr>
        <w:t>ГОРОДСКОГО</w:t>
      </w:r>
      <w:r>
        <w:rPr>
          <w:rFonts w:ascii="Times New Roman" w:hAnsi="Times New Roman"/>
          <w:b w:val="0"/>
          <w:sz w:val="28"/>
        </w:rPr>
        <w:t xml:space="preserve"> ПОСЕЛЕНИЯ</w:t>
      </w:r>
      <w:r>
        <w:rPr>
          <w:rFonts w:ascii="Times New Roman" w:hAnsi="Times New Roman"/>
          <w:b w:val="0"/>
          <w:sz w:val="28"/>
        </w:rPr>
        <w:t xml:space="preserve"> «ДЕДОВИЧИ</w:t>
      </w:r>
      <w:r>
        <w:rPr>
          <w:rFonts w:ascii="Times New Roman" w:hAnsi="Times New Roman"/>
          <w:b w:val="0"/>
          <w:sz w:val="28"/>
        </w:rPr>
        <w:t>»</w:t>
      </w:r>
    </w:p>
    <w:p w14:paraId="06000000">
      <w:pPr>
        <w:widowControl w:val="1"/>
        <w:ind/>
        <w:jc w:val="center"/>
        <w:rPr>
          <w:rFonts w:ascii="Times New Roman" w:hAnsi="Times New Roman"/>
          <w:b w:val="0"/>
          <w:sz w:val="28"/>
        </w:rPr>
      </w:pPr>
    </w:p>
    <w:p w14:paraId="07000000">
      <w:pPr>
        <w:widowControl w:val="1"/>
        <w:ind/>
        <w:jc w:val="center"/>
        <w:rPr>
          <w:rFonts w:ascii="Times New Roman" w:hAnsi="Times New Roman"/>
          <w:b w:val="0"/>
          <w:caps w:val="1"/>
          <w:sz w:val="28"/>
        </w:rPr>
      </w:pPr>
      <w:r>
        <w:rPr>
          <w:rFonts w:ascii="Times New Roman" w:hAnsi="Times New Roman"/>
          <w:b w:val="0"/>
          <w:caps w:val="1"/>
          <w:sz w:val="28"/>
        </w:rPr>
        <w:t>рЕШЕНИЕ</w:t>
      </w:r>
    </w:p>
    <w:p w14:paraId="08000000">
      <w:pPr>
        <w:widowControl w:val="1"/>
        <w:ind/>
        <w:rPr>
          <w:rFonts w:ascii="Times New Roman" w:hAnsi="Times New Roman"/>
          <w:b w:val="0"/>
          <w:caps w:val="1"/>
          <w:sz w:val="28"/>
        </w:rPr>
      </w:pPr>
    </w:p>
    <w:p w14:paraId="09000000">
      <w:pPr>
        <w:widowControl w:val="1"/>
        <w:ind/>
        <w:rPr>
          <w:rFonts w:ascii="Times New Roman" w:hAnsi="Times New Roman"/>
          <w:b w:val="0"/>
          <w:caps w:val="1"/>
          <w:sz w:val="28"/>
        </w:rPr>
      </w:pPr>
      <w:r>
        <w:rPr>
          <w:rFonts w:ascii="Times New Roman" w:hAnsi="Times New Roman"/>
          <w:b w:val="0"/>
          <w:sz w:val="28"/>
        </w:rPr>
        <w:t>о</w:t>
      </w:r>
      <w:r>
        <w:rPr>
          <w:rFonts w:ascii="Times New Roman" w:hAnsi="Times New Roman"/>
          <w:b w:val="0"/>
          <w:sz w:val="28"/>
        </w:rPr>
        <w:t>т</w:t>
      </w:r>
      <w:r>
        <w:rPr>
          <w:rFonts w:ascii="Times New Roman" w:hAnsi="Times New Roman"/>
          <w:b w:val="0"/>
          <w:caps w:val="1"/>
          <w:sz w:val="28"/>
        </w:rPr>
        <w:t xml:space="preserve"> 26.02.2025</w:t>
      </w:r>
      <w:r>
        <w:rPr>
          <w:rFonts w:ascii="Times New Roman" w:hAnsi="Times New Roman"/>
          <w:b w:val="0"/>
          <w:caps w:val="1"/>
          <w:sz w:val="28"/>
        </w:rPr>
        <w:t xml:space="preserve"> </w:t>
      </w:r>
      <w:r>
        <w:rPr>
          <w:rFonts w:ascii="Times New Roman" w:hAnsi="Times New Roman"/>
          <w:b w:val="0"/>
          <w:caps w:val="1"/>
          <w:sz w:val="28"/>
        </w:rPr>
        <w:t>№</w:t>
      </w:r>
      <w:r>
        <w:rPr>
          <w:rFonts w:ascii="Times New Roman" w:hAnsi="Times New Roman"/>
          <w:b w:val="0"/>
          <w:caps w:val="1"/>
          <w:sz w:val="28"/>
        </w:rPr>
        <w:t xml:space="preserve"> 253</w:t>
      </w:r>
    </w:p>
    <w:p w14:paraId="0A000000">
      <w:pPr>
        <w:spacing w:line="20" w:lineRule="atLeast"/>
        <w:ind/>
        <w:jc w:val="both"/>
        <w:rPr>
          <w:sz w:val="28"/>
        </w:rPr>
      </w:pPr>
      <w:r>
        <w:rPr>
          <w:sz w:val="28"/>
        </w:rPr>
        <w:t xml:space="preserve">(принято на 35 </w:t>
      </w:r>
      <w:r>
        <w:rPr>
          <w:sz w:val="28"/>
        </w:rPr>
        <w:t>очередном заседании</w:t>
      </w:r>
    </w:p>
    <w:p w14:paraId="0B000000">
      <w:pPr>
        <w:spacing w:line="20" w:lineRule="atLeast"/>
        <w:ind/>
        <w:jc w:val="both"/>
        <w:rPr>
          <w:sz w:val="28"/>
        </w:rPr>
      </w:pPr>
      <w:r>
        <w:rPr>
          <w:sz w:val="28"/>
        </w:rPr>
        <w:t xml:space="preserve">Собрания депутатов городского поселения </w:t>
      </w:r>
    </w:p>
    <w:p w14:paraId="0C000000">
      <w:pPr>
        <w:spacing w:line="20" w:lineRule="atLeast"/>
        <w:ind/>
        <w:jc w:val="both"/>
        <w:rPr>
          <w:sz w:val="28"/>
        </w:rPr>
      </w:pPr>
      <w:r>
        <w:rPr>
          <w:sz w:val="28"/>
        </w:rPr>
        <w:t xml:space="preserve">Дедовичи </w:t>
      </w:r>
      <w:r>
        <w:rPr>
          <w:sz w:val="28"/>
        </w:rPr>
        <w:t>четвертого</w:t>
      </w:r>
      <w:r>
        <w:rPr>
          <w:sz w:val="28"/>
        </w:rPr>
        <w:t xml:space="preserve"> созыва)</w:t>
      </w:r>
    </w:p>
    <w:p w14:paraId="0D000000">
      <w:pPr>
        <w:spacing w:line="20" w:lineRule="atLeast"/>
        <w:ind/>
        <w:jc w:val="both"/>
        <w:rPr>
          <w:sz w:val="28"/>
        </w:rPr>
      </w:pPr>
      <w:r>
        <w:rPr>
          <w:sz w:val="28"/>
        </w:rPr>
        <w:t>р</w:t>
      </w:r>
      <w:r>
        <w:rPr>
          <w:sz w:val="28"/>
        </w:rPr>
        <w:t>п</w:t>
      </w:r>
      <w:r>
        <w:rPr>
          <w:sz w:val="28"/>
        </w:rPr>
        <w:t>. Дедовичи</w:t>
      </w:r>
    </w:p>
    <w:p w14:paraId="0E000000">
      <w:pPr>
        <w:pStyle w:val="Style_3"/>
        <w:spacing w:after="600" w:line="322" w:lineRule="exact"/>
        <w:ind w:firstLine="0" w:left="20" w:right="4720"/>
        <w:jc w:val="both"/>
        <w:rPr>
          <w:sz w:val="28"/>
        </w:rPr>
      </w:pPr>
    </w:p>
    <w:p w14:paraId="0F000000">
      <w:pPr>
        <w:pStyle w:val="Style_3"/>
        <w:spacing w:after="600" w:line="322" w:lineRule="exact"/>
        <w:ind w:firstLine="0" w:left="20" w:right="3543"/>
        <w:jc w:val="left"/>
        <w:rPr>
          <w:sz w:val="28"/>
        </w:rPr>
      </w:pPr>
      <w:r>
        <w:rPr>
          <w:sz w:val="28"/>
        </w:rPr>
        <w:t xml:space="preserve">О внесении </w:t>
      </w:r>
      <w:r>
        <w:rPr>
          <w:sz w:val="28"/>
        </w:rPr>
        <w:t>дополнений</w:t>
      </w:r>
      <w:r>
        <w:rPr>
          <w:sz w:val="28"/>
        </w:rPr>
        <w:t xml:space="preserve"> в</w:t>
      </w:r>
      <w:r>
        <w:rPr>
          <w:sz w:val="28"/>
        </w:rPr>
        <w:t xml:space="preserve"> Положени</w:t>
      </w:r>
      <w:r>
        <w:rPr>
          <w:sz w:val="28"/>
        </w:rPr>
        <w:t>е</w:t>
      </w:r>
      <w:r>
        <w:rPr>
          <w:sz w:val="28"/>
        </w:rPr>
        <w:t xml:space="preserve"> о бюджетном процес</w:t>
      </w:r>
      <w:r>
        <w:rPr>
          <w:sz w:val="28"/>
        </w:rPr>
        <w:t>се в муниципальном образовании «</w:t>
      </w:r>
      <w:r>
        <w:rPr>
          <w:sz w:val="28"/>
        </w:rPr>
        <w:t>Дедовичи</w:t>
      </w:r>
      <w:r>
        <w:rPr>
          <w:sz w:val="28"/>
        </w:rPr>
        <w:t>»</w:t>
      </w:r>
      <w:r>
        <w:rPr>
          <w:sz w:val="28"/>
        </w:rPr>
        <w:t xml:space="preserve"> </w:t>
      </w:r>
    </w:p>
    <w:p w14:paraId="10000000">
      <w:pPr>
        <w:pStyle w:val="Style_3"/>
        <w:spacing w:line="322" w:lineRule="exact"/>
        <w:ind w:firstLine="709" w:left="20"/>
        <w:jc w:val="both"/>
        <w:rPr>
          <w:sz w:val="28"/>
        </w:rPr>
      </w:pPr>
      <w:r>
        <w:rPr>
          <w:sz w:val="28"/>
        </w:rPr>
        <w:t xml:space="preserve">В соответствии </w:t>
      </w:r>
      <w:r>
        <w:rPr>
          <w:sz w:val="28"/>
        </w:rPr>
        <w:t xml:space="preserve">Федеральным законом от </w:t>
      </w:r>
      <w:r>
        <w:rPr>
          <w:sz w:val="28"/>
        </w:rPr>
        <w:t>13</w:t>
      </w:r>
      <w:r>
        <w:rPr>
          <w:sz w:val="28"/>
        </w:rPr>
        <w:t>.</w:t>
      </w:r>
      <w:r>
        <w:rPr>
          <w:sz w:val="28"/>
        </w:rPr>
        <w:t>07</w:t>
      </w:r>
      <w:r>
        <w:rPr>
          <w:sz w:val="28"/>
        </w:rPr>
        <w:t>.20</w:t>
      </w:r>
      <w:r>
        <w:rPr>
          <w:sz w:val="28"/>
        </w:rPr>
        <w:t>2</w:t>
      </w:r>
      <w:r>
        <w:rPr>
          <w:sz w:val="28"/>
        </w:rPr>
        <w:t>4</w:t>
      </w:r>
      <w:r>
        <w:rPr>
          <w:sz w:val="28"/>
        </w:rPr>
        <w:t xml:space="preserve"> № </w:t>
      </w:r>
      <w:r>
        <w:rPr>
          <w:sz w:val="28"/>
        </w:rPr>
        <w:t>177</w:t>
      </w:r>
      <w:r>
        <w:rPr>
          <w:sz w:val="28"/>
        </w:rPr>
        <w:t>-ФЗ «О внесении изменений в Бюджетный кодекс Российской Федерации</w:t>
      </w:r>
      <w:r>
        <w:rPr>
          <w:sz w:val="28"/>
        </w:rPr>
        <w:t xml:space="preserve"> и </w:t>
      </w:r>
      <w:r>
        <w:rPr>
          <w:sz w:val="28"/>
        </w:rPr>
        <w:t>отдельные законодательные акты</w:t>
      </w:r>
      <w:r>
        <w:rPr>
          <w:sz w:val="28"/>
        </w:rPr>
        <w:t xml:space="preserve"> Российской Федерации</w:t>
      </w:r>
      <w:r>
        <w:rPr>
          <w:sz w:val="28"/>
        </w:rPr>
        <w:t>»</w:t>
      </w:r>
      <w:r>
        <w:rPr>
          <w:sz w:val="28"/>
        </w:rPr>
        <w:t xml:space="preserve"> Собрание депутатов </w:t>
      </w:r>
      <w:r>
        <w:rPr>
          <w:sz w:val="28"/>
        </w:rPr>
        <w:t>городского</w:t>
      </w:r>
      <w:r>
        <w:rPr>
          <w:sz w:val="28"/>
        </w:rPr>
        <w:t xml:space="preserve"> </w:t>
      </w:r>
      <w:r>
        <w:rPr>
          <w:sz w:val="28"/>
        </w:rPr>
        <w:t>поселения «</w:t>
      </w:r>
      <w:r>
        <w:rPr>
          <w:sz w:val="28"/>
        </w:rPr>
        <w:t>Дедовичи</w:t>
      </w:r>
      <w:r>
        <w:rPr>
          <w:sz w:val="28"/>
        </w:rPr>
        <w:t>» РЕШИЛО:</w:t>
      </w:r>
    </w:p>
    <w:p w14:paraId="11000000">
      <w:pPr>
        <w:pStyle w:val="Style_3"/>
        <w:tabs>
          <w:tab w:leader="none" w:pos="2530" w:val="left"/>
        </w:tabs>
        <w:spacing w:line="240" w:lineRule="auto"/>
        <w:ind w:firstLine="709" w:left="0"/>
        <w:jc w:val="both"/>
        <w:rPr>
          <w:sz w:val="28"/>
        </w:rPr>
      </w:pPr>
      <w:r>
        <w:rPr>
          <w:sz w:val="28"/>
        </w:rPr>
        <w:t xml:space="preserve">1. </w:t>
      </w:r>
      <w:r>
        <w:rPr>
          <w:sz w:val="28"/>
        </w:rPr>
        <w:t>Внести в</w:t>
      </w:r>
      <w:r>
        <w:rPr>
          <w:sz w:val="28"/>
        </w:rPr>
        <w:t xml:space="preserve"> Положение о бюджетном процессе в муниципальном образовании «</w:t>
      </w:r>
      <w:r>
        <w:rPr>
          <w:sz w:val="28"/>
        </w:rPr>
        <w:t>Дедовичи</w:t>
      </w:r>
      <w:r>
        <w:rPr>
          <w:sz w:val="28"/>
        </w:rPr>
        <w:t>»</w:t>
      </w:r>
      <w:r>
        <w:rPr>
          <w:sz w:val="28"/>
        </w:rPr>
        <w:t xml:space="preserve">, утвержденное решением Собрания депутатов </w:t>
      </w:r>
      <w:r>
        <w:rPr>
          <w:sz w:val="28"/>
        </w:rPr>
        <w:t>городского</w:t>
      </w:r>
      <w:r>
        <w:rPr>
          <w:sz w:val="28"/>
        </w:rPr>
        <w:t xml:space="preserve"> </w:t>
      </w:r>
      <w:r>
        <w:rPr>
          <w:sz w:val="28"/>
        </w:rPr>
        <w:t>поселения «</w:t>
      </w:r>
      <w:r>
        <w:rPr>
          <w:sz w:val="28"/>
        </w:rPr>
        <w:t>Дедовичи</w:t>
      </w:r>
      <w:r>
        <w:rPr>
          <w:sz w:val="28"/>
        </w:rPr>
        <w:t xml:space="preserve">» </w:t>
      </w:r>
      <w:r>
        <w:rPr>
          <w:sz w:val="28"/>
        </w:rPr>
        <w:t xml:space="preserve">от </w:t>
      </w:r>
      <w:r>
        <w:rPr>
          <w:sz w:val="28"/>
        </w:rPr>
        <w:t>11.12</w:t>
      </w:r>
      <w:r>
        <w:rPr>
          <w:sz w:val="28"/>
        </w:rPr>
        <w:t>.2020 № 1</w:t>
      </w:r>
      <w:r>
        <w:rPr>
          <w:sz w:val="28"/>
        </w:rPr>
        <w:t>4</w:t>
      </w:r>
      <w:r>
        <w:rPr>
          <w:sz w:val="28"/>
        </w:rPr>
        <w:t>, следующ</w:t>
      </w:r>
      <w:r>
        <w:rPr>
          <w:sz w:val="28"/>
        </w:rPr>
        <w:t>и</w:t>
      </w:r>
      <w:r>
        <w:rPr>
          <w:sz w:val="28"/>
        </w:rPr>
        <w:t xml:space="preserve">е </w:t>
      </w:r>
      <w:r>
        <w:rPr>
          <w:sz w:val="28"/>
        </w:rPr>
        <w:t>дополнения</w:t>
      </w:r>
      <w:r>
        <w:rPr>
          <w:sz w:val="28"/>
        </w:rPr>
        <w:t>:</w:t>
      </w:r>
    </w:p>
    <w:p w14:paraId="12000000">
      <w:pPr>
        <w:pStyle w:val="Style_3"/>
        <w:tabs>
          <w:tab w:leader="none" w:pos="1210" w:val="left"/>
        </w:tabs>
        <w:spacing w:line="240" w:lineRule="auto"/>
        <w:ind w:firstLine="709" w:left="0"/>
        <w:jc w:val="both"/>
        <w:rPr>
          <w:sz w:val="28"/>
        </w:rPr>
      </w:pPr>
      <w:r>
        <w:rPr>
          <w:sz w:val="28"/>
        </w:rPr>
        <w:t xml:space="preserve">1.1. </w:t>
      </w:r>
      <w:r>
        <w:rPr>
          <w:sz w:val="28"/>
        </w:rPr>
        <w:t>Допо</w:t>
      </w:r>
      <w:r>
        <w:rPr>
          <w:sz w:val="28"/>
        </w:rPr>
        <w:t>лнить</w:t>
      </w:r>
      <w:r>
        <w:rPr>
          <w:sz w:val="28"/>
        </w:rPr>
        <w:t xml:space="preserve"> </w:t>
      </w:r>
      <w:r>
        <w:rPr>
          <w:sz w:val="28"/>
        </w:rPr>
        <w:t>р</w:t>
      </w:r>
      <w:r>
        <w:rPr>
          <w:sz w:val="28"/>
        </w:rPr>
        <w:t xml:space="preserve">аздел </w:t>
      </w:r>
      <w:r>
        <w:rPr>
          <w:sz w:val="28"/>
        </w:rPr>
        <w:t>1</w:t>
      </w:r>
      <w:r>
        <w:rPr>
          <w:sz w:val="28"/>
        </w:rPr>
        <w:t xml:space="preserve"> Положения </w:t>
      </w:r>
      <w:r>
        <w:rPr>
          <w:sz w:val="28"/>
        </w:rPr>
        <w:t>пунктом 7 следующего содержания</w:t>
      </w:r>
      <w:r>
        <w:rPr>
          <w:sz w:val="28"/>
        </w:rPr>
        <w:t>:</w:t>
      </w:r>
    </w:p>
    <w:p w14:paraId="13000000">
      <w:pPr>
        <w:tabs>
          <w:tab w:leader="none" w:pos="709" w:val="left"/>
        </w:tabs>
        <w:ind w:right="0"/>
        <w:jc w:val="center"/>
      </w:pPr>
      <w:r>
        <w:t xml:space="preserve"> «</w:t>
      </w:r>
      <w:r>
        <w:t>7</w:t>
      </w:r>
      <w:r>
        <w:t>. Бюджетные полномочия главн</w:t>
      </w:r>
      <w:r>
        <w:t>ого</w:t>
      </w:r>
      <w:r>
        <w:t xml:space="preserve"> распорядител</w:t>
      </w:r>
      <w:r>
        <w:t>я</w:t>
      </w:r>
      <w:r>
        <w:t xml:space="preserve"> (распорядител</w:t>
      </w:r>
      <w:r>
        <w:t>я</w:t>
      </w:r>
      <w:r>
        <w:t>) средств бюджета поселения</w:t>
      </w:r>
    </w:p>
    <w:p w14:paraId="14000000">
      <w:pPr>
        <w:tabs>
          <w:tab w:leader="none" w:pos="709" w:val="left"/>
        </w:tabs>
        <w:ind w:right="0"/>
        <w:jc w:val="left"/>
      </w:pPr>
    </w:p>
    <w:p w14:paraId="15000000">
      <w:pPr>
        <w:pStyle w:val="Style_4"/>
        <w:spacing w:after="0" w:before="0"/>
        <w:ind w:firstLine="540" w:left="0"/>
        <w:rPr>
          <w:rFonts w:ascii="Times New Roman" w:hAnsi="Times New Roman"/>
          <w:color w:val="000000"/>
          <w:sz w:val="28"/>
        </w:rPr>
      </w:pPr>
      <w:r>
        <w:rPr>
          <w:rFonts w:ascii="Times New Roman" w:hAnsi="Times New Roman"/>
          <w:color w:val="000000"/>
          <w:sz w:val="28"/>
        </w:rPr>
        <w:t>7</w:t>
      </w:r>
      <w:r>
        <w:rPr>
          <w:rFonts w:ascii="Times New Roman" w:hAnsi="Times New Roman"/>
          <w:color w:val="000000"/>
          <w:sz w:val="28"/>
        </w:rPr>
        <w:t>.1.</w:t>
      </w:r>
      <w:r>
        <w:rPr>
          <w:rFonts w:ascii="Times New Roman" w:hAnsi="Times New Roman"/>
          <w:sz w:val="28"/>
        </w:rPr>
        <w:t xml:space="preserve"> </w:t>
      </w:r>
      <w:r>
        <w:rPr>
          <w:rFonts w:ascii="Times New Roman" w:hAnsi="Times New Roman"/>
          <w:color w:val="000000"/>
          <w:sz w:val="28"/>
        </w:rPr>
        <w:t>Главный распорядитель бюджетных средств поселения облада</w:t>
      </w:r>
      <w:r>
        <w:rPr>
          <w:rFonts w:ascii="Times New Roman" w:hAnsi="Times New Roman"/>
          <w:color w:val="000000"/>
          <w:sz w:val="28"/>
        </w:rPr>
        <w:t>ет</w:t>
      </w:r>
      <w:r>
        <w:rPr>
          <w:rFonts w:ascii="Times New Roman" w:hAnsi="Times New Roman"/>
          <w:color w:val="000000"/>
          <w:sz w:val="28"/>
        </w:rPr>
        <w:t xml:space="preserve"> следующими бюджетными полномочиями:</w:t>
      </w:r>
    </w:p>
    <w:p w14:paraId="16000000">
      <w:pPr>
        <w:ind w:firstLine="709" w:left="0"/>
        <w:rPr>
          <w:sz w:val="24"/>
        </w:rPr>
      </w:pPr>
      <w:r>
        <w:t>1) обеспечива</w:t>
      </w:r>
      <w:r>
        <w:t>ет</w:t>
      </w:r>
      <w:r>
        <w:t xml:space="preserve">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17000000">
      <w:pPr>
        <w:ind w:firstLine="709" w:left="0"/>
      </w:pPr>
      <w:r>
        <w:t>2) формирует перечень подведомственных ему распорядителей и получателей бюджетных средств;</w:t>
      </w:r>
    </w:p>
    <w:p w14:paraId="18000000">
      <w:pPr>
        <w:ind w:firstLine="709" w:left="0"/>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r>
        <w:br/>
      </w:r>
      <w:r>
        <w:rPr>
          <w:rFonts w:ascii="Times New Roman" w:hAnsi="Times New Roman"/>
          <w:color w:val="000000"/>
          <w:sz w:val="28"/>
        </w:rPr>
        <w:t xml:space="preserve">    4) осуществляет планирование соответствующих расходов бюджета, составляет обоснования бюджетных ассигнований;</w:t>
      </w:r>
    </w:p>
    <w:p w14:paraId="19000000">
      <w:pPr>
        <w:ind w:firstLine="709" w:left="0"/>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1A000000">
      <w:pPr>
        <w:ind w:firstLine="709" w:left="0"/>
        <w:rPr>
          <w:color w:val="000000"/>
        </w:rPr>
      </w:pPr>
      <w:r>
        <w:rPr>
          <w:color w:val="000000"/>
        </w:rPr>
        <w:t>6) вносит предложения по формированию и изменению лимитов бюджетных обязательств;</w:t>
      </w:r>
    </w:p>
    <w:p w14:paraId="1B000000">
      <w:pPr>
        <w:ind w:firstLine="709" w:left="0"/>
        <w:rPr>
          <w:sz w:val="24"/>
        </w:rPr>
      </w:pPr>
      <w:r>
        <w:rPr>
          <w:color w:val="000000"/>
        </w:rPr>
        <w:t>7) вносит предложения по формированию и изменению сводной бюджетной росписи;</w:t>
      </w:r>
    </w:p>
    <w:p w14:paraId="1C000000">
      <w:pPr>
        <w:ind w:firstLine="709" w:left="0"/>
        <w:rPr>
          <w:sz w:val="24"/>
        </w:rPr>
      </w:pPr>
      <w:r>
        <w:t>8) определяет </w:t>
      </w:r>
      <w:r>
        <w:rPr>
          <w:rStyle w:val="Style_5_ch"/>
          <w:color w:val="000000"/>
          <w:u w:val="none"/>
        </w:rPr>
        <w:fldChar w:fldCharType="begin"/>
      </w:r>
      <w:r>
        <w:rPr>
          <w:rStyle w:val="Style_5_ch"/>
          <w:color w:val="000000"/>
          <w:u w:val="none"/>
        </w:rPr>
        <w:instrText>HYPERLINK "https://www.consultant.ru/document/cons_doc_LAW_152678/2592dc525e2fc6542c413f4961778b497cd15c35/#dst100455"</w:instrText>
      </w:r>
      <w:r>
        <w:rPr>
          <w:rStyle w:val="Style_5_ch"/>
          <w:color w:val="000000"/>
          <w:u w:val="none"/>
        </w:rPr>
        <w:fldChar w:fldCharType="separate"/>
      </w:r>
      <w:r>
        <w:rPr>
          <w:rStyle w:val="Style_5_ch"/>
          <w:color w:val="000000"/>
          <w:u w:val="none"/>
        </w:rPr>
        <w:t>порядок</w:t>
      </w:r>
      <w:r>
        <w:rPr>
          <w:rStyle w:val="Style_5_ch"/>
          <w:color w:val="000000"/>
          <w:u w:val="none"/>
        </w:rPr>
        <w:fldChar w:fldCharType="end"/>
      </w:r>
      <w:r>
        <w:t> утверждения бюджетных смет подведомственных получателей бюджетных средств, являющихся казенными учреждениями;</w:t>
      </w:r>
    </w:p>
    <w:p w14:paraId="1D000000">
      <w:pPr>
        <w:ind w:firstLine="709" w:left="0"/>
        <w:rPr>
          <w:sz w:val="24"/>
        </w:rPr>
      </w:pPr>
      <w:r>
        <w:t>9) формирует и утверждает государственные (муниципальные) задания;</w:t>
      </w:r>
    </w:p>
    <w:p w14:paraId="1E000000">
      <w:pPr>
        <w:ind w:firstLine="709" w:left="0"/>
        <w:rPr>
          <w:sz w:val="24"/>
        </w:rPr>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w:t>
      </w:r>
      <w:r>
        <w:t>естиций, определенных Бюджетным к</w:t>
      </w:r>
      <w:r>
        <w:t>одексом</w:t>
      </w:r>
      <w:r>
        <w:t xml:space="preserve"> Российской Федерации (далее – Бюджетный кодекс)</w:t>
      </w:r>
      <w:r>
        <w:t>, условий, целей и порядка, установленных при их предоставлении;</w:t>
      </w:r>
    </w:p>
    <w:p w14:paraId="1F000000">
      <w:pPr>
        <w:ind w:firstLine="709" w:left="0"/>
        <w:rPr>
          <w:sz w:val="24"/>
        </w:rPr>
      </w:pPr>
      <w:r>
        <w:t>1</w:t>
      </w:r>
      <w:r>
        <w:t>1</w:t>
      </w:r>
      <w:r>
        <w:t>) формирует бюджетную отчетность главного распорядителя бюджетных средств;</w:t>
      </w:r>
    </w:p>
    <w:p w14:paraId="20000000">
      <w:pPr>
        <w:ind w:firstLine="709" w:left="0"/>
      </w:pPr>
      <w:r>
        <w:t>12) отвечает от имени муниципального образования по денежным обязательствам подведомственных ему получателей бюджетных средств;</w:t>
      </w:r>
    </w:p>
    <w:p w14:paraId="21000000">
      <w:pPr>
        <w:ind w:firstLine="709" w:left="0"/>
        <w:rPr>
          <w:sz w:val="24"/>
        </w:rPr>
      </w:pPr>
      <w:r>
        <w:t>13</w:t>
      </w:r>
      <w:r>
        <w:t>)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22000000">
      <w:pPr>
        <w:ind w:firstLine="709" w:left="0"/>
        <w:rPr>
          <w:sz w:val="24"/>
        </w:rPr>
      </w:pPr>
      <w:r>
        <w:t>14</w:t>
      </w:r>
      <w:r>
        <w:t xml:space="preserve">) осуществляет иные бюджетные полномочия, установленные </w:t>
      </w:r>
      <w:r>
        <w:t>Бюджетным  к</w:t>
      </w:r>
      <w:r>
        <w:t>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23000000">
      <w:pPr>
        <w:ind w:firstLine="709" w:left="0" w:right="-28"/>
        <w:rPr>
          <w:sz w:val="24"/>
        </w:rPr>
      </w:pPr>
      <w:r>
        <w:t>7</w:t>
      </w:r>
      <w:r>
        <w:t>.</w:t>
      </w:r>
      <w:r>
        <w:t>2. Распорядитель бюджетных средств обладает следующими бюджетными полномочиями:</w:t>
      </w:r>
    </w:p>
    <w:p w14:paraId="24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1) осуществляет планирование соответствующих расходов бюджета;</w:t>
      </w:r>
    </w:p>
    <w:p w14:paraId="25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26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27000000">
      <w:pPr>
        <w:ind w:firstLine="709" w:left="0" w:right="-28"/>
        <w:rPr>
          <w:sz w:val="24"/>
        </w:rPr>
      </w:pPr>
      <w:r>
        <w:t>4</w:t>
      </w:r>
      <w: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t>Бюджетным кодексом</w:t>
      </w:r>
      <w:r>
        <w:t>, условий, целей и порядка, установленных при их предоставлении;</w:t>
      </w:r>
    </w:p>
    <w:p w14:paraId="28000000">
      <w:pPr>
        <w:ind w:firstLine="709" w:left="0" w:right="-28"/>
        <w:rPr>
          <w:sz w:val="24"/>
        </w:rPr>
      </w:pPr>
      <w:r>
        <w:t>5</w:t>
      </w:r>
      <w: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29000000">
      <w:pPr>
        <w:ind w:firstLine="709" w:left="0"/>
        <w:rPr>
          <w:sz w:val="24"/>
        </w:rPr>
      </w:pPr>
      <w:r>
        <w:t>7</w:t>
      </w:r>
      <w:r>
        <w:t>.3</w:t>
      </w:r>
      <w:r>
        <w:t>. Главный распорядитель средств бюджета муниципального образования выступает в суде от имени муниципального образования в качестве представителя ответчика по </w:t>
      </w:r>
      <w:r>
        <w:rPr>
          <w:rStyle w:val="Style_5_ch"/>
          <w:color w:val="000000"/>
          <w:u w:val="none"/>
        </w:rPr>
        <w:fldChar w:fldCharType="begin"/>
      </w:r>
      <w:r>
        <w:rPr>
          <w:rStyle w:val="Style_5_ch"/>
          <w:color w:val="000000"/>
          <w:u w:val="none"/>
        </w:rPr>
        <w:instrText>HYPERLINK "https://www.consultant.ru/document/cons_doc_LAW_19702/30a7abbf34d312bdc4dfbcb11f5fc0355ed77489/"</w:instrText>
      </w:r>
      <w:r>
        <w:rPr>
          <w:rStyle w:val="Style_5_ch"/>
          <w:color w:val="000000"/>
          <w:u w:val="none"/>
        </w:rPr>
        <w:fldChar w:fldCharType="separate"/>
      </w:r>
      <w:r>
        <w:rPr>
          <w:rStyle w:val="Style_5_ch"/>
          <w:color w:val="000000"/>
          <w:u w:val="none"/>
        </w:rPr>
        <w:t>искам</w:t>
      </w:r>
      <w:r>
        <w:rPr>
          <w:rStyle w:val="Style_5_ch"/>
          <w:color w:val="000000"/>
          <w:u w:val="none"/>
        </w:rPr>
        <w:fldChar w:fldCharType="end"/>
      </w:r>
      <w:r>
        <w:t> </w:t>
      </w:r>
      <w:r>
        <w:t xml:space="preserve"> муниципальному образованию:</w:t>
      </w:r>
    </w:p>
    <w:p w14:paraId="2A000000">
      <w:pPr>
        <w:ind w:firstLine="709" w:left="0"/>
        <w:rPr>
          <w:sz w:val="24"/>
        </w:rPr>
      </w:pPr>
      <w: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14:paraId="2B000000">
      <w:pPr>
        <w:pStyle w:val="Style_4"/>
        <w:spacing w:after="0" w:before="140"/>
        <w:ind w:firstLine="709" w:left="0"/>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 о взыскании денежных средств, в том числе судебных расходов, с казенного учреждения - должника, лицевой счет (счет) которому не открыт в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14:paraId="2C000000">
      <w:pPr>
        <w:ind w:firstLine="709" w:left="0"/>
        <w:rPr>
          <w:sz w:val="24"/>
        </w:rPr>
      </w:pPr>
      <w:r>
        <w:t>3</w:t>
      </w:r>
      <w:r>
        <w:t>)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2D000000">
      <w:pPr>
        <w:ind w:firstLine="709" w:left="0"/>
        <w:rPr>
          <w:sz w:val="24"/>
        </w:rPr>
      </w:pPr>
      <w:r>
        <w:t xml:space="preserve">4) по иным искам к </w:t>
      </w:r>
      <w:r>
        <w:t>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14:paraId="2E000000">
      <w:pPr>
        <w:ind w:firstLine="709" w:left="0" w:right="-28"/>
      </w:pPr>
      <w:r>
        <w:t>7</w:t>
      </w:r>
      <w:r>
        <w:t>.</w:t>
      </w:r>
      <w:r>
        <w:t>4</w:t>
      </w:r>
      <w:r>
        <w:t>. Главный распорядитель средств бюджета муниципального образования выступает в суде от имени муниципального образования в качестве представителя истца по искам о взыскании денежных средств в порядке регресса в соответствии с </w:t>
      </w:r>
      <w:r>
        <w:rPr>
          <w:rStyle w:val="Style_5_ch"/>
          <w:color w:val="000000"/>
          <w:u w:val="none"/>
        </w:rPr>
        <w:fldChar w:fldCharType="begin"/>
      </w:r>
      <w:r>
        <w:rPr>
          <w:rStyle w:val="Style_5_ch"/>
          <w:color w:val="000000"/>
          <w:u w:val="none"/>
        </w:rPr>
        <w:instrText>HYPERLINK "https://www.consultant.ru/document/cons_doc_LAW_493202/62f7fcd0b8cc9d19412f837aa64d7b7ce0439aab/#dst101"</w:instrText>
      </w:r>
      <w:r>
        <w:rPr>
          <w:rStyle w:val="Style_5_ch"/>
          <w:color w:val="000000"/>
          <w:u w:val="none"/>
        </w:rPr>
        <w:fldChar w:fldCharType="separate"/>
      </w:r>
      <w:r>
        <w:rPr>
          <w:rStyle w:val="Style_5_ch"/>
          <w:color w:val="000000"/>
          <w:u w:val="none"/>
        </w:rPr>
        <w:t>пунктом 3.1 статьи 1081</w:t>
      </w:r>
      <w:r>
        <w:rPr>
          <w:rStyle w:val="Style_5_ch"/>
          <w:color w:val="000000"/>
          <w:u w:val="none"/>
        </w:rPr>
        <w:fldChar w:fldCharType="end"/>
      </w:r>
      <w:r>
        <w:t> Гражданского кодекса Российской Федерации к лицам, чьи действия (бездействие) повлекли возмещение вреда за счет казны муниципального образования.</w:t>
      </w:r>
      <w:r>
        <w:t>».</w:t>
      </w:r>
    </w:p>
    <w:p w14:paraId="2F000000">
      <w:pPr>
        <w:ind w:firstLine="709" w:left="0" w:right="-28"/>
      </w:pPr>
    </w:p>
    <w:p w14:paraId="30000000">
      <w:pPr>
        <w:pStyle w:val="Style_3"/>
        <w:tabs>
          <w:tab w:leader="none" w:pos="1210" w:val="left"/>
        </w:tabs>
        <w:spacing w:line="240" w:lineRule="auto"/>
        <w:ind w:firstLine="709" w:left="0"/>
        <w:jc w:val="both"/>
        <w:rPr>
          <w:sz w:val="28"/>
        </w:rPr>
      </w:pPr>
      <w:r>
        <w:rPr>
          <w:sz w:val="28"/>
        </w:rPr>
        <w:t>1.</w:t>
      </w:r>
      <w:r>
        <w:rPr>
          <w:sz w:val="28"/>
        </w:rPr>
        <w:t>2</w:t>
      </w:r>
      <w:r>
        <w:rPr>
          <w:sz w:val="28"/>
        </w:rPr>
        <w:t xml:space="preserve">. </w:t>
      </w:r>
      <w:r>
        <w:rPr>
          <w:sz w:val="28"/>
        </w:rPr>
        <w:t>Дополнить</w:t>
      </w:r>
      <w:r>
        <w:rPr>
          <w:sz w:val="28"/>
        </w:rPr>
        <w:t xml:space="preserve"> р</w:t>
      </w:r>
      <w:r>
        <w:rPr>
          <w:sz w:val="28"/>
        </w:rPr>
        <w:t>аздел</w:t>
      </w:r>
      <w:r>
        <w:rPr>
          <w:sz w:val="28"/>
        </w:rPr>
        <w:t xml:space="preserve"> </w:t>
      </w:r>
      <w:r>
        <w:rPr>
          <w:sz w:val="28"/>
        </w:rPr>
        <w:t>1</w:t>
      </w:r>
      <w:r>
        <w:rPr>
          <w:sz w:val="28"/>
        </w:rPr>
        <w:t xml:space="preserve"> Положения </w:t>
      </w:r>
      <w:r>
        <w:rPr>
          <w:sz w:val="28"/>
        </w:rPr>
        <w:t>пунктом 8 следующего содержания</w:t>
      </w:r>
      <w:r>
        <w:rPr>
          <w:sz w:val="28"/>
        </w:rPr>
        <w:t>:</w:t>
      </w:r>
    </w:p>
    <w:p w14:paraId="31000000">
      <w:pPr>
        <w:tabs>
          <w:tab w:leader="none" w:pos="709" w:val="left"/>
        </w:tabs>
        <w:ind w:right="0"/>
        <w:jc w:val="center"/>
      </w:pPr>
      <w:r>
        <w:t>«</w:t>
      </w:r>
      <w:r>
        <w:t>8</w:t>
      </w:r>
      <w:r>
        <w:t>. Бюджетные полномочия главн</w:t>
      </w:r>
      <w:r>
        <w:t>ого</w:t>
      </w:r>
      <w:r>
        <w:t xml:space="preserve"> администратор</w:t>
      </w:r>
      <w:r>
        <w:t>а</w:t>
      </w:r>
      <w:r>
        <w:t xml:space="preserve"> (администратор</w:t>
      </w:r>
      <w:r>
        <w:t>а</w:t>
      </w:r>
      <w:r>
        <w:t>) доходов бюджета поселения</w:t>
      </w:r>
    </w:p>
    <w:p w14:paraId="32000000">
      <w:pPr>
        <w:tabs>
          <w:tab w:leader="none" w:pos="709" w:val="left"/>
        </w:tabs>
        <w:ind w:right="0"/>
        <w:jc w:val="center"/>
      </w:pPr>
    </w:p>
    <w:p w14:paraId="33000000">
      <w:pPr>
        <w:pStyle w:val="Style_4"/>
        <w:spacing w:after="0" w:before="0"/>
        <w:ind w:firstLine="540" w:left="0"/>
        <w:jc w:val="both"/>
        <w:rPr>
          <w:rFonts w:ascii="Times New Roman" w:hAnsi="Times New Roman"/>
          <w:color w:val="000000"/>
          <w:sz w:val="28"/>
        </w:rPr>
      </w:pPr>
      <w:r>
        <w:rPr>
          <w:rFonts w:ascii="Times New Roman" w:hAnsi="Times New Roman"/>
          <w:color w:val="000000"/>
          <w:sz w:val="28"/>
        </w:rPr>
        <w:t>8</w:t>
      </w:r>
      <w:r>
        <w:rPr>
          <w:rFonts w:ascii="Times New Roman" w:hAnsi="Times New Roman"/>
          <w:color w:val="000000"/>
          <w:sz w:val="28"/>
        </w:rPr>
        <w:t>.1.</w:t>
      </w:r>
      <w:r>
        <w:rPr>
          <w:rFonts w:ascii="Times New Roman" w:hAnsi="Times New Roman"/>
          <w:sz w:val="28"/>
        </w:rPr>
        <w:t xml:space="preserve"> </w:t>
      </w:r>
      <w:r>
        <w:rPr>
          <w:rFonts w:ascii="Times New Roman" w:hAnsi="Times New Roman"/>
          <w:color w:val="000000"/>
          <w:sz w:val="28"/>
        </w:rPr>
        <w:t>Главный администратор доходов бюджета обладает следующими бюджетными полномочиями:</w:t>
      </w:r>
    </w:p>
    <w:p w14:paraId="34000000">
      <w:pPr>
        <w:ind w:firstLine="709" w:left="0"/>
      </w:pPr>
      <w:r>
        <w:t xml:space="preserve">1) </w:t>
      </w:r>
      <w:r>
        <w:t>формирует перечень подведомственных ему администраторов доходов бюджета;</w:t>
      </w:r>
    </w:p>
    <w:p w14:paraId="35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2) </w:t>
      </w:r>
      <w:r>
        <w:rPr>
          <w:rFonts w:ascii="Times New Roman" w:hAnsi="Times New Roman"/>
          <w:color w:val="000000"/>
          <w:sz w:val="28"/>
        </w:rPr>
        <w:t>представляет сведения, необходимые для составления среднесрочного финансового плана и (или) проекта бюджета;</w:t>
      </w:r>
    </w:p>
    <w:p w14:paraId="36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3) </w:t>
      </w:r>
      <w:r>
        <w:rPr>
          <w:rFonts w:ascii="Times New Roman" w:hAnsi="Times New Roman"/>
          <w:color w:val="000000"/>
          <w:sz w:val="28"/>
        </w:rPr>
        <w:t>представляет сведения для составления и ведения кассового плана;</w:t>
      </w:r>
    </w:p>
    <w:p w14:paraId="37000000">
      <w:pPr>
        <w:ind w:firstLine="709" w:left="0"/>
      </w:pPr>
      <w:r>
        <w:t xml:space="preserve">4) </w:t>
      </w:r>
      <w:r>
        <w:t>формирует и представляет бюджетную отчетность главного администратора доходов бюджета;</w:t>
      </w:r>
    </w:p>
    <w:p w14:paraId="38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5</w:t>
      </w:r>
      <w:r>
        <w:rPr>
          <w:rFonts w:ascii="Times New Roman" w:hAnsi="Times New Roman"/>
          <w:color w:val="000000"/>
          <w:sz w:val="28"/>
        </w:rPr>
        <w:t xml:space="preserve">) </w:t>
      </w:r>
      <w:r>
        <w:rPr>
          <w:rFonts w:ascii="Times New Roman" w:hAnsi="Times New Roman"/>
          <w:color w:val="000000"/>
          <w:sz w:val="28"/>
        </w:rPr>
        <w:t>представляет для включения в перечень источников доходов и реестр источников доходов бюджета сведения о закрепленных за ним источниках доходов;</w:t>
      </w:r>
    </w:p>
    <w:p w14:paraId="39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6</w:t>
      </w:r>
      <w:r>
        <w:rPr>
          <w:rFonts w:ascii="Times New Roman" w:hAnsi="Times New Roman"/>
          <w:color w:val="000000"/>
          <w:sz w:val="28"/>
        </w:rPr>
        <w:t xml:space="preserve">) </w:t>
      </w:r>
      <w:r>
        <w:rPr>
          <w:rFonts w:ascii="Times New Roman" w:hAnsi="Times New Roman"/>
          <w:color w:val="000000"/>
          <w:sz w:val="28"/>
        </w:rPr>
        <w:t>утверждает методику прогнозирования поступлений доходов в бюджет в соответствии с общими </w:t>
      </w:r>
      <w:r>
        <w:rPr>
          <w:rStyle w:val="Style_5_ch"/>
          <w:rFonts w:ascii="Times New Roman" w:hAnsi="Times New Roman"/>
          <w:color w:val="000000"/>
          <w:sz w:val="28"/>
          <w:u w:val="none"/>
        </w:rPr>
        <w:fldChar w:fldCharType="begin"/>
      </w:r>
      <w:r>
        <w:rPr>
          <w:rStyle w:val="Style_5_ch"/>
          <w:rFonts w:ascii="Times New Roman" w:hAnsi="Times New Roman"/>
          <w:color w:val="000000"/>
          <w:sz w:val="28"/>
          <w:u w:val="none"/>
        </w:rPr>
        <w:instrText>HYPERLINK "https://www.consultant.ru/document/cons_doc_LAW_491925/ab63bacc709a22149540bdf9c9eaadba3e55cadc/#dst100010"</w:instrText>
      </w:r>
      <w:r>
        <w:rPr>
          <w:rStyle w:val="Style_5_ch"/>
          <w:rFonts w:ascii="Times New Roman" w:hAnsi="Times New Roman"/>
          <w:color w:val="000000"/>
          <w:sz w:val="28"/>
          <w:u w:val="none"/>
        </w:rPr>
        <w:fldChar w:fldCharType="separate"/>
      </w:r>
      <w:r>
        <w:rPr>
          <w:rStyle w:val="Style_5_ch"/>
          <w:rFonts w:ascii="Times New Roman" w:hAnsi="Times New Roman"/>
          <w:color w:val="000000"/>
          <w:sz w:val="28"/>
          <w:u w:val="none"/>
        </w:rPr>
        <w:t>требованиями</w:t>
      </w:r>
      <w:r>
        <w:rPr>
          <w:rStyle w:val="Style_5_ch"/>
          <w:rFonts w:ascii="Times New Roman" w:hAnsi="Times New Roman"/>
          <w:color w:val="000000"/>
          <w:sz w:val="28"/>
          <w:u w:val="none"/>
        </w:rPr>
        <w:fldChar w:fldCharType="end"/>
      </w:r>
      <w:r>
        <w:rPr>
          <w:rFonts w:ascii="Times New Roman" w:hAnsi="Times New Roman"/>
          <w:color w:val="000000"/>
          <w:sz w:val="28"/>
        </w:rPr>
        <w:t> к такой методике, установленными Правительством Российской Федерации;</w:t>
      </w:r>
    </w:p>
    <w:p w14:paraId="3A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7</w:t>
      </w:r>
      <w:r>
        <w:rPr>
          <w:rFonts w:ascii="Times New Roman" w:hAnsi="Times New Roman"/>
          <w:color w:val="000000"/>
          <w:sz w:val="28"/>
        </w:rPr>
        <w:t xml:space="preserve">) </w:t>
      </w:r>
      <w:r>
        <w:rPr>
          <w:rFonts w:ascii="Times New Roman" w:hAnsi="Times New Roman"/>
          <w:color w:val="000000"/>
          <w:sz w:val="28"/>
        </w:rPr>
        <w:t xml:space="preserve">осуществляет иные бюджетные полномочия, установленные настоящим </w:t>
      </w:r>
      <w:r>
        <w:rPr>
          <w:rFonts w:ascii="Times New Roman" w:hAnsi="Times New Roman"/>
          <w:color w:val="000000"/>
          <w:sz w:val="28"/>
        </w:rPr>
        <w:t>Бюджетным к</w:t>
      </w:r>
      <w:r>
        <w:rPr>
          <w:rFonts w:ascii="Times New Roman" w:hAnsi="Times New Roman"/>
          <w:color w:val="000000"/>
          <w:sz w:val="28"/>
        </w:rPr>
        <w:t xml:space="preserve">одексом и принимаемыми в соответствии с ним </w:t>
      </w:r>
      <w:r>
        <w:rPr>
          <w:rFonts w:ascii="Times New Roman" w:hAnsi="Times New Roman"/>
          <w:color w:val="000000"/>
          <w:sz w:val="28"/>
        </w:rPr>
        <w:t>муниципальными правовыми актами</w:t>
      </w:r>
      <w:r>
        <w:rPr>
          <w:rFonts w:ascii="Times New Roman" w:hAnsi="Times New Roman"/>
          <w:color w:val="000000"/>
          <w:sz w:val="28"/>
        </w:rPr>
        <w:t>, регулирующими бюджетные правоотношения.</w:t>
      </w:r>
    </w:p>
    <w:p w14:paraId="3B000000">
      <w:pPr>
        <w:ind w:firstLine="709" w:left="0"/>
      </w:pPr>
      <w:r>
        <w:t>8.</w:t>
      </w:r>
      <w:r>
        <w:t>2. Администратор доходов бюджета обладает следующими бюджетными полномочиями:</w:t>
      </w:r>
    </w:p>
    <w:p w14:paraId="3C000000">
      <w:pPr>
        <w:ind w:firstLine="709" w:left="0"/>
      </w:pPr>
      <w:r>
        <w:t xml:space="preserve">1) </w:t>
      </w: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3D000000">
      <w:pPr>
        <w:ind w:firstLine="709" w:left="0"/>
      </w:pPr>
      <w:r>
        <w:t xml:space="preserve">2) </w:t>
      </w:r>
      <w:r>
        <w:t>осуществляет взыскание задолженности по платежам в бюджет, пеней и штрафов;</w:t>
      </w:r>
    </w:p>
    <w:p w14:paraId="3E000000">
      <w:pPr>
        <w:ind w:firstLine="709" w:left="0"/>
      </w:pPr>
      <w:r>
        <w:t xml:space="preserve">3) </w:t>
      </w:r>
      <w: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r>
        <w:rPr>
          <w:rStyle w:val="Style_5_ch"/>
          <w:color w:val="000000"/>
          <w:u w:val="none"/>
        </w:rPr>
        <w:fldChar w:fldCharType="begin"/>
      </w:r>
      <w:r>
        <w:rPr>
          <w:rStyle w:val="Style_5_ch"/>
          <w:color w:val="000000"/>
          <w:u w:val="none"/>
        </w:rPr>
        <w:instrText>HYPERLINK "https://www.consultant.ru/document/cons_doc_LAW_493595/4bbae6fb278af0fd5a9dd4a46545d2ea40b934d7/#dst100224"</w:instrText>
      </w:r>
      <w:r>
        <w:rPr>
          <w:rStyle w:val="Style_5_ch"/>
          <w:color w:val="000000"/>
          <w:u w:val="none"/>
        </w:rPr>
        <w:fldChar w:fldCharType="separate"/>
      </w:r>
      <w:r>
        <w:rPr>
          <w:rStyle w:val="Style_5_ch"/>
          <w:color w:val="000000"/>
          <w:u w:val="none"/>
        </w:rPr>
        <w:t>порядке</w:t>
      </w:r>
      <w:r>
        <w:rPr>
          <w:rStyle w:val="Style_5_ch"/>
          <w:color w:val="000000"/>
          <w:u w:val="none"/>
        </w:rPr>
        <w:fldChar w:fldCharType="end"/>
      </w:r>
      <w:r>
        <w:t>, установленном Министерством финансов Российской Федерации;</w:t>
      </w:r>
    </w:p>
    <w:p w14:paraId="3F000000">
      <w:pPr>
        <w:ind w:firstLine="709" w:left="0"/>
      </w:pPr>
      <w:r>
        <w:t xml:space="preserve">4) </w:t>
      </w:r>
      <w:r>
        <w:t>принимает решение о зачете (уточнении) платежей в бюджет</w:t>
      </w:r>
      <w:r>
        <w:t xml:space="preserve"> поселения</w:t>
      </w:r>
      <w:r>
        <w:t xml:space="preserve"> и представляет уведомление в орган Федерального казначейства;</w:t>
      </w:r>
    </w:p>
    <w:p w14:paraId="40000000">
      <w:pPr>
        <w:ind w:firstLine="709" w:left="0"/>
      </w:pPr>
      <w:r>
        <w:t xml:space="preserve">5) </w:t>
      </w: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41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6) </w:t>
      </w:r>
      <w:r>
        <w:rPr>
          <w:rFonts w:ascii="Times New Roman" w:hAnsi="Times New Roman"/>
          <w:color w:val="000000"/>
          <w:sz w:val="28"/>
        </w:rPr>
        <w:t>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w:t>
      </w:r>
      <w:r>
        <w:rPr>
          <w:rFonts w:ascii="Times New Roman" w:hAnsi="Times New Roman"/>
          <w:color w:val="000000"/>
          <w:sz w:val="28"/>
        </w:rPr>
        <w:t xml:space="preserve">а поселения, </w:t>
      </w:r>
      <w:r>
        <w:rPr>
          <w:rFonts w:ascii="Times New Roman" w:hAnsi="Times New Roman"/>
          <w:color w:val="000000"/>
          <w:sz w:val="28"/>
        </w:rPr>
        <w:t>в Государственную информационную систему о государственных и муниципальных платежах в соответствии с порядком, установленным Федеральном </w:t>
      </w:r>
      <w:r>
        <w:rPr>
          <w:rStyle w:val="Style_5_ch"/>
          <w:rFonts w:ascii="Times New Roman" w:hAnsi="Times New Roman"/>
          <w:color w:val="000000"/>
          <w:sz w:val="28"/>
          <w:u w:val="none"/>
        </w:rPr>
        <w:fldChar w:fldCharType="begin"/>
      </w:r>
      <w:r>
        <w:rPr>
          <w:rStyle w:val="Style_5_ch"/>
          <w:rFonts w:ascii="Times New Roman" w:hAnsi="Times New Roman"/>
          <w:color w:val="000000"/>
          <w:sz w:val="28"/>
          <w:u w:val="none"/>
        </w:rPr>
        <w:instrText>HYPERLINK "https://www.consultant.ru/document/cons_doc_LAW_494996/e9658dc60684a25fad837d2073fbaa18dba03361/#dst126"</w:instrText>
      </w:r>
      <w:r>
        <w:rPr>
          <w:rStyle w:val="Style_5_ch"/>
          <w:rFonts w:ascii="Times New Roman" w:hAnsi="Times New Roman"/>
          <w:color w:val="000000"/>
          <w:sz w:val="28"/>
          <w:u w:val="none"/>
        </w:rPr>
        <w:fldChar w:fldCharType="separate"/>
      </w:r>
      <w:r>
        <w:rPr>
          <w:rStyle w:val="Style_5_ch"/>
          <w:rFonts w:ascii="Times New Roman" w:hAnsi="Times New Roman"/>
          <w:color w:val="000000"/>
          <w:sz w:val="28"/>
          <w:u w:val="none"/>
        </w:rPr>
        <w:t>законом</w:t>
      </w:r>
      <w:r>
        <w:rPr>
          <w:rStyle w:val="Style_5_ch"/>
          <w:rFonts w:ascii="Times New Roman" w:hAnsi="Times New Roman"/>
          <w:color w:val="000000"/>
          <w:sz w:val="28"/>
          <w:u w:val="none"/>
        </w:rPr>
        <w:fldChar w:fldCharType="end"/>
      </w:r>
      <w:r>
        <w:rPr>
          <w:rFonts w:ascii="Times New Roman" w:hAnsi="Times New Roman"/>
          <w:color w:val="000000"/>
          <w:sz w:val="28"/>
        </w:rPr>
        <w:t>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14:paraId="42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7) </w:t>
      </w:r>
      <w:r>
        <w:rPr>
          <w:rFonts w:ascii="Times New Roman" w:hAnsi="Times New Roman"/>
          <w:color w:val="000000"/>
          <w:sz w:val="28"/>
        </w:rPr>
        <w:t>принимает решение о признании безнадежной к взысканию задолженности по платежам в бюджет;</w:t>
      </w:r>
    </w:p>
    <w:p w14:paraId="43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8) </w:t>
      </w:r>
      <w:r>
        <w:rPr>
          <w:rFonts w:ascii="Times New Roman" w:hAnsi="Times New Roman"/>
          <w:color w:val="000000"/>
          <w:sz w:val="28"/>
        </w:rPr>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r>
        <w:rPr>
          <w:rStyle w:val="Style_5_ch"/>
          <w:rFonts w:ascii="Times New Roman" w:hAnsi="Times New Roman"/>
          <w:color w:val="000000"/>
          <w:sz w:val="28"/>
          <w:u w:val="none"/>
        </w:rPr>
        <w:fldChar w:fldCharType="begin"/>
      </w:r>
      <w:r>
        <w:rPr>
          <w:rStyle w:val="Style_5_ch"/>
          <w:rFonts w:ascii="Times New Roman" w:hAnsi="Times New Roman"/>
          <w:color w:val="000000"/>
          <w:sz w:val="28"/>
          <w:u w:val="none"/>
        </w:rPr>
        <w:instrText>HYPERLINK "https://www.consultant.ru/document/cons_doc_LAW_488903/7c0a10f801299a824af3b57df260cc022dfb059c/#dst100012"</w:instrText>
      </w:r>
      <w:r>
        <w:rPr>
          <w:rStyle w:val="Style_5_ch"/>
          <w:rFonts w:ascii="Times New Roman" w:hAnsi="Times New Roman"/>
          <w:color w:val="000000"/>
          <w:sz w:val="28"/>
          <w:u w:val="none"/>
        </w:rPr>
        <w:fldChar w:fldCharType="separate"/>
      </w:r>
      <w:r>
        <w:rPr>
          <w:rStyle w:val="Style_5_ch"/>
          <w:rFonts w:ascii="Times New Roman" w:hAnsi="Times New Roman"/>
          <w:color w:val="000000"/>
          <w:sz w:val="28"/>
          <w:u w:val="none"/>
        </w:rPr>
        <w:t>требованиями</w:t>
      </w:r>
      <w:r>
        <w:rPr>
          <w:rStyle w:val="Style_5_ch"/>
          <w:rFonts w:ascii="Times New Roman" w:hAnsi="Times New Roman"/>
          <w:color w:val="000000"/>
          <w:sz w:val="28"/>
          <w:u w:val="none"/>
        </w:rPr>
        <w:fldChar w:fldCharType="end"/>
      </w:r>
      <w:r>
        <w:rPr>
          <w:rFonts w:ascii="Times New Roman" w:hAnsi="Times New Roman"/>
          <w:color w:val="000000"/>
          <w:sz w:val="28"/>
        </w:rPr>
        <w:t xml:space="preserve">, </w:t>
      </w:r>
      <w:r>
        <w:rPr>
          <w:rFonts w:ascii="Times New Roman" w:hAnsi="Times New Roman"/>
          <w:color w:val="000000"/>
          <w:sz w:val="28"/>
        </w:rPr>
        <w:t>установленными Министерством финансов Российской Федерации;</w:t>
      </w:r>
    </w:p>
    <w:p w14:paraId="44000000">
      <w:pPr>
        <w:ind w:firstLine="709" w:left="0"/>
      </w:pPr>
      <w:r>
        <w:t xml:space="preserve">9) </w:t>
      </w:r>
      <w:r>
        <w:t>осуществляет</w:t>
      </w:r>
      <w:r>
        <w:t xml:space="preserve"> иные бюджетные полномочия, установленные </w:t>
      </w:r>
      <w:r>
        <w:t>Бюджетным к</w:t>
      </w:r>
      <w:r>
        <w:t>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45000000">
      <w:pPr>
        <w:ind w:firstLine="709" w:left="0"/>
      </w:pPr>
      <w:r>
        <w:t>8.</w:t>
      </w: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14:paraId="46000000">
      <w:pPr>
        <w:pStyle w:val="Style_4"/>
        <w:spacing w:after="0" w:before="0"/>
        <w:ind w:firstLine="709" w:left="0"/>
        <w:jc w:val="both"/>
        <w:rPr>
          <w:rFonts w:ascii="Times New Roman" w:hAnsi="Times New Roman"/>
          <w:color w:val="000000"/>
          <w:sz w:val="28"/>
          <w:highlight w:val="white"/>
        </w:rPr>
      </w:pPr>
      <w:r>
        <w:rPr>
          <w:rFonts w:ascii="Times New Roman" w:hAnsi="Times New Roman"/>
          <w:color w:val="000000"/>
          <w:sz w:val="28"/>
        </w:rPr>
        <w:t>8</w:t>
      </w:r>
      <w:r>
        <w:rPr>
          <w:rFonts w:ascii="Times New Roman" w:hAnsi="Times New Roman"/>
          <w:color w:val="000000"/>
          <w:sz w:val="28"/>
        </w:rPr>
        <w:t>.</w:t>
      </w:r>
      <w:r>
        <w:rPr>
          <w:rFonts w:ascii="Times New Roman" w:hAnsi="Times New Roman"/>
          <w:color w:val="000000"/>
          <w:sz w:val="28"/>
        </w:rPr>
        <w:t>4</w:t>
      </w:r>
      <w:r>
        <w:rPr>
          <w:rFonts w:ascii="Times New Roman" w:hAnsi="Times New Roman"/>
          <w:color w:val="000000"/>
          <w:sz w:val="28"/>
        </w:rPr>
        <w:t xml:space="preserve">. </w:t>
      </w:r>
      <w:r>
        <w:rPr>
          <w:rFonts w:ascii="Times New Roman" w:hAnsi="Times New Roman"/>
          <w:color w:val="000000"/>
          <w:sz w:val="28"/>
          <w:highlight w:val="white"/>
        </w:rPr>
        <w:t>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w:t>
      </w:r>
      <w:r>
        <w:rPr>
          <w:rFonts w:ascii="Times New Roman" w:hAnsi="Times New Roman"/>
          <w:color w:val="000000"/>
          <w:sz w:val="28"/>
          <w:highlight w:val="white"/>
        </w:rPr>
        <w:t> </w:t>
      </w:r>
      <w:r>
        <w:rPr>
          <w:rStyle w:val="Style_5_ch"/>
          <w:rFonts w:ascii="Times New Roman" w:hAnsi="Times New Roman"/>
          <w:color w:val="000000"/>
          <w:sz w:val="28"/>
          <w:highlight w:val="white"/>
          <w:u w:val="none"/>
        </w:rPr>
        <w:fldChar w:fldCharType="begin"/>
      </w:r>
      <w:r>
        <w:rPr>
          <w:rStyle w:val="Style_5_ch"/>
          <w:rFonts w:ascii="Times New Roman" w:hAnsi="Times New Roman"/>
          <w:color w:val="000000"/>
          <w:sz w:val="28"/>
          <w:highlight w:val="white"/>
          <w:u w:val="none"/>
        </w:rPr>
        <w:instrText>HYPERLINK "https://www.consultant.ru/document/cons_doc_LAW_457889/b82b5ee205ad590927b1ef38bb3f7ecf1c6641db/#dst100009"</w:instrText>
      </w:r>
      <w:r>
        <w:rPr>
          <w:rStyle w:val="Style_5_ch"/>
          <w:rFonts w:ascii="Times New Roman" w:hAnsi="Times New Roman"/>
          <w:color w:val="000000"/>
          <w:sz w:val="28"/>
          <w:highlight w:val="white"/>
          <w:u w:val="none"/>
        </w:rPr>
        <w:fldChar w:fldCharType="separate"/>
      </w:r>
      <w:r>
        <w:rPr>
          <w:rStyle w:val="Style_5_ch"/>
          <w:rFonts w:ascii="Times New Roman" w:hAnsi="Times New Roman"/>
          <w:color w:val="000000"/>
          <w:sz w:val="28"/>
          <w:highlight w:val="white"/>
          <w:u w:val="none"/>
        </w:rPr>
        <w:t>требованиями</w:t>
      </w:r>
      <w:r>
        <w:rPr>
          <w:rStyle w:val="Style_5_ch"/>
          <w:rFonts w:ascii="Times New Roman" w:hAnsi="Times New Roman"/>
          <w:color w:val="000000"/>
          <w:sz w:val="28"/>
          <w:highlight w:val="white"/>
          <w:u w:val="none"/>
        </w:rPr>
        <w:fldChar w:fldCharType="end"/>
      </w:r>
      <w:r>
        <w:rPr>
          <w:rFonts w:ascii="Times New Roman" w:hAnsi="Times New Roman"/>
          <w:color w:val="000000"/>
          <w:sz w:val="28"/>
          <w:highlight w:val="white"/>
        </w:rPr>
        <w:t>, установленными Правительством Российской Федерации.</w:t>
      </w:r>
    </w:p>
    <w:p w14:paraId="47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8</w:t>
      </w:r>
      <w:r>
        <w:rPr>
          <w:rFonts w:ascii="Times New Roman" w:hAnsi="Times New Roman"/>
          <w:color w:val="000000"/>
          <w:sz w:val="28"/>
        </w:rPr>
        <w:t>.</w:t>
      </w:r>
      <w:r>
        <w:rPr>
          <w:rFonts w:ascii="Times New Roman" w:hAnsi="Times New Roman"/>
          <w:color w:val="000000"/>
          <w:sz w:val="28"/>
        </w:rPr>
        <w:t>5</w:t>
      </w:r>
      <w:r>
        <w:rPr>
          <w:rFonts w:ascii="Times New Roman" w:hAnsi="Times New Roman"/>
          <w:color w:val="000000"/>
          <w:sz w:val="28"/>
        </w:rPr>
        <w:t>.</w:t>
      </w:r>
      <w:r>
        <w:rPr>
          <w:rFonts w:ascii="Times New Roman" w:hAnsi="Times New Roman"/>
          <w:sz w:val="28"/>
        </w:rPr>
        <w:t> </w:t>
      </w:r>
      <w:r>
        <w:rPr>
          <w:rFonts w:ascii="Times New Roman" w:hAnsi="Times New Roman"/>
          <w:color w:val="000000"/>
          <w:sz w:val="28"/>
        </w:rPr>
        <w:t>Перечень главных администраторов доходов местного бюджета утверждается местной администрацией в соответствии с общими </w:t>
      </w:r>
      <w:r>
        <w:rPr>
          <w:rStyle w:val="Style_5_ch"/>
          <w:rFonts w:ascii="Times New Roman" w:hAnsi="Times New Roman"/>
          <w:color w:val="000000"/>
          <w:sz w:val="28"/>
          <w:u w:val="none"/>
        </w:rPr>
        <w:fldChar w:fldCharType="begin"/>
      </w:r>
      <w:r>
        <w:rPr>
          <w:rStyle w:val="Style_5_ch"/>
          <w:rFonts w:ascii="Times New Roman" w:hAnsi="Times New Roman"/>
          <w:color w:val="000000"/>
          <w:sz w:val="28"/>
          <w:u w:val="none"/>
        </w:rPr>
        <w:instrText>HYPERLINK "https://www.consultant.ru/document/cons_doc_LAW_457889/b82b5ee205ad590927b1ef38bb3f7ecf1c6641db/#dst100009"</w:instrText>
      </w:r>
      <w:r>
        <w:rPr>
          <w:rStyle w:val="Style_5_ch"/>
          <w:rFonts w:ascii="Times New Roman" w:hAnsi="Times New Roman"/>
          <w:color w:val="000000"/>
          <w:sz w:val="28"/>
          <w:u w:val="none"/>
        </w:rPr>
        <w:fldChar w:fldCharType="separate"/>
      </w:r>
      <w:r>
        <w:rPr>
          <w:rStyle w:val="Style_5_ch"/>
          <w:rFonts w:ascii="Times New Roman" w:hAnsi="Times New Roman"/>
          <w:color w:val="000000"/>
          <w:sz w:val="28"/>
          <w:u w:val="none"/>
        </w:rPr>
        <w:t>требованиями</w:t>
      </w:r>
      <w:r>
        <w:rPr>
          <w:rStyle w:val="Style_5_ch"/>
          <w:rFonts w:ascii="Times New Roman" w:hAnsi="Times New Roman"/>
          <w:color w:val="000000"/>
          <w:sz w:val="28"/>
          <w:u w:val="none"/>
        </w:rPr>
        <w:fldChar w:fldCharType="end"/>
      </w:r>
      <w:r>
        <w:rPr>
          <w:rFonts w:ascii="Times New Roman" w:hAnsi="Times New Roman"/>
          <w:color w:val="000000"/>
          <w:sz w:val="28"/>
        </w:rPr>
        <w:t>, установленными Правительством Российской Федерации.</w:t>
      </w:r>
    </w:p>
    <w:p w14:paraId="48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14:paraId="49000000">
      <w:pPr>
        <w:ind w:firstLine="709" w:left="0"/>
        <w:rPr>
          <w:color w:val="828282"/>
        </w:rPr>
      </w:pPr>
      <w:r>
        <w:t>8.6</w:t>
      </w:r>
      <w:r>
        <w:t>.</w:t>
      </w:r>
      <w:r>
        <w:t xml:space="preserve"> </w:t>
      </w:r>
      <w:r>
        <w:rPr>
          <w:color w:val="000000"/>
        </w:rPr>
        <w:t xml:space="preserve">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w:t>
      </w:r>
      <w:r>
        <w:rPr>
          <w:color w:val="000000"/>
        </w:rPr>
        <w:t>А</w:t>
      </w:r>
      <w:r>
        <w:rPr>
          <w:color w:val="000000"/>
        </w:rPr>
        <w:t>дминистраци</w:t>
      </w:r>
      <w:r>
        <w:rPr>
          <w:color w:val="000000"/>
        </w:rPr>
        <w:t>ей поселения</w:t>
      </w:r>
      <w:r>
        <w:rPr>
          <w:color w:val="000000"/>
        </w:rPr>
        <w:t>.</w:t>
      </w:r>
    </w:p>
    <w:p w14:paraId="4A000000">
      <w:pPr>
        <w:ind w:firstLine="709" w:left="0"/>
      </w:pPr>
      <w:r>
        <w:t>8.7</w:t>
      </w:r>
      <w:r>
        <w:t>. Определение территориальных органов (подразделений) федеральных органов исполнительной власти в качестве главных администраторов доходов местных бюджетов осуществляется в </w:t>
      </w:r>
      <w:r>
        <w:rPr>
          <w:rStyle w:val="Style_5_ch"/>
          <w:color w:val="000000"/>
          <w:u w:val="none"/>
        </w:rPr>
        <w:fldChar w:fldCharType="begin"/>
      </w:r>
      <w:r>
        <w:rPr>
          <w:rStyle w:val="Style_5_ch"/>
          <w:color w:val="000000"/>
          <w:u w:val="none"/>
        </w:rPr>
        <w:instrText>HYPERLINK "https://www.consultant.ru/document/cons_doc_LAW_489239/92d969e26a4326c5d02fa79b8f9cf4994ee5633b/#dst100008"</w:instrText>
      </w:r>
      <w:r>
        <w:rPr>
          <w:rStyle w:val="Style_5_ch"/>
          <w:color w:val="000000"/>
          <w:u w:val="none"/>
        </w:rPr>
        <w:fldChar w:fldCharType="separate"/>
      </w:r>
      <w:r>
        <w:rPr>
          <w:rStyle w:val="Style_5_ch"/>
          <w:color w:val="000000"/>
          <w:u w:val="none"/>
        </w:rPr>
        <w:t>порядке</w:t>
      </w:r>
      <w:r>
        <w:rPr>
          <w:rStyle w:val="Style_5_ch"/>
          <w:color w:val="000000"/>
          <w:u w:val="none"/>
        </w:rPr>
        <w:fldChar w:fldCharType="end"/>
      </w:r>
      <w:r>
        <w:t>,</w:t>
      </w:r>
      <w:r>
        <w:t xml:space="preserve"> установленном Правительством Российской Федерации.</w:t>
      </w:r>
    </w:p>
    <w:p w14:paraId="4B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Определение территориальных исполнительных органов (подразделений)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Федерации.</w:t>
      </w:r>
    </w:p>
    <w:p w14:paraId="4C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Определение органов (должностных лиц) </w:t>
      </w:r>
      <w:r>
        <w:rPr>
          <w:rFonts w:ascii="Times New Roman" w:hAnsi="Times New Roman"/>
          <w:color w:val="000000"/>
          <w:sz w:val="28"/>
        </w:rPr>
        <w:t>А</w:t>
      </w:r>
      <w:r>
        <w:rPr>
          <w:rFonts w:ascii="Times New Roman" w:hAnsi="Times New Roman"/>
          <w:color w:val="000000"/>
          <w:sz w:val="28"/>
        </w:rPr>
        <w:t xml:space="preserve">дминистрации </w:t>
      </w:r>
      <w:r>
        <w:rPr>
          <w:rFonts w:ascii="Times New Roman" w:hAnsi="Times New Roman"/>
          <w:color w:val="000000"/>
          <w:sz w:val="28"/>
        </w:rPr>
        <w:t xml:space="preserve">района </w:t>
      </w:r>
      <w:r>
        <w:rPr>
          <w:rFonts w:ascii="Times New Roman" w:hAnsi="Times New Roman"/>
          <w:color w:val="000000"/>
          <w:sz w:val="28"/>
        </w:rPr>
        <w:t>и иных исполнительно-распорядительных органов муниципальн</w:t>
      </w:r>
      <w:r>
        <w:rPr>
          <w:rFonts w:ascii="Times New Roman" w:hAnsi="Times New Roman"/>
          <w:color w:val="000000"/>
          <w:sz w:val="28"/>
        </w:rPr>
        <w:t>ого</w:t>
      </w:r>
      <w:r>
        <w:rPr>
          <w:rFonts w:ascii="Times New Roman" w:hAnsi="Times New Roman"/>
          <w:color w:val="000000"/>
          <w:sz w:val="28"/>
        </w:rPr>
        <w:t xml:space="preserve"> район</w:t>
      </w:r>
      <w:r>
        <w:rPr>
          <w:rFonts w:ascii="Times New Roman" w:hAnsi="Times New Roman"/>
          <w:color w:val="000000"/>
          <w:sz w:val="28"/>
        </w:rPr>
        <w:t>а</w:t>
      </w:r>
      <w:r>
        <w:rPr>
          <w:rFonts w:ascii="Times New Roman" w:hAnsi="Times New Roman"/>
          <w:color w:val="000000"/>
          <w:sz w:val="28"/>
        </w:rPr>
        <w:t xml:space="preserve"> в качестве главных администраторов доходов бюджет</w:t>
      </w:r>
      <w:r>
        <w:rPr>
          <w:rFonts w:ascii="Times New Roman" w:hAnsi="Times New Roman"/>
          <w:color w:val="000000"/>
          <w:sz w:val="28"/>
        </w:rPr>
        <w:t>а</w:t>
      </w:r>
      <w:r>
        <w:rPr>
          <w:rFonts w:ascii="Times New Roman" w:hAnsi="Times New Roman"/>
          <w:color w:val="000000"/>
          <w:sz w:val="28"/>
        </w:rPr>
        <w:t xml:space="preserve"> поселени</w:t>
      </w:r>
      <w:r>
        <w:rPr>
          <w:rFonts w:ascii="Times New Roman" w:hAnsi="Times New Roman"/>
          <w:color w:val="000000"/>
          <w:sz w:val="28"/>
        </w:rPr>
        <w:t>я</w:t>
      </w:r>
      <w:r>
        <w:rPr>
          <w:rFonts w:ascii="Times New Roman" w:hAnsi="Times New Roman"/>
          <w:color w:val="000000"/>
          <w:sz w:val="28"/>
        </w:rPr>
        <w:t xml:space="preserve"> осуществляется в порядке, установленном </w:t>
      </w:r>
      <w:r>
        <w:rPr>
          <w:rFonts w:ascii="Times New Roman" w:hAnsi="Times New Roman"/>
          <w:color w:val="000000"/>
          <w:sz w:val="28"/>
        </w:rPr>
        <w:t>Администрацией района</w:t>
      </w:r>
      <w:r>
        <w:rPr>
          <w:rFonts w:ascii="Times New Roman" w:hAnsi="Times New Roman"/>
          <w:color w:val="000000"/>
          <w:sz w:val="28"/>
        </w:rPr>
        <w:t>.</w:t>
      </w:r>
      <w:r>
        <w:rPr>
          <w:rFonts w:ascii="Times New Roman" w:hAnsi="Times New Roman"/>
          <w:color w:val="000000"/>
          <w:sz w:val="28"/>
        </w:rPr>
        <w:t>».</w:t>
      </w:r>
    </w:p>
    <w:p w14:paraId="4D000000">
      <w:pPr>
        <w:pStyle w:val="Style_4"/>
        <w:spacing w:after="0" w:before="0"/>
        <w:ind w:firstLine="709" w:left="0"/>
        <w:jc w:val="both"/>
        <w:rPr>
          <w:rFonts w:ascii="Times New Roman" w:hAnsi="Times New Roman"/>
          <w:color w:val="000000"/>
          <w:sz w:val="28"/>
        </w:rPr>
      </w:pPr>
    </w:p>
    <w:p w14:paraId="4E000000">
      <w:pPr>
        <w:pStyle w:val="Style_3"/>
        <w:tabs>
          <w:tab w:leader="none" w:pos="1210" w:val="left"/>
        </w:tabs>
        <w:spacing w:line="240" w:lineRule="auto"/>
        <w:ind w:firstLine="709" w:left="0"/>
        <w:jc w:val="both"/>
        <w:rPr>
          <w:sz w:val="28"/>
        </w:rPr>
      </w:pPr>
      <w:r>
        <w:rPr>
          <w:sz w:val="28"/>
        </w:rPr>
        <w:t>1.</w:t>
      </w:r>
      <w:r>
        <w:rPr>
          <w:sz w:val="28"/>
        </w:rPr>
        <w:t>3</w:t>
      </w:r>
      <w:r>
        <w:rPr>
          <w:sz w:val="28"/>
        </w:rPr>
        <w:t xml:space="preserve">. </w:t>
      </w:r>
      <w:r>
        <w:rPr>
          <w:sz w:val="28"/>
        </w:rPr>
        <w:t>Дополнить</w:t>
      </w:r>
      <w:r>
        <w:rPr>
          <w:sz w:val="28"/>
        </w:rPr>
        <w:t xml:space="preserve"> р</w:t>
      </w:r>
      <w:r>
        <w:rPr>
          <w:sz w:val="28"/>
        </w:rPr>
        <w:t>аздел</w:t>
      </w:r>
      <w:r>
        <w:rPr>
          <w:sz w:val="28"/>
        </w:rPr>
        <w:t xml:space="preserve"> </w:t>
      </w:r>
      <w:r>
        <w:rPr>
          <w:sz w:val="28"/>
        </w:rPr>
        <w:t>1</w:t>
      </w:r>
      <w:r>
        <w:rPr>
          <w:sz w:val="28"/>
        </w:rPr>
        <w:t xml:space="preserve"> Положения </w:t>
      </w:r>
      <w:r>
        <w:rPr>
          <w:sz w:val="28"/>
        </w:rPr>
        <w:t>пунктом 9 следующего содержания</w:t>
      </w:r>
      <w:r>
        <w:rPr>
          <w:sz w:val="28"/>
        </w:rPr>
        <w:t>:</w:t>
      </w:r>
    </w:p>
    <w:p w14:paraId="4F000000">
      <w:pPr>
        <w:tabs>
          <w:tab w:leader="none" w:pos="709" w:val="left"/>
        </w:tabs>
        <w:ind w:right="0"/>
        <w:jc w:val="center"/>
      </w:pPr>
      <w:r>
        <w:t>«9</w:t>
      </w:r>
      <w:r>
        <w:t>. Бюджетные полномочия главн</w:t>
      </w:r>
      <w:r>
        <w:t>ого</w:t>
      </w:r>
      <w:r>
        <w:t xml:space="preserve"> администратор</w:t>
      </w:r>
      <w:r>
        <w:t>а</w:t>
      </w:r>
      <w:r>
        <w:t xml:space="preserve"> (администратор</w:t>
      </w:r>
      <w:r>
        <w:t>а</w:t>
      </w:r>
      <w:r>
        <w:t xml:space="preserve">) </w:t>
      </w:r>
      <w:r>
        <w:t>источников финансирования дефицита</w:t>
      </w:r>
      <w:r>
        <w:t xml:space="preserve"> бюджета поселения</w:t>
      </w:r>
    </w:p>
    <w:p w14:paraId="50000000">
      <w:pPr>
        <w:tabs>
          <w:tab w:leader="none" w:pos="709" w:val="left"/>
        </w:tabs>
        <w:ind w:right="0"/>
        <w:jc w:val="center"/>
      </w:pPr>
    </w:p>
    <w:p w14:paraId="51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9.1.</w:t>
      </w:r>
      <w:r>
        <w:rPr>
          <w:rFonts w:ascii="Times New Roman" w:hAnsi="Times New Roman"/>
          <w:sz w:val="28"/>
        </w:rPr>
        <w:t xml:space="preserve"> </w:t>
      </w:r>
      <w:r>
        <w:rPr>
          <w:rFonts w:ascii="Times New Roman" w:hAnsi="Times New Roman"/>
          <w:color w:val="000000"/>
          <w:sz w:val="28"/>
        </w:rPr>
        <w:t>Главный администратор источников финансирования дефицита бюджета обладает следующими бюджетными полномочиями:</w:t>
      </w:r>
    </w:p>
    <w:p w14:paraId="52000000">
      <w:pPr>
        <w:ind w:firstLine="709" w:left="0"/>
      </w:pPr>
      <w:r>
        <w:t xml:space="preserve">1) </w:t>
      </w:r>
      <w:r>
        <w:t>формирует перечни подведомственных ему администраторов источников финансирования дефицита бюджета;</w:t>
      </w:r>
    </w:p>
    <w:p w14:paraId="53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2) </w:t>
      </w:r>
      <w:r>
        <w:rPr>
          <w:rFonts w:ascii="Times New Roman" w:hAnsi="Times New Roman"/>
          <w:color w:val="000000"/>
          <w:sz w:val="28"/>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54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3) </w:t>
      </w:r>
      <w:r>
        <w:rPr>
          <w:rFonts w:ascii="Times New Roman" w:hAnsi="Times New Roman"/>
          <w:color w:val="000000"/>
          <w:sz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14:paraId="55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4) </w:t>
      </w:r>
      <w:r>
        <w:rPr>
          <w:rFonts w:ascii="Times New Roman" w:hAnsi="Times New Roman"/>
          <w:color w:val="000000"/>
          <w:sz w:val="28"/>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14:paraId="56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5) </w:t>
      </w:r>
      <w:r>
        <w:rPr>
          <w:rFonts w:ascii="Times New Roman" w:hAnsi="Times New Roman"/>
          <w:color w:val="000000"/>
          <w:sz w:val="28"/>
        </w:rPr>
        <w:t>формирует бюджетную отчетность главного администратора источников финансирования дефицита бюджета;</w:t>
      </w:r>
    </w:p>
    <w:p w14:paraId="57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6) </w:t>
      </w:r>
      <w:r>
        <w:rPr>
          <w:rFonts w:ascii="Times New Roman" w:hAnsi="Times New Roman"/>
          <w:color w:val="000000"/>
          <w:sz w:val="28"/>
        </w:rPr>
        <w:t>утверждает методику прогнозирования поступлений по источникам финансирования дефицита бюджета в соответствии с общими </w:t>
      </w:r>
      <w:r>
        <w:rPr>
          <w:rStyle w:val="Style_5_ch"/>
          <w:rFonts w:ascii="Times New Roman" w:hAnsi="Times New Roman"/>
          <w:color w:val="000000"/>
          <w:sz w:val="28"/>
          <w:u w:val="none"/>
        </w:rPr>
        <w:fldChar w:fldCharType="begin"/>
      </w:r>
      <w:r>
        <w:rPr>
          <w:rStyle w:val="Style_5_ch"/>
          <w:rFonts w:ascii="Times New Roman" w:hAnsi="Times New Roman"/>
          <w:color w:val="000000"/>
          <w:sz w:val="28"/>
          <w:u w:val="none"/>
        </w:rPr>
        <w:instrText>HYPERLINK "https://www.consultant.ru/document/cons_doc_LAW_443194/5980243732e7c1cc69cf056e0bc42449a91317bf/#dst100010"</w:instrText>
      </w:r>
      <w:r>
        <w:rPr>
          <w:rStyle w:val="Style_5_ch"/>
          <w:rFonts w:ascii="Times New Roman" w:hAnsi="Times New Roman"/>
          <w:color w:val="000000"/>
          <w:sz w:val="28"/>
          <w:u w:val="none"/>
        </w:rPr>
        <w:fldChar w:fldCharType="separate"/>
      </w:r>
      <w:r>
        <w:rPr>
          <w:rStyle w:val="Style_5_ch"/>
          <w:rFonts w:ascii="Times New Roman" w:hAnsi="Times New Roman"/>
          <w:color w:val="000000"/>
          <w:sz w:val="28"/>
          <w:u w:val="none"/>
        </w:rPr>
        <w:t>требованиями</w:t>
      </w:r>
      <w:r>
        <w:rPr>
          <w:rStyle w:val="Style_5_ch"/>
          <w:rFonts w:ascii="Times New Roman" w:hAnsi="Times New Roman"/>
          <w:color w:val="000000"/>
          <w:sz w:val="28"/>
          <w:u w:val="none"/>
        </w:rPr>
        <w:fldChar w:fldCharType="end"/>
      </w:r>
      <w:r>
        <w:rPr>
          <w:rFonts w:ascii="Times New Roman" w:hAnsi="Times New Roman"/>
          <w:color w:val="000000"/>
          <w:sz w:val="28"/>
        </w:rPr>
        <w:t> к такой методике, установленными Правительством Российской Федерации;</w:t>
      </w:r>
    </w:p>
    <w:p w14:paraId="58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7) </w:t>
      </w:r>
      <w:r>
        <w:rPr>
          <w:rFonts w:ascii="Times New Roman" w:hAnsi="Times New Roman"/>
          <w:color w:val="000000"/>
          <w:sz w:val="28"/>
        </w:rPr>
        <w:t>составляет обоснования бюджетных ассигнований.</w:t>
      </w:r>
    </w:p>
    <w:p w14:paraId="59000000">
      <w:pPr>
        <w:ind w:firstLine="709" w:left="0"/>
      </w:pPr>
      <w:r>
        <w:t>9.</w:t>
      </w:r>
      <w:r>
        <w:t>2. Администратор источников финансирования дефицита бюджета обладает следующими бюджетными полномочиями:</w:t>
      </w:r>
    </w:p>
    <w:p w14:paraId="5A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1) </w:t>
      </w:r>
      <w:r>
        <w:rPr>
          <w:rFonts w:ascii="Times New Roman" w:hAnsi="Times New Roman"/>
          <w:color w:val="000000"/>
          <w:sz w:val="28"/>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5B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2) </w:t>
      </w:r>
      <w:r>
        <w:rPr>
          <w:rFonts w:ascii="Times New Roman" w:hAnsi="Times New Roman"/>
          <w:color w:val="000000"/>
          <w:sz w:val="28"/>
        </w:rPr>
        <w:t>осуществляет контроль за полнотой и своевременностью поступления в бюджет источников финансирования дефицита бюджета;</w:t>
      </w:r>
    </w:p>
    <w:p w14:paraId="5C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3) </w:t>
      </w:r>
      <w:r>
        <w:rPr>
          <w:rFonts w:ascii="Times New Roman" w:hAnsi="Times New Roman"/>
          <w:color w:val="000000"/>
          <w:sz w:val="28"/>
        </w:rPr>
        <w:t>обеспечивает поступления в бюджет и выплаты из бюджета по источникам финансирования дефицита бюджета;</w:t>
      </w:r>
    </w:p>
    <w:p w14:paraId="5D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4) </w:t>
      </w:r>
      <w:r>
        <w:rPr>
          <w:rFonts w:ascii="Times New Roman" w:hAnsi="Times New Roman"/>
          <w:color w:val="000000"/>
          <w:sz w:val="28"/>
        </w:rPr>
        <w:t>формирует и представляет бюджетную отчетность;</w:t>
      </w:r>
    </w:p>
    <w:p w14:paraId="5E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5) </w:t>
      </w:r>
      <w:r>
        <w:rPr>
          <w:rFonts w:ascii="Times New Roman" w:hAnsi="Times New Roman"/>
          <w:color w:val="000000"/>
          <w:sz w:val="28"/>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5F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6) </w:t>
      </w:r>
      <w:r>
        <w:rPr>
          <w:rFonts w:ascii="Times New Roman" w:hAnsi="Times New Roman"/>
          <w:color w:val="000000"/>
          <w:sz w:val="28"/>
        </w:rPr>
        <w:t xml:space="preserve">осуществляет иные бюджетные полномочия, установленные </w:t>
      </w:r>
      <w:r>
        <w:rPr>
          <w:rFonts w:ascii="Times New Roman" w:hAnsi="Times New Roman"/>
          <w:color w:val="000000"/>
          <w:sz w:val="28"/>
        </w:rPr>
        <w:t>Бюджетным к</w:t>
      </w:r>
      <w:r>
        <w:rPr>
          <w:rFonts w:ascii="Times New Roman" w:hAnsi="Times New Roman"/>
          <w:color w:val="000000"/>
          <w:sz w:val="28"/>
        </w:rPr>
        <w:t>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60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9.</w:t>
      </w:r>
      <w:r>
        <w:rPr>
          <w:rFonts w:ascii="Times New Roman" w:hAnsi="Times New Roman"/>
          <w:color w:val="000000"/>
          <w:sz w:val="28"/>
        </w:rPr>
        <w:t>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r>
        <w:rPr>
          <w:rStyle w:val="Style_5_ch"/>
          <w:rFonts w:ascii="Times New Roman" w:hAnsi="Times New Roman"/>
          <w:color w:val="000000"/>
          <w:sz w:val="28"/>
          <w:u w:val="none"/>
        </w:rPr>
        <w:fldChar w:fldCharType="begin"/>
      </w:r>
      <w:r>
        <w:rPr>
          <w:rStyle w:val="Style_5_ch"/>
          <w:rFonts w:ascii="Times New Roman" w:hAnsi="Times New Roman"/>
          <w:color w:val="000000"/>
          <w:sz w:val="28"/>
          <w:u w:val="none"/>
        </w:rPr>
        <w:instrText>HYPERLINK "https://www.consultant.ru/document/cons_doc_LAW_434214/13ef457f8b5f8d61c0c67b8af49c431a63741b1f/#dst100009"</w:instrText>
      </w:r>
      <w:r>
        <w:rPr>
          <w:rStyle w:val="Style_5_ch"/>
          <w:rFonts w:ascii="Times New Roman" w:hAnsi="Times New Roman"/>
          <w:color w:val="000000"/>
          <w:sz w:val="28"/>
          <w:u w:val="none"/>
        </w:rPr>
        <w:fldChar w:fldCharType="separate"/>
      </w:r>
      <w:r>
        <w:rPr>
          <w:rStyle w:val="Style_5_ch"/>
          <w:rFonts w:ascii="Times New Roman" w:hAnsi="Times New Roman"/>
          <w:color w:val="000000"/>
          <w:sz w:val="28"/>
          <w:u w:val="none"/>
        </w:rPr>
        <w:t>требованиями</w:t>
      </w:r>
      <w:r>
        <w:rPr>
          <w:rStyle w:val="Style_5_ch"/>
          <w:rFonts w:ascii="Times New Roman" w:hAnsi="Times New Roman"/>
          <w:color w:val="000000"/>
          <w:sz w:val="28"/>
          <w:u w:val="none"/>
        </w:rPr>
        <w:fldChar w:fldCharType="end"/>
      </w:r>
      <w:r>
        <w:rPr>
          <w:rFonts w:ascii="Times New Roman" w:hAnsi="Times New Roman"/>
          <w:color w:val="000000"/>
          <w:sz w:val="28"/>
        </w:rPr>
        <w:t>,</w:t>
      </w:r>
      <w:r>
        <w:rPr>
          <w:rFonts w:ascii="Times New Roman" w:hAnsi="Times New Roman"/>
          <w:color w:val="000000"/>
          <w:sz w:val="28"/>
        </w:rPr>
        <w:t xml:space="preserve"> установленными Правительством Российской Федерации.</w:t>
      </w:r>
    </w:p>
    <w:p w14:paraId="61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9.</w:t>
      </w:r>
      <w:r>
        <w:rPr>
          <w:rFonts w:ascii="Times New Roman" w:hAnsi="Times New Roman"/>
          <w:color w:val="000000"/>
          <w:sz w:val="28"/>
        </w:rPr>
        <w:t>4. </w:t>
      </w:r>
      <w:r>
        <w:rPr>
          <w:rFonts w:ascii="Times New Roman" w:hAnsi="Times New Roman"/>
          <w:color w:val="000000"/>
          <w:sz w:val="28"/>
        </w:rPr>
        <w:t xml:space="preserve"> </w:t>
      </w:r>
      <w:r>
        <w:rPr>
          <w:rFonts w:ascii="Times New Roman" w:hAnsi="Times New Roman"/>
          <w:color w:val="000000"/>
          <w:sz w:val="28"/>
        </w:rPr>
        <w:t xml:space="preserve">Перечень главных администраторов источников финансирования дефицита местного бюджета утверждается </w:t>
      </w:r>
      <w:r>
        <w:rPr>
          <w:rFonts w:ascii="Times New Roman" w:hAnsi="Times New Roman"/>
          <w:color w:val="000000"/>
          <w:sz w:val="28"/>
        </w:rPr>
        <w:t>А</w:t>
      </w:r>
      <w:r>
        <w:rPr>
          <w:rFonts w:ascii="Times New Roman" w:hAnsi="Times New Roman"/>
          <w:color w:val="000000"/>
          <w:sz w:val="28"/>
        </w:rPr>
        <w:t xml:space="preserve">дминистрацией </w:t>
      </w:r>
      <w:r>
        <w:rPr>
          <w:rFonts w:ascii="Times New Roman" w:hAnsi="Times New Roman"/>
          <w:color w:val="000000"/>
          <w:sz w:val="28"/>
        </w:rPr>
        <w:t xml:space="preserve">поселения </w:t>
      </w:r>
      <w:r>
        <w:rPr>
          <w:rFonts w:ascii="Times New Roman" w:hAnsi="Times New Roman"/>
          <w:color w:val="000000"/>
          <w:sz w:val="28"/>
        </w:rPr>
        <w:t>в соответствии с общими </w:t>
      </w:r>
      <w:r>
        <w:rPr>
          <w:rStyle w:val="Style_5_ch"/>
          <w:rFonts w:ascii="Times New Roman" w:hAnsi="Times New Roman"/>
          <w:color w:val="000000"/>
          <w:sz w:val="28"/>
          <w:u w:val="none"/>
        </w:rPr>
        <w:fldChar w:fldCharType="begin"/>
      </w:r>
      <w:r>
        <w:rPr>
          <w:rStyle w:val="Style_5_ch"/>
          <w:rFonts w:ascii="Times New Roman" w:hAnsi="Times New Roman"/>
          <w:color w:val="000000"/>
          <w:sz w:val="28"/>
          <w:u w:val="none"/>
        </w:rPr>
        <w:instrText>HYPERLINK "https://www.consultant.ru/document/cons_doc_LAW_434214/13ef457f8b5f8d61c0c67b8af49c431a63741b1f/#dst100009"</w:instrText>
      </w:r>
      <w:r>
        <w:rPr>
          <w:rStyle w:val="Style_5_ch"/>
          <w:rFonts w:ascii="Times New Roman" w:hAnsi="Times New Roman"/>
          <w:color w:val="000000"/>
          <w:sz w:val="28"/>
          <w:u w:val="none"/>
        </w:rPr>
        <w:fldChar w:fldCharType="separate"/>
      </w:r>
      <w:r>
        <w:rPr>
          <w:rStyle w:val="Style_5_ch"/>
          <w:rFonts w:ascii="Times New Roman" w:hAnsi="Times New Roman"/>
          <w:color w:val="000000"/>
          <w:sz w:val="28"/>
          <w:u w:val="none"/>
        </w:rPr>
        <w:t>требованиями</w:t>
      </w:r>
      <w:r>
        <w:rPr>
          <w:rStyle w:val="Style_5_ch"/>
          <w:rFonts w:ascii="Times New Roman" w:hAnsi="Times New Roman"/>
          <w:color w:val="000000"/>
          <w:sz w:val="28"/>
          <w:u w:val="none"/>
        </w:rPr>
        <w:fldChar w:fldCharType="end"/>
      </w:r>
      <w:r>
        <w:rPr>
          <w:rFonts w:ascii="Times New Roman" w:hAnsi="Times New Roman"/>
          <w:color w:val="000000"/>
          <w:sz w:val="28"/>
        </w:rPr>
        <w:t>, установленными Правительством Российской Федерации.</w:t>
      </w:r>
    </w:p>
    <w:p w14:paraId="62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r>
        <w:rPr>
          <w:rFonts w:ascii="Times New Roman" w:hAnsi="Times New Roman"/>
          <w:color w:val="000000"/>
          <w:sz w:val="28"/>
        </w:rPr>
        <w:t>».</w:t>
      </w:r>
    </w:p>
    <w:p w14:paraId="63000000">
      <w:pPr>
        <w:pStyle w:val="Style_4"/>
        <w:spacing w:after="0" w:before="0"/>
        <w:ind w:firstLine="709" w:left="0"/>
        <w:jc w:val="both"/>
        <w:rPr>
          <w:rFonts w:ascii="Times New Roman" w:hAnsi="Times New Roman"/>
          <w:color w:val="000000"/>
          <w:sz w:val="28"/>
        </w:rPr>
      </w:pPr>
    </w:p>
    <w:p w14:paraId="64000000">
      <w:pPr>
        <w:pStyle w:val="Style_3"/>
        <w:tabs>
          <w:tab w:leader="none" w:pos="1210" w:val="left"/>
        </w:tabs>
        <w:spacing w:line="240" w:lineRule="auto"/>
        <w:ind w:firstLine="709" w:left="0"/>
        <w:jc w:val="both"/>
        <w:rPr>
          <w:sz w:val="28"/>
        </w:rPr>
      </w:pPr>
      <w:r>
        <w:rPr>
          <w:sz w:val="28"/>
        </w:rPr>
        <w:t>1.</w:t>
      </w:r>
      <w:r>
        <w:rPr>
          <w:sz w:val="28"/>
        </w:rPr>
        <w:t>4</w:t>
      </w:r>
      <w:r>
        <w:rPr>
          <w:sz w:val="28"/>
        </w:rPr>
        <w:t xml:space="preserve">. </w:t>
      </w:r>
      <w:r>
        <w:rPr>
          <w:sz w:val="28"/>
        </w:rPr>
        <w:t>Дополнить</w:t>
      </w:r>
      <w:r>
        <w:rPr>
          <w:sz w:val="28"/>
        </w:rPr>
        <w:t xml:space="preserve"> р</w:t>
      </w:r>
      <w:r>
        <w:rPr>
          <w:sz w:val="28"/>
        </w:rPr>
        <w:t>аздел</w:t>
      </w:r>
      <w:r>
        <w:rPr>
          <w:sz w:val="28"/>
        </w:rPr>
        <w:t xml:space="preserve"> </w:t>
      </w:r>
      <w:r>
        <w:rPr>
          <w:sz w:val="28"/>
        </w:rPr>
        <w:t>1</w:t>
      </w:r>
      <w:r>
        <w:rPr>
          <w:sz w:val="28"/>
        </w:rPr>
        <w:t xml:space="preserve"> Положения </w:t>
      </w:r>
      <w:r>
        <w:rPr>
          <w:sz w:val="28"/>
        </w:rPr>
        <w:t>пунктом 10 следующего содержания</w:t>
      </w:r>
      <w:r>
        <w:rPr>
          <w:sz w:val="28"/>
        </w:rPr>
        <w:t>:</w:t>
      </w:r>
    </w:p>
    <w:p w14:paraId="65000000">
      <w:pPr>
        <w:tabs>
          <w:tab w:leader="none" w:pos="709" w:val="left"/>
        </w:tabs>
        <w:ind w:right="0"/>
        <w:jc w:val="center"/>
      </w:pPr>
      <w:r>
        <w:t>«10</w:t>
      </w:r>
      <w:r>
        <w:t xml:space="preserve">. Бюджетные полномочия </w:t>
      </w:r>
      <w:r>
        <w:t>получателя бюджетных средств</w:t>
      </w:r>
    </w:p>
    <w:p w14:paraId="66000000">
      <w:pPr>
        <w:tabs>
          <w:tab w:leader="none" w:pos="709" w:val="left"/>
        </w:tabs>
        <w:ind w:right="0"/>
        <w:jc w:val="center"/>
      </w:pPr>
    </w:p>
    <w:p w14:paraId="67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10.1.</w:t>
      </w:r>
      <w:r>
        <w:rPr>
          <w:rFonts w:ascii="Times New Roman" w:hAnsi="Times New Roman"/>
          <w:sz w:val="28"/>
        </w:rPr>
        <w:t xml:space="preserve"> </w:t>
      </w:r>
      <w:r>
        <w:rPr>
          <w:rFonts w:ascii="Times New Roman" w:hAnsi="Times New Roman"/>
          <w:color w:val="000000"/>
          <w:sz w:val="28"/>
        </w:rPr>
        <w:t>Получатель бюджетных средств обладает следующими бюджетными полномочиями:</w:t>
      </w:r>
    </w:p>
    <w:p w14:paraId="68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1) составляет и исполняет бюджетную смету;</w:t>
      </w:r>
    </w:p>
    <w:p w14:paraId="69000000">
      <w:pPr>
        <w:ind w:firstLine="709" w:left="0"/>
      </w:pPr>
      <w:r>
        <w:t>2) принимает и (или) исполняет в пределах доведенных лимитов бюджетных обязательств и (или) бюджетных ассигнований бюджетные обязательства;</w:t>
      </w:r>
    </w:p>
    <w:p w14:paraId="6A000000">
      <w:pPr>
        <w:ind w:firstLine="709" w:left="0"/>
      </w:pPr>
      <w:r>
        <w:t>3) обеспечивает результативность, целевой характер использования предусмотренных ему бюджетных ассигнований;</w:t>
      </w:r>
    </w:p>
    <w:p w14:paraId="6B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4) вносит соответствующему главному распорядителю (распорядителю) бюджетных средств предложения по изменению бюджетной росписи;</w:t>
      </w:r>
    </w:p>
    <w:p w14:paraId="6C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5) ведет бюджетный учет (обеспечивает ведение бюджетного учета);</w:t>
      </w:r>
    </w:p>
    <w:p w14:paraId="6D000000">
      <w:pPr>
        <w:ind w:firstLine="709" w:left="0"/>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6E000000">
      <w:pPr>
        <w:pStyle w:val="Style_4"/>
        <w:spacing w:after="0" w:before="0"/>
        <w:ind w:firstLine="709" w:left="0"/>
        <w:jc w:val="both"/>
        <w:rPr>
          <w:rFonts w:ascii="Times New Roman" w:hAnsi="Times New Roman"/>
          <w:color w:val="000000"/>
          <w:sz w:val="28"/>
        </w:rPr>
      </w:pPr>
      <w:r>
        <w:rPr>
          <w:rFonts w:ascii="Times New Roman" w:hAnsi="Times New Roman"/>
          <w:color w:val="000000"/>
          <w:sz w:val="28"/>
        </w:rPr>
        <w:t xml:space="preserve">7) осуществляет иные полномочия, установленные </w:t>
      </w:r>
      <w:r>
        <w:rPr>
          <w:rFonts w:ascii="Times New Roman" w:hAnsi="Times New Roman"/>
          <w:color w:val="000000"/>
          <w:sz w:val="28"/>
        </w:rPr>
        <w:t>Бюджетным к</w:t>
      </w:r>
      <w:r>
        <w:rPr>
          <w:rFonts w:ascii="Times New Roman" w:hAnsi="Times New Roman"/>
          <w:color w:val="000000"/>
          <w:sz w:val="28"/>
        </w:rPr>
        <w:t>одексом и принятыми в соответствии с ним нормативными правовыми актами (муниципальными правовыми актами), регулирующими бюджетные правоотношения.</w:t>
      </w:r>
      <w:r>
        <w:rPr>
          <w:rFonts w:ascii="Times New Roman" w:hAnsi="Times New Roman"/>
          <w:color w:val="000000"/>
          <w:sz w:val="28"/>
        </w:rPr>
        <w:t>».</w:t>
      </w:r>
    </w:p>
    <w:p w14:paraId="6F000000">
      <w:pPr>
        <w:ind w:firstLine="708" w:left="0" w:right="0"/>
        <w:rPr>
          <w:highlight w:val="white"/>
        </w:rPr>
      </w:pPr>
      <w:r>
        <w:rPr>
          <w:highlight w:val="white"/>
        </w:rPr>
        <w:t>2. Настоящее решение распространяется н</w:t>
      </w:r>
      <w:r>
        <w:rPr>
          <w:highlight w:val="white"/>
        </w:rPr>
        <w:t xml:space="preserve">а правоотношения, возникшие с </w:t>
      </w:r>
      <w:r>
        <w:rPr>
          <w:highlight w:val="white"/>
        </w:rPr>
        <w:t>01</w:t>
      </w:r>
      <w:r>
        <w:rPr>
          <w:highlight w:val="white"/>
        </w:rPr>
        <w:t>.</w:t>
      </w:r>
      <w:r>
        <w:rPr>
          <w:highlight w:val="white"/>
        </w:rPr>
        <w:t>01</w:t>
      </w:r>
      <w:r>
        <w:rPr>
          <w:highlight w:val="white"/>
        </w:rPr>
        <w:t>.</w:t>
      </w:r>
      <w:r>
        <w:rPr>
          <w:highlight w:val="white"/>
        </w:rPr>
        <w:t>202</w:t>
      </w:r>
      <w:r>
        <w:rPr>
          <w:highlight w:val="white"/>
        </w:rPr>
        <w:t>5</w:t>
      </w:r>
      <w:r>
        <w:rPr>
          <w:highlight w:val="white"/>
        </w:rPr>
        <w:t xml:space="preserve"> года.</w:t>
      </w:r>
    </w:p>
    <w:p w14:paraId="70000000">
      <w:pPr>
        <w:pStyle w:val="Style_3"/>
        <w:tabs>
          <w:tab w:leader="none" w:pos="1210" w:val="left"/>
        </w:tabs>
        <w:spacing w:line="276" w:lineRule="auto"/>
        <w:ind w:firstLine="709" w:left="0"/>
        <w:jc w:val="both"/>
        <w:rPr>
          <w:sz w:val="28"/>
        </w:rPr>
      </w:pPr>
      <w:r>
        <w:rPr>
          <w:sz w:val="28"/>
        </w:rPr>
        <w:t>3</w:t>
      </w:r>
      <w:r>
        <w:rPr>
          <w:sz w:val="28"/>
        </w:rPr>
        <w:t>. Обнародовать настоящее решение.</w:t>
      </w:r>
    </w:p>
    <w:p w14:paraId="71000000">
      <w:pPr>
        <w:pStyle w:val="Style_3"/>
        <w:spacing w:line="260" w:lineRule="exact"/>
        <w:ind/>
        <w:jc w:val="left"/>
        <w:rPr>
          <w:rStyle w:val="Style_6_ch"/>
          <w:sz w:val="28"/>
        </w:rPr>
      </w:pPr>
    </w:p>
    <w:p w14:paraId="72000000">
      <w:pPr>
        <w:pStyle w:val="Style_3"/>
        <w:spacing w:line="260" w:lineRule="exact"/>
        <w:ind/>
        <w:jc w:val="left"/>
        <w:rPr>
          <w:rStyle w:val="Style_6_ch"/>
          <w:sz w:val="28"/>
        </w:rPr>
      </w:pPr>
    </w:p>
    <w:p w14:paraId="73000000">
      <w:pPr>
        <w:pStyle w:val="Style_3"/>
        <w:spacing w:line="260" w:lineRule="exact"/>
        <w:ind/>
        <w:jc w:val="left"/>
        <w:rPr>
          <w:rStyle w:val="Style_6_ch"/>
          <w:sz w:val="28"/>
        </w:rPr>
      </w:pPr>
    </w:p>
    <w:p w14:paraId="74000000">
      <w:pPr>
        <w:pStyle w:val="Style_3"/>
        <w:spacing w:line="260" w:lineRule="exact"/>
        <w:ind w:firstLine="0" w:left="100"/>
        <w:jc w:val="left"/>
        <w:rPr>
          <w:rStyle w:val="Style_6_ch"/>
          <w:sz w:val="28"/>
        </w:rPr>
      </w:pPr>
      <w:r>
        <w:rPr>
          <w:rStyle w:val="Style_6_ch"/>
          <w:sz w:val="28"/>
        </w:rPr>
        <w:t xml:space="preserve">Глава </w:t>
      </w:r>
      <w:r>
        <w:rPr>
          <w:rStyle w:val="Style_6_ch"/>
          <w:sz w:val="28"/>
        </w:rPr>
        <w:t xml:space="preserve">городского </w:t>
      </w:r>
      <w:r>
        <w:rPr>
          <w:rStyle w:val="Style_6_ch"/>
          <w:sz w:val="28"/>
        </w:rPr>
        <w:t xml:space="preserve">поселения </w:t>
      </w:r>
    </w:p>
    <w:p w14:paraId="75000000">
      <w:pPr>
        <w:pStyle w:val="Style_3"/>
        <w:spacing w:line="260" w:lineRule="exact"/>
        <w:ind w:firstLine="0" w:left="100"/>
        <w:jc w:val="left"/>
        <w:rPr>
          <w:sz w:val="28"/>
        </w:rPr>
      </w:pPr>
      <w:r>
        <w:rPr>
          <w:rStyle w:val="Style_6_ch"/>
          <w:sz w:val="28"/>
        </w:rPr>
        <w:t>«</w:t>
      </w:r>
      <w:r>
        <w:rPr>
          <w:rStyle w:val="Style_6_ch"/>
          <w:sz w:val="28"/>
        </w:rPr>
        <w:t>Дедовичи</w:t>
      </w:r>
      <w:r>
        <w:rPr>
          <w:rStyle w:val="Style_6_ch"/>
          <w:sz w:val="28"/>
        </w:rPr>
        <w:t xml:space="preserve">»                             </w:t>
      </w:r>
      <w:r>
        <w:rPr>
          <w:sz w:val="28"/>
        </w:rPr>
        <w:t xml:space="preserve">                                                   Н.Ю. Елизаров</w:t>
      </w:r>
    </w:p>
    <w:p w14:paraId="76000000">
      <w:pPr>
        <w:pStyle w:val="Style_3"/>
        <w:spacing w:line="260" w:lineRule="exact"/>
        <w:ind/>
        <w:jc w:val="left"/>
        <w:rPr>
          <w:sz w:val="28"/>
        </w:rPr>
      </w:pPr>
    </w:p>
    <w:p w14:paraId="77000000">
      <w:pPr>
        <w:pStyle w:val="Style_3"/>
        <w:spacing w:line="260" w:lineRule="exact"/>
        <w:ind/>
        <w:jc w:val="left"/>
        <w:rPr>
          <w:sz w:val="28"/>
        </w:rPr>
      </w:pPr>
    </w:p>
    <w:p w14:paraId="78000000">
      <w:pPr>
        <w:pStyle w:val="Style_3"/>
        <w:spacing w:line="260" w:lineRule="exact"/>
        <w:ind/>
        <w:jc w:val="left"/>
        <w:rPr>
          <w:sz w:val="28"/>
        </w:rPr>
      </w:pPr>
    </w:p>
    <w:p w14:paraId="79000000">
      <w:pPr>
        <w:pStyle w:val="Style_3"/>
        <w:spacing w:line="260" w:lineRule="exact"/>
        <w:ind/>
        <w:jc w:val="left"/>
        <w:rPr>
          <w:sz w:val="28"/>
        </w:rPr>
      </w:pPr>
    </w:p>
    <w:p w14:paraId="7A000000">
      <w:pPr>
        <w:ind w:right="0"/>
      </w:pPr>
    </w:p>
    <w:p w14:paraId="7B000000">
      <w:pPr>
        <w:ind w:right="0"/>
      </w:pPr>
    </w:p>
    <w:p w14:paraId="7C000000"/>
    <w:p w14:paraId="7D000000">
      <w:pPr>
        <w:ind/>
        <w:jc w:val="center"/>
      </w:pPr>
    </w:p>
    <w:p w14:paraId="7E000000">
      <w:pPr>
        <w:ind/>
        <w:jc w:val="center"/>
      </w:pPr>
    </w:p>
    <w:p w14:paraId="7F000000">
      <w:pPr>
        <w:ind/>
        <w:jc w:val="center"/>
      </w:pPr>
    </w:p>
    <w:p w14:paraId="80000000">
      <w:pPr>
        <w:ind/>
        <w:jc w:val="center"/>
      </w:pPr>
    </w:p>
    <w:p w14:paraId="81000000">
      <w:pPr>
        <w:ind/>
        <w:jc w:val="center"/>
      </w:pPr>
    </w:p>
    <w:p w14:paraId="82000000">
      <w:pPr>
        <w:ind/>
        <w:jc w:val="center"/>
      </w:pPr>
    </w:p>
    <w:p w14:paraId="83000000">
      <w:pPr>
        <w:ind/>
        <w:jc w:val="center"/>
      </w:pPr>
    </w:p>
    <w:p w14:paraId="84000000">
      <w:pPr>
        <w:ind/>
        <w:jc w:val="center"/>
      </w:pPr>
    </w:p>
    <w:p w14:paraId="85000000">
      <w:pPr>
        <w:ind/>
        <w:jc w:val="center"/>
      </w:pPr>
    </w:p>
    <w:p w14:paraId="86000000">
      <w:pPr>
        <w:ind/>
        <w:jc w:val="center"/>
      </w:pPr>
    </w:p>
    <w:p w14:paraId="87000000">
      <w:pPr>
        <w:ind/>
        <w:jc w:val="center"/>
      </w:pPr>
    </w:p>
    <w:p w14:paraId="88000000">
      <w:pPr>
        <w:ind/>
        <w:jc w:val="center"/>
      </w:pPr>
    </w:p>
    <w:p w14:paraId="89000000">
      <w:pPr>
        <w:ind/>
        <w:jc w:val="center"/>
      </w:pPr>
    </w:p>
    <w:p w14:paraId="8A000000">
      <w:pPr>
        <w:ind/>
        <w:jc w:val="center"/>
      </w:pPr>
    </w:p>
    <w:sectPr>
      <w:headerReference r:id="rId1" w:type="default"/>
      <w:footerReference r:id="rId2" w:type="default"/>
      <w:pgSz w:h="16838" w:orient="portrait" w:w="11906"/>
      <w:pgMar w:bottom="1134" w:footer="720" w:gutter="0" w:header="0"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2000000">
    <w:pPr>
      <w:pStyle w:val="Style_2"/>
      <w:ind w:right="360"/>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47"/>
      <w:lvlJc w:val="left"/>
      <w:pPr>
        <w:tabs>
          <w:tab w:leader="none" w:pos="0" w:val="left"/>
        </w:tabs>
        <w:ind w:hanging="432" w:left="432"/>
      </w:pPr>
    </w:lvl>
    <w:lvl w:ilvl="1">
      <w:start w:val="1"/>
      <w:numFmt w:val="decimal"/>
      <w:pStyle w:val="Style_83"/>
      <w:lvlJc w:val="left"/>
      <w:pPr>
        <w:tabs>
          <w:tab w:leader="none" w:pos="0" w:val="left"/>
        </w:tabs>
        <w:ind w:hanging="576" w:left="576"/>
      </w:pPr>
    </w:lvl>
    <w:lvl w:ilvl="2">
      <w:start w:val="1"/>
      <w:numFmt w:val="decimal"/>
      <w:pStyle w:val="Style_22"/>
      <w:lvlJc w:val="left"/>
      <w:pPr>
        <w:tabs>
          <w:tab w:leader="none" w:pos="0" w:val="left"/>
        </w:tabs>
        <w:ind w:hanging="720" w:left="720"/>
      </w:pPr>
    </w:lvl>
    <w:lvl w:ilvl="3">
      <w:start w:val="1"/>
      <w:numFmt w:val="decimal"/>
      <w:pStyle w:val="Style_81"/>
      <w:lvlJc w:val="left"/>
      <w:pPr>
        <w:tabs>
          <w:tab w:leader="none" w:pos="0" w:val="left"/>
        </w:tabs>
        <w:ind w:hanging="864" w:left="864"/>
      </w:pPr>
    </w:lvl>
    <w:lvl w:ilvl="4">
      <w:start w:val="1"/>
      <w:numFmt w:val="decimal"/>
      <w:pStyle w:val="Style_44"/>
      <w:lvlJc w:val="left"/>
      <w:pPr>
        <w:tabs>
          <w:tab w:leader="none" w:pos="0" w:val="left"/>
        </w:tabs>
        <w:ind w:hanging="1008" w:left="1008"/>
      </w:pPr>
    </w:lvl>
    <w:lvl w:ilvl="5">
      <w:start w:val="1"/>
      <w:numFmt w:val="decimal"/>
      <w:pStyle w:val="Style_84"/>
      <w:lvlJc w:val="left"/>
      <w:pPr>
        <w:tabs>
          <w:tab w:leader="none" w:pos="0" w:val="left"/>
        </w:tabs>
        <w:ind w:hanging="1152" w:left="1152"/>
      </w:pPr>
    </w:lvl>
    <w:lvl w:ilvl="6">
      <w:start w:val="1"/>
      <w:numFmt w:val="decimal"/>
      <w:pStyle w:val="Style_14"/>
      <w:lvlJc w:val="left"/>
      <w:pPr>
        <w:tabs>
          <w:tab w:leader="none" w:pos="0" w:val="left"/>
        </w:tabs>
        <w:ind w:hanging="1296" w:left="1296"/>
      </w:pPr>
    </w:lvl>
    <w:lvl w:ilvl="7">
      <w:start w:val="1"/>
      <w:numFmt w:val="decimal"/>
      <w:pStyle w:val="Style_52"/>
      <w:lvlJc w:val="left"/>
      <w:pPr>
        <w:tabs>
          <w:tab w:leader="none" w:pos="0" w:val="left"/>
        </w:tabs>
        <w:ind w:hanging="1440" w:left="1440"/>
      </w:pPr>
    </w:lvl>
    <w:lvl w:ilvl="8">
      <w:start w:val="1"/>
      <w:numFmt w:val="decimal"/>
      <w:lvlJc w:val="left"/>
      <w:pPr>
        <w:tabs>
          <w:tab w:leader="none" w:pos="0" w:val="left"/>
        </w:tabs>
        <w:ind w:hanging="1584" w:left="1584"/>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ind w:right="-30"/>
      <w:jc w:val="both"/>
    </w:pPr>
    <w:rPr>
      <w:sz w:val="28"/>
    </w:rPr>
  </w:style>
  <w:style w:default="1" w:styleId="Style_7_ch" w:type="character">
    <w:name w:val="Normal"/>
    <w:link w:val="Style_7"/>
    <w:rPr>
      <w:sz w:val="28"/>
    </w:rPr>
  </w:style>
  <w:style w:styleId="Style_8" w:type="paragraph">
    <w:name w:val="Основной шрифт абзаца1"/>
    <w:link w:val="Style_8_ch"/>
  </w:style>
  <w:style w:styleId="Style_8_ch" w:type="character">
    <w:name w:val="Основной шрифт абзаца1"/>
    <w:link w:val="Style_8"/>
  </w:style>
  <w:style w:styleId="Style_9" w:type="paragraph">
    <w:name w:val="toc 2"/>
    <w:next w:val="Style_7"/>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Список 21"/>
    <w:basedOn w:val="Style_11"/>
    <w:link w:val="Style_10_ch"/>
    <w:pPr>
      <w:tabs>
        <w:tab w:leader="none" w:pos="1080" w:val="left"/>
      </w:tabs>
      <w:spacing w:after="80" w:before="0"/>
      <w:ind w:hanging="360" w:left="1080" w:right="0"/>
    </w:pPr>
  </w:style>
  <w:style w:styleId="Style_10_ch" w:type="character">
    <w:name w:val="Список 21"/>
    <w:basedOn w:val="Style_11_ch"/>
    <w:link w:val="Style_10"/>
  </w:style>
  <w:style w:styleId="Style_12" w:type="paragraph">
    <w:name w:val="toc 4"/>
    <w:next w:val="Style_7"/>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ConsPlusNonformat"/>
    <w:link w:val="Style_13_ch"/>
    <w:pPr>
      <w:widowControl w:val="0"/>
      <w:ind/>
    </w:pPr>
    <w:rPr>
      <w:rFonts w:ascii="Courier New" w:hAnsi="Courier New"/>
    </w:rPr>
  </w:style>
  <w:style w:styleId="Style_13_ch" w:type="character">
    <w:name w:val="ConsPlusNonformat"/>
    <w:link w:val="Style_13"/>
    <w:rPr>
      <w:rFonts w:ascii="Courier New" w:hAnsi="Courier New"/>
    </w:rPr>
  </w:style>
  <w:style w:styleId="Style_14" w:type="paragraph">
    <w:name w:val="heading 7"/>
    <w:basedOn w:val="Style_7"/>
    <w:next w:val="Style_7"/>
    <w:link w:val="Style_14_ch"/>
    <w:uiPriority w:val="9"/>
    <w:qFormat/>
    <w:pPr>
      <w:keepNext w:val="1"/>
      <w:numPr>
        <w:ilvl w:val="6"/>
        <w:numId w:val="1"/>
      </w:numPr>
      <w:ind w:firstLine="0" w:left="0" w:right="0"/>
      <w:jc w:val="center"/>
      <w:outlineLvl w:val="6"/>
    </w:pPr>
    <w:rPr>
      <w:b w:val="1"/>
    </w:rPr>
  </w:style>
  <w:style w:styleId="Style_14_ch" w:type="character">
    <w:name w:val="heading 7"/>
    <w:basedOn w:val="Style_7_ch"/>
    <w:link w:val="Style_14"/>
    <w:rPr>
      <w:b w:val="1"/>
    </w:rPr>
  </w:style>
  <w:style w:styleId="Style_15" w:type="paragraph">
    <w:name w:val="toc 6"/>
    <w:next w:val="Style_7"/>
    <w:link w:val="Style_15_ch"/>
    <w:uiPriority w:val="39"/>
    <w:pPr>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WW8Num13z0"/>
    <w:link w:val="Style_16_ch"/>
  </w:style>
  <w:style w:styleId="Style_16_ch" w:type="character">
    <w:name w:val="WW8Num13z0"/>
    <w:link w:val="Style_16"/>
  </w:style>
  <w:style w:styleId="Style_17" w:type="paragraph">
    <w:name w:val="toc 7"/>
    <w:next w:val="Style_7"/>
    <w:link w:val="Style_17_ch"/>
    <w:uiPriority w:val="39"/>
    <w:pPr>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18" w:type="paragraph">
    <w:name w:val="Body Text Indent"/>
    <w:basedOn w:val="Style_7"/>
    <w:link w:val="Style_18_ch"/>
    <w:pPr>
      <w:ind w:firstLine="567" w:left="0" w:right="-30"/>
    </w:pPr>
  </w:style>
  <w:style w:styleId="Style_18_ch" w:type="character">
    <w:name w:val="Body Text Indent"/>
    <w:basedOn w:val="Style_7_ch"/>
    <w:link w:val="Style_18"/>
  </w:style>
  <w:style w:styleId="Style_11" w:type="paragraph">
    <w:name w:val="List"/>
    <w:basedOn w:val="Style_7"/>
    <w:link w:val="Style_11_ch"/>
    <w:pPr>
      <w:ind w:hanging="283" w:left="283" w:right="-30"/>
    </w:pPr>
  </w:style>
  <w:style w:styleId="Style_11_ch" w:type="character">
    <w:name w:val="List"/>
    <w:basedOn w:val="Style_7_ch"/>
    <w:link w:val="Style_11"/>
  </w:style>
  <w:style w:styleId="Style_19" w:type="paragraph">
    <w:name w:val="WW8Num10z8"/>
    <w:link w:val="Style_19_ch"/>
  </w:style>
  <w:style w:styleId="Style_19_ch" w:type="character">
    <w:name w:val="WW8Num10z8"/>
    <w:link w:val="Style_19"/>
  </w:style>
  <w:style w:styleId="Style_20" w:type="paragraph">
    <w:name w:val="Заголовок"/>
    <w:basedOn w:val="Style_7"/>
    <w:next w:val="Style_21"/>
    <w:link w:val="Style_20_ch"/>
    <w:pPr>
      <w:keepNext w:val="1"/>
      <w:spacing w:after="120" w:before="240"/>
      <w:ind/>
    </w:pPr>
    <w:rPr>
      <w:rFonts w:ascii="Arial" w:hAnsi="Arial"/>
      <w:sz w:val="28"/>
    </w:rPr>
  </w:style>
  <w:style w:styleId="Style_20_ch" w:type="character">
    <w:name w:val="Заголовок"/>
    <w:basedOn w:val="Style_7_ch"/>
    <w:link w:val="Style_20"/>
    <w:rPr>
      <w:rFonts w:ascii="Arial" w:hAnsi="Arial"/>
      <w:sz w:val="28"/>
    </w:rPr>
  </w:style>
  <w:style w:styleId="Style_22" w:type="paragraph">
    <w:name w:val="heading 3"/>
    <w:basedOn w:val="Style_7"/>
    <w:next w:val="Style_7"/>
    <w:link w:val="Style_22_ch"/>
    <w:uiPriority w:val="9"/>
    <w:qFormat/>
    <w:pPr>
      <w:keepNext w:val="1"/>
      <w:numPr>
        <w:ilvl w:val="2"/>
        <w:numId w:val="1"/>
      </w:numPr>
      <w:spacing w:after="60" w:before="240"/>
      <w:ind/>
      <w:outlineLvl w:val="2"/>
    </w:pPr>
    <w:rPr>
      <w:b w:val="1"/>
      <w:sz w:val="24"/>
    </w:rPr>
  </w:style>
  <w:style w:styleId="Style_22_ch" w:type="character">
    <w:name w:val="heading 3"/>
    <w:basedOn w:val="Style_7_ch"/>
    <w:link w:val="Style_22"/>
    <w:rPr>
      <w:b w:val="1"/>
      <w:sz w:val="24"/>
    </w:rPr>
  </w:style>
  <w:style w:styleId="Style_23" w:type="paragraph">
    <w:name w:val="WW8Num1z1"/>
    <w:link w:val="Style_23_ch"/>
  </w:style>
  <w:style w:styleId="Style_23_ch" w:type="character">
    <w:name w:val="WW8Num1z1"/>
    <w:link w:val="Style_23"/>
  </w:style>
  <w:style w:styleId="Style_24" w:type="paragraph">
    <w:name w:val="Указатель1"/>
    <w:basedOn w:val="Style_7"/>
    <w:link w:val="Style_24_ch"/>
  </w:style>
  <w:style w:styleId="Style_24_ch" w:type="character">
    <w:name w:val="Указатель1"/>
    <w:basedOn w:val="Style_7_ch"/>
    <w:link w:val="Style_24"/>
  </w:style>
  <w:style w:styleId="Style_2" w:type="paragraph">
    <w:name w:val="footer"/>
    <w:basedOn w:val="Style_7"/>
    <w:link w:val="Style_2_ch"/>
    <w:pPr>
      <w:tabs>
        <w:tab w:leader="none" w:pos="4703" w:val="center"/>
        <w:tab w:leader="none" w:pos="9406" w:val="right"/>
      </w:tabs>
      <w:ind/>
    </w:pPr>
  </w:style>
  <w:style w:styleId="Style_2_ch" w:type="character">
    <w:name w:val="footer"/>
    <w:basedOn w:val="Style_7_ch"/>
    <w:link w:val="Style_2"/>
  </w:style>
  <w:style w:styleId="Style_25" w:type="paragraph">
    <w:name w:val="WW8Num1z5"/>
    <w:link w:val="Style_25_ch"/>
  </w:style>
  <w:style w:styleId="Style_25_ch" w:type="character">
    <w:name w:val="WW8Num1z5"/>
    <w:link w:val="Style_25"/>
  </w:style>
  <w:style w:styleId="Style_26" w:type="paragraph">
    <w:name w:val="Default Paragraph Font"/>
    <w:link w:val="Style_26_ch"/>
  </w:style>
  <w:style w:styleId="Style_26_ch" w:type="character">
    <w:name w:val="Default Paragraph Font"/>
    <w:link w:val="Style_26"/>
  </w:style>
  <w:style w:styleId="Style_27" w:type="paragraph">
    <w:name w:val="WW8Num1z4"/>
    <w:link w:val="Style_27_ch"/>
  </w:style>
  <w:style w:styleId="Style_27_ch" w:type="character">
    <w:name w:val="WW8Num1z4"/>
    <w:link w:val="Style_27"/>
  </w:style>
  <w:style w:styleId="Style_28" w:type="paragraph">
    <w:name w:val="WW8Num1z2"/>
    <w:link w:val="Style_28_ch"/>
  </w:style>
  <w:style w:styleId="Style_28_ch" w:type="character">
    <w:name w:val="WW8Num1z2"/>
    <w:link w:val="Style_28"/>
  </w:style>
  <w:style w:styleId="Style_29" w:type="paragraph">
    <w:name w:val="WW8Num10z6"/>
    <w:link w:val="Style_29_ch"/>
  </w:style>
  <w:style w:styleId="Style_29_ch" w:type="character">
    <w:name w:val="WW8Num10z6"/>
    <w:link w:val="Style_29"/>
  </w:style>
  <w:style w:styleId="Style_30" w:type="paragraph">
    <w:name w:val="WW8Num1z0"/>
    <w:link w:val="Style_30_ch"/>
  </w:style>
  <w:style w:styleId="Style_30_ch" w:type="character">
    <w:name w:val="WW8Num1z0"/>
    <w:link w:val="Style_30"/>
  </w:style>
  <w:style w:styleId="Style_31" w:type="paragraph">
    <w:name w:val="Основной текст + Verdana;11;5 pt;Полужирный;Курсив;Интервал 1 pt"/>
    <w:link w:val="Style_31_ch"/>
    <w:rPr>
      <w:rFonts w:ascii="Verdana" w:hAnsi="Verdana"/>
      <w:b w:val="1"/>
      <w:i w:val="1"/>
      <w:color w:val="000000"/>
      <w:spacing w:val="20"/>
      <w:sz w:val="23"/>
      <w:u w:val="none"/>
    </w:rPr>
  </w:style>
  <w:style w:styleId="Style_31_ch" w:type="character">
    <w:name w:val="Основной текст + Verdana;11;5 pt;Полужирный;Курсив;Интервал 1 pt"/>
    <w:link w:val="Style_31"/>
    <w:rPr>
      <w:rFonts w:ascii="Verdana" w:hAnsi="Verdana"/>
      <w:b w:val="1"/>
      <w:i w:val="1"/>
      <w:color w:val="000000"/>
      <w:spacing w:val="20"/>
      <w:sz w:val="23"/>
      <w:u w:val="none"/>
    </w:rPr>
  </w:style>
  <w:style w:styleId="Style_32" w:type="paragraph">
    <w:name w:val="WW8Num7z0"/>
    <w:link w:val="Style_32_ch"/>
  </w:style>
  <w:style w:styleId="Style_32_ch" w:type="character">
    <w:name w:val="WW8Num7z0"/>
    <w:link w:val="Style_32"/>
  </w:style>
  <w:style w:styleId="Style_33" w:type="paragraph">
    <w:name w:val="WW8Num9z0"/>
    <w:link w:val="Style_33_ch"/>
  </w:style>
  <w:style w:styleId="Style_33_ch" w:type="character">
    <w:name w:val="WW8Num9z0"/>
    <w:link w:val="Style_33"/>
  </w:style>
  <w:style w:styleId="Style_34" w:type="paragraph">
    <w:name w:val="WW8Num3z0"/>
    <w:link w:val="Style_34_ch"/>
  </w:style>
  <w:style w:styleId="Style_34_ch" w:type="character">
    <w:name w:val="WW8Num3z0"/>
    <w:link w:val="Style_34"/>
  </w:style>
  <w:style w:styleId="Style_35" w:type="paragraph">
    <w:name w:val="WW8Num12z0"/>
    <w:link w:val="Style_35_ch"/>
  </w:style>
  <w:style w:styleId="Style_35_ch" w:type="character">
    <w:name w:val="WW8Num12z0"/>
    <w:link w:val="Style_35"/>
  </w:style>
  <w:style w:styleId="Style_36" w:type="paragraph">
    <w:name w:val="nobr"/>
    <w:basedOn w:val="Style_26"/>
    <w:link w:val="Style_36_ch"/>
  </w:style>
  <w:style w:styleId="Style_36_ch" w:type="character">
    <w:name w:val="nobr"/>
    <w:basedOn w:val="Style_26_ch"/>
    <w:link w:val="Style_36"/>
  </w:style>
  <w:style w:styleId="Style_37" w:type="paragraph">
    <w:name w:val="apple-converted-space"/>
    <w:basedOn w:val="Style_26"/>
    <w:link w:val="Style_37_ch"/>
  </w:style>
  <w:style w:styleId="Style_37_ch" w:type="character">
    <w:name w:val="apple-converted-space"/>
    <w:basedOn w:val="Style_26_ch"/>
    <w:link w:val="Style_37"/>
  </w:style>
  <w:style w:styleId="Style_38" w:type="paragraph">
    <w:name w:val="Основной текст 21"/>
    <w:basedOn w:val="Style_7"/>
    <w:link w:val="Style_38_ch"/>
    <w:pPr>
      <w:ind w:firstLine="0" w:left="0" w:right="4972"/>
    </w:pPr>
    <w:rPr>
      <w:sz w:val="24"/>
    </w:rPr>
  </w:style>
  <w:style w:styleId="Style_38_ch" w:type="character">
    <w:name w:val="Основной текст 21"/>
    <w:basedOn w:val="Style_7_ch"/>
    <w:link w:val="Style_38"/>
    <w:rPr>
      <w:sz w:val="24"/>
    </w:rPr>
  </w:style>
  <w:style w:styleId="Style_39" w:type="paragraph">
    <w:name w:val="toc 3"/>
    <w:next w:val="Style_7"/>
    <w:link w:val="Style_39_ch"/>
    <w:uiPriority w:val="39"/>
    <w:pPr>
      <w:ind w:firstLine="0" w:left="400"/>
      <w:jc w:val="left"/>
    </w:pPr>
    <w:rPr>
      <w:rFonts w:ascii="XO Thames" w:hAnsi="XO Thames"/>
      <w:sz w:val="28"/>
    </w:rPr>
  </w:style>
  <w:style w:styleId="Style_39_ch" w:type="character">
    <w:name w:val="toc 3"/>
    <w:link w:val="Style_39"/>
    <w:rPr>
      <w:rFonts w:ascii="XO Thames" w:hAnsi="XO Thames"/>
      <w:sz w:val="28"/>
    </w:rPr>
  </w:style>
  <w:style w:styleId="Style_40" w:type="paragraph">
    <w:name w:val="WW8Num10z7"/>
    <w:link w:val="Style_40_ch"/>
  </w:style>
  <w:style w:styleId="Style_40_ch" w:type="character">
    <w:name w:val="WW8Num10z7"/>
    <w:link w:val="Style_40"/>
  </w:style>
  <w:style w:styleId="Style_41" w:type="paragraph">
    <w:name w:val="WW8Num10z0"/>
    <w:link w:val="Style_41_ch"/>
  </w:style>
  <w:style w:styleId="Style_41_ch" w:type="character">
    <w:name w:val="WW8Num10z0"/>
    <w:link w:val="Style_41"/>
  </w:style>
  <w:style w:styleId="Style_42" w:type="paragraph">
    <w:name w:val="WW8Num8z0"/>
    <w:link w:val="Style_42_ch"/>
  </w:style>
  <w:style w:styleId="Style_42_ch" w:type="character">
    <w:name w:val="WW8Num8z0"/>
    <w:link w:val="Style_42"/>
  </w:style>
  <w:style w:styleId="Style_43" w:type="paragraph">
    <w:name w:val="WW8Num2z0"/>
    <w:link w:val="Style_43_ch"/>
  </w:style>
  <w:style w:styleId="Style_43_ch" w:type="character">
    <w:name w:val="WW8Num2z0"/>
    <w:link w:val="Style_43"/>
  </w:style>
  <w:style w:styleId="Style_44" w:type="paragraph">
    <w:name w:val="heading 5"/>
    <w:basedOn w:val="Style_7"/>
    <w:next w:val="Style_7"/>
    <w:link w:val="Style_44_ch"/>
    <w:uiPriority w:val="9"/>
    <w:qFormat/>
    <w:pPr>
      <w:keepNext w:val="1"/>
      <w:numPr>
        <w:ilvl w:val="4"/>
        <w:numId w:val="1"/>
      </w:numPr>
      <w:spacing w:after="0" w:before="120"/>
      <w:ind w:firstLine="0" w:left="0" w:right="0"/>
      <w:outlineLvl w:val="4"/>
    </w:pPr>
    <w:rPr>
      <w:u w:val="single"/>
    </w:rPr>
  </w:style>
  <w:style w:styleId="Style_44_ch" w:type="character">
    <w:name w:val="heading 5"/>
    <w:basedOn w:val="Style_7_ch"/>
    <w:link w:val="Style_44"/>
    <w:rPr>
      <w:u w:val="single"/>
    </w:rPr>
  </w:style>
  <w:style w:styleId="Style_1" w:type="paragraph">
    <w:name w:val="header"/>
    <w:basedOn w:val="Style_7"/>
    <w:link w:val="Style_1_ch"/>
    <w:pPr>
      <w:tabs>
        <w:tab w:leader="none" w:pos="4703" w:val="center"/>
        <w:tab w:leader="none" w:pos="9406" w:val="right"/>
      </w:tabs>
      <w:ind/>
    </w:pPr>
  </w:style>
  <w:style w:styleId="Style_1_ch" w:type="character">
    <w:name w:val="header"/>
    <w:basedOn w:val="Style_7_ch"/>
    <w:link w:val="Style_1"/>
  </w:style>
  <w:style w:styleId="Style_45" w:type="paragraph">
    <w:name w:val="no-indent"/>
    <w:basedOn w:val="Style_7"/>
    <w:link w:val="Style_45_ch"/>
    <w:pPr>
      <w:spacing w:afterAutospacing="on" w:beforeAutospacing="on"/>
      <w:ind w:right="0"/>
      <w:jc w:val="left"/>
    </w:pPr>
    <w:rPr>
      <w:sz w:val="24"/>
    </w:rPr>
  </w:style>
  <w:style w:styleId="Style_45_ch" w:type="character">
    <w:name w:val="no-indent"/>
    <w:basedOn w:val="Style_7_ch"/>
    <w:link w:val="Style_45"/>
    <w:rPr>
      <w:sz w:val="24"/>
    </w:rPr>
  </w:style>
  <w:style w:styleId="Style_46" w:type="paragraph">
    <w:name w:val="WW8Num10z5"/>
    <w:link w:val="Style_46_ch"/>
  </w:style>
  <w:style w:styleId="Style_46_ch" w:type="character">
    <w:name w:val="WW8Num10z5"/>
    <w:link w:val="Style_46"/>
  </w:style>
  <w:style w:styleId="Style_4" w:type="paragraph">
    <w:name w:val="Normal (Web)"/>
    <w:basedOn w:val="Style_7"/>
    <w:link w:val="Style_4_ch"/>
    <w:pPr>
      <w:spacing w:after="100" w:before="100"/>
      <w:ind w:firstLine="0" w:left="0" w:right="0"/>
      <w:jc w:val="left"/>
    </w:pPr>
    <w:rPr>
      <w:rFonts w:ascii="Arial Unicode MS" w:hAnsi="Arial Unicode MS"/>
      <w:color w:val="00FFFF"/>
      <w:sz w:val="24"/>
    </w:rPr>
  </w:style>
  <w:style w:styleId="Style_4_ch" w:type="character">
    <w:name w:val="Normal (Web)"/>
    <w:basedOn w:val="Style_7_ch"/>
    <w:link w:val="Style_4"/>
    <w:rPr>
      <w:rFonts w:ascii="Arial Unicode MS" w:hAnsi="Arial Unicode MS"/>
      <w:color w:val="00FFFF"/>
      <w:sz w:val="24"/>
    </w:rPr>
  </w:style>
  <w:style w:styleId="Style_47" w:type="paragraph">
    <w:name w:val="heading 1"/>
    <w:basedOn w:val="Style_7"/>
    <w:next w:val="Style_7"/>
    <w:link w:val="Style_47_ch"/>
    <w:uiPriority w:val="9"/>
    <w:qFormat/>
    <w:pPr>
      <w:keepNext w:val="1"/>
      <w:numPr>
        <w:ilvl w:val="0"/>
        <w:numId w:val="1"/>
      </w:numPr>
      <w:spacing w:after="60" w:before="240"/>
      <w:ind/>
      <w:outlineLvl w:val="0"/>
    </w:pPr>
    <w:rPr>
      <w:rFonts w:ascii="Arial" w:hAnsi="Arial"/>
      <w:b w:val="1"/>
      <w:sz w:val="28"/>
    </w:rPr>
  </w:style>
  <w:style w:styleId="Style_47_ch" w:type="character">
    <w:name w:val="heading 1"/>
    <w:basedOn w:val="Style_7_ch"/>
    <w:link w:val="Style_47"/>
    <w:rPr>
      <w:rFonts w:ascii="Arial" w:hAnsi="Arial"/>
      <w:b w:val="1"/>
      <w:sz w:val="28"/>
    </w:rPr>
  </w:style>
  <w:style w:styleId="Style_3" w:type="paragraph">
    <w:name w:val="Основной текст_"/>
    <w:basedOn w:val="Style_7"/>
    <w:link w:val="Style_3_ch"/>
    <w:pPr>
      <w:widowControl w:val="0"/>
      <w:spacing w:line="643" w:lineRule="exact"/>
      <w:ind w:right="0"/>
      <w:jc w:val="center"/>
    </w:pPr>
    <w:rPr>
      <w:color w:val="000000"/>
      <w:sz w:val="27"/>
    </w:rPr>
  </w:style>
  <w:style w:styleId="Style_3_ch" w:type="character">
    <w:name w:val="Основной текст_"/>
    <w:basedOn w:val="Style_7_ch"/>
    <w:link w:val="Style_3"/>
    <w:rPr>
      <w:color w:val="000000"/>
      <w:sz w:val="27"/>
    </w:rPr>
  </w:style>
  <w:style w:styleId="Style_48" w:type="paragraph">
    <w:name w:val="WW8Num5z0"/>
    <w:link w:val="Style_48_ch"/>
  </w:style>
  <w:style w:styleId="Style_48_ch" w:type="character">
    <w:name w:val="WW8Num5z0"/>
    <w:link w:val="Style_48"/>
  </w:style>
  <w:style w:styleId="Style_49" w:type="paragraph">
    <w:name w:val="WW8Num14z0"/>
    <w:link w:val="Style_49_ch"/>
  </w:style>
  <w:style w:styleId="Style_49_ch" w:type="character">
    <w:name w:val="WW8Num14z0"/>
    <w:link w:val="Style_49"/>
  </w:style>
  <w:style w:styleId="Style_50" w:type="paragraph">
    <w:name w:val="WW8Num11z0"/>
    <w:link w:val="Style_50_ch"/>
    <w:rPr>
      <w:b w:val="0"/>
      <w:i w:val="0"/>
    </w:rPr>
  </w:style>
  <w:style w:styleId="Style_50_ch" w:type="character">
    <w:name w:val="WW8Num11z0"/>
    <w:link w:val="Style_50"/>
    <w:rPr>
      <w:b w:val="0"/>
      <w:i w:val="0"/>
    </w:rPr>
  </w:style>
  <w:style w:styleId="Style_5" w:type="paragraph">
    <w:name w:val="Hyperlink"/>
    <w:basedOn w:val="Style_8"/>
    <w:link w:val="Style_5_ch"/>
    <w:rPr>
      <w:color w:val="0000FF"/>
      <w:u w:val="single"/>
    </w:rPr>
  </w:style>
  <w:style w:styleId="Style_5_ch" w:type="character">
    <w:name w:val="Hyperlink"/>
    <w:basedOn w:val="Style_8_ch"/>
    <w:link w:val="Style_5"/>
    <w:rPr>
      <w:color w:val="0000FF"/>
      <w:u w:val="single"/>
    </w:rPr>
  </w:style>
  <w:style w:styleId="Style_51" w:type="paragraph">
    <w:name w:val="Footnote"/>
    <w:link w:val="Style_51_ch"/>
    <w:pPr>
      <w:ind w:firstLine="851" w:left="0"/>
      <w:jc w:val="both"/>
    </w:pPr>
    <w:rPr>
      <w:rFonts w:ascii="XO Thames" w:hAnsi="XO Thames"/>
      <w:sz w:val="22"/>
    </w:rPr>
  </w:style>
  <w:style w:styleId="Style_51_ch" w:type="character">
    <w:name w:val="Footnote"/>
    <w:link w:val="Style_51"/>
    <w:rPr>
      <w:rFonts w:ascii="XO Thames" w:hAnsi="XO Thames"/>
      <w:sz w:val="22"/>
    </w:rPr>
  </w:style>
  <w:style w:styleId="Style_52" w:type="paragraph">
    <w:name w:val="heading 8"/>
    <w:basedOn w:val="Style_7"/>
    <w:next w:val="Style_7"/>
    <w:link w:val="Style_52_ch"/>
    <w:uiPriority w:val="9"/>
    <w:qFormat/>
    <w:pPr>
      <w:numPr>
        <w:ilvl w:val="7"/>
        <w:numId w:val="1"/>
      </w:numPr>
      <w:spacing w:after="60" w:before="240"/>
      <w:ind/>
      <w:outlineLvl w:val="7"/>
    </w:pPr>
    <w:rPr>
      <w:rFonts w:ascii="Arial" w:hAnsi="Arial"/>
      <w:i w:val="1"/>
    </w:rPr>
  </w:style>
  <w:style w:styleId="Style_52_ch" w:type="character">
    <w:name w:val="heading 8"/>
    <w:basedOn w:val="Style_7_ch"/>
    <w:link w:val="Style_52"/>
    <w:rPr>
      <w:rFonts w:ascii="Arial" w:hAnsi="Arial"/>
      <w:i w:val="1"/>
    </w:rPr>
  </w:style>
  <w:style w:styleId="Style_53" w:type="paragraph">
    <w:name w:val="WW8Num1z8"/>
    <w:link w:val="Style_53_ch"/>
  </w:style>
  <w:style w:styleId="Style_53_ch" w:type="character">
    <w:name w:val="WW8Num1z8"/>
    <w:link w:val="Style_53"/>
  </w:style>
  <w:style w:styleId="Style_54" w:type="paragraph">
    <w:name w:val="Основной текст + 13 pt"/>
    <w:link w:val="Style_54_ch"/>
    <w:rPr>
      <w:rFonts w:ascii="Times New Roman" w:hAnsi="Times New Roman"/>
      <w:color w:val="000000"/>
      <w:spacing w:val="0"/>
      <w:sz w:val="26"/>
      <w:u w:val="none"/>
    </w:rPr>
  </w:style>
  <w:style w:styleId="Style_54_ch" w:type="character">
    <w:name w:val="Основной текст + 13 pt"/>
    <w:link w:val="Style_54"/>
    <w:rPr>
      <w:rFonts w:ascii="Times New Roman" w:hAnsi="Times New Roman"/>
      <w:color w:val="000000"/>
      <w:spacing w:val="0"/>
      <w:sz w:val="26"/>
      <w:u w:val="none"/>
    </w:rPr>
  </w:style>
  <w:style w:styleId="Style_55" w:type="paragraph">
    <w:name w:val="toc 1"/>
    <w:next w:val="Style_7"/>
    <w:link w:val="Style_55_ch"/>
    <w:uiPriority w:val="39"/>
    <w:pPr>
      <w:ind w:firstLine="0" w:left="0"/>
      <w:jc w:val="left"/>
    </w:pPr>
    <w:rPr>
      <w:rFonts w:ascii="XO Thames" w:hAnsi="XO Thames"/>
      <w:b w:val="1"/>
      <w:sz w:val="28"/>
    </w:rPr>
  </w:style>
  <w:style w:styleId="Style_55_ch" w:type="character">
    <w:name w:val="toc 1"/>
    <w:link w:val="Style_55"/>
    <w:rPr>
      <w:rFonts w:ascii="XO Thames" w:hAnsi="XO Thames"/>
      <w:b w:val="1"/>
      <w:sz w:val="28"/>
    </w:rPr>
  </w:style>
  <w:style w:styleId="Style_56" w:type="paragraph">
    <w:name w:val="Header and Footer"/>
    <w:link w:val="Style_56_ch"/>
    <w:pPr>
      <w:spacing w:line="240" w:lineRule="auto"/>
      <w:ind/>
      <w:jc w:val="both"/>
    </w:pPr>
    <w:rPr>
      <w:rFonts w:ascii="XO Thames" w:hAnsi="XO Thames"/>
      <w:sz w:val="20"/>
    </w:rPr>
  </w:style>
  <w:style w:styleId="Style_56_ch" w:type="character">
    <w:name w:val="Header and Footer"/>
    <w:link w:val="Style_56"/>
    <w:rPr>
      <w:rFonts w:ascii="XO Thames" w:hAnsi="XO Thames"/>
      <w:sz w:val="20"/>
    </w:rPr>
  </w:style>
  <w:style w:styleId="Style_57" w:type="paragraph">
    <w:name w:val="caption"/>
    <w:basedOn w:val="Style_7"/>
    <w:link w:val="Style_57_ch"/>
    <w:pPr>
      <w:spacing w:after="120" w:before="120"/>
      <w:ind/>
    </w:pPr>
    <w:rPr>
      <w:i w:val="1"/>
      <w:sz w:val="24"/>
    </w:rPr>
  </w:style>
  <w:style w:styleId="Style_57_ch" w:type="character">
    <w:name w:val="caption"/>
    <w:basedOn w:val="Style_7_ch"/>
    <w:link w:val="Style_57"/>
    <w:rPr>
      <w:i w:val="1"/>
      <w:sz w:val="24"/>
    </w:rPr>
  </w:style>
  <w:style w:styleId="Style_58" w:type="paragraph">
    <w:name w:val="WW8Num1z6"/>
    <w:link w:val="Style_58_ch"/>
  </w:style>
  <w:style w:styleId="Style_58_ch" w:type="character">
    <w:name w:val="WW8Num1z6"/>
    <w:link w:val="Style_58"/>
  </w:style>
  <w:style w:styleId="Style_59" w:type="paragraph">
    <w:name w:val="WW8Num1z3"/>
    <w:link w:val="Style_59_ch"/>
  </w:style>
  <w:style w:styleId="Style_59_ch" w:type="character">
    <w:name w:val="WW8Num1z3"/>
    <w:link w:val="Style_59"/>
  </w:style>
  <w:style w:styleId="Style_60" w:type="paragraph">
    <w:name w:val="toc 9"/>
    <w:next w:val="Style_7"/>
    <w:link w:val="Style_60_ch"/>
    <w:uiPriority w:val="39"/>
    <w:pPr>
      <w:ind w:firstLine="0" w:left="1600"/>
      <w:jc w:val="left"/>
    </w:pPr>
    <w:rPr>
      <w:rFonts w:ascii="XO Thames" w:hAnsi="XO Thames"/>
      <w:sz w:val="28"/>
    </w:rPr>
  </w:style>
  <w:style w:styleId="Style_60_ch" w:type="character">
    <w:name w:val="toc 9"/>
    <w:link w:val="Style_60"/>
    <w:rPr>
      <w:rFonts w:ascii="XO Thames" w:hAnsi="XO Thames"/>
      <w:sz w:val="28"/>
    </w:rPr>
  </w:style>
  <w:style w:styleId="Style_61" w:type="paragraph">
    <w:name w:val="WW8Num10z2"/>
    <w:link w:val="Style_61_ch"/>
  </w:style>
  <w:style w:styleId="Style_61_ch" w:type="character">
    <w:name w:val="WW8Num10z2"/>
    <w:link w:val="Style_61"/>
  </w:style>
  <w:style w:styleId="Style_62" w:type="paragraph">
    <w:name w:val="WW8Num6z0"/>
    <w:link w:val="Style_62_ch"/>
  </w:style>
  <w:style w:styleId="Style_62_ch" w:type="character">
    <w:name w:val="WW8Num6z0"/>
    <w:link w:val="Style_62"/>
  </w:style>
  <w:style w:styleId="Style_63" w:type="paragraph">
    <w:name w:val="toc 8"/>
    <w:next w:val="Style_7"/>
    <w:link w:val="Style_63_ch"/>
    <w:uiPriority w:val="39"/>
    <w:pPr>
      <w:ind w:firstLine="0" w:left="1400"/>
      <w:jc w:val="left"/>
    </w:pPr>
    <w:rPr>
      <w:rFonts w:ascii="XO Thames" w:hAnsi="XO Thames"/>
      <w:sz w:val="28"/>
    </w:rPr>
  </w:style>
  <w:style w:styleId="Style_63_ch" w:type="character">
    <w:name w:val="toc 8"/>
    <w:link w:val="Style_63"/>
    <w:rPr>
      <w:rFonts w:ascii="XO Thames" w:hAnsi="XO Thames"/>
      <w:sz w:val="28"/>
    </w:rPr>
  </w:style>
  <w:style w:styleId="Style_64" w:type="paragraph">
    <w:name w:val="Содержимое врезки"/>
    <w:basedOn w:val="Style_7"/>
    <w:link w:val="Style_64_ch"/>
  </w:style>
  <w:style w:styleId="Style_64_ch" w:type="character">
    <w:name w:val="Содержимое врезки"/>
    <w:basedOn w:val="Style_7_ch"/>
    <w:link w:val="Style_64"/>
  </w:style>
  <w:style w:styleId="Style_65" w:type="paragraph">
    <w:name w:val="WW8Num10z3"/>
    <w:link w:val="Style_65_ch"/>
  </w:style>
  <w:style w:styleId="Style_65_ch" w:type="character">
    <w:name w:val="WW8Num10z3"/>
    <w:link w:val="Style_65"/>
  </w:style>
  <w:style w:styleId="Style_66" w:type="paragraph">
    <w:name w:val="Основной текст 31"/>
    <w:basedOn w:val="Style_7"/>
    <w:link w:val="Style_66_ch"/>
    <w:pPr>
      <w:ind w:firstLine="0" w:left="0" w:right="-28"/>
    </w:pPr>
  </w:style>
  <w:style w:styleId="Style_66_ch" w:type="character">
    <w:name w:val="Основной текст 31"/>
    <w:basedOn w:val="Style_7_ch"/>
    <w:link w:val="Style_66"/>
  </w:style>
  <w:style w:styleId="Style_67" w:type="paragraph">
    <w:name w:val="WW8Num1z7"/>
    <w:link w:val="Style_67_ch"/>
  </w:style>
  <w:style w:styleId="Style_67_ch" w:type="character">
    <w:name w:val="WW8Num1z7"/>
    <w:link w:val="Style_67"/>
  </w:style>
  <w:style w:styleId="Style_68" w:type="paragraph">
    <w:name w:val="page number"/>
    <w:basedOn w:val="Style_8"/>
    <w:link w:val="Style_68_ch"/>
  </w:style>
  <w:style w:styleId="Style_68_ch" w:type="character">
    <w:name w:val="page number"/>
    <w:basedOn w:val="Style_8_ch"/>
    <w:link w:val="Style_68"/>
  </w:style>
  <w:style w:styleId="Style_69" w:type="paragraph">
    <w:name w:val="ConsPlusNormal"/>
    <w:link w:val="Style_69_ch"/>
    <w:pPr>
      <w:widowControl w:val="0"/>
      <w:ind w:firstLine="720" w:left="0"/>
    </w:pPr>
    <w:rPr>
      <w:rFonts w:ascii="Arial" w:hAnsi="Arial"/>
    </w:rPr>
  </w:style>
  <w:style w:styleId="Style_69_ch" w:type="character">
    <w:name w:val="ConsPlusNormal"/>
    <w:link w:val="Style_69"/>
    <w:rPr>
      <w:rFonts w:ascii="Arial" w:hAnsi="Arial"/>
    </w:rPr>
  </w:style>
  <w:style w:styleId="Style_70" w:type="paragraph">
    <w:name w:val="Основной текст (2)"/>
    <w:basedOn w:val="Style_7"/>
    <w:link w:val="Style_70_ch"/>
    <w:pPr>
      <w:widowControl w:val="0"/>
      <w:spacing w:before="300" w:line="326" w:lineRule="exact"/>
      <w:ind w:right="0"/>
      <w:jc w:val="center"/>
    </w:pPr>
    <w:rPr>
      <w:color w:val="000000"/>
    </w:rPr>
  </w:style>
  <w:style w:styleId="Style_70_ch" w:type="character">
    <w:name w:val="Основной текст (2)"/>
    <w:basedOn w:val="Style_7_ch"/>
    <w:link w:val="Style_70"/>
    <w:rPr>
      <w:color w:val="000000"/>
    </w:rPr>
  </w:style>
  <w:style w:styleId="Style_71" w:type="paragraph">
    <w:name w:val="toc 5"/>
    <w:next w:val="Style_7"/>
    <w:link w:val="Style_71_ch"/>
    <w:uiPriority w:val="39"/>
    <w:pPr>
      <w:ind w:firstLine="0" w:left="800"/>
      <w:jc w:val="left"/>
    </w:pPr>
    <w:rPr>
      <w:rFonts w:ascii="XO Thames" w:hAnsi="XO Thames"/>
      <w:sz w:val="28"/>
    </w:rPr>
  </w:style>
  <w:style w:styleId="Style_71_ch" w:type="character">
    <w:name w:val="toc 5"/>
    <w:link w:val="Style_71"/>
    <w:rPr>
      <w:rFonts w:ascii="XO Thames" w:hAnsi="XO Thames"/>
      <w:sz w:val="28"/>
    </w:rPr>
  </w:style>
  <w:style w:styleId="Style_72" w:type="paragraph">
    <w:name w:val="ConsPlusTitle"/>
    <w:link w:val="Style_72_ch"/>
    <w:pPr>
      <w:widowControl w:val="0"/>
      <w:ind/>
    </w:pPr>
    <w:rPr>
      <w:b w:val="1"/>
      <w:sz w:val="24"/>
    </w:rPr>
  </w:style>
  <w:style w:styleId="Style_72_ch" w:type="character">
    <w:name w:val="ConsPlusTitle"/>
    <w:link w:val="Style_72"/>
    <w:rPr>
      <w:b w:val="1"/>
      <w:sz w:val="24"/>
    </w:rPr>
  </w:style>
  <w:style w:styleId="Style_73" w:type="paragraph">
    <w:name w:val="blk"/>
    <w:basedOn w:val="Style_26"/>
    <w:link w:val="Style_73_ch"/>
  </w:style>
  <w:style w:styleId="Style_73_ch" w:type="character">
    <w:name w:val="blk"/>
    <w:basedOn w:val="Style_26_ch"/>
    <w:link w:val="Style_73"/>
  </w:style>
  <w:style w:styleId="Style_74" w:type="paragraph">
    <w:name w:val="WW8Num4z0"/>
    <w:link w:val="Style_74_ch"/>
  </w:style>
  <w:style w:styleId="Style_74_ch" w:type="character">
    <w:name w:val="WW8Num4z0"/>
    <w:link w:val="Style_74"/>
  </w:style>
  <w:style w:styleId="Style_75" w:type="paragraph">
    <w:name w:val="Основной текст3"/>
    <w:basedOn w:val="Style_7"/>
    <w:link w:val="Style_75_ch"/>
    <w:pPr>
      <w:widowControl w:val="0"/>
      <w:spacing w:line="643" w:lineRule="exact"/>
      <w:ind w:right="0"/>
      <w:jc w:val="center"/>
    </w:pPr>
    <w:rPr>
      <w:color w:val="000000"/>
      <w:sz w:val="27"/>
    </w:rPr>
  </w:style>
  <w:style w:styleId="Style_75_ch" w:type="character">
    <w:name w:val="Основной текст3"/>
    <w:basedOn w:val="Style_7_ch"/>
    <w:link w:val="Style_75"/>
    <w:rPr>
      <w:color w:val="000000"/>
      <w:sz w:val="27"/>
    </w:rPr>
  </w:style>
  <w:style w:styleId="Style_76" w:type="paragraph">
    <w:name w:val="Subtitle"/>
    <w:next w:val="Style_7"/>
    <w:link w:val="Style_76_ch"/>
    <w:uiPriority w:val="11"/>
    <w:qFormat/>
    <w:pPr>
      <w:ind/>
      <w:jc w:val="both"/>
    </w:pPr>
    <w:rPr>
      <w:rFonts w:ascii="XO Thames" w:hAnsi="XO Thames"/>
      <w:i w:val="1"/>
      <w:sz w:val="24"/>
    </w:rPr>
  </w:style>
  <w:style w:styleId="Style_76_ch" w:type="character">
    <w:name w:val="Subtitle"/>
    <w:link w:val="Style_76"/>
    <w:rPr>
      <w:rFonts w:ascii="XO Thames" w:hAnsi="XO Thames"/>
      <w:i w:val="1"/>
      <w:sz w:val="24"/>
    </w:rPr>
  </w:style>
  <w:style w:styleId="Style_6" w:type="paragraph">
    <w:name w:val="Основной текст Exact"/>
    <w:link w:val="Style_6_ch"/>
    <w:rPr>
      <w:rFonts w:ascii="Times New Roman" w:hAnsi="Times New Roman"/>
      <w:spacing w:val="4"/>
      <w:sz w:val="26"/>
      <w:u w:val="none"/>
    </w:rPr>
  </w:style>
  <w:style w:styleId="Style_6_ch" w:type="character">
    <w:name w:val="Основной текст Exact"/>
    <w:link w:val="Style_6"/>
    <w:rPr>
      <w:rFonts w:ascii="Times New Roman" w:hAnsi="Times New Roman"/>
      <w:spacing w:val="4"/>
      <w:sz w:val="26"/>
      <w:u w:val="none"/>
    </w:rPr>
  </w:style>
  <w:style w:styleId="Style_77" w:type="paragraph">
    <w:name w:val="Balloon Text"/>
    <w:basedOn w:val="Style_7"/>
    <w:link w:val="Style_77_ch"/>
    <w:rPr>
      <w:rFonts w:ascii="Tahoma" w:hAnsi="Tahoma"/>
      <w:sz w:val="16"/>
    </w:rPr>
  </w:style>
  <w:style w:styleId="Style_77_ch" w:type="character">
    <w:name w:val="Balloon Text"/>
    <w:basedOn w:val="Style_7_ch"/>
    <w:link w:val="Style_77"/>
    <w:rPr>
      <w:rFonts w:ascii="Tahoma" w:hAnsi="Tahoma"/>
      <w:sz w:val="16"/>
    </w:rPr>
  </w:style>
  <w:style w:styleId="Style_78" w:type="paragraph">
    <w:name w:val="hl"/>
    <w:basedOn w:val="Style_26"/>
    <w:link w:val="Style_78_ch"/>
  </w:style>
  <w:style w:styleId="Style_78_ch" w:type="character">
    <w:name w:val="hl"/>
    <w:basedOn w:val="Style_26_ch"/>
    <w:link w:val="Style_78"/>
  </w:style>
  <w:style w:styleId="Style_79" w:type="paragraph">
    <w:name w:val="Title"/>
    <w:next w:val="Style_7"/>
    <w:link w:val="Style_79_ch"/>
    <w:uiPriority w:val="10"/>
    <w:qFormat/>
    <w:pPr>
      <w:spacing w:after="567" w:before="567"/>
      <w:ind/>
      <w:jc w:val="center"/>
    </w:pPr>
    <w:rPr>
      <w:rFonts w:ascii="XO Thames" w:hAnsi="XO Thames"/>
      <w:b w:val="1"/>
      <w:caps w:val="1"/>
      <w:sz w:val="40"/>
    </w:rPr>
  </w:style>
  <w:style w:styleId="Style_79_ch" w:type="character">
    <w:name w:val="Title"/>
    <w:link w:val="Style_79"/>
    <w:rPr>
      <w:rFonts w:ascii="XO Thames" w:hAnsi="XO Thames"/>
      <w:b w:val="1"/>
      <w:caps w:val="1"/>
      <w:sz w:val="40"/>
    </w:rPr>
  </w:style>
  <w:style w:styleId="Style_80" w:type="paragraph">
    <w:name w:val="WW8Num10z1"/>
    <w:link w:val="Style_80_ch"/>
  </w:style>
  <w:style w:styleId="Style_80_ch" w:type="character">
    <w:name w:val="WW8Num10z1"/>
    <w:link w:val="Style_80"/>
  </w:style>
  <w:style w:styleId="Style_81" w:type="paragraph">
    <w:name w:val="heading 4"/>
    <w:basedOn w:val="Style_7"/>
    <w:next w:val="Style_7"/>
    <w:link w:val="Style_81_ch"/>
    <w:uiPriority w:val="9"/>
    <w:qFormat/>
    <w:pPr>
      <w:keepNext w:val="1"/>
      <w:numPr>
        <w:ilvl w:val="3"/>
        <w:numId w:val="1"/>
      </w:numPr>
      <w:spacing w:after="60" w:before="240"/>
      <w:ind/>
      <w:outlineLvl w:val="3"/>
    </w:pPr>
    <w:rPr>
      <w:b w:val="1"/>
      <w:i w:val="1"/>
      <w:sz w:val="24"/>
    </w:rPr>
  </w:style>
  <w:style w:styleId="Style_81_ch" w:type="character">
    <w:name w:val="heading 4"/>
    <w:basedOn w:val="Style_7_ch"/>
    <w:link w:val="Style_81"/>
    <w:rPr>
      <w:b w:val="1"/>
      <w:i w:val="1"/>
      <w:sz w:val="24"/>
    </w:rPr>
  </w:style>
  <w:style w:styleId="Style_82" w:type="paragraph">
    <w:name w:val="WW8Num10z4"/>
    <w:link w:val="Style_82_ch"/>
  </w:style>
  <w:style w:styleId="Style_82_ch" w:type="character">
    <w:name w:val="WW8Num10z4"/>
    <w:link w:val="Style_82"/>
  </w:style>
  <w:style w:styleId="Style_83" w:type="paragraph">
    <w:name w:val="heading 2"/>
    <w:basedOn w:val="Style_7"/>
    <w:next w:val="Style_7"/>
    <w:link w:val="Style_83_ch"/>
    <w:uiPriority w:val="9"/>
    <w:qFormat/>
    <w:pPr>
      <w:keepNext w:val="1"/>
      <w:numPr>
        <w:ilvl w:val="1"/>
        <w:numId w:val="1"/>
      </w:numPr>
      <w:spacing w:after="60" w:before="240"/>
      <w:ind/>
      <w:jc w:val="center"/>
      <w:outlineLvl w:val="1"/>
    </w:pPr>
    <w:rPr>
      <w:rFonts w:ascii="Arial" w:hAnsi="Arial"/>
      <w:sz w:val="32"/>
    </w:rPr>
  </w:style>
  <w:style w:styleId="Style_83_ch" w:type="character">
    <w:name w:val="heading 2"/>
    <w:basedOn w:val="Style_7_ch"/>
    <w:link w:val="Style_83"/>
    <w:rPr>
      <w:rFonts w:ascii="Arial" w:hAnsi="Arial"/>
      <w:sz w:val="32"/>
    </w:rPr>
  </w:style>
  <w:style w:styleId="Style_84" w:type="paragraph">
    <w:name w:val="heading 6"/>
    <w:basedOn w:val="Style_7"/>
    <w:next w:val="Style_7"/>
    <w:link w:val="Style_84_ch"/>
    <w:uiPriority w:val="9"/>
    <w:qFormat/>
    <w:pPr>
      <w:keepNext w:val="1"/>
      <w:numPr>
        <w:ilvl w:val="5"/>
        <w:numId w:val="1"/>
      </w:numPr>
      <w:spacing w:after="0" w:before="120"/>
      <w:ind w:firstLine="0" w:left="0" w:right="0"/>
      <w:outlineLvl w:val="5"/>
    </w:pPr>
    <w:rPr>
      <w:b w:val="1"/>
      <w:u w:val="single"/>
    </w:rPr>
  </w:style>
  <w:style w:styleId="Style_84_ch" w:type="character">
    <w:name w:val="heading 6"/>
    <w:basedOn w:val="Style_7_ch"/>
    <w:link w:val="Style_84"/>
    <w:rPr>
      <w:b w:val="1"/>
      <w:u w:val="single"/>
    </w:rPr>
  </w:style>
  <w:style w:styleId="Style_21" w:type="paragraph">
    <w:name w:val="Body Text"/>
    <w:basedOn w:val="Style_7"/>
    <w:link w:val="Style_21_ch"/>
    <w:pPr>
      <w:spacing w:after="120" w:before="0"/>
      <w:ind w:firstLine="567" w:left="0" w:right="-30"/>
    </w:pPr>
    <w:rPr>
      <w:sz w:val="28"/>
    </w:rPr>
  </w:style>
  <w:style w:styleId="Style_21_ch" w:type="character">
    <w:name w:val="Body Text"/>
    <w:basedOn w:val="Style_7_ch"/>
    <w:link w:val="Style_21"/>
    <w:rPr>
      <w:sz w:val="28"/>
    </w:rPr>
  </w:style>
  <w:style w:default="1" w:styleId="Style_8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9" Target="numbering.xml" Type="http://schemas.openxmlformats.org/officeDocument/2006/relationships/numbering"/>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2025-02-25T13:20:37Z</dcterms:modified>
</cp:coreProperties>
</file>